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FB1A5" w14:textId="4C52798F" w:rsidR="003E5E00" w:rsidRDefault="003E5E00" w:rsidP="0028088E">
      <w:pPr>
        <w:jc w:val="center"/>
        <w:rPr>
          <w:b/>
          <w:color w:val="000000"/>
        </w:rPr>
      </w:pPr>
    </w:p>
    <w:p w14:paraId="130E366C" w14:textId="4F199A4F" w:rsidR="0021296B" w:rsidRDefault="0021296B" w:rsidP="0028088E">
      <w:pPr>
        <w:jc w:val="center"/>
        <w:rPr>
          <w:b/>
          <w:color w:val="000000"/>
        </w:rPr>
      </w:pPr>
    </w:p>
    <w:p w14:paraId="2441B353" w14:textId="24F565B8" w:rsidR="0021296B" w:rsidRDefault="0021296B" w:rsidP="0028088E">
      <w:pPr>
        <w:jc w:val="center"/>
        <w:rPr>
          <w:b/>
          <w:color w:val="000000"/>
        </w:rPr>
      </w:pPr>
    </w:p>
    <w:p w14:paraId="754BFA04" w14:textId="21382752" w:rsidR="0021296B" w:rsidRDefault="0021296B" w:rsidP="0028088E">
      <w:pPr>
        <w:jc w:val="center"/>
        <w:rPr>
          <w:b/>
          <w:color w:val="000000"/>
        </w:rPr>
      </w:pPr>
    </w:p>
    <w:p w14:paraId="02493395" w14:textId="5B1F8A8C" w:rsidR="0021296B" w:rsidRDefault="0021296B" w:rsidP="0028088E">
      <w:pPr>
        <w:jc w:val="center"/>
        <w:rPr>
          <w:b/>
          <w:color w:val="000000"/>
        </w:rPr>
      </w:pPr>
    </w:p>
    <w:p w14:paraId="64130B3A" w14:textId="5C7EBCA7" w:rsidR="0021296B" w:rsidRDefault="0021296B" w:rsidP="0028088E">
      <w:pPr>
        <w:jc w:val="center"/>
        <w:rPr>
          <w:b/>
          <w:color w:val="000000"/>
        </w:rPr>
      </w:pPr>
    </w:p>
    <w:p w14:paraId="05183F18" w14:textId="0E3928D4" w:rsidR="0021296B" w:rsidRDefault="0021296B" w:rsidP="0028088E">
      <w:pPr>
        <w:jc w:val="center"/>
        <w:rPr>
          <w:b/>
          <w:color w:val="000000"/>
        </w:rPr>
      </w:pPr>
    </w:p>
    <w:p w14:paraId="41E00DD4" w14:textId="3AD97227" w:rsidR="0021296B" w:rsidRDefault="0021296B" w:rsidP="0028088E">
      <w:pPr>
        <w:jc w:val="center"/>
        <w:rPr>
          <w:b/>
          <w:color w:val="000000"/>
        </w:rPr>
      </w:pPr>
    </w:p>
    <w:p w14:paraId="42FD2765" w14:textId="05F5F677" w:rsidR="0021296B" w:rsidRDefault="0021296B" w:rsidP="0028088E">
      <w:pPr>
        <w:jc w:val="center"/>
        <w:rPr>
          <w:b/>
          <w:color w:val="000000"/>
        </w:rPr>
      </w:pPr>
    </w:p>
    <w:p w14:paraId="47FCDA6B" w14:textId="05F5F677" w:rsidR="0021296B" w:rsidRDefault="0021296B" w:rsidP="0028088E">
      <w:pPr>
        <w:jc w:val="center"/>
        <w:rPr>
          <w:b/>
          <w:color w:val="000000"/>
        </w:rPr>
      </w:pPr>
    </w:p>
    <w:p w14:paraId="7E6A54F4" w14:textId="77777777" w:rsidR="0021296B" w:rsidRDefault="0021296B" w:rsidP="0028088E">
      <w:pPr>
        <w:jc w:val="center"/>
        <w:rPr>
          <w:b/>
          <w:color w:val="000000"/>
        </w:rPr>
      </w:pPr>
    </w:p>
    <w:p w14:paraId="16A87BEC" w14:textId="0E562DDE" w:rsidR="0021296B" w:rsidRDefault="0021296B" w:rsidP="0028088E">
      <w:pPr>
        <w:jc w:val="center"/>
        <w:rPr>
          <w:b/>
          <w:color w:val="000000"/>
        </w:rPr>
      </w:pPr>
    </w:p>
    <w:p w14:paraId="1B2A5D6A" w14:textId="77777777" w:rsidR="0021296B" w:rsidRPr="008F136A" w:rsidRDefault="0021296B" w:rsidP="0028088E">
      <w:pPr>
        <w:jc w:val="center"/>
      </w:pPr>
    </w:p>
    <w:p w14:paraId="139EE0A2" w14:textId="33D747C1" w:rsidR="003E5E00" w:rsidRPr="008F136A" w:rsidRDefault="003E5E00" w:rsidP="0028088E">
      <w:pPr>
        <w:jc w:val="center"/>
      </w:pPr>
      <w:r w:rsidRPr="008F136A">
        <w:t xml:space="preserve">z </w:t>
      </w:r>
      <w:r w:rsidR="0021296B" w:rsidRPr="008F136A">
        <w:t>31</w:t>
      </w:r>
      <w:r w:rsidR="0004632B" w:rsidRPr="008F136A">
        <w:t>.</w:t>
      </w:r>
      <w:r w:rsidR="008F2CDA" w:rsidRPr="008F136A">
        <w:t xml:space="preserve"> </w:t>
      </w:r>
      <w:r w:rsidR="0021296B" w:rsidRPr="008F136A">
        <w:t xml:space="preserve">marca </w:t>
      </w:r>
      <w:r w:rsidR="008F2CDA" w:rsidRPr="008F136A">
        <w:t>2021</w:t>
      </w:r>
      <w:r w:rsidRPr="008F136A">
        <w:t>,</w:t>
      </w:r>
    </w:p>
    <w:p w14:paraId="511C6A96" w14:textId="77777777" w:rsidR="003E5E00" w:rsidRPr="008F136A" w:rsidRDefault="003E5E00" w:rsidP="0028088E">
      <w:pPr>
        <w:rPr>
          <w:b/>
        </w:rPr>
      </w:pPr>
    </w:p>
    <w:p w14:paraId="2165E6A0" w14:textId="529EE9FF" w:rsidR="008F2CDA" w:rsidRPr="008F136A" w:rsidRDefault="008F2CDA" w:rsidP="008F2CDA">
      <w:pPr>
        <w:jc w:val="center"/>
        <w:rPr>
          <w:b/>
          <w:bCs/>
        </w:rPr>
      </w:pPr>
      <w:r w:rsidRPr="008F136A">
        <w:rPr>
          <w:b/>
          <w:bCs/>
        </w:rPr>
        <w:t xml:space="preserve">ktorým sa dopĺňa zákon č. 580/2004 Z. z. o zdravotnom poistení a o zmene a doplnení zákona č. 95/2002 Z. z. o poisťovníctve a o zmene a doplnení niektorých zákonov v znení neskorších predpisov </w:t>
      </w:r>
    </w:p>
    <w:p w14:paraId="76233F19" w14:textId="0C8672B8" w:rsidR="003C0E0C" w:rsidRPr="008F136A" w:rsidRDefault="003C0E0C" w:rsidP="00450A56">
      <w:pPr>
        <w:jc w:val="center"/>
        <w:rPr>
          <w:b/>
        </w:rPr>
      </w:pPr>
    </w:p>
    <w:p w14:paraId="1427C8C9" w14:textId="77777777" w:rsidR="008F2CDA" w:rsidRPr="008F136A" w:rsidRDefault="008F2CDA" w:rsidP="00450A56">
      <w:pPr>
        <w:jc w:val="center"/>
      </w:pPr>
    </w:p>
    <w:p w14:paraId="41389B3E" w14:textId="77777777" w:rsidR="003E5E00" w:rsidRPr="008F136A" w:rsidRDefault="003E5E00" w:rsidP="0028088E">
      <w:pPr>
        <w:ind w:firstLine="708"/>
      </w:pPr>
      <w:r w:rsidRPr="008F136A">
        <w:t>Národná rada Slovenskej republiky sa uzniesla na tomto zákone:</w:t>
      </w:r>
    </w:p>
    <w:p w14:paraId="33A8686D" w14:textId="77777777" w:rsidR="003E5E00" w:rsidRPr="008F136A" w:rsidRDefault="003E5E00" w:rsidP="0028088E"/>
    <w:p w14:paraId="5EBADB56" w14:textId="77777777" w:rsidR="003E5E00" w:rsidRPr="008F136A" w:rsidRDefault="003E5E00" w:rsidP="0028088E"/>
    <w:p w14:paraId="417D65DB" w14:textId="77777777" w:rsidR="003E5E00" w:rsidRPr="008F136A" w:rsidRDefault="003E5E00" w:rsidP="0028088E">
      <w:pPr>
        <w:jc w:val="center"/>
        <w:rPr>
          <w:b/>
        </w:rPr>
      </w:pPr>
      <w:r w:rsidRPr="008F136A">
        <w:rPr>
          <w:b/>
        </w:rPr>
        <w:t>Čl. I</w:t>
      </w:r>
    </w:p>
    <w:p w14:paraId="02B966D1" w14:textId="77777777" w:rsidR="003E5E00" w:rsidRPr="008F136A" w:rsidRDefault="003E5E00" w:rsidP="0028088E">
      <w:pPr>
        <w:jc w:val="center"/>
      </w:pPr>
    </w:p>
    <w:p w14:paraId="1DAA14C1" w14:textId="5E720FAF" w:rsidR="003E5E00" w:rsidRPr="008F136A" w:rsidRDefault="00D04A22" w:rsidP="008F136A">
      <w:pPr>
        <w:ind w:firstLine="284"/>
        <w:jc w:val="both"/>
      </w:pPr>
      <w:r w:rsidRPr="008F136A">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 zákona č. 41/2017 Z. z., zákona č. 238/2017 Z. z., zákona č. 256/2017 Z. z., zákona č. 351/2017 Z. z., zákona č. 63/2018 Z. z., zákona č. 156/2018 Z. z., zákona č. 351/2018 Z. z., zákona č. 366/2018 Z. z., zákona č. 376/2018 Z. z., zákona č. 83/2019 Z. z., zákona č. 139/2019 Z. z., zákona č. 221/2019 Z. z., zákona č. 231/2019 Z. z., zákona č. 310/2019 Z. z., zákona č. 321/2019 Z. z., zákona č. 343/2019 Z. z., zákona č. 467/2019 Z. z., zákona č. 68/2020 Z. z.</w:t>
      </w:r>
      <w:r w:rsidR="008F2CDA" w:rsidRPr="008F136A">
        <w:t xml:space="preserve">, </w:t>
      </w:r>
      <w:r w:rsidRPr="008F136A">
        <w:t>zákona č. 125/2020 Z. z.</w:t>
      </w:r>
      <w:r w:rsidR="00087959" w:rsidRPr="008F136A">
        <w:t>,</w:t>
      </w:r>
      <w:r w:rsidR="005B71C7" w:rsidRPr="008F136A">
        <w:t xml:space="preserve"> </w:t>
      </w:r>
      <w:r w:rsidR="008F2CDA" w:rsidRPr="008F136A">
        <w:t>zákona č. 264/2020 Z. z.</w:t>
      </w:r>
      <w:r w:rsidR="00362331" w:rsidRPr="008F136A">
        <w:t xml:space="preserve">, </w:t>
      </w:r>
      <w:r w:rsidR="00087959" w:rsidRPr="008F136A">
        <w:t>zákona č. 393/2020 Z. z.</w:t>
      </w:r>
      <w:r w:rsidR="00834A05" w:rsidRPr="008F136A">
        <w:t xml:space="preserve">, </w:t>
      </w:r>
      <w:r w:rsidR="00F06720">
        <w:t>zákona č. 9/2021 Z. z. a</w:t>
      </w:r>
      <w:r w:rsidR="00BE70BA" w:rsidRPr="008F136A">
        <w:t xml:space="preserve"> </w:t>
      </w:r>
      <w:r w:rsidR="00362331" w:rsidRPr="008F136A">
        <w:t>zákona č. 81/2021</w:t>
      </w:r>
      <w:r w:rsidR="00834A05" w:rsidRPr="008F136A">
        <w:t xml:space="preserve"> </w:t>
      </w:r>
      <w:r w:rsidR="00BE70BA" w:rsidRPr="008F136A">
        <w:t>Z. z.</w:t>
      </w:r>
      <w:bookmarkStart w:id="0" w:name="_GoBack"/>
      <w:bookmarkEnd w:id="0"/>
      <w:r w:rsidR="005B71C7" w:rsidRPr="008F136A">
        <w:t xml:space="preserve"> </w:t>
      </w:r>
      <w:r w:rsidRPr="008F136A">
        <w:t xml:space="preserve">sa dopĺňa takto: </w:t>
      </w:r>
    </w:p>
    <w:p w14:paraId="4908B891" w14:textId="77777777" w:rsidR="00CE3229" w:rsidRPr="008F136A" w:rsidRDefault="00CE3229" w:rsidP="008F136A">
      <w:pPr>
        <w:jc w:val="both"/>
      </w:pPr>
    </w:p>
    <w:p w14:paraId="345B27B9" w14:textId="7AE37542" w:rsidR="000A2CDA" w:rsidRPr="008F136A" w:rsidRDefault="000A2CDA" w:rsidP="008F136A">
      <w:pPr>
        <w:jc w:val="both"/>
      </w:pPr>
      <w:r w:rsidRPr="008F136A">
        <w:rPr>
          <w:rFonts w:eastAsia="Calibri"/>
        </w:rPr>
        <w:t xml:space="preserve">1. </w:t>
      </w:r>
      <w:r w:rsidRPr="008F136A">
        <w:t>V § 9b sa odsek 5 dopĺňa písmenom f), ktoré znie:</w:t>
      </w:r>
    </w:p>
    <w:p w14:paraId="7D3A3834" w14:textId="7E2F515A" w:rsidR="000A2CDA" w:rsidRPr="008F136A" w:rsidRDefault="000A2CDA" w:rsidP="008F136A">
      <w:pPr>
        <w:ind w:firstLine="284"/>
        <w:jc w:val="both"/>
        <w:rPr>
          <w:bCs/>
        </w:rPr>
      </w:pPr>
      <w:r w:rsidRPr="008F136A">
        <w:t xml:space="preserve">„f) </w:t>
      </w:r>
      <w:r w:rsidRPr="008F136A">
        <w:rPr>
          <w:bCs/>
        </w:rPr>
        <w:t>štruktúrovaným elektronickým dokumentom S072.“.</w:t>
      </w:r>
    </w:p>
    <w:p w14:paraId="3D8B195A" w14:textId="7C09F0DE" w:rsidR="000A2CDA" w:rsidRPr="008F136A" w:rsidRDefault="000A2CDA" w:rsidP="008F136A">
      <w:pPr>
        <w:jc w:val="both"/>
      </w:pPr>
      <w:r w:rsidRPr="008F136A">
        <w:lastRenderedPageBreak/>
        <w:t>2. V § 9c sa odsek 6 dopĺňa písmenom f), ktoré znie:</w:t>
      </w:r>
    </w:p>
    <w:p w14:paraId="5B9B203F" w14:textId="11710931" w:rsidR="000A2CDA" w:rsidRPr="008F136A" w:rsidRDefault="000A2CDA" w:rsidP="008F136A">
      <w:pPr>
        <w:pStyle w:val="Odsekzoznamu"/>
        <w:spacing w:line="240" w:lineRule="auto"/>
        <w:ind w:left="284"/>
        <w:jc w:val="both"/>
        <w:rPr>
          <w:rFonts w:ascii="Times New Roman" w:hAnsi="Times New Roman" w:cs="Times New Roman"/>
          <w:bCs/>
          <w:sz w:val="24"/>
          <w:szCs w:val="24"/>
        </w:rPr>
      </w:pPr>
      <w:r w:rsidRPr="008F136A">
        <w:rPr>
          <w:rFonts w:ascii="Times New Roman" w:hAnsi="Times New Roman" w:cs="Times New Roman"/>
          <w:sz w:val="24"/>
          <w:szCs w:val="24"/>
        </w:rPr>
        <w:t xml:space="preserve">„f) </w:t>
      </w:r>
      <w:r w:rsidRPr="008F136A">
        <w:rPr>
          <w:rFonts w:ascii="Times New Roman" w:hAnsi="Times New Roman" w:cs="Times New Roman"/>
          <w:bCs/>
          <w:sz w:val="24"/>
          <w:szCs w:val="24"/>
        </w:rPr>
        <w:t>štruktúrovaným elektronickým dokumentom S072.“.</w:t>
      </w:r>
    </w:p>
    <w:p w14:paraId="5290DC74" w14:textId="041856A3" w:rsidR="00D04A22" w:rsidRPr="008F136A" w:rsidRDefault="000A2CDA" w:rsidP="008F136A">
      <w:pPr>
        <w:jc w:val="both"/>
      </w:pPr>
      <w:r w:rsidRPr="008F136A">
        <w:t xml:space="preserve">3. </w:t>
      </w:r>
      <w:r w:rsidR="00017B42" w:rsidRPr="008F136A">
        <w:t xml:space="preserve">§ 25 sa </w:t>
      </w:r>
      <w:r w:rsidR="003C7604" w:rsidRPr="008F136A">
        <w:t xml:space="preserve">dopĺňa </w:t>
      </w:r>
      <w:r w:rsidR="00D04A22" w:rsidRPr="008F136A">
        <w:t>odsek</w:t>
      </w:r>
      <w:r w:rsidR="003C7604" w:rsidRPr="008F136A">
        <w:t>mi</w:t>
      </w:r>
      <w:r w:rsidR="00D04A22" w:rsidRPr="008F136A">
        <w:t xml:space="preserve"> 6</w:t>
      </w:r>
      <w:r w:rsidR="00017B42" w:rsidRPr="008F136A">
        <w:t xml:space="preserve"> a 7, ktoré</w:t>
      </w:r>
      <w:r w:rsidR="00D04A22" w:rsidRPr="008F136A">
        <w:t xml:space="preserve"> zn</w:t>
      </w:r>
      <w:r w:rsidR="00017B42" w:rsidRPr="008F136A">
        <w:t>ejú</w:t>
      </w:r>
      <w:r w:rsidR="00D04A22" w:rsidRPr="008F136A">
        <w:t xml:space="preserve">:  </w:t>
      </w:r>
    </w:p>
    <w:p w14:paraId="1A6621EA" w14:textId="77777777" w:rsidR="00D04A22" w:rsidRPr="008F136A" w:rsidRDefault="00D04A22" w:rsidP="008F136A">
      <w:pPr>
        <w:jc w:val="both"/>
      </w:pPr>
    </w:p>
    <w:p w14:paraId="3BB8F1CF" w14:textId="4C52310F" w:rsidR="000A2CDA" w:rsidRPr="008F136A" w:rsidRDefault="000A2CDA" w:rsidP="008F136A">
      <w:pPr>
        <w:jc w:val="both"/>
      </w:pPr>
      <w:r w:rsidRPr="008F136A">
        <w:t>„(6) Ak poistencovi, ktorý ešte nedovŕšil šesť rokov veku, zanikla</w:t>
      </w:r>
      <w:r w:rsidRPr="008F136A">
        <w:rPr>
          <w:rFonts w:eastAsia="Calibri"/>
          <w:vertAlign w:val="superscript"/>
        </w:rPr>
        <w:t>55e</w:t>
      </w:r>
      <w:r w:rsidRPr="008F136A">
        <w:rPr>
          <w:rFonts w:eastAsia="Calibri"/>
        </w:rPr>
        <w:t>)</w:t>
      </w:r>
      <w:r w:rsidRPr="008F136A">
        <w:t xml:space="preserve"> dohoda o poskytovaní všeobecnej ambulantnej starostlivosti uzavretá s poskytovateľom všeobecnej ambulantnej starostlivosti pre deti a dorast, a následne nebola uzavretá dohoda o poskytovaní všeobecnej zdravotnej starostlivosti s iným poskytovateľom všeobecnej ambulantnej starostlivosti pre deti a dorast, zdravotná poisťovňa je povinná v elektronickej podobe oznámiť túto skutočnosť Ústrediu práce, sociálnych vecí a rodiny, ktoré zabezpečí bezodkladné doručenie  tohto  oznámenia príslušnému orgánu sociálnoprávnej ochrany detí a sociálnej kurately na účel preverenia informácie podľa osobitného predpisu.</w:t>
      </w:r>
      <w:r w:rsidRPr="008F136A">
        <w:rPr>
          <w:vertAlign w:val="superscript"/>
        </w:rPr>
        <w:t>55f</w:t>
      </w:r>
      <w:r w:rsidRPr="008F136A">
        <w:t>) Zdravotná poisťovňa plní oznamovaciu povinnosť podľa prvej vety najneskôr do 30 dní od skončenia kalendárneho štvrťroka, v ktorom nastala skutočnosť podľa prvej vety. Zdravotná poisťovňa v oznámení podľa prvej vety uvedie meno, priezvisko, dátum narodenia,  rodné číslo poistenca, ak má poistenec rodné číslo pridelené a miesto trvalého pobytu alebo prechodného pobytu poistenca, telefonický kontakt na poistenca alebo na jeho zákonného zástupcu, ak ho zdravotná poisťovňa má. Účelom spracúvania osobných údajov podľa tretej vety je zabezpečenie preverenia informácie podľa prvej vety a preverenie informácie zamestnancom orgánu sociálnoprávnej ochrany detí a sociálnej kurately o tom, že by poistenec mohol byť vystavený ohrozeniu života, zdravia alebo neľudskému alebo zlému zaobchádzaniu podľa osobitného predpisu.</w:t>
      </w:r>
      <w:r w:rsidRPr="008F136A">
        <w:rPr>
          <w:vertAlign w:val="superscript"/>
        </w:rPr>
        <w:t>55f</w:t>
      </w:r>
      <w:r w:rsidRPr="008F136A">
        <w:t>)</w:t>
      </w:r>
      <w:r w:rsidRPr="008F136A" w:rsidDel="000A2CDA">
        <w:t xml:space="preserve"> </w:t>
      </w:r>
    </w:p>
    <w:p w14:paraId="6E7D1D74" w14:textId="77777777" w:rsidR="00716CA0" w:rsidRPr="008F136A" w:rsidRDefault="00716CA0" w:rsidP="008F136A">
      <w:pPr>
        <w:jc w:val="both"/>
      </w:pPr>
    </w:p>
    <w:p w14:paraId="50DFDE28" w14:textId="71731FB7" w:rsidR="00716CA0" w:rsidRPr="008F136A" w:rsidRDefault="00017B42" w:rsidP="008F136A">
      <w:pPr>
        <w:jc w:val="both"/>
      </w:pPr>
      <w:r w:rsidRPr="008F136A">
        <w:t xml:space="preserve">(7) </w:t>
      </w:r>
      <w:r w:rsidR="00716CA0" w:rsidRPr="008F136A">
        <w:t xml:space="preserve">Ustanovenie odseku 6 sa nevzťahuje na poistenca, ktorý nemá </w:t>
      </w:r>
      <w:r w:rsidR="00834A05" w:rsidRPr="008F136A">
        <w:rPr>
          <w:bCs/>
        </w:rPr>
        <w:t>trvalý pobyt alebo prechodný pobyt</w:t>
      </w:r>
      <w:r w:rsidR="00834A05" w:rsidRPr="008F136A" w:rsidDel="00834A05">
        <w:t xml:space="preserve"> </w:t>
      </w:r>
      <w:r w:rsidR="00716CA0" w:rsidRPr="008F136A">
        <w:t xml:space="preserve"> na území Slovenskej republiky alebo má vydaný nárokový doklad podľa § 9b ods. 5.</w:t>
      </w:r>
      <w:r w:rsidRPr="008F136A">
        <w:t xml:space="preserve">“. </w:t>
      </w:r>
    </w:p>
    <w:p w14:paraId="7FBB46E8" w14:textId="77777777" w:rsidR="00D04A22" w:rsidRPr="008F136A" w:rsidRDefault="00D04A22" w:rsidP="008F136A">
      <w:pPr>
        <w:jc w:val="both"/>
      </w:pPr>
    </w:p>
    <w:p w14:paraId="762CCBD5" w14:textId="77777777" w:rsidR="000A2CDA" w:rsidRPr="008F136A" w:rsidRDefault="000A2CDA" w:rsidP="008F136A">
      <w:pPr>
        <w:jc w:val="both"/>
        <w:rPr>
          <w:rFonts w:eastAsia="Calibri"/>
        </w:rPr>
      </w:pPr>
      <w:r w:rsidRPr="008F136A">
        <w:rPr>
          <w:rFonts w:eastAsia="Calibri"/>
        </w:rPr>
        <w:t xml:space="preserve">Poznámky pod čiarou k odkazom 55e a 55f znejú: </w:t>
      </w:r>
    </w:p>
    <w:p w14:paraId="2F94AD48" w14:textId="70077D4B" w:rsidR="000A2CDA" w:rsidRPr="008F136A" w:rsidRDefault="000A2CDA" w:rsidP="008F136A">
      <w:pPr>
        <w:tabs>
          <w:tab w:val="left" w:pos="567"/>
        </w:tabs>
        <w:ind w:left="567" w:hanging="567"/>
        <w:jc w:val="both"/>
        <w:rPr>
          <w:rFonts w:eastAsia="Calibri"/>
        </w:rPr>
      </w:pPr>
      <w:r w:rsidRPr="008F136A">
        <w:rPr>
          <w:rFonts w:eastAsia="Calibri"/>
        </w:rPr>
        <w:t>„</w:t>
      </w:r>
      <w:r w:rsidRPr="008F136A">
        <w:rPr>
          <w:rFonts w:eastAsia="Calibri"/>
          <w:vertAlign w:val="superscript"/>
        </w:rPr>
        <w:t>55e</w:t>
      </w:r>
      <w:r w:rsidRPr="008F136A">
        <w:rPr>
          <w:rFonts w:eastAsia="Calibri"/>
        </w:rPr>
        <w:t>)  § 12 ods. 10 zákona č. 576/2004 Z. z. v znení zákona č. 374/2018 Z. z.</w:t>
      </w:r>
    </w:p>
    <w:p w14:paraId="75C86338" w14:textId="77777777" w:rsidR="000A2CDA" w:rsidRPr="008F136A" w:rsidRDefault="000A2CDA" w:rsidP="008F136A">
      <w:pPr>
        <w:tabs>
          <w:tab w:val="left" w:pos="567"/>
        </w:tabs>
        <w:ind w:left="567" w:hanging="425"/>
        <w:jc w:val="both"/>
        <w:rPr>
          <w:rFonts w:eastAsia="Calibri"/>
        </w:rPr>
      </w:pPr>
      <w:r w:rsidRPr="008F136A">
        <w:rPr>
          <w:rFonts w:eastAsia="Calibri"/>
          <w:vertAlign w:val="superscript"/>
        </w:rPr>
        <w:t>55f</w:t>
      </w:r>
      <w:r w:rsidRPr="008F136A">
        <w:rPr>
          <w:rFonts w:eastAsia="Calibri"/>
        </w:rPr>
        <w:t xml:space="preserve">)  § 93b ods. 1 písm. a) zákona č. 305/2005 Z. z. o sociálnoprávnej ochrane detí a o sociálnej kuratele a o zmene a doplnení niektorých zákonov.“. </w:t>
      </w:r>
    </w:p>
    <w:p w14:paraId="3B5ECE3B" w14:textId="77777777" w:rsidR="00A80458" w:rsidRPr="008F136A" w:rsidRDefault="00A80458" w:rsidP="008F136A">
      <w:pPr>
        <w:jc w:val="both"/>
        <w:rPr>
          <w:b/>
        </w:rPr>
      </w:pPr>
    </w:p>
    <w:p w14:paraId="7EAD26F7" w14:textId="383F9145" w:rsidR="00834A05" w:rsidRPr="008F136A" w:rsidRDefault="00834A05" w:rsidP="008F136A">
      <w:pPr>
        <w:jc w:val="both"/>
      </w:pPr>
      <w:r w:rsidRPr="008F136A">
        <w:t>4. Za § 38ew sa vkladá § 38ex, ktorý vrátane nadpisu znie:</w:t>
      </w:r>
    </w:p>
    <w:p w14:paraId="53BCDD65" w14:textId="77777777" w:rsidR="00834A05" w:rsidRPr="008F136A" w:rsidRDefault="00834A05" w:rsidP="00834A05"/>
    <w:p w14:paraId="0F865BB6" w14:textId="77777777" w:rsidR="00834A05" w:rsidRPr="008F136A" w:rsidRDefault="00834A05" w:rsidP="00834A05">
      <w:pPr>
        <w:jc w:val="center"/>
        <w:rPr>
          <w:bCs/>
        </w:rPr>
      </w:pPr>
      <w:r w:rsidRPr="008F136A">
        <w:rPr>
          <w:bCs/>
        </w:rPr>
        <w:t>„§ 38ex</w:t>
      </w:r>
    </w:p>
    <w:p w14:paraId="30791DCD" w14:textId="77777777" w:rsidR="00834A05" w:rsidRPr="008F136A" w:rsidRDefault="00834A05" w:rsidP="00834A05">
      <w:pPr>
        <w:jc w:val="center"/>
        <w:rPr>
          <w:bCs/>
        </w:rPr>
      </w:pPr>
      <w:r w:rsidRPr="008F136A">
        <w:rPr>
          <w:bCs/>
        </w:rPr>
        <w:t>Prechodné ustanovenie k úpravám účinným od 1. júna 2021</w:t>
      </w:r>
    </w:p>
    <w:p w14:paraId="3178FC4B" w14:textId="77777777" w:rsidR="00834A05" w:rsidRPr="008F136A" w:rsidRDefault="00834A05" w:rsidP="00834A05">
      <w:pPr>
        <w:jc w:val="center"/>
        <w:rPr>
          <w:bCs/>
        </w:rPr>
      </w:pPr>
    </w:p>
    <w:p w14:paraId="20FB2D3A" w14:textId="168E7A9F" w:rsidR="00076739" w:rsidRPr="008F136A" w:rsidRDefault="00834A05" w:rsidP="00834A05">
      <w:pPr>
        <w:jc w:val="both"/>
        <w:rPr>
          <w:bCs/>
        </w:rPr>
      </w:pPr>
      <w:r w:rsidRPr="008F136A">
        <w:rPr>
          <w:bCs/>
        </w:rPr>
        <w:t>Oznamovaciu povinnosť podľa § 25 ods. 6 sú zdravotné poisťovne povinné prvýkrát splniť do 31. júla 2021 za predchádzajúci kalendárny štvrťrok.“.</w:t>
      </w:r>
    </w:p>
    <w:p w14:paraId="7302EE4A" w14:textId="67A5327A" w:rsidR="00834A05" w:rsidRPr="008F136A" w:rsidRDefault="00834A05" w:rsidP="00834A05">
      <w:pPr>
        <w:jc w:val="center"/>
        <w:rPr>
          <w:b/>
        </w:rPr>
      </w:pPr>
    </w:p>
    <w:p w14:paraId="478E6257" w14:textId="697C7C6B" w:rsidR="0021296B" w:rsidRPr="008F136A" w:rsidRDefault="0021296B" w:rsidP="00834A05">
      <w:pPr>
        <w:jc w:val="center"/>
        <w:rPr>
          <w:b/>
        </w:rPr>
      </w:pPr>
    </w:p>
    <w:p w14:paraId="67BE0064" w14:textId="11BD0516" w:rsidR="0021296B" w:rsidRPr="008F136A" w:rsidRDefault="0021296B" w:rsidP="00834A05">
      <w:pPr>
        <w:jc w:val="center"/>
        <w:rPr>
          <w:b/>
        </w:rPr>
      </w:pPr>
    </w:p>
    <w:p w14:paraId="1B78D63D" w14:textId="33432D8F" w:rsidR="0021296B" w:rsidRPr="008F136A" w:rsidRDefault="0021296B" w:rsidP="00834A05">
      <w:pPr>
        <w:jc w:val="center"/>
        <w:rPr>
          <w:b/>
        </w:rPr>
      </w:pPr>
    </w:p>
    <w:p w14:paraId="33379015" w14:textId="6AE5527A" w:rsidR="0021296B" w:rsidRPr="008F136A" w:rsidRDefault="0021296B" w:rsidP="00834A05">
      <w:pPr>
        <w:jc w:val="center"/>
        <w:rPr>
          <w:b/>
        </w:rPr>
      </w:pPr>
    </w:p>
    <w:p w14:paraId="7A99FE24" w14:textId="134E5AD5" w:rsidR="0021296B" w:rsidRPr="008F136A" w:rsidRDefault="0021296B" w:rsidP="00834A05">
      <w:pPr>
        <w:jc w:val="center"/>
        <w:rPr>
          <w:b/>
        </w:rPr>
      </w:pPr>
    </w:p>
    <w:p w14:paraId="3FFF4953" w14:textId="6A5EFB90" w:rsidR="0021296B" w:rsidRPr="008F136A" w:rsidRDefault="0021296B" w:rsidP="00834A05">
      <w:pPr>
        <w:jc w:val="center"/>
        <w:rPr>
          <w:b/>
        </w:rPr>
      </w:pPr>
    </w:p>
    <w:p w14:paraId="58E5ACF6" w14:textId="087AE026" w:rsidR="0021296B" w:rsidRPr="008F136A" w:rsidRDefault="0021296B" w:rsidP="00834A05">
      <w:pPr>
        <w:jc w:val="center"/>
        <w:rPr>
          <w:b/>
        </w:rPr>
      </w:pPr>
    </w:p>
    <w:p w14:paraId="6CF5CF65" w14:textId="30B38140" w:rsidR="0021296B" w:rsidRPr="008F136A" w:rsidRDefault="0021296B" w:rsidP="00834A05">
      <w:pPr>
        <w:jc w:val="center"/>
        <w:rPr>
          <w:b/>
        </w:rPr>
      </w:pPr>
    </w:p>
    <w:p w14:paraId="7172532E" w14:textId="1C7D4061" w:rsidR="0021296B" w:rsidRPr="008F136A" w:rsidRDefault="0021296B" w:rsidP="00834A05">
      <w:pPr>
        <w:jc w:val="center"/>
        <w:rPr>
          <w:b/>
        </w:rPr>
      </w:pPr>
    </w:p>
    <w:p w14:paraId="0C1B93B8" w14:textId="4276427A" w:rsidR="0021296B" w:rsidRDefault="0021296B" w:rsidP="00834A05">
      <w:pPr>
        <w:jc w:val="center"/>
        <w:rPr>
          <w:b/>
        </w:rPr>
      </w:pPr>
    </w:p>
    <w:p w14:paraId="4DE127EC" w14:textId="77777777" w:rsidR="008F136A" w:rsidRPr="008F136A" w:rsidRDefault="008F136A" w:rsidP="00834A05">
      <w:pPr>
        <w:jc w:val="center"/>
        <w:rPr>
          <w:b/>
        </w:rPr>
      </w:pPr>
    </w:p>
    <w:p w14:paraId="648BA970" w14:textId="77777777" w:rsidR="0021296B" w:rsidRPr="008F136A" w:rsidRDefault="0021296B" w:rsidP="00834A05">
      <w:pPr>
        <w:jc w:val="center"/>
        <w:rPr>
          <w:b/>
        </w:rPr>
      </w:pPr>
    </w:p>
    <w:p w14:paraId="783FF48A" w14:textId="6AE5CA3A" w:rsidR="003E5E00" w:rsidRPr="008F136A" w:rsidRDefault="0036509B" w:rsidP="0028088E">
      <w:pPr>
        <w:jc w:val="center"/>
        <w:rPr>
          <w:b/>
        </w:rPr>
      </w:pPr>
      <w:r w:rsidRPr="008F136A">
        <w:rPr>
          <w:b/>
        </w:rPr>
        <w:lastRenderedPageBreak/>
        <w:t xml:space="preserve">Čl. </w:t>
      </w:r>
      <w:r w:rsidR="00824DC6" w:rsidRPr="008F136A">
        <w:rPr>
          <w:b/>
        </w:rPr>
        <w:t>II</w:t>
      </w:r>
    </w:p>
    <w:p w14:paraId="48953A22" w14:textId="77777777" w:rsidR="00651FDD" w:rsidRPr="008F136A" w:rsidRDefault="00651FDD" w:rsidP="00B47B95">
      <w:pPr>
        <w:rPr>
          <w:b/>
          <w:bCs/>
        </w:rPr>
      </w:pPr>
    </w:p>
    <w:p w14:paraId="1FE408B0" w14:textId="784E9DCA" w:rsidR="00C33A5D" w:rsidRPr="008F136A" w:rsidRDefault="00140A60" w:rsidP="00834A05">
      <w:r w:rsidRPr="008F136A">
        <w:t xml:space="preserve">Tento zákon nadobúda účinnosť 1. </w:t>
      </w:r>
      <w:r w:rsidR="00B454F1" w:rsidRPr="008F136A">
        <w:t>júna</w:t>
      </w:r>
      <w:r w:rsidRPr="008F136A">
        <w:t xml:space="preserve"> 2021</w:t>
      </w:r>
      <w:r w:rsidR="000B4DBB" w:rsidRPr="008F136A">
        <w:t>.</w:t>
      </w:r>
    </w:p>
    <w:p w14:paraId="7B08461D" w14:textId="5F1D639C" w:rsidR="0021296B" w:rsidRPr="008F136A" w:rsidRDefault="0021296B" w:rsidP="00834A05"/>
    <w:p w14:paraId="05833C87" w14:textId="207DD5B9" w:rsidR="0021296B" w:rsidRPr="008F136A" w:rsidRDefault="0021296B" w:rsidP="00834A05"/>
    <w:p w14:paraId="167CCDFC" w14:textId="4064C174" w:rsidR="0021296B" w:rsidRPr="008F136A" w:rsidRDefault="0021296B" w:rsidP="00834A05"/>
    <w:p w14:paraId="745E5EAC" w14:textId="54175FB0" w:rsidR="0021296B" w:rsidRPr="008F136A" w:rsidRDefault="0021296B" w:rsidP="00834A05"/>
    <w:p w14:paraId="1FBED44E" w14:textId="07BED7BD" w:rsidR="0021296B" w:rsidRPr="008F136A" w:rsidRDefault="0021296B" w:rsidP="00834A05"/>
    <w:p w14:paraId="3F672568" w14:textId="50DEE1A2" w:rsidR="0021296B" w:rsidRPr="008F136A" w:rsidRDefault="0021296B" w:rsidP="00834A05"/>
    <w:p w14:paraId="1182D3BA" w14:textId="5E712527" w:rsidR="0021296B" w:rsidRPr="008F136A" w:rsidRDefault="0021296B" w:rsidP="00834A05"/>
    <w:p w14:paraId="35AB25B5" w14:textId="5812E425" w:rsidR="0021296B" w:rsidRPr="008F136A" w:rsidRDefault="0021296B" w:rsidP="00834A05"/>
    <w:p w14:paraId="67C73741" w14:textId="194DDB64" w:rsidR="0021296B" w:rsidRPr="008F136A" w:rsidRDefault="0021296B" w:rsidP="00834A05"/>
    <w:p w14:paraId="5AE64E2A" w14:textId="5CC25F8A" w:rsidR="0021296B" w:rsidRPr="008F136A" w:rsidRDefault="0021296B" w:rsidP="00834A05"/>
    <w:p w14:paraId="27D8189C" w14:textId="194CF5F1" w:rsidR="0021296B" w:rsidRPr="008F136A" w:rsidRDefault="0021296B" w:rsidP="00834A05"/>
    <w:p w14:paraId="3883EA74" w14:textId="6306C5E9" w:rsidR="0021296B" w:rsidRPr="008F136A" w:rsidRDefault="0021296B" w:rsidP="00834A05"/>
    <w:p w14:paraId="15E364EC" w14:textId="3B162105" w:rsidR="0021296B" w:rsidRDefault="0021296B" w:rsidP="00834A05"/>
    <w:p w14:paraId="5AFD89D7" w14:textId="77777777" w:rsidR="008F136A" w:rsidRPr="008F136A" w:rsidRDefault="008F136A" w:rsidP="00834A05"/>
    <w:p w14:paraId="5903F1A1" w14:textId="5BF2128E" w:rsidR="0021296B" w:rsidRPr="008F136A" w:rsidRDefault="0021296B" w:rsidP="00834A05"/>
    <w:p w14:paraId="70BEC62C" w14:textId="19E6D17D" w:rsidR="0021296B" w:rsidRPr="008F136A" w:rsidRDefault="0021296B" w:rsidP="00834A05"/>
    <w:p w14:paraId="46FF6C72" w14:textId="13460C09" w:rsidR="0021296B" w:rsidRPr="008F136A" w:rsidRDefault="0021296B" w:rsidP="00834A05"/>
    <w:p w14:paraId="01487796" w14:textId="77777777" w:rsidR="0021296B" w:rsidRPr="008F136A" w:rsidRDefault="0021296B" w:rsidP="00834A05"/>
    <w:p w14:paraId="0C52EFFE" w14:textId="77777777" w:rsidR="0021296B" w:rsidRPr="008F136A" w:rsidRDefault="0021296B" w:rsidP="0021296B">
      <w:pPr>
        <w:ind w:firstLine="426"/>
        <w:jc w:val="center"/>
      </w:pPr>
      <w:r w:rsidRPr="008F136A">
        <w:t>prezidentka  Slovenskej republiky</w:t>
      </w:r>
    </w:p>
    <w:p w14:paraId="64CD9254" w14:textId="77777777" w:rsidR="0021296B" w:rsidRPr="008F136A" w:rsidRDefault="0021296B" w:rsidP="0021296B">
      <w:pPr>
        <w:ind w:firstLine="426"/>
        <w:jc w:val="center"/>
      </w:pPr>
    </w:p>
    <w:p w14:paraId="3D737D0D" w14:textId="77777777" w:rsidR="0021296B" w:rsidRPr="008F136A" w:rsidRDefault="0021296B" w:rsidP="0021296B">
      <w:pPr>
        <w:ind w:firstLine="426"/>
        <w:jc w:val="center"/>
      </w:pPr>
    </w:p>
    <w:p w14:paraId="12914214" w14:textId="77777777" w:rsidR="0021296B" w:rsidRPr="008F136A" w:rsidRDefault="0021296B" w:rsidP="0021296B">
      <w:pPr>
        <w:ind w:firstLine="426"/>
        <w:jc w:val="center"/>
      </w:pPr>
    </w:p>
    <w:p w14:paraId="69A0B162" w14:textId="77777777" w:rsidR="0021296B" w:rsidRPr="008F136A" w:rsidRDefault="0021296B" w:rsidP="0021296B">
      <w:pPr>
        <w:ind w:firstLine="426"/>
        <w:jc w:val="center"/>
      </w:pPr>
    </w:p>
    <w:p w14:paraId="54C1FEAD" w14:textId="77777777" w:rsidR="0021296B" w:rsidRPr="008F136A" w:rsidRDefault="0021296B" w:rsidP="0021296B">
      <w:pPr>
        <w:ind w:firstLine="426"/>
        <w:jc w:val="center"/>
      </w:pPr>
    </w:p>
    <w:p w14:paraId="31541947" w14:textId="77777777" w:rsidR="0021296B" w:rsidRPr="008F136A" w:rsidRDefault="0021296B" w:rsidP="0021296B">
      <w:pPr>
        <w:ind w:firstLine="426"/>
        <w:jc w:val="center"/>
      </w:pPr>
    </w:p>
    <w:p w14:paraId="025A77E3" w14:textId="77777777" w:rsidR="0021296B" w:rsidRPr="008F136A" w:rsidRDefault="0021296B" w:rsidP="0021296B">
      <w:pPr>
        <w:ind w:firstLine="426"/>
        <w:jc w:val="center"/>
      </w:pPr>
    </w:p>
    <w:p w14:paraId="63B5F0B1" w14:textId="77777777" w:rsidR="0021296B" w:rsidRPr="008F136A" w:rsidRDefault="0021296B" w:rsidP="0021296B">
      <w:pPr>
        <w:ind w:firstLine="426"/>
        <w:jc w:val="center"/>
      </w:pPr>
    </w:p>
    <w:p w14:paraId="55DF9D1B" w14:textId="77777777" w:rsidR="0021296B" w:rsidRPr="008F136A" w:rsidRDefault="0021296B" w:rsidP="0021296B">
      <w:pPr>
        <w:ind w:firstLine="426"/>
        <w:jc w:val="center"/>
      </w:pPr>
      <w:r w:rsidRPr="008F136A">
        <w:t>predseda Národnej rady Slovenskej republiky</w:t>
      </w:r>
    </w:p>
    <w:p w14:paraId="7E9AE760" w14:textId="77777777" w:rsidR="0021296B" w:rsidRPr="008F136A" w:rsidRDefault="0021296B" w:rsidP="0021296B">
      <w:pPr>
        <w:ind w:firstLine="426"/>
        <w:jc w:val="center"/>
      </w:pPr>
    </w:p>
    <w:p w14:paraId="17AB5486" w14:textId="77777777" w:rsidR="0021296B" w:rsidRPr="008F136A" w:rsidRDefault="0021296B" w:rsidP="0021296B">
      <w:pPr>
        <w:ind w:firstLine="426"/>
        <w:jc w:val="center"/>
      </w:pPr>
    </w:p>
    <w:p w14:paraId="22D65BE4" w14:textId="77777777" w:rsidR="0021296B" w:rsidRPr="008F136A" w:rsidRDefault="0021296B" w:rsidP="0021296B">
      <w:pPr>
        <w:ind w:firstLine="426"/>
        <w:jc w:val="center"/>
      </w:pPr>
    </w:p>
    <w:p w14:paraId="1490110C" w14:textId="77777777" w:rsidR="0021296B" w:rsidRPr="008F136A" w:rsidRDefault="0021296B" w:rsidP="0021296B">
      <w:pPr>
        <w:ind w:firstLine="426"/>
        <w:jc w:val="center"/>
      </w:pPr>
    </w:p>
    <w:p w14:paraId="75EABD51" w14:textId="77777777" w:rsidR="0021296B" w:rsidRPr="008F136A" w:rsidRDefault="0021296B" w:rsidP="0021296B">
      <w:pPr>
        <w:ind w:firstLine="426"/>
        <w:jc w:val="center"/>
      </w:pPr>
    </w:p>
    <w:p w14:paraId="496DC2F6" w14:textId="77777777" w:rsidR="0021296B" w:rsidRPr="008F136A" w:rsidRDefault="0021296B" w:rsidP="0021296B">
      <w:pPr>
        <w:ind w:firstLine="426"/>
        <w:jc w:val="center"/>
      </w:pPr>
    </w:p>
    <w:p w14:paraId="12DD3EFF" w14:textId="77777777" w:rsidR="0021296B" w:rsidRPr="008F136A" w:rsidRDefault="0021296B" w:rsidP="0021296B">
      <w:pPr>
        <w:ind w:firstLine="426"/>
        <w:jc w:val="center"/>
      </w:pPr>
    </w:p>
    <w:p w14:paraId="4CC67821" w14:textId="77777777" w:rsidR="0021296B" w:rsidRPr="008F136A" w:rsidRDefault="0021296B" w:rsidP="0021296B">
      <w:pPr>
        <w:ind w:firstLine="426"/>
        <w:jc w:val="center"/>
      </w:pPr>
    </w:p>
    <w:p w14:paraId="74FB6C5E" w14:textId="77777777" w:rsidR="0021296B" w:rsidRPr="008F136A" w:rsidRDefault="0021296B" w:rsidP="0021296B">
      <w:pPr>
        <w:ind w:firstLine="426"/>
        <w:jc w:val="center"/>
      </w:pPr>
    </w:p>
    <w:p w14:paraId="6C793EF1" w14:textId="77777777" w:rsidR="0021296B" w:rsidRPr="008F136A" w:rsidRDefault="0021296B" w:rsidP="0021296B">
      <w:pPr>
        <w:ind w:firstLine="426"/>
        <w:jc w:val="center"/>
      </w:pPr>
      <w:r w:rsidRPr="008F136A">
        <w:t>predseda vlády Slovenskej republiky</w:t>
      </w:r>
    </w:p>
    <w:p w14:paraId="500353EA" w14:textId="77777777" w:rsidR="0021296B" w:rsidRPr="008F136A" w:rsidRDefault="0021296B" w:rsidP="00834A05"/>
    <w:sectPr w:rsidR="0021296B" w:rsidRPr="008F136A" w:rsidSect="00450A56">
      <w:footerReference w:type="even" r:id="rId7"/>
      <w:footerReference w:type="defaul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06520" w16cid:durableId="22E247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03312" w14:textId="77777777" w:rsidR="00441B42" w:rsidRDefault="00441B42" w:rsidP="00450A56">
      <w:r>
        <w:separator/>
      </w:r>
    </w:p>
  </w:endnote>
  <w:endnote w:type="continuationSeparator" w:id="0">
    <w:p w14:paraId="57D74927" w14:textId="77777777" w:rsidR="00441B42" w:rsidRDefault="00441B42" w:rsidP="0045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320608942"/>
      <w:docPartObj>
        <w:docPartGallery w:val="Page Numbers (Bottom of Page)"/>
        <w:docPartUnique/>
      </w:docPartObj>
    </w:sdtPr>
    <w:sdtEndPr>
      <w:rPr>
        <w:rStyle w:val="slostrany"/>
      </w:rPr>
    </w:sdtEndPr>
    <w:sdtContent>
      <w:p w14:paraId="17A7A0E0" w14:textId="77777777" w:rsidR="00450A56" w:rsidRDefault="00450A56" w:rsidP="001D1D86">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4D36E72" w14:textId="77777777" w:rsidR="00450A56" w:rsidRDefault="00450A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Fonts w:ascii="Times New Roman" w:hAnsi="Times New Roman" w:cs="Times New Roman"/>
        <w:sz w:val="24"/>
        <w:szCs w:val="24"/>
      </w:rPr>
      <w:id w:val="1627668820"/>
      <w:docPartObj>
        <w:docPartGallery w:val="Page Numbers (Bottom of Page)"/>
        <w:docPartUnique/>
      </w:docPartObj>
    </w:sdtPr>
    <w:sdtEndPr>
      <w:rPr>
        <w:rStyle w:val="slostrany"/>
      </w:rPr>
    </w:sdtEndPr>
    <w:sdtContent>
      <w:p w14:paraId="651EA00A" w14:textId="02386C94" w:rsidR="00450A56" w:rsidRPr="00450A56" w:rsidRDefault="00450A56" w:rsidP="001D1D86">
        <w:pPr>
          <w:pStyle w:val="Pta"/>
          <w:framePr w:wrap="none" w:vAnchor="text" w:hAnchor="margin" w:xAlign="center" w:y="1"/>
          <w:rPr>
            <w:rStyle w:val="slostrany"/>
            <w:rFonts w:ascii="Times New Roman" w:hAnsi="Times New Roman" w:cs="Times New Roman"/>
            <w:sz w:val="24"/>
            <w:szCs w:val="24"/>
          </w:rPr>
        </w:pPr>
        <w:r w:rsidRPr="00450A56">
          <w:rPr>
            <w:rStyle w:val="slostrany"/>
            <w:rFonts w:ascii="Times New Roman" w:hAnsi="Times New Roman" w:cs="Times New Roman"/>
            <w:sz w:val="24"/>
            <w:szCs w:val="24"/>
          </w:rPr>
          <w:fldChar w:fldCharType="begin"/>
        </w:r>
        <w:r w:rsidRPr="00450A56">
          <w:rPr>
            <w:rStyle w:val="slostrany"/>
            <w:rFonts w:ascii="Times New Roman" w:hAnsi="Times New Roman" w:cs="Times New Roman"/>
            <w:sz w:val="24"/>
            <w:szCs w:val="24"/>
          </w:rPr>
          <w:instrText xml:space="preserve"> PAGE </w:instrText>
        </w:r>
        <w:r w:rsidRPr="00450A56">
          <w:rPr>
            <w:rStyle w:val="slostrany"/>
            <w:rFonts w:ascii="Times New Roman" w:hAnsi="Times New Roman" w:cs="Times New Roman"/>
            <w:sz w:val="24"/>
            <w:szCs w:val="24"/>
          </w:rPr>
          <w:fldChar w:fldCharType="separate"/>
        </w:r>
        <w:r w:rsidR="00F06720">
          <w:rPr>
            <w:rStyle w:val="slostrany"/>
            <w:rFonts w:ascii="Times New Roman" w:hAnsi="Times New Roman" w:cs="Times New Roman"/>
            <w:noProof/>
            <w:sz w:val="24"/>
            <w:szCs w:val="24"/>
          </w:rPr>
          <w:t>3</w:t>
        </w:r>
        <w:r w:rsidRPr="00450A56">
          <w:rPr>
            <w:rStyle w:val="slostrany"/>
            <w:rFonts w:ascii="Times New Roman" w:hAnsi="Times New Roman" w:cs="Times New Roman"/>
            <w:sz w:val="24"/>
            <w:szCs w:val="24"/>
          </w:rPr>
          <w:fldChar w:fldCharType="end"/>
        </w:r>
      </w:p>
    </w:sdtContent>
  </w:sdt>
  <w:p w14:paraId="62EE9DCF" w14:textId="77777777" w:rsidR="00450A56" w:rsidRPr="00450A56" w:rsidRDefault="00450A56">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4EB22" w14:textId="77777777" w:rsidR="00441B42" w:rsidRDefault="00441B42" w:rsidP="00450A56">
      <w:r>
        <w:separator/>
      </w:r>
    </w:p>
  </w:footnote>
  <w:footnote w:type="continuationSeparator" w:id="0">
    <w:p w14:paraId="7AFDDBF5" w14:textId="77777777" w:rsidR="00441B42" w:rsidRDefault="00441B42" w:rsidP="00450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417"/>
    <w:multiLevelType w:val="hybridMultilevel"/>
    <w:tmpl w:val="5C628A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6712E5"/>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AF7C29"/>
    <w:multiLevelType w:val="hybridMultilevel"/>
    <w:tmpl w:val="4CD4ED28"/>
    <w:lvl w:ilvl="0" w:tplc="9C38B67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B02A68"/>
    <w:multiLevelType w:val="hybridMultilevel"/>
    <w:tmpl w:val="621654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C2A7D0A"/>
    <w:multiLevelType w:val="hybridMultilevel"/>
    <w:tmpl w:val="4DD458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8F77B2"/>
    <w:multiLevelType w:val="hybridMultilevel"/>
    <w:tmpl w:val="257EA364"/>
    <w:lvl w:ilvl="0" w:tplc="E620F1E2">
      <w:start w:val="1"/>
      <w:numFmt w:val="lowerLetter"/>
      <w:lvlText w:val="%1)"/>
      <w:lvlJc w:val="left"/>
      <w:pPr>
        <w:ind w:left="2156" w:hanging="360"/>
      </w:pPr>
      <w:rPr>
        <w:rFonts w:ascii="Times New Roman" w:eastAsiaTheme="minorHAnsi" w:hAnsi="Times New Roman" w:cs="Times New Roman"/>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abstractNum w:abstractNumId="6" w15:restartNumberingAfterBreak="0">
    <w:nsid w:val="3D9B1F97"/>
    <w:multiLevelType w:val="hybridMultilevel"/>
    <w:tmpl w:val="FACE4A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9E6B14"/>
    <w:multiLevelType w:val="hybridMultilevel"/>
    <w:tmpl w:val="751A00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18116D3"/>
    <w:multiLevelType w:val="hybridMultilevel"/>
    <w:tmpl w:val="0C4E913E"/>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B55AED"/>
    <w:multiLevelType w:val="hybridMultilevel"/>
    <w:tmpl w:val="0F082708"/>
    <w:lvl w:ilvl="0" w:tplc="BA9EAFE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13F6035"/>
    <w:multiLevelType w:val="hybridMultilevel"/>
    <w:tmpl w:val="5D4C9A6C"/>
    <w:lvl w:ilvl="0" w:tplc="5C860F0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8AF1FFE"/>
    <w:multiLevelType w:val="hybridMultilevel"/>
    <w:tmpl w:val="740A19C8"/>
    <w:lvl w:ilvl="0" w:tplc="041B0017">
      <w:start w:val="1"/>
      <w:numFmt w:val="lowerLetter"/>
      <w:lvlText w:val="%1)"/>
      <w:lvlJc w:val="left"/>
      <w:pPr>
        <w:ind w:left="2156" w:hanging="360"/>
      </w:pPr>
      <w:rPr>
        <w:rFonts w:hint="default"/>
      </w:rPr>
    </w:lvl>
    <w:lvl w:ilvl="1" w:tplc="041B0019" w:tentative="1">
      <w:start w:val="1"/>
      <w:numFmt w:val="lowerLetter"/>
      <w:lvlText w:val="%2."/>
      <w:lvlJc w:val="left"/>
      <w:pPr>
        <w:ind w:left="2876" w:hanging="360"/>
      </w:pPr>
    </w:lvl>
    <w:lvl w:ilvl="2" w:tplc="041B001B" w:tentative="1">
      <w:start w:val="1"/>
      <w:numFmt w:val="lowerRoman"/>
      <w:lvlText w:val="%3."/>
      <w:lvlJc w:val="right"/>
      <w:pPr>
        <w:ind w:left="3596" w:hanging="180"/>
      </w:pPr>
    </w:lvl>
    <w:lvl w:ilvl="3" w:tplc="041B000F" w:tentative="1">
      <w:start w:val="1"/>
      <w:numFmt w:val="decimal"/>
      <w:lvlText w:val="%4."/>
      <w:lvlJc w:val="left"/>
      <w:pPr>
        <w:ind w:left="4316" w:hanging="360"/>
      </w:pPr>
    </w:lvl>
    <w:lvl w:ilvl="4" w:tplc="041B0019" w:tentative="1">
      <w:start w:val="1"/>
      <w:numFmt w:val="lowerLetter"/>
      <w:lvlText w:val="%5."/>
      <w:lvlJc w:val="left"/>
      <w:pPr>
        <w:ind w:left="5036" w:hanging="360"/>
      </w:pPr>
    </w:lvl>
    <w:lvl w:ilvl="5" w:tplc="041B001B" w:tentative="1">
      <w:start w:val="1"/>
      <w:numFmt w:val="lowerRoman"/>
      <w:lvlText w:val="%6."/>
      <w:lvlJc w:val="right"/>
      <w:pPr>
        <w:ind w:left="5756" w:hanging="180"/>
      </w:pPr>
    </w:lvl>
    <w:lvl w:ilvl="6" w:tplc="041B000F" w:tentative="1">
      <w:start w:val="1"/>
      <w:numFmt w:val="decimal"/>
      <w:lvlText w:val="%7."/>
      <w:lvlJc w:val="left"/>
      <w:pPr>
        <w:ind w:left="6476" w:hanging="360"/>
      </w:pPr>
    </w:lvl>
    <w:lvl w:ilvl="7" w:tplc="041B0019" w:tentative="1">
      <w:start w:val="1"/>
      <w:numFmt w:val="lowerLetter"/>
      <w:lvlText w:val="%8."/>
      <w:lvlJc w:val="left"/>
      <w:pPr>
        <w:ind w:left="7196" w:hanging="360"/>
      </w:pPr>
    </w:lvl>
    <w:lvl w:ilvl="8" w:tplc="041B001B" w:tentative="1">
      <w:start w:val="1"/>
      <w:numFmt w:val="lowerRoman"/>
      <w:lvlText w:val="%9."/>
      <w:lvlJc w:val="right"/>
      <w:pPr>
        <w:ind w:left="7916" w:hanging="180"/>
      </w:pPr>
    </w:lvl>
  </w:abstractNum>
  <w:num w:numId="1">
    <w:abstractNumId w:val="11"/>
  </w:num>
  <w:num w:numId="2">
    <w:abstractNumId w:val="7"/>
  </w:num>
  <w:num w:numId="3">
    <w:abstractNumId w:val="9"/>
  </w:num>
  <w:num w:numId="4">
    <w:abstractNumId w:val="1"/>
  </w:num>
  <w:num w:numId="5">
    <w:abstractNumId w:val="6"/>
  </w:num>
  <w:num w:numId="6">
    <w:abstractNumId w:val="5"/>
  </w:num>
  <w:num w:numId="7">
    <w:abstractNumId w:val="8"/>
  </w:num>
  <w:num w:numId="8">
    <w:abstractNumId w:val="2"/>
  </w:num>
  <w:num w:numId="9">
    <w:abstractNumId w:val="4"/>
  </w:num>
  <w:num w:numId="10">
    <w:abstractNumId w:val="3"/>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00"/>
    <w:rsid w:val="000033C5"/>
    <w:rsid w:val="00003CEF"/>
    <w:rsid w:val="0000404D"/>
    <w:rsid w:val="00017B42"/>
    <w:rsid w:val="00017CA4"/>
    <w:rsid w:val="00020E22"/>
    <w:rsid w:val="0004632B"/>
    <w:rsid w:val="00046792"/>
    <w:rsid w:val="0004721C"/>
    <w:rsid w:val="0005680F"/>
    <w:rsid w:val="000627F1"/>
    <w:rsid w:val="00066A10"/>
    <w:rsid w:val="00076739"/>
    <w:rsid w:val="000809C6"/>
    <w:rsid w:val="00083354"/>
    <w:rsid w:val="00083DFA"/>
    <w:rsid w:val="00087959"/>
    <w:rsid w:val="000A0370"/>
    <w:rsid w:val="000A2CDA"/>
    <w:rsid w:val="000A4BAA"/>
    <w:rsid w:val="000B2027"/>
    <w:rsid w:val="000B4DBB"/>
    <w:rsid w:val="000B589D"/>
    <w:rsid w:val="000B663B"/>
    <w:rsid w:val="000C2E2C"/>
    <w:rsid w:val="000C6F8F"/>
    <w:rsid w:val="000D0D7C"/>
    <w:rsid w:val="000D66BC"/>
    <w:rsid w:val="000E381D"/>
    <w:rsid w:val="00111F96"/>
    <w:rsid w:val="001149AB"/>
    <w:rsid w:val="00140A60"/>
    <w:rsid w:val="0016126B"/>
    <w:rsid w:val="00163D78"/>
    <w:rsid w:val="001714D4"/>
    <w:rsid w:val="001A0881"/>
    <w:rsid w:val="001A2677"/>
    <w:rsid w:val="001B7E9F"/>
    <w:rsid w:val="001C6665"/>
    <w:rsid w:val="001C7A14"/>
    <w:rsid w:val="001D77A4"/>
    <w:rsid w:val="001F47A7"/>
    <w:rsid w:val="001F6F79"/>
    <w:rsid w:val="00204CC8"/>
    <w:rsid w:val="00210BA9"/>
    <w:rsid w:val="0021296B"/>
    <w:rsid w:val="00214CDF"/>
    <w:rsid w:val="0022166E"/>
    <w:rsid w:val="00226C8F"/>
    <w:rsid w:val="0023774D"/>
    <w:rsid w:val="00257214"/>
    <w:rsid w:val="00263DFF"/>
    <w:rsid w:val="0027444B"/>
    <w:rsid w:val="00277712"/>
    <w:rsid w:val="00277A11"/>
    <w:rsid w:val="0028088E"/>
    <w:rsid w:val="0028350D"/>
    <w:rsid w:val="00285B35"/>
    <w:rsid w:val="00290453"/>
    <w:rsid w:val="002B2928"/>
    <w:rsid w:val="002C7DD5"/>
    <w:rsid w:val="002D036D"/>
    <w:rsid w:val="002D2A55"/>
    <w:rsid w:val="002D3EC8"/>
    <w:rsid w:val="002F444E"/>
    <w:rsid w:val="00304857"/>
    <w:rsid w:val="0031664F"/>
    <w:rsid w:val="003260F0"/>
    <w:rsid w:val="00326D50"/>
    <w:rsid w:val="003304C5"/>
    <w:rsid w:val="00332209"/>
    <w:rsid w:val="00362331"/>
    <w:rsid w:val="0036509B"/>
    <w:rsid w:val="00376ACA"/>
    <w:rsid w:val="00385855"/>
    <w:rsid w:val="003901AF"/>
    <w:rsid w:val="00392F6B"/>
    <w:rsid w:val="003A6A92"/>
    <w:rsid w:val="003B106E"/>
    <w:rsid w:val="003B3BA0"/>
    <w:rsid w:val="003C0E0C"/>
    <w:rsid w:val="003C7145"/>
    <w:rsid w:val="003C755B"/>
    <w:rsid w:val="003C7604"/>
    <w:rsid w:val="003D698B"/>
    <w:rsid w:val="003E5E00"/>
    <w:rsid w:val="003F4CE0"/>
    <w:rsid w:val="00412596"/>
    <w:rsid w:val="00415AA1"/>
    <w:rsid w:val="00434341"/>
    <w:rsid w:val="00437DFC"/>
    <w:rsid w:val="00441B42"/>
    <w:rsid w:val="004507D5"/>
    <w:rsid w:val="00450A56"/>
    <w:rsid w:val="004531BF"/>
    <w:rsid w:val="0045457D"/>
    <w:rsid w:val="00475960"/>
    <w:rsid w:val="00484488"/>
    <w:rsid w:val="004A089B"/>
    <w:rsid w:val="004A58BE"/>
    <w:rsid w:val="004C5B36"/>
    <w:rsid w:val="004D1159"/>
    <w:rsid w:val="004D557D"/>
    <w:rsid w:val="004D65C6"/>
    <w:rsid w:val="004E1463"/>
    <w:rsid w:val="004E1692"/>
    <w:rsid w:val="004F0D21"/>
    <w:rsid w:val="004F37F4"/>
    <w:rsid w:val="004F61D9"/>
    <w:rsid w:val="00523C73"/>
    <w:rsid w:val="00547B6D"/>
    <w:rsid w:val="00566582"/>
    <w:rsid w:val="005765BF"/>
    <w:rsid w:val="00585AD4"/>
    <w:rsid w:val="00595DFF"/>
    <w:rsid w:val="005A0131"/>
    <w:rsid w:val="005A5409"/>
    <w:rsid w:val="005B0262"/>
    <w:rsid w:val="005B3E7C"/>
    <w:rsid w:val="005B6D21"/>
    <w:rsid w:val="005B71C7"/>
    <w:rsid w:val="005C12BE"/>
    <w:rsid w:val="005C7F3D"/>
    <w:rsid w:val="005D039D"/>
    <w:rsid w:val="005E49E4"/>
    <w:rsid w:val="005F61CC"/>
    <w:rsid w:val="005F6698"/>
    <w:rsid w:val="006034D9"/>
    <w:rsid w:val="00615137"/>
    <w:rsid w:val="0062409F"/>
    <w:rsid w:val="00631B51"/>
    <w:rsid w:val="00640DE0"/>
    <w:rsid w:val="006448C5"/>
    <w:rsid w:val="00650B6C"/>
    <w:rsid w:val="00651FDD"/>
    <w:rsid w:val="0066732B"/>
    <w:rsid w:val="00682D67"/>
    <w:rsid w:val="006C5822"/>
    <w:rsid w:val="006D310A"/>
    <w:rsid w:val="006F30E4"/>
    <w:rsid w:val="006F322D"/>
    <w:rsid w:val="00715857"/>
    <w:rsid w:val="00716CA0"/>
    <w:rsid w:val="00720C03"/>
    <w:rsid w:val="00721159"/>
    <w:rsid w:val="00736A70"/>
    <w:rsid w:val="00742EAC"/>
    <w:rsid w:val="0074502A"/>
    <w:rsid w:val="00772FF3"/>
    <w:rsid w:val="007D61C7"/>
    <w:rsid w:val="007E0E3C"/>
    <w:rsid w:val="007E1240"/>
    <w:rsid w:val="007E3BB1"/>
    <w:rsid w:val="007F48B9"/>
    <w:rsid w:val="007F5D75"/>
    <w:rsid w:val="00806787"/>
    <w:rsid w:val="008067C3"/>
    <w:rsid w:val="00815A5F"/>
    <w:rsid w:val="008230EC"/>
    <w:rsid w:val="00824DC6"/>
    <w:rsid w:val="00831D2A"/>
    <w:rsid w:val="00834A05"/>
    <w:rsid w:val="008409F9"/>
    <w:rsid w:val="008513EB"/>
    <w:rsid w:val="00852825"/>
    <w:rsid w:val="00861CC9"/>
    <w:rsid w:val="00871212"/>
    <w:rsid w:val="008844E8"/>
    <w:rsid w:val="008C6C52"/>
    <w:rsid w:val="008D5DD3"/>
    <w:rsid w:val="008F136A"/>
    <w:rsid w:val="008F2CDA"/>
    <w:rsid w:val="00906BBB"/>
    <w:rsid w:val="009179AC"/>
    <w:rsid w:val="00920820"/>
    <w:rsid w:val="00922F1F"/>
    <w:rsid w:val="009247AC"/>
    <w:rsid w:val="00932C6A"/>
    <w:rsid w:val="00943F71"/>
    <w:rsid w:val="00946BA1"/>
    <w:rsid w:val="00955795"/>
    <w:rsid w:val="00971085"/>
    <w:rsid w:val="00983E1F"/>
    <w:rsid w:val="00984150"/>
    <w:rsid w:val="00985D98"/>
    <w:rsid w:val="009A67D7"/>
    <w:rsid w:val="009B4F7B"/>
    <w:rsid w:val="009C2899"/>
    <w:rsid w:val="009C74BF"/>
    <w:rsid w:val="009D43A7"/>
    <w:rsid w:val="00A1761D"/>
    <w:rsid w:val="00A27468"/>
    <w:rsid w:val="00A35919"/>
    <w:rsid w:val="00A507A3"/>
    <w:rsid w:val="00A5460E"/>
    <w:rsid w:val="00A6551E"/>
    <w:rsid w:val="00A752AB"/>
    <w:rsid w:val="00A772AA"/>
    <w:rsid w:val="00A80458"/>
    <w:rsid w:val="00A87405"/>
    <w:rsid w:val="00A8792B"/>
    <w:rsid w:val="00A94FDF"/>
    <w:rsid w:val="00AA40DA"/>
    <w:rsid w:val="00AB360C"/>
    <w:rsid w:val="00AB3AA9"/>
    <w:rsid w:val="00AB77B2"/>
    <w:rsid w:val="00AD10CA"/>
    <w:rsid w:val="00AD40E4"/>
    <w:rsid w:val="00AE39D4"/>
    <w:rsid w:val="00AE43DC"/>
    <w:rsid w:val="00B040D7"/>
    <w:rsid w:val="00B247B7"/>
    <w:rsid w:val="00B25CB0"/>
    <w:rsid w:val="00B454F1"/>
    <w:rsid w:val="00B47109"/>
    <w:rsid w:val="00B47B95"/>
    <w:rsid w:val="00B66141"/>
    <w:rsid w:val="00B67DCE"/>
    <w:rsid w:val="00B708F4"/>
    <w:rsid w:val="00B95822"/>
    <w:rsid w:val="00BA49F7"/>
    <w:rsid w:val="00BA5BE2"/>
    <w:rsid w:val="00BC247C"/>
    <w:rsid w:val="00BC3ED5"/>
    <w:rsid w:val="00BC77C9"/>
    <w:rsid w:val="00BD272E"/>
    <w:rsid w:val="00BD285F"/>
    <w:rsid w:val="00BD2A29"/>
    <w:rsid w:val="00BE368A"/>
    <w:rsid w:val="00BE3C91"/>
    <w:rsid w:val="00BE5219"/>
    <w:rsid w:val="00BE70BA"/>
    <w:rsid w:val="00C30A23"/>
    <w:rsid w:val="00C31E98"/>
    <w:rsid w:val="00C33A5D"/>
    <w:rsid w:val="00C34E1E"/>
    <w:rsid w:val="00C407AC"/>
    <w:rsid w:val="00C53CE2"/>
    <w:rsid w:val="00C55C79"/>
    <w:rsid w:val="00C649BF"/>
    <w:rsid w:val="00C653F2"/>
    <w:rsid w:val="00C74076"/>
    <w:rsid w:val="00C83DF0"/>
    <w:rsid w:val="00C83EA3"/>
    <w:rsid w:val="00C949BB"/>
    <w:rsid w:val="00CA3ED4"/>
    <w:rsid w:val="00CA5AA9"/>
    <w:rsid w:val="00CA699F"/>
    <w:rsid w:val="00CB1CFE"/>
    <w:rsid w:val="00CD0482"/>
    <w:rsid w:val="00CD32C7"/>
    <w:rsid w:val="00CE17FA"/>
    <w:rsid w:val="00CE3229"/>
    <w:rsid w:val="00CE4022"/>
    <w:rsid w:val="00D01E58"/>
    <w:rsid w:val="00D04A22"/>
    <w:rsid w:val="00D167CA"/>
    <w:rsid w:val="00D418D8"/>
    <w:rsid w:val="00D51461"/>
    <w:rsid w:val="00D51F4C"/>
    <w:rsid w:val="00D520F1"/>
    <w:rsid w:val="00D52E40"/>
    <w:rsid w:val="00D62971"/>
    <w:rsid w:val="00D66B05"/>
    <w:rsid w:val="00D7682E"/>
    <w:rsid w:val="00D8318A"/>
    <w:rsid w:val="00D9166F"/>
    <w:rsid w:val="00D96007"/>
    <w:rsid w:val="00DA119A"/>
    <w:rsid w:val="00DB250C"/>
    <w:rsid w:val="00DB4F4F"/>
    <w:rsid w:val="00DC01A9"/>
    <w:rsid w:val="00DC75AB"/>
    <w:rsid w:val="00DE4C9E"/>
    <w:rsid w:val="00DE5905"/>
    <w:rsid w:val="00E2731F"/>
    <w:rsid w:val="00E34F3D"/>
    <w:rsid w:val="00E4354D"/>
    <w:rsid w:val="00E478D6"/>
    <w:rsid w:val="00E65602"/>
    <w:rsid w:val="00E6652F"/>
    <w:rsid w:val="00E75AED"/>
    <w:rsid w:val="00E833A1"/>
    <w:rsid w:val="00E8408B"/>
    <w:rsid w:val="00E86F1A"/>
    <w:rsid w:val="00E91083"/>
    <w:rsid w:val="00EB1DC0"/>
    <w:rsid w:val="00EC53B3"/>
    <w:rsid w:val="00EC5B7A"/>
    <w:rsid w:val="00ED3AFA"/>
    <w:rsid w:val="00ED4233"/>
    <w:rsid w:val="00ED486A"/>
    <w:rsid w:val="00EE10A8"/>
    <w:rsid w:val="00EE405D"/>
    <w:rsid w:val="00EE4A6B"/>
    <w:rsid w:val="00EE61BA"/>
    <w:rsid w:val="00F01618"/>
    <w:rsid w:val="00F05BBF"/>
    <w:rsid w:val="00F06720"/>
    <w:rsid w:val="00F07E75"/>
    <w:rsid w:val="00F12FEA"/>
    <w:rsid w:val="00F137AE"/>
    <w:rsid w:val="00F23CE2"/>
    <w:rsid w:val="00F40EAE"/>
    <w:rsid w:val="00F42809"/>
    <w:rsid w:val="00F529A8"/>
    <w:rsid w:val="00F56B4D"/>
    <w:rsid w:val="00F7329C"/>
    <w:rsid w:val="00F751FA"/>
    <w:rsid w:val="00F81E1A"/>
    <w:rsid w:val="00F91C06"/>
    <w:rsid w:val="00FA7880"/>
    <w:rsid w:val="00FB175F"/>
    <w:rsid w:val="00FC7EF3"/>
    <w:rsid w:val="00FF76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EF44"/>
  <w15:docId w15:val="{A41F3B6D-E615-40F9-B712-C49A3FA1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05BBF"/>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8F2C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
    <w:basedOn w:val="Normlny"/>
    <w:link w:val="OdsekzoznamuChar"/>
    <w:uiPriority w:val="34"/>
    <w:qFormat/>
    <w:rsid w:val="003E5E00"/>
    <w:pPr>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basedOn w:val="Predvolenpsmoodseku"/>
    <w:uiPriority w:val="99"/>
    <w:unhideWhenUsed/>
    <w:rsid w:val="00E65602"/>
    <w:rPr>
      <w:color w:val="0000FF"/>
      <w:u w:val="single"/>
    </w:rPr>
  </w:style>
  <w:style w:type="paragraph" w:styleId="Textbubliny">
    <w:name w:val="Balloon Text"/>
    <w:basedOn w:val="Normlny"/>
    <w:link w:val="TextbublinyChar"/>
    <w:uiPriority w:val="99"/>
    <w:semiHidden/>
    <w:unhideWhenUsed/>
    <w:rsid w:val="00FA7880"/>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FA7880"/>
    <w:rPr>
      <w:rFonts w:ascii="Tahoma" w:hAnsi="Tahoma" w:cs="Tahoma"/>
      <w:sz w:val="16"/>
      <w:szCs w:val="16"/>
    </w:rPr>
  </w:style>
  <w:style w:type="paragraph" w:styleId="Pta">
    <w:name w:val="footer"/>
    <w:basedOn w:val="Normlny"/>
    <w:link w:val="Pt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450A56"/>
  </w:style>
  <w:style w:type="character" w:styleId="slostrany">
    <w:name w:val="page number"/>
    <w:basedOn w:val="Predvolenpsmoodseku"/>
    <w:uiPriority w:val="99"/>
    <w:semiHidden/>
    <w:unhideWhenUsed/>
    <w:rsid w:val="00450A56"/>
  </w:style>
  <w:style w:type="paragraph" w:styleId="Hlavika">
    <w:name w:val="header"/>
    <w:basedOn w:val="Normlny"/>
    <w:link w:val="HlavikaChar"/>
    <w:uiPriority w:val="99"/>
    <w:unhideWhenUsed/>
    <w:rsid w:val="00450A56"/>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450A56"/>
  </w:style>
  <w:style w:type="character" w:styleId="Odkaznakomentr">
    <w:name w:val="annotation reference"/>
    <w:basedOn w:val="Predvolenpsmoodseku"/>
    <w:uiPriority w:val="99"/>
    <w:semiHidden/>
    <w:unhideWhenUsed/>
    <w:rsid w:val="004D1159"/>
    <w:rPr>
      <w:sz w:val="16"/>
      <w:szCs w:val="16"/>
    </w:rPr>
  </w:style>
  <w:style w:type="paragraph" w:styleId="Textkomentra">
    <w:name w:val="annotation text"/>
    <w:basedOn w:val="Normlny"/>
    <w:link w:val="TextkomentraChar"/>
    <w:uiPriority w:val="99"/>
    <w:semiHidden/>
    <w:unhideWhenUsed/>
    <w:rsid w:val="004D1159"/>
    <w:rPr>
      <w:sz w:val="20"/>
      <w:szCs w:val="20"/>
    </w:rPr>
  </w:style>
  <w:style w:type="character" w:customStyle="1" w:styleId="TextkomentraChar">
    <w:name w:val="Text komentára Char"/>
    <w:basedOn w:val="Predvolenpsmoodseku"/>
    <w:link w:val="Textkomentra"/>
    <w:uiPriority w:val="99"/>
    <w:semiHidden/>
    <w:rsid w:val="004D115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1159"/>
    <w:rPr>
      <w:b/>
      <w:bCs/>
    </w:rPr>
  </w:style>
  <w:style w:type="character" w:customStyle="1" w:styleId="PredmetkomentraChar">
    <w:name w:val="Predmet komentára Char"/>
    <w:basedOn w:val="TextkomentraChar"/>
    <w:link w:val="Predmetkomentra"/>
    <w:uiPriority w:val="99"/>
    <w:semiHidden/>
    <w:rsid w:val="004D1159"/>
    <w:rPr>
      <w:rFonts w:ascii="Times New Roman" w:eastAsia="Times New Roman" w:hAnsi="Times New Roman" w:cs="Times New Roman"/>
      <w:b/>
      <w:bCs/>
      <w:sz w:val="20"/>
      <w:szCs w:val="20"/>
      <w:lang w:eastAsia="sk-SK"/>
    </w:rPr>
  </w:style>
  <w:style w:type="character" w:customStyle="1" w:styleId="Nadpis2Char">
    <w:name w:val="Nadpis 2 Char"/>
    <w:basedOn w:val="Predvolenpsmoodseku"/>
    <w:link w:val="Nadpis2"/>
    <w:uiPriority w:val="9"/>
    <w:semiHidden/>
    <w:rsid w:val="008F2CDA"/>
    <w:rPr>
      <w:rFonts w:asciiTheme="majorHAnsi" w:eastAsiaTheme="majorEastAsia" w:hAnsiTheme="majorHAnsi" w:cstheme="majorBidi"/>
      <w:b/>
      <w:bCs/>
      <w:color w:val="4F81BD" w:themeColor="accent1"/>
      <w:sz w:val="26"/>
      <w:szCs w:val="26"/>
      <w:lang w:eastAsia="sk-SK"/>
    </w:rPr>
  </w:style>
  <w:style w:type="character" w:customStyle="1" w:styleId="OdsekzoznamuChar">
    <w:name w:val="Odsek zoznamu Char"/>
    <w:aliases w:val="Odsek zoznamu1 Char,Odsek Char,body Char,Odsek zoznamu2 Char"/>
    <w:basedOn w:val="Predvolenpsmoodseku"/>
    <w:link w:val="Odsekzoznamu"/>
    <w:uiPriority w:val="34"/>
    <w:qFormat/>
    <w:locked/>
    <w:rsid w:val="000A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1480">
      <w:bodyDiv w:val="1"/>
      <w:marLeft w:val="0"/>
      <w:marRight w:val="0"/>
      <w:marTop w:val="0"/>
      <w:marBottom w:val="0"/>
      <w:divBdr>
        <w:top w:val="none" w:sz="0" w:space="0" w:color="auto"/>
        <w:left w:val="none" w:sz="0" w:space="0" w:color="auto"/>
        <w:bottom w:val="none" w:sz="0" w:space="0" w:color="auto"/>
        <w:right w:val="none" w:sz="0" w:space="0" w:color="auto"/>
      </w:divBdr>
    </w:div>
    <w:div w:id="20017282">
      <w:bodyDiv w:val="1"/>
      <w:marLeft w:val="0"/>
      <w:marRight w:val="0"/>
      <w:marTop w:val="0"/>
      <w:marBottom w:val="0"/>
      <w:divBdr>
        <w:top w:val="none" w:sz="0" w:space="0" w:color="auto"/>
        <w:left w:val="none" w:sz="0" w:space="0" w:color="auto"/>
        <w:bottom w:val="none" w:sz="0" w:space="0" w:color="auto"/>
        <w:right w:val="none" w:sz="0" w:space="0" w:color="auto"/>
      </w:divBdr>
      <w:divsChild>
        <w:div w:id="602762754">
          <w:marLeft w:val="0"/>
          <w:marRight w:val="0"/>
          <w:marTop w:val="0"/>
          <w:marBottom w:val="0"/>
          <w:divBdr>
            <w:top w:val="none" w:sz="0" w:space="0" w:color="auto"/>
            <w:left w:val="none" w:sz="0" w:space="0" w:color="auto"/>
            <w:bottom w:val="none" w:sz="0" w:space="0" w:color="auto"/>
            <w:right w:val="none" w:sz="0" w:space="0" w:color="auto"/>
          </w:divBdr>
        </w:div>
        <w:div w:id="1784956442">
          <w:marLeft w:val="0"/>
          <w:marRight w:val="0"/>
          <w:marTop w:val="0"/>
          <w:marBottom w:val="0"/>
          <w:divBdr>
            <w:top w:val="none" w:sz="0" w:space="0" w:color="auto"/>
            <w:left w:val="none" w:sz="0" w:space="0" w:color="auto"/>
            <w:bottom w:val="none" w:sz="0" w:space="0" w:color="auto"/>
            <w:right w:val="none" w:sz="0" w:space="0" w:color="auto"/>
          </w:divBdr>
        </w:div>
      </w:divsChild>
    </w:div>
    <w:div w:id="55472538">
      <w:bodyDiv w:val="1"/>
      <w:marLeft w:val="0"/>
      <w:marRight w:val="0"/>
      <w:marTop w:val="0"/>
      <w:marBottom w:val="0"/>
      <w:divBdr>
        <w:top w:val="none" w:sz="0" w:space="0" w:color="auto"/>
        <w:left w:val="none" w:sz="0" w:space="0" w:color="auto"/>
        <w:bottom w:val="none" w:sz="0" w:space="0" w:color="auto"/>
        <w:right w:val="none" w:sz="0" w:space="0" w:color="auto"/>
      </w:divBdr>
      <w:divsChild>
        <w:div w:id="103619909">
          <w:marLeft w:val="255"/>
          <w:marRight w:val="0"/>
          <w:marTop w:val="75"/>
          <w:marBottom w:val="0"/>
          <w:divBdr>
            <w:top w:val="none" w:sz="0" w:space="0" w:color="auto"/>
            <w:left w:val="none" w:sz="0" w:space="0" w:color="auto"/>
            <w:bottom w:val="none" w:sz="0" w:space="0" w:color="auto"/>
            <w:right w:val="none" w:sz="0" w:space="0" w:color="auto"/>
          </w:divBdr>
          <w:divsChild>
            <w:div w:id="2120565551">
              <w:marLeft w:val="255"/>
              <w:marRight w:val="0"/>
              <w:marTop w:val="75"/>
              <w:marBottom w:val="0"/>
              <w:divBdr>
                <w:top w:val="none" w:sz="0" w:space="0" w:color="auto"/>
                <w:left w:val="none" w:sz="0" w:space="0" w:color="auto"/>
                <w:bottom w:val="none" w:sz="0" w:space="0" w:color="auto"/>
                <w:right w:val="none" w:sz="0" w:space="0" w:color="auto"/>
              </w:divBdr>
            </w:div>
            <w:div w:id="90858901">
              <w:marLeft w:val="255"/>
              <w:marRight w:val="0"/>
              <w:marTop w:val="75"/>
              <w:marBottom w:val="0"/>
              <w:divBdr>
                <w:top w:val="none" w:sz="0" w:space="0" w:color="auto"/>
                <w:left w:val="none" w:sz="0" w:space="0" w:color="auto"/>
                <w:bottom w:val="none" w:sz="0" w:space="0" w:color="auto"/>
                <w:right w:val="none" w:sz="0" w:space="0" w:color="auto"/>
              </w:divBdr>
            </w:div>
            <w:div w:id="1032145755">
              <w:marLeft w:val="255"/>
              <w:marRight w:val="0"/>
              <w:marTop w:val="75"/>
              <w:marBottom w:val="0"/>
              <w:divBdr>
                <w:top w:val="none" w:sz="0" w:space="0" w:color="auto"/>
                <w:left w:val="none" w:sz="0" w:space="0" w:color="auto"/>
                <w:bottom w:val="none" w:sz="0" w:space="0" w:color="auto"/>
                <w:right w:val="none" w:sz="0" w:space="0" w:color="auto"/>
              </w:divBdr>
            </w:div>
            <w:div w:id="2123260271">
              <w:marLeft w:val="255"/>
              <w:marRight w:val="0"/>
              <w:marTop w:val="75"/>
              <w:marBottom w:val="0"/>
              <w:divBdr>
                <w:top w:val="none" w:sz="0" w:space="0" w:color="auto"/>
                <w:left w:val="none" w:sz="0" w:space="0" w:color="auto"/>
                <w:bottom w:val="none" w:sz="0" w:space="0" w:color="auto"/>
                <w:right w:val="none" w:sz="0" w:space="0" w:color="auto"/>
              </w:divBdr>
            </w:div>
            <w:div w:id="349181732">
              <w:marLeft w:val="255"/>
              <w:marRight w:val="0"/>
              <w:marTop w:val="75"/>
              <w:marBottom w:val="0"/>
              <w:divBdr>
                <w:top w:val="none" w:sz="0" w:space="0" w:color="auto"/>
                <w:left w:val="none" w:sz="0" w:space="0" w:color="auto"/>
                <w:bottom w:val="none" w:sz="0" w:space="0" w:color="auto"/>
                <w:right w:val="none" w:sz="0" w:space="0" w:color="auto"/>
              </w:divBdr>
            </w:div>
            <w:div w:id="121546127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0146559">
      <w:bodyDiv w:val="1"/>
      <w:marLeft w:val="0"/>
      <w:marRight w:val="0"/>
      <w:marTop w:val="0"/>
      <w:marBottom w:val="0"/>
      <w:divBdr>
        <w:top w:val="none" w:sz="0" w:space="0" w:color="auto"/>
        <w:left w:val="none" w:sz="0" w:space="0" w:color="auto"/>
        <w:bottom w:val="none" w:sz="0" w:space="0" w:color="auto"/>
        <w:right w:val="none" w:sz="0" w:space="0" w:color="auto"/>
      </w:divBdr>
    </w:div>
    <w:div w:id="257176981">
      <w:bodyDiv w:val="1"/>
      <w:marLeft w:val="0"/>
      <w:marRight w:val="0"/>
      <w:marTop w:val="0"/>
      <w:marBottom w:val="0"/>
      <w:divBdr>
        <w:top w:val="none" w:sz="0" w:space="0" w:color="auto"/>
        <w:left w:val="none" w:sz="0" w:space="0" w:color="auto"/>
        <w:bottom w:val="none" w:sz="0" w:space="0" w:color="auto"/>
        <w:right w:val="none" w:sz="0" w:space="0" w:color="auto"/>
      </w:divBdr>
    </w:div>
    <w:div w:id="400055602">
      <w:bodyDiv w:val="1"/>
      <w:marLeft w:val="0"/>
      <w:marRight w:val="0"/>
      <w:marTop w:val="0"/>
      <w:marBottom w:val="0"/>
      <w:divBdr>
        <w:top w:val="none" w:sz="0" w:space="0" w:color="auto"/>
        <w:left w:val="none" w:sz="0" w:space="0" w:color="auto"/>
        <w:bottom w:val="none" w:sz="0" w:space="0" w:color="auto"/>
        <w:right w:val="none" w:sz="0" w:space="0" w:color="auto"/>
      </w:divBdr>
      <w:divsChild>
        <w:div w:id="1574509349">
          <w:marLeft w:val="0"/>
          <w:marRight w:val="0"/>
          <w:marTop w:val="0"/>
          <w:marBottom w:val="0"/>
          <w:divBdr>
            <w:top w:val="none" w:sz="0" w:space="0" w:color="auto"/>
            <w:left w:val="none" w:sz="0" w:space="0" w:color="auto"/>
            <w:bottom w:val="none" w:sz="0" w:space="0" w:color="auto"/>
            <w:right w:val="none" w:sz="0" w:space="0" w:color="auto"/>
          </w:divBdr>
          <w:divsChild>
            <w:div w:id="1235122463">
              <w:marLeft w:val="0"/>
              <w:marRight w:val="0"/>
              <w:marTop w:val="0"/>
              <w:marBottom w:val="0"/>
              <w:divBdr>
                <w:top w:val="none" w:sz="0" w:space="0" w:color="auto"/>
                <w:left w:val="none" w:sz="0" w:space="0" w:color="auto"/>
                <w:bottom w:val="none" w:sz="0" w:space="0" w:color="auto"/>
                <w:right w:val="none" w:sz="0" w:space="0" w:color="auto"/>
              </w:divBdr>
            </w:div>
            <w:div w:id="1317612703">
              <w:marLeft w:val="0"/>
              <w:marRight w:val="0"/>
              <w:marTop w:val="0"/>
              <w:marBottom w:val="0"/>
              <w:divBdr>
                <w:top w:val="none" w:sz="0" w:space="0" w:color="auto"/>
                <w:left w:val="none" w:sz="0" w:space="0" w:color="auto"/>
                <w:bottom w:val="none" w:sz="0" w:space="0" w:color="auto"/>
                <w:right w:val="none" w:sz="0" w:space="0" w:color="auto"/>
              </w:divBdr>
            </w:div>
            <w:div w:id="817260106">
              <w:marLeft w:val="0"/>
              <w:marRight w:val="0"/>
              <w:marTop w:val="0"/>
              <w:marBottom w:val="0"/>
              <w:divBdr>
                <w:top w:val="none" w:sz="0" w:space="0" w:color="auto"/>
                <w:left w:val="none" w:sz="0" w:space="0" w:color="auto"/>
                <w:bottom w:val="none" w:sz="0" w:space="0" w:color="auto"/>
                <w:right w:val="none" w:sz="0" w:space="0" w:color="auto"/>
              </w:divBdr>
              <w:divsChild>
                <w:div w:id="15707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8940">
          <w:marLeft w:val="0"/>
          <w:marRight w:val="0"/>
          <w:marTop w:val="0"/>
          <w:marBottom w:val="0"/>
          <w:divBdr>
            <w:top w:val="none" w:sz="0" w:space="0" w:color="auto"/>
            <w:left w:val="none" w:sz="0" w:space="0" w:color="auto"/>
            <w:bottom w:val="none" w:sz="0" w:space="0" w:color="auto"/>
            <w:right w:val="none" w:sz="0" w:space="0" w:color="auto"/>
          </w:divBdr>
          <w:divsChild>
            <w:div w:id="1845247326">
              <w:marLeft w:val="0"/>
              <w:marRight w:val="0"/>
              <w:marTop w:val="0"/>
              <w:marBottom w:val="0"/>
              <w:divBdr>
                <w:top w:val="none" w:sz="0" w:space="0" w:color="auto"/>
                <w:left w:val="none" w:sz="0" w:space="0" w:color="auto"/>
                <w:bottom w:val="none" w:sz="0" w:space="0" w:color="auto"/>
                <w:right w:val="none" w:sz="0" w:space="0" w:color="auto"/>
              </w:divBdr>
            </w:div>
            <w:div w:id="1327825920">
              <w:marLeft w:val="0"/>
              <w:marRight w:val="0"/>
              <w:marTop w:val="0"/>
              <w:marBottom w:val="0"/>
              <w:divBdr>
                <w:top w:val="none" w:sz="0" w:space="0" w:color="auto"/>
                <w:left w:val="none" w:sz="0" w:space="0" w:color="auto"/>
                <w:bottom w:val="none" w:sz="0" w:space="0" w:color="auto"/>
                <w:right w:val="none" w:sz="0" w:space="0" w:color="auto"/>
              </w:divBdr>
            </w:div>
            <w:div w:id="60448314">
              <w:marLeft w:val="0"/>
              <w:marRight w:val="0"/>
              <w:marTop w:val="0"/>
              <w:marBottom w:val="0"/>
              <w:divBdr>
                <w:top w:val="none" w:sz="0" w:space="0" w:color="auto"/>
                <w:left w:val="none" w:sz="0" w:space="0" w:color="auto"/>
                <w:bottom w:val="none" w:sz="0" w:space="0" w:color="auto"/>
                <w:right w:val="none" w:sz="0" w:space="0" w:color="auto"/>
              </w:divBdr>
              <w:divsChild>
                <w:div w:id="10265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3814">
          <w:marLeft w:val="0"/>
          <w:marRight w:val="0"/>
          <w:marTop w:val="0"/>
          <w:marBottom w:val="0"/>
          <w:divBdr>
            <w:top w:val="none" w:sz="0" w:space="0" w:color="auto"/>
            <w:left w:val="none" w:sz="0" w:space="0" w:color="auto"/>
            <w:bottom w:val="none" w:sz="0" w:space="0" w:color="auto"/>
            <w:right w:val="none" w:sz="0" w:space="0" w:color="auto"/>
          </w:divBdr>
          <w:divsChild>
            <w:div w:id="1982299486">
              <w:marLeft w:val="0"/>
              <w:marRight w:val="0"/>
              <w:marTop w:val="0"/>
              <w:marBottom w:val="0"/>
              <w:divBdr>
                <w:top w:val="none" w:sz="0" w:space="0" w:color="auto"/>
                <w:left w:val="none" w:sz="0" w:space="0" w:color="auto"/>
                <w:bottom w:val="none" w:sz="0" w:space="0" w:color="auto"/>
                <w:right w:val="none" w:sz="0" w:space="0" w:color="auto"/>
              </w:divBdr>
            </w:div>
            <w:div w:id="617418823">
              <w:marLeft w:val="0"/>
              <w:marRight w:val="0"/>
              <w:marTop w:val="0"/>
              <w:marBottom w:val="0"/>
              <w:divBdr>
                <w:top w:val="none" w:sz="0" w:space="0" w:color="auto"/>
                <w:left w:val="none" w:sz="0" w:space="0" w:color="auto"/>
                <w:bottom w:val="none" w:sz="0" w:space="0" w:color="auto"/>
                <w:right w:val="none" w:sz="0" w:space="0" w:color="auto"/>
              </w:divBdr>
            </w:div>
            <w:div w:id="473252039">
              <w:marLeft w:val="0"/>
              <w:marRight w:val="0"/>
              <w:marTop w:val="0"/>
              <w:marBottom w:val="0"/>
              <w:divBdr>
                <w:top w:val="none" w:sz="0" w:space="0" w:color="auto"/>
                <w:left w:val="none" w:sz="0" w:space="0" w:color="auto"/>
                <w:bottom w:val="none" w:sz="0" w:space="0" w:color="auto"/>
                <w:right w:val="none" w:sz="0" w:space="0" w:color="auto"/>
              </w:divBdr>
              <w:divsChild>
                <w:div w:id="20285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4382">
          <w:marLeft w:val="0"/>
          <w:marRight w:val="0"/>
          <w:marTop w:val="0"/>
          <w:marBottom w:val="0"/>
          <w:divBdr>
            <w:top w:val="none" w:sz="0" w:space="0" w:color="auto"/>
            <w:left w:val="none" w:sz="0" w:space="0" w:color="auto"/>
            <w:bottom w:val="none" w:sz="0" w:space="0" w:color="auto"/>
            <w:right w:val="none" w:sz="0" w:space="0" w:color="auto"/>
          </w:divBdr>
          <w:divsChild>
            <w:div w:id="232662330">
              <w:marLeft w:val="0"/>
              <w:marRight w:val="0"/>
              <w:marTop w:val="0"/>
              <w:marBottom w:val="0"/>
              <w:divBdr>
                <w:top w:val="none" w:sz="0" w:space="0" w:color="auto"/>
                <w:left w:val="none" w:sz="0" w:space="0" w:color="auto"/>
                <w:bottom w:val="none" w:sz="0" w:space="0" w:color="auto"/>
                <w:right w:val="none" w:sz="0" w:space="0" w:color="auto"/>
              </w:divBdr>
            </w:div>
            <w:div w:id="903024581">
              <w:marLeft w:val="0"/>
              <w:marRight w:val="0"/>
              <w:marTop w:val="0"/>
              <w:marBottom w:val="0"/>
              <w:divBdr>
                <w:top w:val="none" w:sz="0" w:space="0" w:color="auto"/>
                <w:left w:val="none" w:sz="0" w:space="0" w:color="auto"/>
                <w:bottom w:val="none" w:sz="0" w:space="0" w:color="auto"/>
                <w:right w:val="none" w:sz="0" w:space="0" w:color="auto"/>
              </w:divBdr>
            </w:div>
            <w:div w:id="2058700716">
              <w:marLeft w:val="0"/>
              <w:marRight w:val="0"/>
              <w:marTop w:val="0"/>
              <w:marBottom w:val="0"/>
              <w:divBdr>
                <w:top w:val="none" w:sz="0" w:space="0" w:color="auto"/>
                <w:left w:val="none" w:sz="0" w:space="0" w:color="auto"/>
                <w:bottom w:val="none" w:sz="0" w:space="0" w:color="auto"/>
                <w:right w:val="none" w:sz="0" w:space="0" w:color="auto"/>
              </w:divBdr>
              <w:divsChild>
                <w:div w:id="2160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9521">
      <w:bodyDiv w:val="1"/>
      <w:marLeft w:val="0"/>
      <w:marRight w:val="0"/>
      <w:marTop w:val="0"/>
      <w:marBottom w:val="0"/>
      <w:divBdr>
        <w:top w:val="none" w:sz="0" w:space="0" w:color="auto"/>
        <w:left w:val="none" w:sz="0" w:space="0" w:color="auto"/>
        <w:bottom w:val="none" w:sz="0" w:space="0" w:color="auto"/>
        <w:right w:val="none" w:sz="0" w:space="0" w:color="auto"/>
      </w:divBdr>
      <w:divsChild>
        <w:div w:id="663050077">
          <w:marLeft w:val="255"/>
          <w:marRight w:val="0"/>
          <w:marTop w:val="75"/>
          <w:marBottom w:val="0"/>
          <w:divBdr>
            <w:top w:val="none" w:sz="0" w:space="0" w:color="auto"/>
            <w:left w:val="none" w:sz="0" w:space="0" w:color="auto"/>
            <w:bottom w:val="none" w:sz="0" w:space="0" w:color="auto"/>
            <w:right w:val="none" w:sz="0" w:space="0" w:color="auto"/>
          </w:divBdr>
        </w:div>
        <w:div w:id="501429043">
          <w:marLeft w:val="255"/>
          <w:marRight w:val="0"/>
          <w:marTop w:val="75"/>
          <w:marBottom w:val="0"/>
          <w:divBdr>
            <w:top w:val="none" w:sz="0" w:space="0" w:color="auto"/>
            <w:left w:val="none" w:sz="0" w:space="0" w:color="auto"/>
            <w:bottom w:val="none" w:sz="0" w:space="0" w:color="auto"/>
            <w:right w:val="none" w:sz="0" w:space="0" w:color="auto"/>
          </w:divBdr>
        </w:div>
        <w:div w:id="963774034">
          <w:marLeft w:val="255"/>
          <w:marRight w:val="0"/>
          <w:marTop w:val="75"/>
          <w:marBottom w:val="0"/>
          <w:divBdr>
            <w:top w:val="none" w:sz="0" w:space="0" w:color="auto"/>
            <w:left w:val="none" w:sz="0" w:space="0" w:color="auto"/>
            <w:bottom w:val="none" w:sz="0" w:space="0" w:color="auto"/>
            <w:right w:val="none" w:sz="0" w:space="0" w:color="auto"/>
          </w:divBdr>
        </w:div>
        <w:div w:id="191189966">
          <w:marLeft w:val="255"/>
          <w:marRight w:val="0"/>
          <w:marTop w:val="75"/>
          <w:marBottom w:val="0"/>
          <w:divBdr>
            <w:top w:val="none" w:sz="0" w:space="0" w:color="auto"/>
            <w:left w:val="none" w:sz="0" w:space="0" w:color="auto"/>
            <w:bottom w:val="none" w:sz="0" w:space="0" w:color="auto"/>
            <w:right w:val="none" w:sz="0" w:space="0" w:color="auto"/>
          </w:divBdr>
        </w:div>
      </w:divsChild>
    </w:div>
    <w:div w:id="564030477">
      <w:bodyDiv w:val="1"/>
      <w:marLeft w:val="0"/>
      <w:marRight w:val="0"/>
      <w:marTop w:val="0"/>
      <w:marBottom w:val="0"/>
      <w:divBdr>
        <w:top w:val="none" w:sz="0" w:space="0" w:color="auto"/>
        <w:left w:val="none" w:sz="0" w:space="0" w:color="auto"/>
        <w:bottom w:val="none" w:sz="0" w:space="0" w:color="auto"/>
        <w:right w:val="none" w:sz="0" w:space="0" w:color="auto"/>
      </w:divBdr>
      <w:divsChild>
        <w:div w:id="876085759">
          <w:marLeft w:val="0"/>
          <w:marRight w:val="0"/>
          <w:marTop w:val="0"/>
          <w:marBottom w:val="0"/>
          <w:divBdr>
            <w:top w:val="none" w:sz="0" w:space="0" w:color="auto"/>
            <w:left w:val="none" w:sz="0" w:space="0" w:color="auto"/>
            <w:bottom w:val="none" w:sz="0" w:space="0" w:color="auto"/>
            <w:right w:val="none" w:sz="0" w:space="0" w:color="auto"/>
          </w:divBdr>
        </w:div>
        <w:div w:id="538055158">
          <w:marLeft w:val="0"/>
          <w:marRight w:val="0"/>
          <w:marTop w:val="0"/>
          <w:marBottom w:val="0"/>
          <w:divBdr>
            <w:top w:val="none" w:sz="0" w:space="0" w:color="auto"/>
            <w:left w:val="none" w:sz="0" w:space="0" w:color="auto"/>
            <w:bottom w:val="none" w:sz="0" w:space="0" w:color="auto"/>
            <w:right w:val="none" w:sz="0" w:space="0" w:color="auto"/>
          </w:divBdr>
        </w:div>
      </w:divsChild>
    </w:div>
    <w:div w:id="670715673">
      <w:bodyDiv w:val="1"/>
      <w:marLeft w:val="0"/>
      <w:marRight w:val="0"/>
      <w:marTop w:val="0"/>
      <w:marBottom w:val="0"/>
      <w:divBdr>
        <w:top w:val="none" w:sz="0" w:space="0" w:color="auto"/>
        <w:left w:val="none" w:sz="0" w:space="0" w:color="auto"/>
        <w:bottom w:val="none" w:sz="0" w:space="0" w:color="auto"/>
        <w:right w:val="none" w:sz="0" w:space="0" w:color="auto"/>
      </w:divBdr>
    </w:div>
    <w:div w:id="725834833">
      <w:bodyDiv w:val="1"/>
      <w:marLeft w:val="0"/>
      <w:marRight w:val="0"/>
      <w:marTop w:val="0"/>
      <w:marBottom w:val="0"/>
      <w:divBdr>
        <w:top w:val="none" w:sz="0" w:space="0" w:color="auto"/>
        <w:left w:val="none" w:sz="0" w:space="0" w:color="auto"/>
        <w:bottom w:val="none" w:sz="0" w:space="0" w:color="auto"/>
        <w:right w:val="none" w:sz="0" w:space="0" w:color="auto"/>
      </w:divBdr>
    </w:div>
    <w:div w:id="834341857">
      <w:bodyDiv w:val="1"/>
      <w:marLeft w:val="0"/>
      <w:marRight w:val="0"/>
      <w:marTop w:val="0"/>
      <w:marBottom w:val="0"/>
      <w:divBdr>
        <w:top w:val="none" w:sz="0" w:space="0" w:color="auto"/>
        <w:left w:val="none" w:sz="0" w:space="0" w:color="auto"/>
        <w:bottom w:val="none" w:sz="0" w:space="0" w:color="auto"/>
        <w:right w:val="none" w:sz="0" w:space="0" w:color="auto"/>
      </w:divBdr>
      <w:divsChild>
        <w:div w:id="10300640">
          <w:marLeft w:val="255"/>
          <w:marRight w:val="0"/>
          <w:marTop w:val="75"/>
          <w:marBottom w:val="0"/>
          <w:divBdr>
            <w:top w:val="none" w:sz="0" w:space="0" w:color="auto"/>
            <w:left w:val="none" w:sz="0" w:space="0" w:color="auto"/>
            <w:bottom w:val="none" w:sz="0" w:space="0" w:color="auto"/>
            <w:right w:val="none" w:sz="0" w:space="0" w:color="auto"/>
          </w:divBdr>
        </w:div>
        <w:div w:id="651719192">
          <w:marLeft w:val="255"/>
          <w:marRight w:val="0"/>
          <w:marTop w:val="75"/>
          <w:marBottom w:val="0"/>
          <w:divBdr>
            <w:top w:val="none" w:sz="0" w:space="0" w:color="auto"/>
            <w:left w:val="none" w:sz="0" w:space="0" w:color="auto"/>
            <w:bottom w:val="none" w:sz="0" w:space="0" w:color="auto"/>
            <w:right w:val="none" w:sz="0" w:space="0" w:color="auto"/>
          </w:divBdr>
        </w:div>
      </w:divsChild>
    </w:div>
    <w:div w:id="933561959">
      <w:bodyDiv w:val="1"/>
      <w:marLeft w:val="0"/>
      <w:marRight w:val="0"/>
      <w:marTop w:val="0"/>
      <w:marBottom w:val="0"/>
      <w:divBdr>
        <w:top w:val="none" w:sz="0" w:space="0" w:color="auto"/>
        <w:left w:val="none" w:sz="0" w:space="0" w:color="auto"/>
        <w:bottom w:val="none" w:sz="0" w:space="0" w:color="auto"/>
        <w:right w:val="none" w:sz="0" w:space="0" w:color="auto"/>
      </w:divBdr>
      <w:divsChild>
        <w:div w:id="652179155">
          <w:marLeft w:val="255"/>
          <w:marRight w:val="0"/>
          <w:marTop w:val="75"/>
          <w:marBottom w:val="0"/>
          <w:divBdr>
            <w:top w:val="none" w:sz="0" w:space="0" w:color="auto"/>
            <w:left w:val="none" w:sz="0" w:space="0" w:color="auto"/>
            <w:bottom w:val="none" w:sz="0" w:space="0" w:color="auto"/>
            <w:right w:val="none" w:sz="0" w:space="0" w:color="auto"/>
          </w:divBdr>
          <w:divsChild>
            <w:div w:id="877815810">
              <w:marLeft w:val="255"/>
              <w:marRight w:val="0"/>
              <w:marTop w:val="75"/>
              <w:marBottom w:val="0"/>
              <w:divBdr>
                <w:top w:val="none" w:sz="0" w:space="0" w:color="auto"/>
                <w:left w:val="none" w:sz="0" w:space="0" w:color="auto"/>
                <w:bottom w:val="none" w:sz="0" w:space="0" w:color="auto"/>
                <w:right w:val="none" w:sz="0" w:space="0" w:color="auto"/>
              </w:divBdr>
            </w:div>
            <w:div w:id="791217350">
              <w:marLeft w:val="255"/>
              <w:marRight w:val="0"/>
              <w:marTop w:val="75"/>
              <w:marBottom w:val="0"/>
              <w:divBdr>
                <w:top w:val="none" w:sz="0" w:space="0" w:color="auto"/>
                <w:left w:val="none" w:sz="0" w:space="0" w:color="auto"/>
                <w:bottom w:val="none" w:sz="0" w:space="0" w:color="auto"/>
                <w:right w:val="none" w:sz="0" w:space="0" w:color="auto"/>
              </w:divBdr>
            </w:div>
            <w:div w:id="718165392">
              <w:marLeft w:val="255"/>
              <w:marRight w:val="0"/>
              <w:marTop w:val="75"/>
              <w:marBottom w:val="0"/>
              <w:divBdr>
                <w:top w:val="none" w:sz="0" w:space="0" w:color="auto"/>
                <w:left w:val="none" w:sz="0" w:space="0" w:color="auto"/>
                <w:bottom w:val="none" w:sz="0" w:space="0" w:color="auto"/>
                <w:right w:val="none" w:sz="0" w:space="0" w:color="auto"/>
              </w:divBdr>
            </w:div>
            <w:div w:id="309480152">
              <w:marLeft w:val="255"/>
              <w:marRight w:val="0"/>
              <w:marTop w:val="75"/>
              <w:marBottom w:val="0"/>
              <w:divBdr>
                <w:top w:val="none" w:sz="0" w:space="0" w:color="auto"/>
                <w:left w:val="none" w:sz="0" w:space="0" w:color="auto"/>
                <w:bottom w:val="none" w:sz="0" w:space="0" w:color="auto"/>
                <w:right w:val="none" w:sz="0" w:space="0" w:color="auto"/>
              </w:divBdr>
            </w:div>
            <w:div w:id="1484200259">
              <w:marLeft w:val="255"/>
              <w:marRight w:val="0"/>
              <w:marTop w:val="75"/>
              <w:marBottom w:val="0"/>
              <w:divBdr>
                <w:top w:val="none" w:sz="0" w:space="0" w:color="auto"/>
                <w:left w:val="none" w:sz="0" w:space="0" w:color="auto"/>
                <w:bottom w:val="none" w:sz="0" w:space="0" w:color="auto"/>
                <w:right w:val="none" w:sz="0" w:space="0" w:color="auto"/>
              </w:divBdr>
            </w:div>
            <w:div w:id="90722854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072431934">
      <w:bodyDiv w:val="1"/>
      <w:marLeft w:val="0"/>
      <w:marRight w:val="0"/>
      <w:marTop w:val="0"/>
      <w:marBottom w:val="0"/>
      <w:divBdr>
        <w:top w:val="none" w:sz="0" w:space="0" w:color="auto"/>
        <w:left w:val="none" w:sz="0" w:space="0" w:color="auto"/>
        <w:bottom w:val="none" w:sz="0" w:space="0" w:color="auto"/>
        <w:right w:val="none" w:sz="0" w:space="0" w:color="auto"/>
      </w:divBdr>
      <w:divsChild>
        <w:div w:id="206600296">
          <w:marLeft w:val="255"/>
          <w:marRight w:val="0"/>
          <w:marTop w:val="75"/>
          <w:marBottom w:val="0"/>
          <w:divBdr>
            <w:top w:val="none" w:sz="0" w:space="0" w:color="auto"/>
            <w:left w:val="none" w:sz="0" w:space="0" w:color="auto"/>
            <w:bottom w:val="none" w:sz="0" w:space="0" w:color="auto"/>
            <w:right w:val="none" w:sz="0" w:space="0" w:color="auto"/>
          </w:divBdr>
        </w:div>
        <w:div w:id="1384983044">
          <w:marLeft w:val="255"/>
          <w:marRight w:val="0"/>
          <w:marTop w:val="75"/>
          <w:marBottom w:val="0"/>
          <w:divBdr>
            <w:top w:val="none" w:sz="0" w:space="0" w:color="auto"/>
            <w:left w:val="none" w:sz="0" w:space="0" w:color="auto"/>
            <w:bottom w:val="none" w:sz="0" w:space="0" w:color="auto"/>
            <w:right w:val="none" w:sz="0" w:space="0" w:color="auto"/>
          </w:divBdr>
        </w:div>
        <w:div w:id="1652708097">
          <w:marLeft w:val="255"/>
          <w:marRight w:val="0"/>
          <w:marTop w:val="75"/>
          <w:marBottom w:val="0"/>
          <w:divBdr>
            <w:top w:val="none" w:sz="0" w:space="0" w:color="auto"/>
            <w:left w:val="none" w:sz="0" w:space="0" w:color="auto"/>
            <w:bottom w:val="none" w:sz="0" w:space="0" w:color="auto"/>
            <w:right w:val="none" w:sz="0" w:space="0" w:color="auto"/>
          </w:divBdr>
        </w:div>
        <w:div w:id="1941907450">
          <w:marLeft w:val="255"/>
          <w:marRight w:val="0"/>
          <w:marTop w:val="75"/>
          <w:marBottom w:val="0"/>
          <w:divBdr>
            <w:top w:val="none" w:sz="0" w:space="0" w:color="auto"/>
            <w:left w:val="none" w:sz="0" w:space="0" w:color="auto"/>
            <w:bottom w:val="none" w:sz="0" w:space="0" w:color="auto"/>
            <w:right w:val="none" w:sz="0" w:space="0" w:color="auto"/>
          </w:divBdr>
        </w:div>
        <w:div w:id="629672442">
          <w:marLeft w:val="255"/>
          <w:marRight w:val="0"/>
          <w:marTop w:val="75"/>
          <w:marBottom w:val="0"/>
          <w:divBdr>
            <w:top w:val="none" w:sz="0" w:space="0" w:color="auto"/>
            <w:left w:val="none" w:sz="0" w:space="0" w:color="auto"/>
            <w:bottom w:val="none" w:sz="0" w:space="0" w:color="auto"/>
            <w:right w:val="none" w:sz="0" w:space="0" w:color="auto"/>
          </w:divBdr>
        </w:div>
      </w:divsChild>
    </w:div>
    <w:div w:id="1163396008">
      <w:bodyDiv w:val="1"/>
      <w:marLeft w:val="0"/>
      <w:marRight w:val="0"/>
      <w:marTop w:val="0"/>
      <w:marBottom w:val="0"/>
      <w:divBdr>
        <w:top w:val="none" w:sz="0" w:space="0" w:color="auto"/>
        <w:left w:val="none" w:sz="0" w:space="0" w:color="auto"/>
        <w:bottom w:val="none" w:sz="0" w:space="0" w:color="auto"/>
        <w:right w:val="none" w:sz="0" w:space="0" w:color="auto"/>
      </w:divBdr>
      <w:divsChild>
        <w:div w:id="1017081491">
          <w:marLeft w:val="0"/>
          <w:marRight w:val="0"/>
          <w:marTop w:val="0"/>
          <w:marBottom w:val="0"/>
          <w:divBdr>
            <w:top w:val="none" w:sz="0" w:space="0" w:color="auto"/>
            <w:left w:val="none" w:sz="0" w:space="0" w:color="auto"/>
            <w:bottom w:val="none" w:sz="0" w:space="0" w:color="auto"/>
            <w:right w:val="none" w:sz="0" w:space="0" w:color="auto"/>
          </w:divBdr>
          <w:divsChild>
            <w:div w:id="1253507592">
              <w:marLeft w:val="0"/>
              <w:marRight w:val="0"/>
              <w:marTop w:val="0"/>
              <w:marBottom w:val="0"/>
              <w:divBdr>
                <w:top w:val="none" w:sz="0" w:space="0" w:color="auto"/>
                <w:left w:val="none" w:sz="0" w:space="0" w:color="auto"/>
                <w:bottom w:val="none" w:sz="0" w:space="0" w:color="auto"/>
                <w:right w:val="none" w:sz="0" w:space="0" w:color="auto"/>
              </w:divBdr>
            </w:div>
            <w:div w:id="18050291">
              <w:marLeft w:val="0"/>
              <w:marRight w:val="0"/>
              <w:marTop w:val="0"/>
              <w:marBottom w:val="0"/>
              <w:divBdr>
                <w:top w:val="none" w:sz="0" w:space="0" w:color="auto"/>
                <w:left w:val="none" w:sz="0" w:space="0" w:color="auto"/>
                <w:bottom w:val="none" w:sz="0" w:space="0" w:color="auto"/>
                <w:right w:val="none" w:sz="0" w:space="0" w:color="auto"/>
              </w:divBdr>
            </w:div>
            <w:div w:id="1359962537">
              <w:marLeft w:val="0"/>
              <w:marRight w:val="0"/>
              <w:marTop w:val="0"/>
              <w:marBottom w:val="0"/>
              <w:divBdr>
                <w:top w:val="none" w:sz="0" w:space="0" w:color="auto"/>
                <w:left w:val="none" w:sz="0" w:space="0" w:color="auto"/>
                <w:bottom w:val="none" w:sz="0" w:space="0" w:color="auto"/>
                <w:right w:val="none" w:sz="0" w:space="0" w:color="auto"/>
              </w:divBdr>
              <w:divsChild>
                <w:div w:id="13740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7685">
          <w:marLeft w:val="0"/>
          <w:marRight w:val="0"/>
          <w:marTop w:val="0"/>
          <w:marBottom w:val="0"/>
          <w:divBdr>
            <w:top w:val="none" w:sz="0" w:space="0" w:color="auto"/>
            <w:left w:val="none" w:sz="0" w:space="0" w:color="auto"/>
            <w:bottom w:val="none" w:sz="0" w:space="0" w:color="auto"/>
            <w:right w:val="none" w:sz="0" w:space="0" w:color="auto"/>
          </w:divBdr>
          <w:divsChild>
            <w:div w:id="543903996">
              <w:marLeft w:val="0"/>
              <w:marRight w:val="0"/>
              <w:marTop w:val="0"/>
              <w:marBottom w:val="0"/>
              <w:divBdr>
                <w:top w:val="none" w:sz="0" w:space="0" w:color="auto"/>
                <w:left w:val="none" w:sz="0" w:space="0" w:color="auto"/>
                <w:bottom w:val="none" w:sz="0" w:space="0" w:color="auto"/>
                <w:right w:val="none" w:sz="0" w:space="0" w:color="auto"/>
              </w:divBdr>
            </w:div>
            <w:div w:id="91365971">
              <w:marLeft w:val="0"/>
              <w:marRight w:val="0"/>
              <w:marTop w:val="0"/>
              <w:marBottom w:val="0"/>
              <w:divBdr>
                <w:top w:val="none" w:sz="0" w:space="0" w:color="auto"/>
                <w:left w:val="none" w:sz="0" w:space="0" w:color="auto"/>
                <w:bottom w:val="none" w:sz="0" w:space="0" w:color="auto"/>
                <w:right w:val="none" w:sz="0" w:space="0" w:color="auto"/>
              </w:divBdr>
            </w:div>
            <w:div w:id="1662999442">
              <w:marLeft w:val="0"/>
              <w:marRight w:val="0"/>
              <w:marTop w:val="0"/>
              <w:marBottom w:val="0"/>
              <w:divBdr>
                <w:top w:val="none" w:sz="0" w:space="0" w:color="auto"/>
                <w:left w:val="none" w:sz="0" w:space="0" w:color="auto"/>
                <w:bottom w:val="none" w:sz="0" w:space="0" w:color="auto"/>
                <w:right w:val="none" w:sz="0" w:space="0" w:color="auto"/>
              </w:divBdr>
              <w:divsChild>
                <w:div w:id="13200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90531">
          <w:marLeft w:val="0"/>
          <w:marRight w:val="0"/>
          <w:marTop w:val="0"/>
          <w:marBottom w:val="0"/>
          <w:divBdr>
            <w:top w:val="none" w:sz="0" w:space="0" w:color="auto"/>
            <w:left w:val="none" w:sz="0" w:space="0" w:color="auto"/>
            <w:bottom w:val="none" w:sz="0" w:space="0" w:color="auto"/>
            <w:right w:val="none" w:sz="0" w:space="0" w:color="auto"/>
          </w:divBdr>
          <w:divsChild>
            <w:div w:id="528954457">
              <w:marLeft w:val="0"/>
              <w:marRight w:val="0"/>
              <w:marTop w:val="0"/>
              <w:marBottom w:val="0"/>
              <w:divBdr>
                <w:top w:val="none" w:sz="0" w:space="0" w:color="auto"/>
                <w:left w:val="none" w:sz="0" w:space="0" w:color="auto"/>
                <w:bottom w:val="none" w:sz="0" w:space="0" w:color="auto"/>
                <w:right w:val="none" w:sz="0" w:space="0" w:color="auto"/>
              </w:divBdr>
            </w:div>
            <w:div w:id="1377045089">
              <w:marLeft w:val="0"/>
              <w:marRight w:val="0"/>
              <w:marTop w:val="0"/>
              <w:marBottom w:val="0"/>
              <w:divBdr>
                <w:top w:val="none" w:sz="0" w:space="0" w:color="auto"/>
                <w:left w:val="none" w:sz="0" w:space="0" w:color="auto"/>
                <w:bottom w:val="none" w:sz="0" w:space="0" w:color="auto"/>
                <w:right w:val="none" w:sz="0" w:space="0" w:color="auto"/>
              </w:divBdr>
            </w:div>
            <w:div w:id="1403258209">
              <w:marLeft w:val="0"/>
              <w:marRight w:val="0"/>
              <w:marTop w:val="0"/>
              <w:marBottom w:val="0"/>
              <w:divBdr>
                <w:top w:val="none" w:sz="0" w:space="0" w:color="auto"/>
                <w:left w:val="none" w:sz="0" w:space="0" w:color="auto"/>
                <w:bottom w:val="none" w:sz="0" w:space="0" w:color="auto"/>
                <w:right w:val="none" w:sz="0" w:space="0" w:color="auto"/>
              </w:divBdr>
              <w:divsChild>
                <w:div w:id="6756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009">
          <w:marLeft w:val="0"/>
          <w:marRight w:val="0"/>
          <w:marTop w:val="0"/>
          <w:marBottom w:val="0"/>
          <w:divBdr>
            <w:top w:val="none" w:sz="0" w:space="0" w:color="auto"/>
            <w:left w:val="none" w:sz="0" w:space="0" w:color="auto"/>
            <w:bottom w:val="none" w:sz="0" w:space="0" w:color="auto"/>
            <w:right w:val="none" w:sz="0" w:space="0" w:color="auto"/>
          </w:divBdr>
          <w:divsChild>
            <w:div w:id="730345095">
              <w:marLeft w:val="0"/>
              <w:marRight w:val="0"/>
              <w:marTop w:val="0"/>
              <w:marBottom w:val="0"/>
              <w:divBdr>
                <w:top w:val="none" w:sz="0" w:space="0" w:color="auto"/>
                <w:left w:val="none" w:sz="0" w:space="0" w:color="auto"/>
                <w:bottom w:val="none" w:sz="0" w:space="0" w:color="auto"/>
                <w:right w:val="none" w:sz="0" w:space="0" w:color="auto"/>
              </w:divBdr>
            </w:div>
            <w:div w:id="386687364">
              <w:marLeft w:val="0"/>
              <w:marRight w:val="0"/>
              <w:marTop w:val="0"/>
              <w:marBottom w:val="0"/>
              <w:divBdr>
                <w:top w:val="none" w:sz="0" w:space="0" w:color="auto"/>
                <w:left w:val="none" w:sz="0" w:space="0" w:color="auto"/>
                <w:bottom w:val="none" w:sz="0" w:space="0" w:color="auto"/>
                <w:right w:val="none" w:sz="0" w:space="0" w:color="auto"/>
              </w:divBdr>
            </w:div>
            <w:div w:id="141387538">
              <w:marLeft w:val="0"/>
              <w:marRight w:val="0"/>
              <w:marTop w:val="0"/>
              <w:marBottom w:val="0"/>
              <w:divBdr>
                <w:top w:val="none" w:sz="0" w:space="0" w:color="auto"/>
                <w:left w:val="none" w:sz="0" w:space="0" w:color="auto"/>
                <w:bottom w:val="none" w:sz="0" w:space="0" w:color="auto"/>
                <w:right w:val="none" w:sz="0" w:space="0" w:color="auto"/>
              </w:divBdr>
              <w:divsChild>
                <w:div w:id="6318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3363">
      <w:bodyDiv w:val="1"/>
      <w:marLeft w:val="0"/>
      <w:marRight w:val="0"/>
      <w:marTop w:val="0"/>
      <w:marBottom w:val="0"/>
      <w:divBdr>
        <w:top w:val="none" w:sz="0" w:space="0" w:color="auto"/>
        <w:left w:val="none" w:sz="0" w:space="0" w:color="auto"/>
        <w:bottom w:val="none" w:sz="0" w:space="0" w:color="auto"/>
        <w:right w:val="none" w:sz="0" w:space="0" w:color="auto"/>
      </w:divBdr>
      <w:divsChild>
        <w:div w:id="99959099">
          <w:marLeft w:val="0"/>
          <w:marRight w:val="75"/>
          <w:marTop w:val="0"/>
          <w:marBottom w:val="0"/>
          <w:divBdr>
            <w:top w:val="none" w:sz="0" w:space="0" w:color="auto"/>
            <w:left w:val="none" w:sz="0" w:space="0" w:color="auto"/>
            <w:bottom w:val="none" w:sz="0" w:space="0" w:color="auto"/>
            <w:right w:val="none" w:sz="0" w:space="0" w:color="auto"/>
          </w:divBdr>
        </w:div>
        <w:div w:id="95902947">
          <w:marLeft w:val="255"/>
          <w:marRight w:val="0"/>
          <w:marTop w:val="75"/>
          <w:marBottom w:val="0"/>
          <w:divBdr>
            <w:top w:val="none" w:sz="0" w:space="0" w:color="auto"/>
            <w:left w:val="none" w:sz="0" w:space="0" w:color="auto"/>
            <w:bottom w:val="none" w:sz="0" w:space="0" w:color="auto"/>
            <w:right w:val="none" w:sz="0" w:space="0" w:color="auto"/>
          </w:divBdr>
        </w:div>
        <w:div w:id="599341032">
          <w:marLeft w:val="255"/>
          <w:marRight w:val="0"/>
          <w:marTop w:val="75"/>
          <w:marBottom w:val="0"/>
          <w:divBdr>
            <w:top w:val="none" w:sz="0" w:space="0" w:color="auto"/>
            <w:left w:val="none" w:sz="0" w:space="0" w:color="auto"/>
            <w:bottom w:val="none" w:sz="0" w:space="0" w:color="auto"/>
            <w:right w:val="none" w:sz="0" w:space="0" w:color="auto"/>
          </w:divBdr>
        </w:div>
        <w:div w:id="1426078073">
          <w:marLeft w:val="255"/>
          <w:marRight w:val="0"/>
          <w:marTop w:val="75"/>
          <w:marBottom w:val="0"/>
          <w:divBdr>
            <w:top w:val="none" w:sz="0" w:space="0" w:color="auto"/>
            <w:left w:val="none" w:sz="0" w:space="0" w:color="auto"/>
            <w:bottom w:val="none" w:sz="0" w:space="0" w:color="auto"/>
            <w:right w:val="none" w:sz="0" w:space="0" w:color="auto"/>
          </w:divBdr>
        </w:div>
        <w:div w:id="1805267820">
          <w:marLeft w:val="255"/>
          <w:marRight w:val="0"/>
          <w:marTop w:val="75"/>
          <w:marBottom w:val="0"/>
          <w:divBdr>
            <w:top w:val="none" w:sz="0" w:space="0" w:color="auto"/>
            <w:left w:val="none" w:sz="0" w:space="0" w:color="auto"/>
            <w:bottom w:val="none" w:sz="0" w:space="0" w:color="auto"/>
            <w:right w:val="none" w:sz="0" w:space="0" w:color="auto"/>
          </w:divBdr>
        </w:div>
        <w:div w:id="1564028818">
          <w:marLeft w:val="255"/>
          <w:marRight w:val="0"/>
          <w:marTop w:val="75"/>
          <w:marBottom w:val="0"/>
          <w:divBdr>
            <w:top w:val="none" w:sz="0" w:space="0" w:color="auto"/>
            <w:left w:val="none" w:sz="0" w:space="0" w:color="auto"/>
            <w:bottom w:val="none" w:sz="0" w:space="0" w:color="auto"/>
            <w:right w:val="none" w:sz="0" w:space="0" w:color="auto"/>
          </w:divBdr>
        </w:div>
        <w:div w:id="2114325490">
          <w:marLeft w:val="255"/>
          <w:marRight w:val="0"/>
          <w:marTop w:val="75"/>
          <w:marBottom w:val="0"/>
          <w:divBdr>
            <w:top w:val="none" w:sz="0" w:space="0" w:color="auto"/>
            <w:left w:val="none" w:sz="0" w:space="0" w:color="auto"/>
            <w:bottom w:val="none" w:sz="0" w:space="0" w:color="auto"/>
            <w:right w:val="none" w:sz="0" w:space="0" w:color="auto"/>
          </w:divBdr>
        </w:div>
      </w:divsChild>
    </w:div>
    <w:div w:id="1452480063">
      <w:bodyDiv w:val="1"/>
      <w:marLeft w:val="0"/>
      <w:marRight w:val="0"/>
      <w:marTop w:val="0"/>
      <w:marBottom w:val="0"/>
      <w:divBdr>
        <w:top w:val="none" w:sz="0" w:space="0" w:color="auto"/>
        <w:left w:val="none" w:sz="0" w:space="0" w:color="auto"/>
        <w:bottom w:val="none" w:sz="0" w:space="0" w:color="auto"/>
        <w:right w:val="none" w:sz="0" w:space="0" w:color="auto"/>
      </w:divBdr>
      <w:divsChild>
        <w:div w:id="665599128">
          <w:marLeft w:val="0"/>
          <w:marRight w:val="75"/>
          <w:marTop w:val="0"/>
          <w:marBottom w:val="0"/>
          <w:divBdr>
            <w:top w:val="none" w:sz="0" w:space="0" w:color="auto"/>
            <w:left w:val="none" w:sz="0" w:space="0" w:color="auto"/>
            <w:bottom w:val="none" w:sz="0" w:space="0" w:color="auto"/>
            <w:right w:val="none" w:sz="0" w:space="0" w:color="auto"/>
          </w:divBdr>
        </w:div>
        <w:div w:id="431438886">
          <w:marLeft w:val="255"/>
          <w:marRight w:val="0"/>
          <w:marTop w:val="75"/>
          <w:marBottom w:val="0"/>
          <w:divBdr>
            <w:top w:val="none" w:sz="0" w:space="0" w:color="auto"/>
            <w:left w:val="none" w:sz="0" w:space="0" w:color="auto"/>
            <w:bottom w:val="none" w:sz="0" w:space="0" w:color="auto"/>
            <w:right w:val="none" w:sz="0" w:space="0" w:color="auto"/>
          </w:divBdr>
          <w:divsChild>
            <w:div w:id="718938806">
              <w:marLeft w:val="255"/>
              <w:marRight w:val="0"/>
              <w:marTop w:val="0"/>
              <w:marBottom w:val="0"/>
              <w:divBdr>
                <w:top w:val="none" w:sz="0" w:space="0" w:color="auto"/>
                <w:left w:val="none" w:sz="0" w:space="0" w:color="auto"/>
                <w:bottom w:val="none" w:sz="0" w:space="0" w:color="auto"/>
                <w:right w:val="none" w:sz="0" w:space="0" w:color="auto"/>
              </w:divBdr>
            </w:div>
            <w:div w:id="1020358518">
              <w:marLeft w:val="255"/>
              <w:marRight w:val="0"/>
              <w:marTop w:val="0"/>
              <w:marBottom w:val="0"/>
              <w:divBdr>
                <w:top w:val="none" w:sz="0" w:space="0" w:color="auto"/>
                <w:left w:val="none" w:sz="0" w:space="0" w:color="auto"/>
                <w:bottom w:val="none" w:sz="0" w:space="0" w:color="auto"/>
                <w:right w:val="none" w:sz="0" w:space="0" w:color="auto"/>
              </w:divBdr>
            </w:div>
          </w:divsChild>
        </w:div>
        <w:div w:id="662511148">
          <w:marLeft w:val="255"/>
          <w:marRight w:val="0"/>
          <w:marTop w:val="75"/>
          <w:marBottom w:val="0"/>
          <w:divBdr>
            <w:top w:val="none" w:sz="0" w:space="0" w:color="auto"/>
            <w:left w:val="none" w:sz="0" w:space="0" w:color="auto"/>
            <w:bottom w:val="none" w:sz="0" w:space="0" w:color="auto"/>
            <w:right w:val="none" w:sz="0" w:space="0" w:color="auto"/>
          </w:divBdr>
        </w:div>
        <w:div w:id="13116060">
          <w:marLeft w:val="255"/>
          <w:marRight w:val="0"/>
          <w:marTop w:val="75"/>
          <w:marBottom w:val="0"/>
          <w:divBdr>
            <w:top w:val="none" w:sz="0" w:space="0" w:color="auto"/>
            <w:left w:val="none" w:sz="0" w:space="0" w:color="auto"/>
            <w:bottom w:val="none" w:sz="0" w:space="0" w:color="auto"/>
            <w:right w:val="none" w:sz="0" w:space="0" w:color="auto"/>
          </w:divBdr>
        </w:div>
      </w:divsChild>
    </w:div>
    <w:div w:id="1502088349">
      <w:bodyDiv w:val="1"/>
      <w:marLeft w:val="0"/>
      <w:marRight w:val="0"/>
      <w:marTop w:val="0"/>
      <w:marBottom w:val="0"/>
      <w:divBdr>
        <w:top w:val="none" w:sz="0" w:space="0" w:color="auto"/>
        <w:left w:val="none" w:sz="0" w:space="0" w:color="auto"/>
        <w:bottom w:val="none" w:sz="0" w:space="0" w:color="auto"/>
        <w:right w:val="none" w:sz="0" w:space="0" w:color="auto"/>
      </w:divBdr>
      <w:divsChild>
        <w:div w:id="2045786840">
          <w:marLeft w:val="255"/>
          <w:marRight w:val="0"/>
          <w:marTop w:val="75"/>
          <w:marBottom w:val="0"/>
          <w:divBdr>
            <w:top w:val="none" w:sz="0" w:space="0" w:color="auto"/>
            <w:left w:val="none" w:sz="0" w:space="0" w:color="auto"/>
            <w:bottom w:val="none" w:sz="0" w:space="0" w:color="auto"/>
            <w:right w:val="none" w:sz="0" w:space="0" w:color="auto"/>
          </w:divBdr>
        </w:div>
        <w:div w:id="4018754">
          <w:marLeft w:val="255"/>
          <w:marRight w:val="0"/>
          <w:marTop w:val="75"/>
          <w:marBottom w:val="0"/>
          <w:divBdr>
            <w:top w:val="none" w:sz="0" w:space="0" w:color="auto"/>
            <w:left w:val="none" w:sz="0" w:space="0" w:color="auto"/>
            <w:bottom w:val="none" w:sz="0" w:space="0" w:color="auto"/>
            <w:right w:val="none" w:sz="0" w:space="0" w:color="auto"/>
          </w:divBdr>
        </w:div>
      </w:divsChild>
    </w:div>
    <w:div w:id="1521817066">
      <w:bodyDiv w:val="1"/>
      <w:marLeft w:val="0"/>
      <w:marRight w:val="0"/>
      <w:marTop w:val="0"/>
      <w:marBottom w:val="0"/>
      <w:divBdr>
        <w:top w:val="none" w:sz="0" w:space="0" w:color="auto"/>
        <w:left w:val="none" w:sz="0" w:space="0" w:color="auto"/>
        <w:bottom w:val="none" w:sz="0" w:space="0" w:color="auto"/>
        <w:right w:val="none" w:sz="0" w:space="0" w:color="auto"/>
      </w:divBdr>
      <w:divsChild>
        <w:div w:id="1536190701">
          <w:marLeft w:val="255"/>
          <w:marRight w:val="0"/>
          <w:marTop w:val="75"/>
          <w:marBottom w:val="0"/>
          <w:divBdr>
            <w:top w:val="none" w:sz="0" w:space="0" w:color="auto"/>
            <w:left w:val="none" w:sz="0" w:space="0" w:color="auto"/>
            <w:bottom w:val="none" w:sz="0" w:space="0" w:color="auto"/>
            <w:right w:val="none" w:sz="0" w:space="0" w:color="auto"/>
          </w:divBdr>
        </w:div>
        <w:div w:id="1910261932">
          <w:marLeft w:val="255"/>
          <w:marRight w:val="0"/>
          <w:marTop w:val="75"/>
          <w:marBottom w:val="0"/>
          <w:divBdr>
            <w:top w:val="none" w:sz="0" w:space="0" w:color="auto"/>
            <w:left w:val="none" w:sz="0" w:space="0" w:color="auto"/>
            <w:bottom w:val="none" w:sz="0" w:space="0" w:color="auto"/>
            <w:right w:val="none" w:sz="0" w:space="0" w:color="auto"/>
          </w:divBdr>
        </w:div>
        <w:div w:id="2051683584">
          <w:marLeft w:val="255"/>
          <w:marRight w:val="0"/>
          <w:marTop w:val="75"/>
          <w:marBottom w:val="0"/>
          <w:divBdr>
            <w:top w:val="none" w:sz="0" w:space="0" w:color="auto"/>
            <w:left w:val="none" w:sz="0" w:space="0" w:color="auto"/>
            <w:bottom w:val="none" w:sz="0" w:space="0" w:color="auto"/>
            <w:right w:val="none" w:sz="0" w:space="0" w:color="auto"/>
          </w:divBdr>
        </w:div>
      </w:divsChild>
    </w:div>
    <w:div w:id="1589272014">
      <w:bodyDiv w:val="1"/>
      <w:marLeft w:val="0"/>
      <w:marRight w:val="0"/>
      <w:marTop w:val="0"/>
      <w:marBottom w:val="0"/>
      <w:divBdr>
        <w:top w:val="none" w:sz="0" w:space="0" w:color="auto"/>
        <w:left w:val="none" w:sz="0" w:space="0" w:color="auto"/>
        <w:bottom w:val="none" w:sz="0" w:space="0" w:color="auto"/>
        <w:right w:val="none" w:sz="0" w:space="0" w:color="auto"/>
      </w:divBdr>
    </w:div>
    <w:div w:id="1662735301">
      <w:bodyDiv w:val="1"/>
      <w:marLeft w:val="0"/>
      <w:marRight w:val="0"/>
      <w:marTop w:val="0"/>
      <w:marBottom w:val="0"/>
      <w:divBdr>
        <w:top w:val="none" w:sz="0" w:space="0" w:color="auto"/>
        <w:left w:val="none" w:sz="0" w:space="0" w:color="auto"/>
        <w:bottom w:val="none" w:sz="0" w:space="0" w:color="auto"/>
        <w:right w:val="none" w:sz="0" w:space="0" w:color="auto"/>
      </w:divBdr>
    </w:div>
    <w:div w:id="1789355342">
      <w:bodyDiv w:val="1"/>
      <w:marLeft w:val="0"/>
      <w:marRight w:val="0"/>
      <w:marTop w:val="0"/>
      <w:marBottom w:val="0"/>
      <w:divBdr>
        <w:top w:val="none" w:sz="0" w:space="0" w:color="auto"/>
        <w:left w:val="none" w:sz="0" w:space="0" w:color="auto"/>
        <w:bottom w:val="none" w:sz="0" w:space="0" w:color="auto"/>
        <w:right w:val="none" w:sz="0" w:space="0" w:color="auto"/>
      </w:divBdr>
    </w:div>
    <w:div w:id="2030182733">
      <w:bodyDiv w:val="1"/>
      <w:marLeft w:val="0"/>
      <w:marRight w:val="0"/>
      <w:marTop w:val="0"/>
      <w:marBottom w:val="0"/>
      <w:divBdr>
        <w:top w:val="none" w:sz="0" w:space="0" w:color="auto"/>
        <w:left w:val="none" w:sz="0" w:space="0" w:color="auto"/>
        <w:bottom w:val="none" w:sz="0" w:space="0" w:color="auto"/>
        <w:right w:val="none" w:sz="0" w:space="0" w:color="auto"/>
      </w:divBdr>
      <w:divsChild>
        <w:div w:id="1401513548">
          <w:marLeft w:val="255"/>
          <w:marRight w:val="0"/>
          <w:marTop w:val="75"/>
          <w:marBottom w:val="0"/>
          <w:divBdr>
            <w:top w:val="none" w:sz="0" w:space="0" w:color="auto"/>
            <w:left w:val="none" w:sz="0" w:space="0" w:color="auto"/>
            <w:bottom w:val="none" w:sz="0" w:space="0" w:color="auto"/>
            <w:right w:val="none" w:sz="0" w:space="0" w:color="auto"/>
          </w:divBdr>
          <w:divsChild>
            <w:div w:id="1034771174">
              <w:marLeft w:val="255"/>
              <w:marRight w:val="0"/>
              <w:marTop w:val="75"/>
              <w:marBottom w:val="0"/>
              <w:divBdr>
                <w:top w:val="none" w:sz="0" w:space="0" w:color="auto"/>
                <w:left w:val="none" w:sz="0" w:space="0" w:color="auto"/>
                <w:bottom w:val="none" w:sz="0" w:space="0" w:color="auto"/>
                <w:right w:val="none" w:sz="0" w:space="0" w:color="auto"/>
              </w:divBdr>
            </w:div>
            <w:div w:id="1440223639">
              <w:marLeft w:val="255"/>
              <w:marRight w:val="0"/>
              <w:marTop w:val="75"/>
              <w:marBottom w:val="0"/>
              <w:divBdr>
                <w:top w:val="none" w:sz="0" w:space="0" w:color="auto"/>
                <w:left w:val="none" w:sz="0" w:space="0" w:color="auto"/>
                <w:bottom w:val="none" w:sz="0" w:space="0" w:color="auto"/>
                <w:right w:val="none" w:sz="0" w:space="0" w:color="auto"/>
              </w:divBdr>
            </w:div>
          </w:divsChild>
        </w:div>
        <w:div w:id="597371333">
          <w:marLeft w:val="255"/>
          <w:marRight w:val="0"/>
          <w:marTop w:val="75"/>
          <w:marBottom w:val="0"/>
          <w:divBdr>
            <w:top w:val="none" w:sz="0" w:space="0" w:color="auto"/>
            <w:left w:val="none" w:sz="0" w:space="0" w:color="auto"/>
            <w:bottom w:val="none" w:sz="0" w:space="0" w:color="auto"/>
            <w:right w:val="none" w:sz="0" w:space="0" w:color="auto"/>
          </w:divBdr>
          <w:divsChild>
            <w:div w:id="294144899">
              <w:marLeft w:val="0"/>
              <w:marRight w:val="75"/>
              <w:marTop w:val="0"/>
              <w:marBottom w:val="0"/>
              <w:divBdr>
                <w:top w:val="none" w:sz="0" w:space="0" w:color="auto"/>
                <w:left w:val="none" w:sz="0" w:space="0" w:color="auto"/>
                <w:bottom w:val="none" w:sz="0" w:space="0" w:color="auto"/>
                <w:right w:val="none" w:sz="0" w:space="0" w:color="auto"/>
              </w:divBdr>
            </w:div>
            <w:div w:id="177545973">
              <w:marLeft w:val="255"/>
              <w:marRight w:val="0"/>
              <w:marTop w:val="75"/>
              <w:marBottom w:val="0"/>
              <w:divBdr>
                <w:top w:val="none" w:sz="0" w:space="0" w:color="auto"/>
                <w:left w:val="none" w:sz="0" w:space="0" w:color="auto"/>
                <w:bottom w:val="none" w:sz="0" w:space="0" w:color="auto"/>
                <w:right w:val="none" w:sz="0" w:space="0" w:color="auto"/>
              </w:divBdr>
            </w:div>
            <w:div w:id="903831713">
              <w:marLeft w:val="255"/>
              <w:marRight w:val="0"/>
              <w:marTop w:val="75"/>
              <w:marBottom w:val="0"/>
              <w:divBdr>
                <w:top w:val="none" w:sz="0" w:space="0" w:color="auto"/>
                <w:left w:val="none" w:sz="0" w:space="0" w:color="auto"/>
                <w:bottom w:val="none" w:sz="0" w:space="0" w:color="auto"/>
                <w:right w:val="none" w:sz="0" w:space="0" w:color="auto"/>
              </w:divBdr>
            </w:div>
            <w:div w:id="565844960">
              <w:marLeft w:val="255"/>
              <w:marRight w:val="0"/>
              <w:marTop w:val="75"/>
              <w:marBottom w:val="0"/>
              <w:divBdr>
                <w:top w:val="none" w:sz="0" w:space="0" w:color="auto"/>
                <w:left w:val="none" w:sz="0" w:space="0" w:color="auto"/>
                <w:bottom w:val="none" w:sz="0" w:space="0" w:color="auto"/>
                <w:right w:val="none" w:sz="0" w:space="0" w:color="auto"/>
              </w:divBdr>
            </w:div>
            <w:div w:id="1993563890">
              <w:marLeft w:val="255"/>
              <w:marRight w:val="0"/>
              <w:marTop w:val="75"/>
              <w:marBottom w:val="0"/>
              <w:divBdr>
                <w:top w:val="none" w:sz="0" w:space="0" w:color="auto"/>
                <w:left w:val="none" w:sz="0" w:space="0" w:color="auto"/>
                <w:bottom w:val="none" w:sz="0" w:space="0" w:color="auto"/>
                <w:right w:val="none" w:sz="0" w:space="0" w:color="auto"/>
              </w:divBdr>
            </w:div>
            <w:div w:id="247496512">
              <w:marLeft w:val="255"/>
              <w:marRight w:val="0"/>
              <w:marTop w:val="75"/>
              <w:marBottom w:val="0"/>
              <w:divBdr>
                <w:top w:val="none" w:sz="0" w:space="0" w:color="auto"/>
                <w:left w:val="none" w:sz="0" w:space="0" w:color="auto"/>
                <w:bottom w:val="none" w:sz="0" w:space="0" w:color="auto"/>
                <w:right w:val="none" w:sz="0" w:space="0" w:color="auto"/>
              </w:divBdr>
            </w:div>
            <w:div w:id="198732062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214030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4231</Characters>
  <Application>Microsoft Office Word</Application>
  <DocSecurity>0</DocSecurity>
  <Lines>35</Lines>
  <Paragraphs>9</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Šeliga</dc:creator>
  <cp:lastModifiedBy>Forišová, Lívia, Mgr.</cp:lastModifiedBy>
  <cp:revision>4</cp:revision>
  <cp:lastPrinted>2021-03-31T14:09:00Z</cp:lastPrinted>
  <dcterms:created xsi:type="dcterms:W3CDTF">2021-03-31T14:11:00Z</dcterms:created>
  <dcterms:modified xsi:type="dcterms:W3CDTF">2021-04-01T07:19:00Z</dcterms:modified>
</cp:coreProperties>
</file>