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4B44" w14:textId="4D1C8594" w:rsidR="00D62966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A3D699D" w14:textId="010986A1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657E72C0" w14:textId="3F052CA8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48F0678" w14:textId="3DF7F07A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6BD14BB7" w14:textId="57528BB0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4C5C179" w14:textId="019BECF8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5DE8770" w14:textId="54FEA702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859DC6E" w14:textId="3A6A4699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A231EDF" w14:textId="506408D5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28B3B995" w14:textId="11E359AE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9F425CD" w14:textId="065B0F27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6E61114C" w14:textId="1CE1916A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4944C47" w14:textId="183EFF2F" w:rsidR="00F837C2" w:rsidRDefault="00F837C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3D07B2D" w14:textId="77777777" w:rsidR="00F837C2" w:rsidRPr="00185E5B" w:rsidRDefault="00F837C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F837C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AB1139E" w14:textId="0F111F1E" w:rsidR="003F2E12" w:rsidRPr="00F837C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F837C2">
        <w:rPr>
          <w:rFonts w:eastAsia="Times New Roman"/>
          <w:lang w:eastAsia="sk-SK"/>
        </w:rPr>
        <w:t>z</w:t>
      </w:r>
      <w:r w:rsidR="00B740DF" w:rsidRPr="00F837C2">
        <w:rPr>
          <w:rFonts w:eastAsia="Times New Roman"/>
          <w:lang w:eastAsia="sk-SK"/>
        </w:rPr>
        <w:t> 1. apríla</w:t>
      </w:r>
      <w:r w:rsidRPr="00F837C2">
        <w:rPr>
          <w:rFonts w:eastAsia="Times New Roman"/>
          <w:lang w:eastAsia="sk-SK"/>
        </w:rPr>
        <w:t xml:space="preserve"> 202</w:t>
      </w:r>
      <w:r w:rsidR="00530DC5" w:rsidRPr="00F837C2">
        <w:rPr>
          <w:rFonts w:eastAsia="Times New Roman"/>
          <w:lang w:eastAsia="sk-SK"/>
        </w:rPr>
        <w:t>1</w:t>
      </w:r>
      <w:r w:rsidRPr="00F837C2">
        <w:rPr>
          <w:rFonts w:eastAsia="Times New Roman"/>
          <w:lang w:eastAsia="sk-SK"/>
        </w:rPr>
        <w:t>,</w:t>
      </w:r>
    </w:p>
    <w:p w14:paraId="0EA1D961" w14:textId="77777777" w:rsidR="00D62966" w:rsidRPr="00F837C2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5FE9F20A" w14:textId="1EE38AE2" w:rsidR="003F2E12" w:rsidRPr="00F837C2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bookmarkStart w:id="0" w:name="_Hlk60501077"/>
      <w:r w:rsidRPr="00F837C2">
        <w:rPr>
          <w:rFonts w:eastAsia="Times New Roman"/>
          <w:b/>
          <w:bCs/>
          <w:lang w:eastAsia="sk-SK"/>
        </w:rPr>
        <w:t xml:space="preserve">ktorým </w:t>
      </w:r>
      <w:r w:rsidR="009E78A1" w:rsidRPr="00F837C2">
        <w:rPr>
          <w:rFonts w:eastAsia="Times New Roman"/>
          <w:b/>
          <w:bCs/>
          <w:lang w:eastAsia="sk-SK"/>
        </w:rPr>
        <w:t>sa mení a dopĺňa</w:t>
      </w:r>
      <w:r w:rsidRPr="00F837C2">
        <w:rPr>
          <w:rFonts w:eastAsia="Times New Roman"/>
          <w:b/>
          <w:bCs/>
          <w:lang w:eastAsia="sk-SK"/>
        </w:rPr>
        <w:t xml:space="preserve"> zákon č. </w:t>
      </w:r>
      <w:r w:rsidR="009F358F" w:rsidRPr="00F837C2">
        <w:rPr>
          <w:rFonts w:eastAsia="Times New Roman"/>
          <w:b/>
          <w:bCs/>
          <w:lang w:eastAsia="sk-SK"/>
        </w:rPr>
        <w:t>8/2009</w:t>
      </w:r>
      <w:r w:rsidR="002E1028" w:rsidRPr="00F837C2">
        <w:rPr>
          <w:rFonts w:eastAsia="Times New Roman"/>
          <w:b/>
          <w:bCs/>
          <w:lang w:eastAsia="sk-SK"/>
        </w:rPr>
        <w:t xml:space="preserve"> Z. z. </w:t>
      </w:r>
      <w:r w:rsidR="009F358F" w:rsidRPr="00F837C2">
        <w:rPr>
          <w:b/>
          <w:bCs/>
          <w:shd w:val="clear" w:color="auto" w:fill="FFFFFF"/>
        </w:rPr>
        <w:t xml:space="preserve">o cestnej premávke a o zmene a doplnení niektorých zákonov </w:t>
      </w:r>
      <w:r w:rsidR="002E1028" w:rsidRPr="00F837C2">
        <w:rPr>
          <w:rFonts w:eastAsia="Times New Roman"/>
          <w:b/>
          <w:bCs/>
          <w:lang w:eastAsia="sk-SK"/>
        </w:rPr>
        <w:t>v znení neskorších predpisov</w:t>
      </w:r>
    </w:p>
    <w:bookmarkEnd w:id="0"/>
    <w:p w14:paraId="25B90110" w14:textId="721D29EA" w:rsidR="003F2E12" w:rsidRPr="00F837C2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F837C2">
        <w:rPr>
          <w:rFonts w:eastAsia="Times New Roman"/>
          <w:lang w:eastAsia="sk-SK"/>
        </w:rPr>
        <w:t>Národná rada Slovenskej republiky sa uzniesla na tomto zákone:</w:t>
      </w:r>
    </w:p>
    <w:p w14:paraId="456A77C9" w14:textId="77777777" w:rsidR="003F2E12" w:rsidRPr="00F837C2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F837C2">
        <w:rPr>
          <w:rFonts w:eastAsia="Times New Roman"/>
          <w:b/>
          <w:bCs/>
          <w:lang w:eastAsia="sk-SK"/>
        </w:rPr>
        <w:t>Čl. I</w:t>
      </w:r>
    </w:p>
    <w:p w14:paraId="1C7A9E39" w14:textId="14FF70AC" w:rsidR="002E1028" w:rsidRPr="00F837C2" w:rsidRDefault="009F358F" w:rsidP="00F837C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shd w:val="clear" w:color="auto" w:fill="FFFFFF"/>
        </w:rPr>
      </w:pPr>
      <w:r w:rsidRPr="00F837C2">
        <w:rPr>
          <w:shd w:val="clear" w:color="auto" w:fill="FFFFFF"/>
        </w:rPr>
        <w:t>Zákon č. 8/2009 Z. z. o cestnej premávke a o zmene a doplnení niektorých zákonov                   v znení zákona č. 84/2009 Z. z., zákona č. 188/2009 Z. z., zákona č. 199/2009 Z. z., zákona                  č. 144/2010 Z. z., zákona č. 119/2011 Z. z., zákona č. 249/2011 Z. z., zákona č. 313/2011 Z. z., zákona č. 68/2012 Z. z., zákona č. 317/2012 Z. z., zákona č. 357/2012 Z. z., zákona                                 č. 42/2013 Z. z., zákona č. 98/2013 Z. z., zákona č. 180/2013 Z. z., zákona č. 213/2013 Z. z., zákona č. 290/2013 Z. z., zákona č. 388/2013 Z. z., zákona č. 474/2013 Z. z., zákona                            č. 488/2013 Z. z., zákona č. 387/2015 Z. z., zákona č. 430/2015 Z. z., zákona č. 311/2016 Z. z., zákona č. 106/2018 Z. z., zákona č. 83/2019 Z. z., zákona č. 393/2019 Z. z.</w:t>
      </w:r>
      <w:r w:rsidR="00F931D4" w:rsidRPr="00F837C2">
        <w:rPr>
          <w:shd w:val="clear" w:color="auto" w:fill="FFFFFF"/>
        </w:rPr>
        <w:t>,</w:t>
      </w:r>
      <w:r w:rsidRPr="00F837C2">
        <w:rPr>
          <w:shd w:val="clear" w:color="auto" w:fill="FFFFFF"/>
        </w:rPr>
        <w:t xml:space="preserve"> zákona                                       č. 73/2020 Z. z. a zákona č. 423</w:t>
      </w:r>
      <w:r w:rsidR="006F4CA3" w:rsidRPr="00F837C2">
        <w:rPr>
          <w:shd w:val="clear" w:color="auto" w:fill="FFFFFF"/>
        </w:rPr>
        <w:t xml:space="preserve">/2020 Z. z. </w:t>
      </w:r>
      <w:r w:rsidRPr="00F837C2">
        <w:rPr>
          <w:shd w:val="clear" w:color="auto" w:fill="FFFFFF"/>
        </w:rPr>
        <w:t xml:space="preserve">sa </w:t>
      </w:r>
      <w:r w:rsidR="00CD0106" w:rsidRPr="00F837C2">
        <w:rPr>
          <w:shd w:val="clear" w:color="auto" w:fill="FFFFFF"/>
        </w:rPr>
        <w:t xml:space="preserve">mení a </w:t>
      </w:r>
      <w:r w:rsidRPr="00F837C2">
        <w:rPr>
          <w:shd w:val="clear" w:color="auto" w:fill="FFFFFF"/>
        </w:rPr>
        <w:t xml:space="preserve">dopĺňa takto: </w:t>
      </w:r>
    </w:p>
    <w:p w14:paraId="5B5D2334" w14:textId="269234FA" w:rsidR="0022452A" w:rsidRPr="00F837C2" w:rsidRDefault="0022452A" w:rsidP="00F837C2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F837C2">
        <w:rPr>
          <w:shd w:val="clear" w:color="auto" w:fill="FFFFFF"/>
        </w:rPr>
        <w:t>1. V § 43 ods. 4 úvodnej vete sa za slovo „chodníka“ vkladajú slová „</w:t>
      </w:r>
      <w:r w:rsidR="009E78A1" w:rsidRPr="00F837C2">
        <w:rPr>
          <w:shd w:val="clear" w:color="auto" w:fill="FFFFFF"/>
        </w:rPr>
        <w:t>a parkoviska</w:t>
      </w:r>
      <w:r w:rsidRPr="00F837C2">
        <w:rPr>
          <w:shd w:val="clear" w:color="auto" w:fill="FFFFFF"/>
        </w:rPr>
        <w:t xml:space="preserve">“. </w:t>
      </w:r>
    </w:p>
    <w:p w14:paraId="20BB06CB" w14:textId="77777777" w:rsidR="0022452A" w:rsidRPr="00F837C2" w:rsidRDefault="0022452A" w:rsidP="00F837C2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3FC9A4A2" w14:textId="3328FF52" w:rsidR="007E01BC" w:rsidRPr="00F837C2" w:rsidRDefault="0022452A" w:rsidP="00F837C2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F837C2">
        <w:rPr>
          <w:shd w:val="clear" w:color="auto" w:fill="FFFFFF"/>
        </w:rPr>
        <w:t xml:space="preserve">2. </w:t>
      </w:r>
      <w:r w:rsidR="006F4CA3" w:rsidRPr="00F837C2">
        <w:rPr>
          <w:shd w:val="clear" w:color="auto" w:fill="FFFFFF"/>
        </w:rPr>
        <w:t xml:space="preserve">V </w:t>
      </w:r>
      <w:r w:rsidR="007E01BC" w:rsidRPr="00F837C2">
        <w:rPr>
          <w:shd w:val="clear" w:color="auto" w:fill="FFFFFF"/>
        </w:rPr>
        <w:t xml:space="preserve">§ 43 </w:t>
      </w:r>
      <w:r w:rsidR="006F4CA3" w:rsidRPr="00F837C2">
        <w:rPr>
          <w:shd w:val="clear" w:color="auto" w:fill="FFFFFF"/>
        </w:rPr>
        <w:t xml:space="preserve">sa odsek 4 </w:t>
      </w:r>
      <w:r w:rsidR="007E01BC" w:rsidRPr="00F837C2">
        <w:rPr>
          <w:shd w:val="clear" w:color="auto" w:fill="FFFFFF"/>
        </w:rPr>
        <w:t xml:space="preserve">dopĺňa písmenom d), ktoré znie: </w:t>
      </w:r>
    </w:p>
    <w:p w14:paraId="5948923C" w14:textId="4A644B36" w:rsidR="007E01BC" w:rsidRPr="00F837C2" w:rsidRDefault="007E01BC" w:rsidP="008956EC">
      <w:pPr>
        <w:shd w:val="clear" w:color="auto" w:fill="FFFFFF"/>
        <w:spacing w:after="0" w:line="240" w:lineRule="auto"/>
        <w:ind w:left="851"/>
        <w:jc w:val="both"/>
        <w:rPr>
          <w:rFonts w:eastAsia="Times New Roman"/>
          <w:lang w:eastAsia="sk-SK"/>
        </w:rPr>
      </w:pPr>
      <w:r w:rsidRPr="00F837C2">
        <w:rPr>
          <w:shd w:val="clear" w:color="auto" w:fill="FFFFFF"/>
        </w:rPr>
        <w:t xml:space="preserve">„d) </w:t>
      </w:r>
      <w:r w:rsidR="004F03B2" w:rsidRPr="00F837C2">
        <w:rPr>
          <w:rFonts w:eastAsia="Times New Roman"/>
          <w:lang w:eastAsia="sk-SK"/>
        </w:rPr>
        <w:t xml:space="preserve">nespôsobilé na prevádzku v cestnej </w:t>
      </w:r>
      <w:r w:rsidR="009E78A1" w:rsidRPr="00F837C2">
        <w:rPr>
          <w:rFonts w:eastAsia="Times New Roman"/>
          <w:lang w:eastAsia="sk-SK"/>
        </w:rPr>
        <w:t>premávke</w:t>
      </w:r>
      <w:r w:rsidR="009E78A1" w:rsidRPr="00F837C2">
        <w:rPr>
          <w:rFonts w:eastAsia="Times New Roman"/>
          <w:vertAlign w:val="superscript"/>
          <w:lang w:eastAsia="sk-SK"/>
        </w:rPr>
        <w:t>27a)</w:t>
      </w:r>
      <w:r w:rsidR="009E78A1" w:rsidRPr="00F837C2">
        <w:rPr>
          <w:rFonts w:eastAsia="Times New Roman"/>
          <w:lang w:eastAsia="sk-SK"/>
        </w:rPr>
        <w:t xml:space="preserve"> dlhšie ako šesť mesiacov</w:t>
      </w:r>
      <w:r w:rsidR="009E78A1" w:rsidRPr="00F837C2" w:rsidDel="009E78A1">
        <w:rPr>
          <w:rFonts w:eastAsia="Times New Roman"/>
          <w:lang w:eastAsia="sk-SK"/>
        </w:rPr>
        <w:t xml:space="preserve"> </w:t>
      </w:r>
      <w:r w:rsidR="0022452A" w:rsidRPr="00F837C2">
        <w:rPr>
          <w:shd w:val="clear" w:color="auto" w:fill="FFFFFF"/>
        </w:rPr>
        <w:t>aj keď netvorí prekážku cestnej premávky</w:t>
      </w:r>
      <w:r w:rsidR="009904E0" w:rsidRPr="00F837C2">
        <w:rPr>
          <w:shd w:val="clear" w:color="auto" w:fill="FFFFFF"/>
        </w:rPr>
        <w:t>.</w:t>
      </w:r>
      <w:r w:rsidRPr="00F837C2">
        <w:rPr>
          <w:rFonts w:eastAsia="Times New Roman"/>
          <w:lang w:eastAsia="sk-SK"/>
        </w:rPr>
        <w:t>“.</w:t>
      </w:r>
    </w:p>
    <w:p w14:paraId="72F4C8E4" w14:textId="77777777" w:rsidR="00E560D6" w:rsidRPr="00F837C2" w:rsidRDefault="00E560D6" w:rsidP="00F837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6D60443E" w14:textId="6387FCA9" w:rsidR="007E01BC" w:rsidRPr="00F837C2" w:rsidRDefault="007E01BC" w:rsidP="003F6F4E">
      <w:pPr>
        <w:shd w:val="clear" w:color="auto" w:fill="FFFFFF"/>
        <w:spacing w:after="0" w:line="240" w:lineRule="auto"/>
        <w:ind w:left="284" w:firstLine="567"/>
        <w:jc w:val="both"/>
        <w:rPr>
          <w:rFonts w:eastAsia="Times New Roman"/>
          <w:lang w:eastAsia="sk-SK"/>
        </w:rPr>
      </w:pPr>
      <w:r w:rsidRPr="00F837C2">
        <w:rPr>
          <w:rFonts w:eastAsia="Times New Roman"/>
          <w:lang w:eastAsia="sk-SK"/>
        </w:rPr>
        <w:t xml:space="preserve">Poznámka pod čiarou k odkazu 27a znie: </w:t>
      </w:r>
    </w:p>
    <w:p w14:paraId="373DC086" w14:textId="222FC1DE" w:rsidR="009E78A1" w:rsidRDefault="007E01BC" w:rsidP="003F6F4E">
      <w:pPr>
        <w:shd w:val="clear" w:color="auto" w:fill="FFFFFF"/>
        <w:spacing w:after="0" w:line="240" w:lineRule="auto"/>
        <w:ind w:left="284" w:firstLine="567"/>
        <w:jc w:val="both"/>
        <w:rPr>
          <w:rFonts w:eastAsia="Times New Roman"/>
          <w:lang w:eastAsia="sk-SK"/>
        </w:rPr>
      </w:pPr>
      <w:r w:rsidRPr="00F837C2">
        <w:rPr>
          <w:rFonts w:eastAsia="Times New Roman"/>
          <w:lang w:eastAsia="sk-SK"/>
        </w:rPr>
        <w:t>„</w:t>
      </w:r>
      <w:r w:rsidR="009F5ADD" w:rsidRPr="00F837C2">
        <w:rPr>
          <w:rFonts w:eastAsia="Times New Roman"/>
          <w:vertAlign w:val="superscript"/>
          <w:lang w:eastAsia="sk-SK"/>
        </w:rPr>
        <w:t>27a</w:t>
      </w:r>
      <w:r w:rsidR="009F5ADD" w:rsidRPr="00F837C2">
        <w:rPr>
          <w:rFonts w:eastAsia="Times New Roman"/>
          <w:lang w:eastAsia="sk-SK"/>
        </w:rPr>
        <w:t xml:space="preserve">) </w:t>
      </w:r>
      <w:r w:rsidR="009E78A1" w:rsidRPr="00F837C2">
        <w:rPr>
          <w:rFonts w:eastAsia="Times New Roman"/>
          <w:lang w:eastAsia="sk-SK"/>
        </w:rPr>
        <w:t xml:space="preserve">§ 44 ods. 2 </w:t>
      </w:r>
      <w:r w:rsidR="004F03B2" w:rsidRPr="00F837C2">
        <w:rPr>
          <w:rFonts w:eastAsia="Times New Roman"/>
          <w:lang w:eastAsia="sk-SK"/>
        </w:rPr>
        <w:t>zákona č.</w:t>
      </w:r>
      <w:r w:rsidR="00276379" w:rsidRPr="00F837C2">
        <w:rPr>
          <w:rFonts w:eastAsia="Times New Roman"/>
          <w:lang w:eastAsia="sk-SK"/>
        </w:rPr>
        <w:t xml:space="preserve"> </w:t>
      </w:r>
      <w:r w:rsidR="004F03B2" w:rsidRPr="00F837C2">
        <w:rPr>
          <w:rFonts w:eastAsia="Times New Roman"/>
          <w:lang w:eastAsia="sk-SK"/>
        </w:rPr>
        <w:t>106/2018 Z. z.</w:t>
      </w:r>
      <w:r w:rsidR="009904E0" w:rsidRPr="00F837C2">
        <w:rPr>
          <w:rFonts w:eastAsia="Times New Roman"/>
          <w:lang w:eastAsia="sk-SK"/>
        </w:rPr>
        <w:t>“.</w:t>
      </w:r>
      <w:bookmarkStart w:id="1" w:name="_GoBack"/>
      <w:bookmarkEnd w:id="1"/>
    </w:p>
    <w:p w14:paraId="3F7E36A9" w14:textId="77777777" w:rsidR="00F837C2" w:rsidRPr="00F837C2" w:rsidRDefault="00F837C2" w:rsidP="00F837C2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53F1F6FE" w14:textId="493CE676" w:rsidR="009E78A1" w:rsidRPr="00DD6939" w:rsidRDefault="009E78A1" w:rsidP="003F6F4E">
      <w:pPr>
        <w:spacing w:line="240" w:lineRule="auto"/>
        <w:ind w:left="567" w:right="141"/>
        <w:jc w:val="both"/>
      </w:pPr>
      <w:r w:rsidRPr="00DD6939">
        <w:t xml:space="preserve">3. § 43 sa dopĺňa odsekom 7, ktorý znie: </w:t>
      </w:r>
    </w:p>
    <w:p w14:paraId="049D53A8" w14:textId="77777777" w:rsidR="009E78A1" w:rsidRPr="00DD6939" w:rsidRDefault="009E78A1" w:rsidP="003F6F4E">
      <w:pPr>
        <w:spacing w:before="120" w:line="240" w:lineRule="auto"/>
        <w:ind w:left="851" w:right="141"/>
        <w:jc w:val="both"/>
      </w:pPr>
      <w:r w:rsidRPr="00DD6939">
        <w:t>„(7) Ak bolo vozidlo odstránené podľa odseku 4 písm. d), na ďalšie nakladanie s ním sa primerane použijú ustanovenia osobitného predpisu.</w:t>
      </w:r>
      <w:r w:rsidRPr="00DD6939">
        <w:rPr>
          <w:vertAlign w:val="superscript"/>
        </w:rPr>
        <w:t>27b)</w:t>
      </w:r>
      <w:r w:rsidRPr="00DD6939">
        <w:t>“.</w:t>
      </w:r>
    </w:p>
    <w:p w14:paraId="229EFE4B" w14:textId="77777777" w:rsidR="009E78A1" w:rsidRPr="00DD6939" w:rsidRDefault="009E78A1" w:rsidP="003F6F4E">
      <w:pPr>
        <w:spacing w:before="120" w:line="240" w:lineRule="auto"/>
        <w:ind w:left="567" w:right="141" w:firstLine="282"/>
        <w:jc w:val="both"/>
      </w:pPr>
      <w:r w:rsidRPr="00DD6939">
        <w:t xml:space="preserve">Poznámka pod čiarou k odkazu 27b znie: </w:t>
      </w:r>
    </w:p>
    <w:p w14:paraId="15658B65" w14:textId="1A3184BC" w:rsidR="009E78A1" w:rsidRDefault="009E78A1" w:rsidP="00F837C2">
      <w:pPr>
        <w:spacing w:after="0" w:line="240" w:lineRule="auto"/>
        <w:ind w:left="708" w:right="141"/>
        <w:jc w:val="both"/>
        <w:rPr>
          <w:shd w:val="clear" w:color="auto" w:fill="FFFFFF"/>
        </w:rPr>
      </w:pPr>
      <w:r w:rsidRPr="00DD6939">
        <w:t>„</w:t>
      </w:r>
      <w:r w:rsidRPr="00DD6939">
        <w:rPr>
          <w:vertAlign w:val="superscript"/>
        </w:rPr>
        <w:t>27b)</w:t>
      </w:r>
      <w:r w:rsidRPr="00DD6939">
        <w:t xml:space="preserve"> § 67 ods. 3 až 9 zákona č. 79/2015 Z. z. </w:t>
      </w:r>
      <w:r w:rsidRPr="00DD6939">
        <w:rPr>
          <w:shd w:val="clear" w:color="auto" w:fill="FFFFFF"/>
        </w:rPr>
        <w:t>o odpadoch a o zmene a doplnení niektorých zákonov v znení neskorších predpisov.“.</w:t>
      </w:r>
    </w:p>
    <w:p w14:paraId="78BDD053" w14:textId="77777777" w:rsidR="00F837C2" w:rsidRPr="00DD6939" w:rsidRDefault="00F837C2" w:rsidP="00F837C2">
      <w:pPr>
        <w:spacing w:after="0" w:line="240" w:lineRule="auto"/>
        <w:ind w:left="708" w:right="141"/>
        <w:jc w:val="both"/>
        <w:rPr>
          <w:shd w:val="clear" w:color="auto" w:fill="FFFFFF"/>
        </w:rPr>
      </w:pPr>
    </w:p>
    <w:p w14:paraId="73A16832" w14:textId="256DCED7" w:rsidR="009E78A1" w:rsidRPr="00DD6939" w:rsidRDefault="009E78A1" w:rsidP="00DD6939">
      <w:pPr>
        <w:spacing w:line="240" w:lineRule="auto"/>
        <w:ind w:left="708" w:right="141" w:hanging="282"/>
        <w:jc w:val="both"/>
        <w:rPr>
          <w:shd w:val="clear" w:color="auto" w:fill="FFFFFF"/>
        </w:rPr>
      </w:pPr>
      <w:r w:rsidRPr="00DD6939">
        <w:rPr>
          <w:shd w:val="clear" w:color="auto" w:fill="FFFFFF"/>
        </w:rPr>
        <w:t>4. V poznámke pod čiarou k odkazu 49 sa citácia „§ 60 až 68 zákona č. 79/2015 Z. z. o odpadoch a o zmene a doplnení niektorých zákonov.“ nahrádza citáciou „§ 60 až 68 zákona č. 79/2015 Z. z. v znení neskorších predpisov.</w:t>
      </w:r>
      <w:r w:rsidRPr="00F837C2">
        <w:rPr>
          <w:shd w:val="clear" w:color="auto" w:fill="FFFFFF"/>
        </w:rPr>
        <w:t>“.</w:t>
      </w:r>
    </w:p>
    <w:p w14:paraId="7E72795B" w14:textId="0B2BDF68" w:rsidR="007E01BC" w:rsidRPr="00F837C2" w:rsidRDefault="007E01BC" w:rsidP="007E01BC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218DBCD0" w14:textId="38BE2666" w:rsidR="00555840" w:rsidRPr="00F837C2" w:rsidRDefault="00555840" w:rsidP="00555840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F837C2">
        <w:rPr>
          <w:rFonts w:eastAsia="Times New Roman"/>
          <w:b/>
          <w:bCs/>
          <w:lang w:eastAsia="sk-SK"/>
        </w:rPr>
        <w:t>Čl. I</w:t>
      </w:r>
      <w:r w:rsidR="007C28BA" w:rsidRPr="00F837C2">
        <w:rPr>
          <w:rFonts w:eastAsia="Times New Roman"/>
          <w:b/>
          <w:bCs/>
          <w:lang w:eastAsia="sk-SK"/>
        </w:rPr>
        <w:t>I</w:t>
      </w:r>
    </w:p>
    <w:p w14:paraId="55914AF5" w14:textId="67E063A7" w:rsidR="00555840" w:rsidRPr="00F837C2" w:rsidRDefault="00555840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  <w:r w:rsidRPr="00F837C2">
        <w:rPr>
          <w:rFonts w:eastAsia="Times New Roman"/>
          <w:lang w:eastAsia="sk-SK"/>
        </w:rPr>
        <w:t xml:space="preserve">Tento zákon nadobúda účinnosť </w:t>
      </w:r>
      <w:r w:rsidR="00C309C3" w:rsidRPr="00F837C2">
        <w:rPr>
          <w:rFonts w:eastAsia="Times New Roman"/>
          <w:lang w:eastAsia="sk-SK"/>
        </w:rPr>
        <w:t>1</w:t>
      </w:r>
      <w:r w:rsidR="00C64366" w:rsidRPr="00F837C2">
        <w:rPr>
          <w:rFonts w:eastAsia="Times New Roman"/>
          <w:lang w:eastAsia="sk-SK"/>
        </w:rPr>
        <w:t>5</w:t>
      </w:r>
      <w:r w:rsidR="00C309C3" w:rsidRPr="00F837C2">
        <w:rPr>
          <w:rFonts w:eastAsia="Times New Roman"/>
          <w:lang w:eastAsia="sk-SK"/>
        </w:rPr>
        <w:t>. mája</w:t>
      </w:r>
      <w:r w:rsidRPr="00F837C2">
        <w:rPr>
          <w:rFonts w:eastAsia="Times New Roman"/>
          <w:lang w:eastAsia="sk-SK"/>
        </w:rPr>
        <w:t xml:space="preserve"> 2021.</w:t>
      </w:r>
    </w:p>
    <w:p w14:paraId="26D0EAE1" w14:textId="37CF789B" w:rsidR="00F837C2" w:rsidRPr="00F837C2" w:rsidRDefault="00F837C2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2D5294FF" w14:textId="542AC770" w:rsidR="00F837C2" w:rsidRPr="00F837C2" w:rsidRDefault="00F837C2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0831F480" w14:textId="7F7D79AF" w:rsidR="00F837C2" w:rsidRPr="00F837C2" w:rsidRDefault="00F837C2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0BB22EB5" w14:textId="4DB67A3E" w:rsidR="00F837C2" w:rsidRPr="00F837C2" w:rsidRDefault="00F837C2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6C7C87F8" w14:textId="00792112" w:rsidR="00F837C2" w:rsidRPr="00F837C2" w:rsidRDefault="00F837C2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1F65946" w14:textId="77777777" w:rsidR="00F837C2" w:rsidRPr="00F837C2" w:rsidRDefault="00F837C2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1F57936" w14:textId="77777777" w:rsidR="00555840" w:rsidRPr="00F837C2" w:rsidRDefault="00555840" w:rsidP="00555840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77C4275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050E6D6E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  <w:r w:rsidRPr="00F837C2">
        <w:rPr>
          <w:rFonts w:eastAsia="Times New Roman"/>
        </w:rPr>
        <w:t>prezidentka  Slovenskej republiky</w:t>
      </w:r>
    </w:p>
    <w:p w14:paraId="1588D028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3CA6550A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5419378C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6674EAAC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2E5BA925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0D74B00F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5092EB17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2F51C1AD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6E7FC809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  <w:r w:rsidRPr="00F837C2">
        <w:rPr>
          <w:rFonts w:eastAsia="Times New Roman"/>
        </w:rPr>
        <w:t>predseda Národnej rady Slovenskej republiky</w:t>
      </w:r>
    </w:p>
    <w:p w14:paraId="3729F855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6028A07B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11A17317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79C8FC1D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2E7CDEAB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077722F6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0084ECDF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067FCEA7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70279384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</w:p>
    <w:p w14:paraId="395312CB" w14:textId="77777777" w:rsidR="00F837C2" w:rsidRPr="00F837C2" w:rsidRDefault="00F837C2" w:rsidP="00F837C2">
      <w:pPr>
        <w:spacing w:after="0" w:line="240" w:lineRule="auto"/>
        <w:ind w:firstLine="426"/>
        <w:jc w:val="center"/>
        <w:rPr>
          <w:rFonts w:eastAsia="Times New Roman"/>
        </w:rPr>
      </w:pPr>
      <w:r w:rsidRPr="00F837C2">
        <w:rPr>
          <w:rFonts w:eastAsia="Times New Roman"/>
        </w:rPr>
        <w:t>predseda vlády Slovenskej republiky</w:t>
      </w:r>
    </w:p>
    <w:p w14:paraId="5DE7D2C5" w14:textId="77777777" w:rsidR="00555840" w:rsidRPr="00F837C2" w:rsidRDefault="00555840" w:rsidP="00555840">
      <w:pPr>
        <w:spacing w:after="0" w:line="240" w:lineRule="auto"/>
        <w:rPr>
          <w:rFonts w:eastAsia="Times New Roman"/>
          <w:b/>
          <w:bCs/>
          <w:lang w:eastAsia="sk-SK"/>
        </w:rPr>
      </w:pPr>
    </w:p>
    <w:sectPr w:rsidR="00555840" w:rsidRPr="00F837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C20F6" w14:textId="77777777" w:rsidR="00E7454A" w:rsidRDefault="00E7454A" w:rsidP="00ED5801">
      <w:pPr>
        <w:spacing w:after="0" w:line="240" w:lineRule="auto"/>
      </w:pPr>
      <w:r>
        <w:separator/>
      </w:r>
    </w:p>
  </w:endnote>
  <w:endnote w:type="continuationSeparator" w:id="0">
    <w:p w14:paraId="64111123" w14:textId="77777777" w:rsidR="00E7454A" w:rsidRDefault="00E7454A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91619"/>
      <w:docPartObj>
        <w:docPartGallery w:val="Page Numbers (Bottom of Page)"/>
        <w:docPartUnique/>
      </w:docPartObj>
    </w:sdtPr>
    <w:sdtContent>
      <w:p w14:paraId="52065E34" w14:textId="5EB8F533" w:rsidR="00F837C2" w:rsidRDefault="00F837C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4E">
          <w:rPr>
            <w:noProof/>
          </w:rP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93DD" w14:textId="77777777" w:rsidR="00E7454A" w:rsidRDefault="00E7454A" w:rsidP="00ED5801">
      <w:pPr>
        <w:spacing w:after="0" w:line="240" w:lineRule="auto"/>
      </w:pPr>
      <w:r>
        <w:separator/>
      </w:r>
    </w:p>
  </w:footnote>
  <w:footnote w:type="continuationSeparator" w:id="0">
    <w:p w14:paraId="405D1A17" w14:textId="77777777" w:rsidR="00E7454A" w:rsidRDefault="00E7454A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14A91"/>
    <w:rsid w:val="00026632"/>
    <w:rsid w:val="00054BAE"/>
    <w:rsid w:val="00083704"/>
    <w:rsid w:val="000A2333"/>
    <w:rsid w:val="000C779C"/>
    <w:rsid w:val="00131D67"/>
    <w:rsid w:val="0014328A"/>
    <w:rsid w:val="001619AE"/>
    <w:rsid w:val="001B6DC4"/>
    <w:rsid w:val="001C74E8"/>
    <w:rsid w:val="0022452A"/>
    <w:rsid w:val="00235D8B"/>
    <w:rsid w:val="00255048"/>
    <w:rsid w:val="00276379"/>
    <w:rsid w:val="0028621C"/>
    <w:rsid w:val="002B49CD"/>
    <w:rsid w:val="002E1028"/>
    <w:rsid w:val="002E5303"/>
    <w:rsid w:val="0034561F"/>
    <w:rsid w:val="00367154"/>
    <w:rsid w:val="003853D4"/>
    <w:rsid w:val="003C5540"/>
    <w:rsid w:val="003C59F0"/>
    <w:rsid w:val="003E076B"/>
    <w:rsid w:val="003F2E12"/>
    <w:rsid w:val="003F2ECB"/>
    <w:rsid w:val="003F6F4E"/>
    <w:rsid w:val="00426870"/>
    <w:rsid w:val="004719AE"/>
    <w:rsid w:val="004768B2"/>
    <w:rsid w:val="004A07AA"/>
    <w:rsid w:val="004F03B2"/>
    <w:rsid w:val="004F49BF"/>
    <w:rsid w:val="00523BDF"/>
    <w:rsid w:val="00530DC5"/>
    <w:rsid w:val="00555840"/>
    <w:rsid w:val="005957E7"/>
    <w:rsid w:val="005A4EF9"/>
    <w:rsid w:val="005B27F2"/>
    <w:rsid w:val="005C61C1"/>
    <w:rsid w:val="005E5A0E"/>
    <w:rsid w:val="00603587"/>
    <w:rsid w:val="0067539F"/>
    <w:rsid w:val="00697C53"/>
    <w:rsid w:val="006A03DA"/>
    <w:rsid w:val="006C6964"/>
    <w:rsid w:val="006D6D56"/>
    <w:rsid w:val="006F37B2"/>
    <w:rsid w:val="006F4CA3"/>
    <w:rsid w:val="00715684"/>
    <w:rsid w:val="007428B7"/>
    <w:rsid w:val="007565EE"/>
    <w:rsid w:val="00760AA9"/>
    <w:rsid w:val="007C2047"/>
    <w:rsid w:val="007C28BA"/>
    <w:rsid w:val="007E01BC"/>
    <w:rsid w:val="007E69B0"/>
    <w:rsid w:val="008956EC"/>
    <w:rsid w:val="008D38B2"/>
    <w:rsid w:val="008E4472"/>
    <w:rsid w:val="008E4CC1"/>
    <w:rsid w:val="00901C71"/>
    <w:rsid w:val="009331E7"/>
    <w:rsid w:val="009904E0"/>
    <w:rsid w:val="00992030"/>
    <w:rsid w:val="009E2BF6"/>
    <w:rsid w:val="009E6EA6"/>
    <w:rsid w:val="009E78A1"/>
    <w:rsid w:val="009F358F"/>
    <w:rsid w:val="009F5ADD"/>
    <w:rsid w:val="00A00EE0"/>
    <w:rsid w:val="00A22C43"/>
    <w:rsid w:val="00A439DE"/>
    <w:rsid w:val="00A522E6"/>
    <w:rsid w:val="00B11C96"/>
    <w:rsid w:val="00B21805"/>
    <w:rsid w:val="00B44C3A"/>
    <w:rsid w:val="00B5397A"/>
    <w:rsid w:val="00B740DF"/>
    <w:rsid w:val="00BA1A6E"/>
    <w:rsid w:val="00BD27E1"/>
    <w:rsid w:val="00BF7228"/>
    <w:rsid w:val="00C23A80"/>
    <w:rsid w:val="00C309C3"/>
    <w:rsid w:val="00C34374"/>
    <w:rsid w:val="00C539A9"/>
    <w:rsid w:val="00C64366"/>
    <w:rsid w:val="00C870A4"/>
    <w:rsid w:val="00CC004A"/>
    <w:rsid w:val="00CD0106"/>
    <w:rsid w:val="00D22433"/>
    <w:rsid w:val="00D2561A"/>
    <w:rsid w:val="00D62966"/>
    <w:rsid w:val="00D92F82"/>
    <w:rsid w:val="00DD0063"/>
    <w:rsid w:val="00DD04C3"/>
    <w:rsid w:val="00DD220B"/>
    <w:rsid w:val="00DD6939"/>
    <w:rsid w:val="00DD7805"/>
    <w:rsid w:val="00DF19AB"/>
    <w:rsid w:val="00E02901"/>
    <w:rsid w:val="00E105EB"/>
    <w:rsid w:val="00E1398B"/>
    <w:rsid w:val="00E140EE"/>
    <w:rsid w:val="00E24DC6"/>
    <w:rsid w:val="00E40AFE"/>
    <w:rsid w:val="00E560D6"/>
    <w:rsid w:val="00E5743D"/>
    <w:rsid w:val="00E7454A"/>
    <w:rsid w:val="00E773F9"/>
    <w:rsid w:val="00E8796D"/>
    <w:rsid w:val="00ED5801"/>
    <w:rsid w:val="00F05676"/>
    <w:rsid w:val="00F35840"/>
    <w:rsid w:val="00F44410"/>
    <w:rsid w:val="00F65E7C"/>
    <w:rsid w:val="00F77107"/>
    <w:rsid w:val="00F837C2"/>
    <w:rsid w:val="00F90457"/>
    <w:rsid w:val="00F931D4"/>
    <w:rsid w:val="00FD3EB1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0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5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9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9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5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Forišová, Lívia, Mgr.</cp:lastModifiedBy>
  <cp:revision>16</cp:revision>
  <cp:lastPrinted>2021-04-01T08:58:00Z</cp:lastPrinted>
  <dcterms:created xsi:type="dcterms:W3CDTF">2021-04-01T08:59:00Z</dcterms:created>
  <dcterms:modified xsi:type="dcterms:W3CDTF">2021-04-01T09:04:00Z</dcterms:modified>
</cp:coreProperties>
</file>