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425739" w14:textId="77777777" w:rsidR="005E17BD" w:rsidRDefault="005E17BD" w:rsidP="00925A1F">
      <w:pPr>
        <w:tabs>
          <w:tab w:val="left" w:pos="5445"/>
        </w:tabs>
        <w:spacing w:after="0" w:line="240" w:lineRule="auto"/>
        <w:rPr>
          <w:rFonts w:ascii="Times New Roman" w:hAnsi="Times New Roman"/>
          <w:color w:val="000000" w:themeColor="text1"/>
          <w:sz w:val="24"/>
          <w:szCs w:val="24"/>
        </w:rPr>
      </w:pPr>
    </w:p>
    <w:p w14:paraId="3D5BF4EF" w14:textId="77777777" w:rsidR="005E17BD" w:rsidRDefault="005E17BD" w:rsidP="00925A1F">
      <w:pPr>
        <w:tabs>
          <w:tab w:val="left" w:pos="5445"/>
        </w:tabs>
        <w:spacing w:after="0" w:line="240" w:lineRule="auto"/>
        <w:rPr>
          <w:rFonts w:ascii="Times New Roman" w:hAnsi="Times New Roman"/>
          <w:color w:val="000000" w:themeColor="text1"/>
          <w:sz w:val="24"/>
          <w:szCs w:val="24"/>
        </w:rPr>
      </w:pPr>
    </w:p>
    <w:p w14:paraId="53BF4913" w14:textId="77777777" w:rsidR="005E17BD" w:rsidRDefault="005E17BD" w:rsidP="00925A1F">
      <w:pPr>
        <w:tabs>
          <w:tab w:val="left" w:pos="5445"/>
        </w:tabs>
        <w:spacing w:after="0" w:line="240" w:lineRule="auto"/>
        <w:rPr>
          <w:rFonts w:ascii="Times New Roman" w:hAnsi="Times New Roman"/>
          <w:color w:val="000000" w:themeColor="text1"/>
          <w:sz w:val="24"/>
          <w:szCs w:val="24"/>
        </w:rPr>
      </w:pPr>
    </w:p>
    <w:p w14:paraId="35FC3CCD" w14:textId="77777777" w:rsidR="005E17BD" w:rsidRDefault="005E17BD" w:rsidP="00925A1F">
      <w:pPr>
        <w:tabs>
          <w:tab w:val="left" w:pos="5445"/>
        </w:tabs>
        <w:spacing w:after="0" w:line="240" w:lineRule="auto"/>
        <w:rPr>
          <w:rFonts w:ascii="Times New Roman" w:hAnsi="Times New Roman"/>
          <w:color w:val="000000" w:themeColor="text1"/>
          <w:sz w:val="24"/>
          <w:szCs w:val="24"/>
        </w:rPr>
      </w:pPr>
    </w:p>
    <w:p w14:paraId="37C8E74B" w14:textId="77777777" w:rsidR="005E17BD" w:rsidRDefault="005E17BD" w:rsidP="00925A1F">
      <w:pPr>
        <w:tabs>
          <w:tab w:val="left" w:pos="5445"/>
        </w:tabs>
        <w:spacing w:after="0" w:line="240" w:lineRule="auto"/>
        <w:rPr>
          <w:rFonts w:ascii="Times New Roman" w:hAnsi="Times New Roman"/>
          <w:color w:val="000000" w:themeColor="text1"/>
          <w:sz w:val="24"/>
          <w:szCs w:val="24"/>
        </w:rPr>
      </w:pPr>
    </w:p>
    <w:p w14:paraId="31A6A134" w14:textId="77777777" w:rsidR="005E17BD" w:rsidRDefault="005E17BD" w:rsidP="00925A1F">
      <w:pPr>
        <w:tabs>
          <w:tab w:val="left" w:pos="5445"/>
        </w:tabs>
        <w:spacing w:after="0" w:line="240" w:lineRule="auto"/>
        <w:rPr>
          <w:rFonts w:ascii="Times New Roman" w:hAnsi="Times New Roman"/>
          <w:color w:val="000000" w:themeColor="text1"/>
          <w:sz w:val="24"/>
          <w:szCs w:val="24"/>
        </w:rPr>
      </w:pPr>
    </w:p>
    <w:p w14:paraId="1AA0DDED" w14:textId="77777777" w:rsidR="005E17BD" w:rsidRDefault="005E17BD" w:rsidP="00925A1F">
      <w:pPr>
        <w:tabs>
          <w:tab w:val="left" w:pos="5445"/>
        </w:tabs>
        <w:spacing w:after="0" w:line="240" w:lineRule="auto"/>
        <w:rPr>
          <w:rFonts w:ascii="Times New Roman" w:hAnsi="Times New Roman"/>
          <w:color w:val="000000" w:themeColor="text1"/>
          <w:sz w:val="24"/>
          <w:szCs w:val="24"/>
        </w:rPr>
      </w:pPr>
    </w:p>
    <w:p w14:paraId="700D24A2" w14:textId="77777777" w:rsidR="005E17BD" w:rsidRDefault="005E17BD" w:rsidP="00925A1F">
      <w:pPr>
        <w:tabs>
          <w:tab w:val="left" w:pos="5445"/>
        </w:tabs>
        <w:spacing w:after="0" w:line="240" w:lineRule="auto"/>
        <w:rPr>
          <w:rFonts w:ascii="Times New Roman" w:hAnsi="Times New Roman"/>
          <w:color w:val="000000" w:themeColor="text1"/>
          <w:sz w:val="24"/>
          <w:szCs w:val="24"/>
        </w:rPr>
      </w:pPr>
    </w:p>
    <w:p w14:paraId="788E566D" w14:textId="77777777" w:rsidR="005E17BD" w:rsidRDefault="005E17BD" w:rsidP="00925A1F">
      <w:pPr>
        <w:tabs>
          <w:tab w:val="left" w:pos="5445"/>
        </w:tabs>
        <w:spacing w:after="0" w:line="240" w:lineRule="auto"/>
        <w:rPr>
          <w:rFonts w:ascii="Times New Roman" w:hAnsi="Times New Roman"/>
          <w:color w:val="000000" w:themeColor="text1"/>
          <w:sz w:val="24"/>
          <w:szCs w:val="24"/>
        </w:rPr>
      </w:pPr>
    </w:p>
    <w:p w14:paraId="38884E43" w14:textId="77777777" w:rsidR="005E17BD" w:rsidRDefault="005E17BD" w:rsidP="00925A1F">
      <w:pPr>
        <w:tabs>
          <w:tab w:val="left" w:pos="5445"/>
        </w:tabs>
        <w:spacing w:after="0" w:line="240" w:lineRule="auto"/>
        <w:rPr>
          <w:rFonts w:ascii="Times New Roman" w:hAnsi="Times New Roman"/>
          <w:color w:val="000000" w:themeColor="text1"/>
          <w:sz w:val="24"/>
          <w:szCs w:val="24"/>
        </w:rPr>
      </w:pPr>
    </w:p>
    <w:p w14:paraId="1C0741FE" w14:textId="77777777" w:rsidR="005E17BD" w:rsidRDefault="005E17BD" w:rsidP="00925A1F">
      <w:pPr>
        <w:tabs>
          <w:tab w:val="left" w:pos="5445"/>
        </w:tabs>
        <w:spacing w:after="0" w:line="240" w:lineRule="auto"/>
        <w:rPr>
          <w:rFonts w:ascii="Times New Roman" w:hAnsi="Times New Roman"/>
          <w:color w:val="000000" w:themeColor="text1"/>
          <w:sz w:val="24"/>
          <w:szCs w:val="24"/>
        </w:rPr>
      </w:pPr>
    </w:p>
    <w:p w14:paraId="09BBD3BB" w14:textId="77777777" w:rsidR="005E17BD" w:rsidRDefault="005E17BD" w:rsidP="00925A1F">
      <w:pPr>
        <w:tabs>
          <w:tab w:val="left" w:pos="5445"/>
        </w:tabs>
        <w:spacing w:after="0" w:line="240" w:lineRule="auto"/>
        <w:rPr>
          <w:rFonts w:ascii="Times New Roman" w:hAnsi="Times New Roman"/>
          <w:color w:val="000000" w:themeColor="text1"/>
          <w:sz w:val="24"/>
          <w:szCs w:val="24"/>
        </w:rPr>
      </w:pPr>
    </w:p>
    <w:p w14:paraId="6DF5A393" w14:textId="6F789F5E" w:rsidR="005E17BD" w:rsidRDefault="005E17BD" w:rsidP="00925A1F">
      <w:pPr>
        <w:tabs>
          <w:tab w:val="left" w:pos="5445"/>
        </w:tabs>
        <w:spacing w:after="0" w:line="240" w:lineRule="auto"/>
        <w:rPr>
          <w:rFonts w:ascii="Times New Roman" w:hAnsi="Times New Roman"/>
          <w:color w:val="000000" w:themeColor="text1"/>
          <w:sz w:val="24"/>
          <w:szCs w:val="24"/>
        </w:rPr>
      </w:pPr>
    </w:p>
    <w:p w14:paraId="0186CB91" w14:textId="77777777" w:rsidR="005E17BD" w:rsidRDefault="005E17BD" w:rsidP="00925A1F">
      <w:pPr>
        <w:tabs>
          <w:tab w:val="left" w:pos="5445"/>
        </w:tabs>
        <w:spacing w:after="0" w:line="240" w:lineRule="auto"/>
        <w:rPr>
          <w:rFonts w:ascii="Times New Roman" w:hAnsi="Times New Roman"/>
          <w:color w:val="000000" w:themeColor="text1"/>
          <w:sz w:val="24"/>
          <w:szCs w:val="24"/>
        </w:rPr>
      </w:pPr>
    </w:p>
    <w:p w14:paraId="718A7985" w14:textId="77777777" w:rsidR="005E17BD" w:rsidRDefault="005E17BD" w:rsidP="00925A1F">
      <w:pPr>
        <w:tabs>
          <w:tab w:val="left" w:pos="5445"/>
        </w:tabs>
        <w:spacing w:after="0" w:line="240" w:lineRule="auto"/>
        <w:rPr>
          <w:rFonts w:ascii="Times New Roman" w:hAnsi="Times New Roman"/>
          <w:color w:val="000000" w:themeColor="text1"/>
          <w:sz w:val="24"/>
          <w:szCs w:val="24"/>
        </w:rPr>
      </w:pPr>
    </w:p>
    <w:p w14:paraId="1B611CF3" w14:textId="77777777" w:rsidR="005E17BD" w:rsidRDefault="005E17BD" w:rsidP="00925A1F">
      <w:pPr>
        <w:tabs>
          <w:tab w:val="left" w:pos="5445"/>
        </w:tabs>
        <w:spacing w:after="0" w:line="240" w:lineRule="auto"/>
        <w:rPr>
          <w:rFonts w:ascii="Times New Roman" w:hAnsi="Times New Roman"/>
          <w:color w:val="000000" w:themeColor="text1"/>
          <w:sz w:val="24"/>
          <w:szCs w:val="24"/>
        </w:rPr>
      </w:pPr>
    </w:p>
    <w:p w14:paraId="7F98656D" w14:textId="2DA483CD" w:rsidR="00925A1F" w:rsidRPr="00925A1F" w:rsidRDefault="00925A1F" w:rsidP="00925A1F">
      <w:pPr>
        <w:tabs>
          <w:tab w:val="left" w:pos="5445"/>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ab/>
      </w:r>
    </w:p>
    <w:p w14:paraId="1478120B" w14:textId="1651921D" w:rsidR="00B345C5" w:rsidRPr="001F0FBA" w:rsidRDefault="00B345C5" w:rsidP="00925A1F">
      <w:pPr>
        <w:spacing w:after="0" w:line="240" w:lineRule="auto"/>
        <w:jc w:val="center"/>
        <w:rPr>
          <w:rFonts w:ascii="Times New Roman" w:hAnsi="Times New Roman"/>
          <w:sz w:val="24"/>
          <w:szCs w:val="24"/>
        </w:rPr>
      </w:pPr>
      <w:r w:rsidRPr="001F0FBA">
        <w:rPr>
          <w:rFonts w:ascii="Times New Roman" w:hAnsi="Times New Roman"/>
          <w:sz w:val="24"/>
          <w:szCs w:val="24"/>
        </w:rPr>
        <w:t xml:space="preserve">z </w:t>
      </w:r>
      <w:r w:rsidR="00943BB1" w:rsidRPr="001F0FBA">
        <w:rPr>
          <w:rFonts w:ascii="Times New Roman" w:hAnsi="Times New Roman"/>
          <w:sz w:val="24"/>
          <w:szCs w:val="24"/>
        </w:rPr>
        <w:t>31. marca 2021</w:t>
      </w:r>
      <w:r w:rsidRPr="001F0FBA">
        <w:rPr>
          <w:rFonts w:ascii="Times New Roman" w:hAnsi="Times New Roman"/>
          <w:sz w:val="24"/>
          <w:szCs w:val="24"/>
        </w:rPr>
        <w:t>,</w:t>
      </w:r>
    </w:p>
    <w:p w14:paraId="5D58E4D2" w14:textId="77777777" w:rsidR="00B345C5" w:rsidRPr="001F0FBA" w:rsidRDefault="00B345C5" w:rsidP="00D32309">
      <w:pPr>
        <w:spacing w:after="0" w:line="240" w:lineRule="auto"/>
        <w:jc w:val="center"/>
        <w:rPr>
          <w:rFonts w:ascii="Times New Roman" w:hAnsi="Times New Roman"/>
          <w:sz w:val="24"/>
          <w:szCs w:val="24"/>
        </w:rPr>
      </w:pPr>
    </w:p>
    <w:p w14:paraId="364F284D" w14:textId="77777777" w:rsidR="00D6285A" w:rsidRPr="001F0FBA" w:rsidRDefault="00B345C5" w:rsidP="00D32309">
      <w:pPr>
        <w:spacing w:after="0" w:line="240" w:lineRule="auto"/>
        <w:jc w:val="center"/>
        <w:rPr>
          <w:rFonts w:ascii="Times New Roman" w:hAnsi="Times New Roman"/>
          <w:sz w:val="24"/>
          <w:szCs w:val="24"/>
        </w:rPr>
      </w:pPr>
      <w:r w:rsidRPr="001F0FBA">
        <w:rPr>
          <w:rFonts w:ascii="Times New Roman" w:hAnsi="Times New Roman"/>
          <w:bCs/>
          <w:sz w:val="24"/>
          <w:szCs w:val="24"/>
          <w:lang w:eastAsia="cs-CZ"/>
        </w:rPr>
        <w:t xml:space="preserve">ktorým </w:t>
      </w:r>
      <w:r w:rsidRPr="001F0FBA">
        <w:rPr>
          <w:rStyle w:val="Zstupntext"/>
          <w:rFonts w:ascii="Times New Roman" w:hAnsi="Times New Roman"/>
          <w:color w:val="auto"/>
          <w:sz w:val="24"/>
          <w:szCs w:val="24"/>
        </w:rPr>
        <w:t xml:space="preserve">sa </w:t>
      </w:r>
      <w:r w:rsidR="008074B1" w:rsidRPr="001F0FBA">
        <w:rPr>
          <w:rStyle w:val="Zstupntext"/>
          <w:rFonts w:ascii="Times New Roman" w:hAnsi="Times New Roman"/>
          <w:color w:val="auto"/>
          <w:sz w:val="24"/>
          <w:szCs w:val="24"/>
        </w:rPr>
        <w:t xml:space="preserve">mení a </w:t>
      </w:r>
      <w:r w:rsidRPr="001F0FBA">
        <w:rPr>
          <w:rStyle w:val="Zstupntext"/>
          <w:rFonts w:ascii="Times New Roman" w:hAnsi="Times New Roman"/>
          <w:color w:val="auto"/>
          <w:sz w:val="24"/>
          <w:szCs w:val="24"/>
        </w:rPr>
        <w:t xml:space="preserve">dopĺňa zákon č. </w:t>
      </w:r>
      <w:hyperlink r:id="rId8" w:tooltip="Odkaz na predpis alebo ustanovenie" w:history="1">
        <w:r w:rsidRPr="001F0FBA">
          <w:rPr>
            <w:rFonts w:ascii="Times New Roman" w:hAnsi="Times New Roman"/>
            <w:sz w:val="24"/>
            <w:szCs w:val="24"/>
          </w:rPr>
          <w:t>135/1961 Zb.</w:t>
        </w:r>
      </w:hyperlink>
      <w:r w:rsidR="00D6285A" w:rsidRPr="001F0FBA">
        <w:rPr>
          <w:rFonts w:ascii="Times New Roman" w:hAnsi="Times New Roman"/>
          <w:sz w:val="24"/>
          <w:szCs w:val="24"/>
        </w:rPr>
        <w:t xml:space="preserve"> o pozemných komunikáciách </w:t>
      </w:r>
    </w:p>
    <w:p w14:paraId="15C9EDEA" w14:textId="77777777" w:rsidR="00B345C5" w:rsidRPr="001F0FBA" w:rsidRDefault="00B345C5" w:rsidP="00D32309">
      <w:pPr>
        <w:spacing w:after="0" w:line="240" w:lineRule="auto"/>
        <w:jc w:val="center"/>
        <w:rPr>
          <w:rFonts w:ascii="Times New Roman" w:hAnsi="Times New Roman"/>
          <w:sz w:val="24"/>
          <w:szCs w:val="24"/>
        </w:rPr>
      </w:pPr>
      <w:r w:rsidRPr="001F0FBA">
        <w:rPr>
          <w:rFonts w:ascii="Times New Roman" w:hAnsi="Times New Roman"/>
          <w:sz w:val="24"/>
          <w:szCs w:val="24"/>
        </w:rPr>
        <w:t>(cestný zákon) v znení neskorších predpisov</w:t>
      </w:r>
      <w:r w:rsidR="00D6285A" w:rsidRPr="001F0FBA">
        <w:rPr>
          <w:rFonts w:ascii="Times New Roman" w:hAnsi="Times New Roman"/>
          <w:sz w:val="24"/>
          <w:szCs w:val="24"/>
        </w:rPr>
        <w:t xml:space="preserve"> a ktorým sa </w:t>
      </w:r>
      <w:r w:rsidR="00677014" w:rsidRPr="001F0FBA">
        <w:rPr>
          <w:rFonts w:ascii="Times New Roman" w:hAnsi="Times New Roman"/>
          <w:sz w:val="24"/>
          <w:szCs w:val="24"/>
        </w:rPr>
        <w:t xml:space="preserve">menia a </w:t>
      </w:r>
      <w:r w:rsidR="00D6285A" w:rsidRPr="001F0FBA">
        <w:rPr>
          <w:rFonts w:ascii="Times New Roman" w:hAnsi="Times New Roman"/>
          <w:sz w:val="24"/>
          <w:szCs w:val="24"/>
        </w:rPr>
        <w:t>dopĺňa</w:t>
      </w:r>
      <w:r w:rsidR="00677014" w:rsidRPr="001F0FBA">
        <w:rPr>
          <w:rFonts w:ascii="Times New Roman" w:hAnsi="Times New Roman"/>
          <w:sz w:val="24"/>
          <w:szCs w:val="24"/>
        </w:rPr>
        <w:t>jú</w:t>
      </w:r>
      <w:r w:rsidR="00D6285A" w:rsidRPr="001F0FBA">
        <w:rPr>
          <w:rFonts w:ascii="Times New Roman" w:hAnsi="Times New Roman"/>
          <w:sz w:val="24"/>
          <w:szCs w:val="24"/>
        </w:rPr>
        <w:t xml:space="preserve"> </w:t>
      </w:r>
      <w:r w:rsidR="00677014" w:rsidRPr="001F0FBA">
        <w:rPr>
          <w:rFonts w:ascii="Times New Roman" w:hAnsi="Times New Roman"/>
          <w:sz w:val="24"/>
          <w:szCs w:val="24"/>
        </w:rPr>
        <w:t>niektoré zákony</w:t>
      </w:r>
    </w:p>
    <w:p w14:paraId="7EB8D89C" w14:textId="77777777" w:rsidR="00B345C5" w:rsidRPr="001F0FBA" w:rsidRDefault="00B345C5" w:rsidP="00D32309">
      <w:pPr>
        <w:spacing w:after="0" w:line="240" w:lineRule="auto"/>
        <w:jc w:val="center"/>
        <w:rPr>
          <w:rFonts w:ascii="Times New Roman" w:hAnsi="Times New Roman"/>
          <w:sz w:val="24"/>
          <w:szCs w:val="24"/>
        </w:rPr>
      </w:pPr>
    </w:p>
    <w:p w14:paraId="145AD821" w14:textId="77777777" w:rsidR="00B345C5" w:rsidRPr="001F0FBA" w:rsidRDefault="00B345C5" w:rsidP="00D32309">
      <w:pPr>
        <w:spacing w:after="0" w:line="240" w:lineRule="auto"/>
        <w:jc w:val="center"/>
        <w:rPr>
          <w:rFonts w:ascii="Times New Roman" w:hAnsi="Times New Roman"/>
          <w:sz w:val="24"/>
          <w:szCs w:val="24"/>
        </w:rPr>
      </w:pPr>
      <w:r w:rsidRPr="001F0FBA">
        <w:rPr>
          <w:rFonts w:ascii="Times New Roman" w:hAnsi="Times New Roman"/>
          <w:sz w:val="24"/>
          <w:szCs w:val="24"/>
        </w:rPr>
        <w:t>Národná rada Slovenskej republiky sa uzniesla na tomto zákone:</w:t>
      </w:r>
    </w:p>
    <w:p w14:paraId="7C221C69" w14:textId="77777777" w:rsidR="00B345C5" w:rsidRPr="001F0FBA" w:rsidRDefault="00B345C5" w:rsidP="00D32309">
      <w:pPr>
        <w:spacing w:after="0" w:line="240" w:lineRule="auto"/>
        <w:jc w:val="center"/>
        <w:rPr>
          <w:rFonts w:ascii="Times New Roman" w:hAnsi="Times New Roman"/>
          <w:b/>
          <w:sz w:val="24"/>
          <w:szCs w:val="24"/>
        </w:rPr>
      </w:pPr>
    </w:p>
    <w:p w14:paraId="43A8F1B7" w14:textId="77777777" w:rsidR="007640F8" w:rsidRPr="001F0FBA" w:rsidRDefault="00FF3EC3" w:rsidP="00D32309">
      <w:pPr>
        <w:spacing w:after="0" w:line="240" w:lineRule="auto"/>
        <w:jc w:val="center"/>
        <w:rPr>
          <w:rFonts w:ascii="Times New Roman" w:hAnsi="Times New Roman"/>
          <w:b/>
          <w:sz w:val="24"/>
          <w:szCs w:val="24"/>
        </w:rPr>
      </w:pPr>
      <w:r w:rsidRPr="001F0FBA">
        <w:rPr>
          <w:rFonts w:ascii="Times New Roman" w:hAnsi="Times New Roman"/>
          <w:b/>
          <w:sz w:val="24"/>
          <w:szCs w:val="24"/>
        </w:rPr>
        <w:t>Čl. I</w:t>
      </w:r>
    </w:p>
    <w:p w14:paraId="434DBFD7" w14:textId="77777777" w:rsidR="007640F8" w:rsidRPr="001F0FBA" w:rsidRDefault="007640F8" w:rsidP="00D32309">
      <w:pPr>
        <w:spacing w:after="0" w:line="240" w:lineRule="auto"/>
        <w:jc w:val="both"/>
        <w:rPr>
          <w:rFonts w:ascii="Times New Roman" w:hAnsi="Times New Roman"/>
          <w:sz w:val="24"/>
          <w:szCs w:val="24"/>
        </w:rPr>
      </w:pPr>
    </w:p>
    <w:p w14:paraId="18C56417" w14:textId="77777777" w:rsidR="004758CA" w:rsidRPr="001F0FBA" w:rsidRDefault="004758CA" w:rsidP="00D32309">
      <w:pPr>
        <w:spacing w:after="0" w:line="240" w:lineRule="auto"/>
        <w:ind w:firstLine="708"/>
        <w:jc w:val="both"/>
        <w:rPr>
          <w:rFonts w:ascii="Times New Roman" w:hAnsi="Times New Roman"/>
          <w:sz w:val="24"/>
          <w:szCs w:val="24"/>
        </w:rPr>
      </w:pPr>
      <w:r w:rsidRPr="001F0FBA">
        <w:rPr>
          <w:rFonts w:ascii="Times New Roman" w:hAnsi="Times New Roman"/>
          <w:sz w:val="24"/>
          <w:szCs w:val="24"/>
        </w:rPr>
        <w:t xml:space="preserve">Zákon č. </w:t>
      </w:r>
      <w:hyperlink r:id="rId9" w:tooltip="Odkaz na predpis alebo ustanovenie" w:history="1">
        <w:r w:rsidRPr="001F0FBA">
          <w:rPr>
            <w:rFonts w:ascii="Times New Roman" w:hAnsi="Times New Roman"/>
            <w:sz w:val="24"/>
            <w:szCs w:val="24"/>
          </w:rPr>
          <w:t>135/1961 Zb.</w:t>
        </w:r>
      </w:hyperlink>
      <w:r w:rsidRPr="001F0FBA">
        <w:rPr>
          <w:rFonts w:ascii="Times New Roman" w:hAnsi="Times New Roman"/>
          <w:sz w:val="24"/>
          <w:szCs w:val="24"/>
        </w:rPr>
        <w:t xml:space="preserve"> o pozemných komunikáciách (cestný zákon) v znení zákona č. 27/1984 Zb., zákona Národnej rady Slovenskej republiky č. 160/1996 Z. z., zákona č. 58/1997 Z. z., zákona č. 395/1998 Z. z., zákona č. 343/1999 Z. z., zákona č. 388/2000 Z. z., zákona č. 416/2001 Z. z., zákona č. 439/2001 Z. z., zákona č. 524/2003 Z. z., zákona č. 534/2003 Z. z., zákona č. 639/2004 Z. z., zákona č. 725/2004 Z. z., zákona č. 93/2005 Z. z., zákona č. 479/2005 Z. z., zákona č. 25/2007 Z. z., zákona č. 275/2007 Z. z., zákona č. 664/2007 Z. z., zákona č. 86/2008 Z. z., zákona č. 8/2009 Z. z., zákona č. 70/2009 Z. z., zákona č. 60/2010 Z. z., zákona č. 144/2010 Z. z., zákona č. 249/2011 Z. z., zákona č. 317/2012 Z. z., zákona č. 345/2012 Z. z., zákona č. 180/2013 Z. z., zákona č. 368/2013 Z. z., zákona č. 388/2013 Z. z., zákona č. 488/2013 Z. z., zákona č. 293/2014 Z. z., zákona č. 282/2015 Z. z., zákona č. 387/2015 Z. z., zákona č. 106/2018 Z. z., zákona č. 9/2019 Z. z., zákona č. 149/2019 Z. z. a zákona č. 393/2019 Z. z. sa mení a dopĺňa takto:</w:t>
      </w:r>
    </w:p>
    <w:p w14:paraId="679D76AF" w14:textId="77777777" w:rsidR="002A58D9" w:rsidRPr="001F0FBA" w:rsidRDefault="002A58D9" w:rsidP="00D32309">
      <w:pPr>
        <w:spacing w:after="0" w:line="240" w:lineRule="auto"/>
        <w:jc w:val="both"/>
        <w:rPr>
          <w:rFonts w:ascii="Times New Roman" w:hAnsi="Times New Roman"/>
          <w:sz w:val="24"/>
          <w:szCs w:val="24"/>
        </w:rPr>
      </w:pPr>
    </w:p>
    <w:p w14:paraId="1EDEF77C" w14:textId="77777777" w:rsidR="005C6921" w:rsidRPr="001F0FBA" w:rsidRDefault="009C4763" w:rsidP="00D32309">
      <w:pPr>
        <w:pStyle w:val="Odsekzoznamu"/>
        <w:numPr>
          <w:ilvl w:val="0"/>
          <w:numId w:val="1"/>
        </w:numPr>
        <w:tabs>
          <w:tab w:val="clear" w:pos="720"/>
        </w:tabs>
        <w:spacing w:after="0" w:line="240" w:lineRule="auto"/>
        <w:ind w:left="0" w:firstLine="360"/>
        <w:jc w:val="both"/>
        <w:rPr>
          <w:rFonts w:ascii="Times New Roman" w:hAnsi="Times New Roman"/>
          <w:sz w:val="24"/>
          <w:szCs w:val="24"/>
        </w:rPr>
      </w:pPr>
      <w:r w:rsidRPr="001F0FBA">
        <w:rPr>
          <w:rFonts w:ascii="Times New Roman" w:hAnsi="Times New Roman"/>
          <w:sz w:val="24"/>
          <w:szCs w:val="24"/>
        </w:rPr>
        <w:t>V § 2 odsek</w:t>
      </w:r>
      <w:r w:rsidR="005C6921" w:rsidRPr="001F0FBA">
        <w:rPr>
          <w:rFonts w:ascii="Times New Roman" w:hAnsi="Times New Roman"/>
          <w:sz w:val="24"/>
          <w:szCs w:val="24"/>
        </w:rPr>
        <w:t xml:space="preserve"> 4 </w:t>
      </w:r>
      <w:r w:rsidRPr="001F0FBA">
        <w:rPr>
          <w:rFonts w:ascii="Times New Roman" w:hAnsi="Times New Roman"/>
          <w:sz w:val="24"/>
          <w:szCs w:val="24"/>
        </w:rPr>
        <w:t>znie:</w:t>
      </w:r>
    </w:p>
    <w:p w14:paraId="6AC916B4" w14:textId="77777777" w:rsidR="009C4763" w:rsidRPr="001F0FBA" w:rsidRDefault="009C4763" w:rsidP="00D32309">
      <w:pPr>
        <w:spacing w:after="0" w:line="240" w:lineRule="auto"/>
        <w:ind w:firstLine="426"/>
        <w:jc w:val="both"/>
        <w:rPr>
          <w:rFonts w:ascii="Times New Roman" w:hAnsi="Times New Roman"/>
          <w:sz w:val="24"/>
          <w:szCs w:val="24"/>
        </w:rPr>
      </w:pPr>
      <w:r w:rsidRPr="001F0FBA">
        <w:rPr>
          <w:rFonts w:ascii="Times New Roman" w:hAnsi="Times New Roman"/>
          <w:sz w:val="24"/>
          <w:szCs w:val="24"/>
        </w:rPr>
        <w:t xml:space="preserve">„(4) </w:t>
      </w:r>
      <w:r w:rsidRPr="001F0FBA">
        <w:rPr>
          <w:rFonts w:ascii="Times New Roman" w:hAnsi="Times New Roman"/>
          <w:iCs/>
          <w:sz w:val="24"/>
          <w:szCs w:val="24"/>
          <w:lang w:eastAsia="sk-SK"/>
        </w:rPr>
        <w:t>Navrhovanie pozemných komunikácií sa vykonáva podľa platných slovenských technických noriem</w:t>
      </w:r>
      <w:r w:rsidRPr="001F0FBA">
        <w:rPr>
          <w:rFonts w:ascii="Times New Roman" w:hAnsi="Times New Roman"/>
          <w:iCs/>
          <w:sz w:val="24"/>
          <w:szCs w:val="24"/>
        </w:rPr>
        <w:t>,</w:t>
      </w:r>
      <w:r w:rsidRPr="001F0FBA">
        <w:rPr>
          <w:rFonts w:ascii="Times New Roman" w:hAnsi="Times New Roman"/>
          <w:iCs/>
          <w:sz w:val="24"/>
          <w:szCs w:val="24"/>
          <w:lang w:eastAsia="sk-SK"/>
        </w:rPr>
        <w:t xml:space="preserve"> technických predpisov, objektívne zistených výsledkov výskumu a vývoja pre cestnú infraštruktúru alebo </w:t>
      </w:r>
      <w:r w:rsidRPr="001F0FBA">
        <w:rPr>
          <w:rFonts w:ascii="Times New Roman" w:hAnsi="Times New Roman"/>
          <w:iCs/>
          <w:sz w:val="24"/>
          <w:szCs w:val="24"/>
        </w:rPr>
        <w:t>obdobných technických špecifikácií.“.</w:t>
      </w:r>
    </w:p>
    <w:p w14:paraId="3F78DC3F" w14:textId="77777777" w:rsidR="00AE40A9" w:rsidRPr="001F0FBA" w:rsidRDefault="00AE40A9" w:rsidP="00D32309">
      <w:pPr>
        <w:spacing w:after="0" w:line="240" w:lineRule="auto"/>
        <w:jc w:val="both"/>
        <w:rPr>
          <w:rFonts w:ascii="Times New Roman" w:hAnsi="Times New Roman"/>
          <w:sz w:val="24"/>
          <w:szCs w:val="24"/>
        </w:rPr>
      </w:pPr>
    </w:p>
    <w:p w14:paraId="1AA6233F" w14:textId="77777777" w:rsidR="00DD1266" w:rsidRPr="001F0FBA" w:rsidRDefault="009868A2" w:rsidP="00D32309">
      <w:pPr>
        <w:pStyle w:val="Odsekzoznamu"/>
        <w:numPr>
          <w:ilvl w:val="0"/>
          <w:numId w:val="1"/>
        </w:numPr>
        <w:tabs>
          <w:tab w:val="clear" w:pos="720"/>
          <w:tab w:val="num" w:pos="0"/>
        </w:tabs>
        <w:spacing w:after="0" w:line="240" w:lineRule="auto"/>
        <w:ind w:left="0" w:firstLine="360"/>
        <w:jc w:val="both"/>
        <w:rPr>
          <w:rFonts w:ascii="Times New Roman" w:hAnsi="Times New Roman"/>
          <w:sz w:val="24"/>
          <w:szCs w:val="24"/>
        </w:rPr>
      </w:pPr>
      <w:r w:rsidRPr="001F0FBA">
        <w:rPr>
          <w:rFonts w:ascii="Times New Roman" w:hAnsi="Times New Roman"/>
          <w:sz w:val="24"/>
          <w:szCs w:val="24"/>
        </w:rPr>
        <w:t>V § 3 ods. 3</w:t>
      </w:r>
      <w:r w:rsidR="002D60FE" w:rsidRPr="001F0FBA">
        <w:rPr>
          <w:rFonts w:ascii="Times New Roman" w:hAnsi="Times New Roman"/>
          <w:sz w:val="24"/>
          <w:szCs w:val="24"/>
        </w:rPr>
        <w:t xml:space="preserve"> písmeno</w:t>
      </w:r>
      <w:r w:rsidR="004C1398" w:rsidRPr="001F0FBA">
        <w:rPr>
          <w:rFonts w:ascii="Times New Roman" w:hAnsi="Times New Roman"/>
          <w:sz w:val="24"/>
          <w:szCs w:val="24"/>
        </w:rPr>
        <w:t xml:space="preserve"> d) </w:t>
      </w:r>
      <w:r w:rsidR="002D60FE" w:rsidRPr="001F0FBA">
        <w:rPr>
          <w:rFonts w:ascii="Times New Roman" w:hAnsi="Times New Roman"/>
          <w:sz w:val="24"/>
          <w:szCs w:val="24"/>
        </w:rPr>
        <w:t>znie:</w:t>
      </w:r>
    </w:p>
    <w:p w14:paraId="72A2F0DD" w14:textId="77777777" w:rsidR="002D60FE" w:rsidRPr="001F0FBA" w:rsidRDefault="002D60FE" w:rsidP="00D32309">
      <w:pPr>
        <w:pStyle w:val="Odsekzoznamu"/>
        <w:spacing w:after="0" w:line="240" w:lineRule="auto"/>
        <w:ind w:left="360"/>
        <w:jc w:val="both"/>
        <w:rPr>
          <w:rFonts w:ascii="Times New Roman" w:hAnsi="Times New Roman"/>
          <w:sz w:val="24"/>
          <w:szCs w:val="24"/>
        </w:rPr>
      </w:pPr>
      <w:r w:rsidRPr="001F0FBA">
        <w:rPr>
          <w:rFonts w:ascii="Times New Roman" w:hAnsi="Times New Roman"/>
          <w:sz w:val="24"/>
          <w:szCs w:val="24"/>
        </w:rPr>
        <w:t>„d) rozhoduje o usporiadaní cestnej siete</w:t>
      </w:r>
      <w:r w:rsidR="00617B9A" w:rsidRPr="001F0FBA">
        <w:rPr>
          <w:rFonts w:ascii="Times New Roman" w:hAnsi="Times New Roman"/>
          <w:sz w:val="24"/>
          <w:szCs w:val="24"/>
        </w:rPr>
        <w:t xml:space="preserve"> (</w:t>
      </w:r>
      <w:r w:rsidR="00D71631" w:rsidRPr="001F0FBA">
        <w:rPr>
          <w:rFonts w:ascii="Times New Roman" w:hAnsi="Times New Roman"/>
          <w:sz w:val="24"/>
          <w:szCs w:val="24"/>
        </w:rPr>
        <w:t>§ 4c</w:t>
      </w:r>
      <w:r w:rsidR="00617B9A" w:rsidRPr="001F0FBA">
        <w:rPr>
          <w:rFonts w:ascii="Times New Roman" w:hAnsi="Times New Roman"/>
          <w:sz w:val="24"/>
          <w:szCs w:val="24"/>
        </w:rPr>
        <w:t>)</w:t>
      </w:r>
      <w:r w:rsidR="00523FB8" w:rsidRPr="001F0FBA">
        <w:rPr>
          <w:rFonts w:ascii="Times New Roman" w:hAnsi="Times New Roman"/>
          <w:sz w:val="24"/>
          <w:szCs w:val="24"/>
        </w:rPr>
        <w:t>,</w:t>
      </w:r>
      <w:r w:rsidRPr="001F0FBA">
        <w:rPr>
          <w:rFonts w:ascii="Times New Roman" w:hAnsi="Times New Roman"/>
          <w:sz w:val="24"/>
          <w:szCs w:val="24"/>
        </w:rPr>
        <w:t>“.</w:t>
      </w:r>
    </w:p>
    <w:p w14:paraId="6FFF4B56" w14:textId="77777777" w:rsidR="001628C9" w:rsidRPr="001F0FBA" w:rsidRDefault="001628C9" w:rsidP="00D32309">
      <w:pPr>
        <w:spacing w:after="0" w:line="240" w:lineRule="auto"/>
        <w:jc w:val="both"/>
        <w:rPr>
          <w:rFonts w:ascii="Times New Roman" w:hAnsi="Times New Roman"/>
          <w:sz w:val="24"/>
          <w:szCs w:val="24"/>
        </w:rPr>
      </w:pPr>
    </w:p>
    <w:p w14:paraId="2AF3F68F" w14:textId="7622E4FC" w:rsidR="00E97A5E" w:rsidRPr="001F0FBA" w:rsidRDefault="0008697A" w:rsidP="00D32309">
      <w:pPr>
        <w:pStyle w:val="Odsekzoznamu"/>
        <w:numPr>
          <w:ilvl w:val="0"/>
          <w:numId w:val="1"/>
        </w:numPr>
        <w:tabs>
          <w:tab w:val="clear" w:pos="720"/>
          <w:tab w:val="num" w:pos="0"/>
        </w:tabs>
        <w:spacing w:after="0" w:line="240" w:lineRule="auto"/>
        <w:ind w:left="0" w:firstLine="360"/>
        <w:jc w:val="both"/>
        <w:rPr>
          <w:rFonts w:ascii="Times New Roman" w:hAnsi="Times New Roman"/>
          <w:sz w:val="24"/>
          <w:szCs w:val="24"/>
        </w:rPr>
      </w:pPr>
      <w:r w:rsidRPr="001F0FBA">
        <w:rPr>
          <w:rFonts w:ascii="Times New Roman" w:hAnsi="Times New Roman"/>
          <w:sz w:val="24"/>
          <w:szCs w:val="24"/>
        </w:rPr>
        <w:t>V § 3h ods. 1 sa za slová „sieťové technológie</w:t>
      </w:r>
      <w:r w:rsidR="00971160" w:rsidRPr="001F0FBA">
        <w:rPr>
          <w:rFonts w:ascii="Times New Roman" w:hAnsi="Times New Roman"/>
          <w:sz w:val="24"/>
          <w:szCs w:val="24"/>
        </w:rPr>
        <w:t>,</w:t>
      </w:r>
      <w:r w:rsidRPr="001F0FBA">
        <w:rPr>
          <w:rFonts w:ascii="Times New Roman" w:hAnsi="Times New Roman"/>
          <w:sz w:val="24"/>
          <w:szCs w:val="24"/>
        </w:rPr>
        <w:t xml:space="preserve">“ </w:t>
      </w:r>
      <w:r w:rsidR="00971160" w:rsidRPr="001F0FBA">
        <w:rPr>
          <w:rFonts w:ascii="Times New Roman" w:hAnsi="Times New Roman"/>
          <w:sz w:val="24"/>
          <w:szCs w:val="24"/>
        </w:rPr>
        <w:t>vkladajú slová</w:t>
      </w:r>
      <w:r w:rsidRPr="001F0FBA">
        <w:rPr>
          <w:rFonts w:ascii="Times New Roman" w:hAnsi="Times New Roman"/>
          <w:sz w:val="24"/>
          <w:szCs w:val="24"/>
        </w:rPr>
        <w:t xml:space="preserve"> „dopravno-inžinierske údaje</w:t>
      </w:r>
      <w:r w:rsidR="00EB17F3" w:rsidRPr="001F0FBA">
        <w:rPr>
          <w:rFonts w:ascii="Times New Roman" w:hAnsi="Times New Roman"/>
          <w:sz w:val="24"/>
          <w:szCs w:val="24"/>
        </w:rPr>
        <w:t>,</w:t>
      </w:r>
      <w:r w:rsidRPr="001F0FBA">
        <w:rPr>
          <w:rFonts w:ascii="Times New Roman" w:hAnsi="Times New Roman"/>
          <w:sz w:val="24"/>
          <w:szCs w:val="24"/>
        </w:rPr>
        <w:t xml:space="preserve">“ a za slovo „využiteľné“ </w:t>
      </w:r>
      <w:r w:rsidR="0013087F" w:rsidRPr="001F0FBA">
        <w:rPr>
          <w:rFonts w:ascii="Times New Roman" w:hAnsi="Times New Roman"/>
          <w:sz w:val="24"/>
          <w:szCs w:val="24"/>
        </w:rPr>
        <w:t xml:space="preserve">sa </w:t>
      </w:r>
      <w:r w:rsidRPr="001F0FBA">
        <w:rPr>
          <w:rFonts w:ascii="Times New Roman" w:hAnsi="Times New Roman"/>
          <w:sz w:val="24"/>
          <w:szCs w:val="24"/>
        </w:rPr>
        <w:t>vkladajú slová „a nevyhnutné na plnenie úloh podľa § 3 ods. 3“.</w:t>
      </w:r>
    </w:p>
    <w:p w14:paraId="6C468D49" w14:textId="77777777" w:rsidR="00484817" w:rsidRPr="001F0FBA" w:rsidRDefault="00484817" w:rsidP="005E17BD">
      <w:pPr>
        <w:pStyle w:val="Odsekzoznamu"/>
        <w:numPr>
          <w:ilvl w:val="0"/>
          <w:numId w:val="1"/>
        </w:numPr>
        <w:spacing w:after="0" w:line="240" w:lineRule="auto"/>
        <w:jc w:val="both"/>
        <w:rPr>
          <w:rFonts w:ascii="Times New Roman" w:hAnsi="Times New Roman"/>
          <w:sz w:val="24"/>
          <w:szCs w:val="24"/>
        </w:rPr>
      </w:pPr>
      <w:r w:rsidRPr="001F0FBA">
        <w:rPr>
          <w:rFonts w:ascii="Times New Roman" w:hAnsi="Times New Roman"/>
          <w:sz w:val="24"/>
          <w:szCs w:val="24"/>
        </w:rPr>
        <w:lastRenderedPageBreak/>
        <w:t xml:space="preserve">V § 3h ods. 2 sa slová </w:t>
      </w:r>
      <w:r w:rsidR="0094467B" w:rsidRPr="001F0FBA">
        <w:rPr>
          <w:rFonts w:ascii="Times New Roman" w:hAnsi="Times New Roman"/>
          <w:sz w:val="24"/>
          <w:szCs w:val="24"/>
        </w:rPr>
        <w:t>„z nej</w:t>
      </w:r>
      <w:r w:rsidR="00C23E5E" w:rsidRPr="001F0FBA">
        <w:rPr>
          <w:rFonts w:ascii="Times New Roman" w:hAnsi="Times New Roman"/>
          <w:sz w:val="24"/>
          <w:szCs w:val="24"/>
        </w:rPr>
        <w:t>“ nahrádzajú slovami „podľa odseku</w:t>
      </w:r>
      <w:r w:rsidR="0094467B" w:rsidRPr="001F0FBA">
        <w:rPr>
          <w:rFonts w:ascii="Times New Roman" w:hAnsi="Times New Roman"/>
          <w:sz w:val="24"/>
          <w:szCs w:val="24"/>
        </w:rPr>
        <w:t xml:space="preserve"> 1“.</w:t>
      </w:r>
    </w:p>
    <w:p w14:paraId="69A71258" w14:textId="77777777" w:rsidR="0094467B" w:rsidRPr="001F0FBA" w:rsidRDefault="0094467B" w:rsidP="005E17BD">
      <w:pPr>
        <w:pStyle w:val="Odsekzoznamu"/>
        <w:spacing w:line="240" w:lineRule="auto"/>
        <w:jc w:val="both"/>
        <w:rPr>
          <w:rFonts w:ascii="Times New Roman" w:hAnsi="Times New Roman"/>
          <w:sz w:val="24"/>
          <w:szCs w:val="24"/>
        </w:rPr>
      </w:pPr>
    </w:p>
    <w:p w14:paraId="4977984E" w14:textId="77777777" w:rsidR="0094467B" w:rsidRPr="001F0FBA" w:rsidRDefault="0094467B" w:rsidP="005E17BD">
      <w:pPr>
        <w:pStyle w:val="Odsekzoznamu"/>
        <w:numPr>
          <w:ilvl w:val="0"/>
          <w:numId w:val="1"/>
        </w:numPr>
        <w:spacing w:after="0" w:line="240" w:lineRule="auto"/>
        <w:jc w:val="both"/>
        <w:rPr>
          <w:rFonts w:ascii="Times New Roman" w:hAnsi="Times New Roman"/>
          <w:sz w:val="24"/>
          <w:szCs w:val="24"/>
        </w:rPr>
      </w:pPr>
      <w:r w:rsidRPr="001F0FBA">
        <w:rPr>
          <w:rFonts w:ascii="Times New Roman" w:hAnsi="Times New Roman"/>
          <w:sz w:val="24"/>
          <w:szCs w:val="24"/>
        </w:rPr>
        <w:t>§ 4a vrátane nadpisu znie:</w:t>
      </w:r>
    </w:p>
    <w:p w14:paraId="0C1AB61D" w14:textId="77777777" w:rsidR="0094467B" w:rsidRPr="001F0FBA" w:rsidRDefault="0094467B" w:rsidP="00D32309">
      <w:pPr>
        <w:pStyle w:val="Odsekzoznamu"/>
        <w:spacing w:line="240" w:lineRule="auto"/>
        <w:jc w:val="center"/>
        <w:rPr>
          <w:rFonts w:ascii="Times New Roman" w:hAnsi="Times New Roman"/>
          <w:b/>
          <w:sz w:val="24"/>
          <w:szCs w:val="24"/>
        </w:rPr>
      </w:pPr>
      <w:r w:rsidRPr="001F0FBA">
        <w:rPr>
          <w:rFonts w:ascii="Times New Roman" w:hAnsi="Times New Roman"/>
          <w:b/>
          <w:sz w:val="24"/>
          <w:szCs w:val="24"/>
        </w:rPr>
        <w:t>„</w:t>
      </w:r>
      <w:r w:rsidR="00925E70" w:rsidRPr="001F0FBA">
        <w:rPr>
          <w:rFonts w:ascii="Times New Roman" w:hAnsi="Times New Roman"/>
          <w:b/>
          <w:sz w:val="24"/>
          <w:szCs w:val="24"/>
        </w:rPr>
        <w:t xml:space="preserve">§ </w:t>
      </w:r>
      <w:r w:rsidRPr="001F0FBA">
        <w:rPr>
          <w:rFonts w:ascii="Times New Roman" w:hAnsi="Times New Roman"/>
          <w:b/>
          <w:sz w:val="24"/>
          <w:szCs w:val="24"/>
        </w:rPr>
        <w:t>4a</w:t>
      </w:r>
    </w:p>
    <w:p w14:paraId="77C93ED6" w14:textId="77777777" w:rsidR="0094467B" w:rsidRPr="001F0FBA" w:rsidRDefault="0094467B" w:rsidP="00D32309">
      <w:pPr>
        <w:pStyle w:val="Odsekzoznamu"/>
        <w:spacing w:after="0" w:line="240" w:lineRule="auto"/>
        <w:jc w:val="center"/>
        <w:rPr>
          <w:rFonts w:ascii="Times New Roman" w:hAnsi="Times New Roman"/>
          <w:b/>
          <w:sz w:val="24"/>
          <w:szCs w:val="24"/>
        </w:rPr>
      </w:pPr>
      <w:r w:rsidRPr="001F0FBA">
        <w:rPr>
          <w:rFonts w:ascii="Times New Roman" w:hAnsi="Times New Roman"/>
          <w:b/>
          <w:sz w:val="24"/>
          <w:szCs w:val="24"/>
        </w:rPr>
        <w:t>Cesty</w:t>
      </w:r>
    </w:p>
    <w:p w14:paraId="7E7CA2CE" w14:textId="77777777" w:rsidR="0098632B" w:rsidRPr="001F0FBA" w:rsidRDefault="0098632B" w:rsidP="00D32309">
      <w:pPr>
        <w:spacing w:line="240" w:lineRule="auto"/>
        <w:jc w:val="both"/>
        <w:rPr>
          <w:rFonts w:ascii="Times New Roman" w:hAnsi="Times New Roman"/>
          <w:sz w:val="24"/>
          <w:szCs w:val="24"/>
        </w:rPr>
      </w:pPr>
    </w:p>
    <w:p w14:paraId="0E7EBDD6" w14:textId="77777777" w:rsidR="0098632B" w:rsidRPr="001F0FBA" w:rsidRDefault="00A402BF" w:rsidP="005E17BD">
      <w:pPr>
        <w:pStyle w:val="Odsekzoznamu"/>
        <w:numPr>
          <w:ilvl w:val="0"/>
          <w:numId w:val="9"/>
        </w:numPr>
        <w:spacing w:line="240" w:lineRule="auto"/>
        <w:ind w:left="0" w:firstLine="284"/>
        <w:jc w:val="both"/>
        <w:rPr>
          <w:rFonts w:ascii="Times New Roman" w:hAnsi="Times New Roman"/>
          <w:sz w:val="24"/>
          <w:szCs w:val="24"/>
        </w:rPr>
      </w:pPr>
      <w:r w:rsidRPr="001F0FBA">
        <w:rPr>
          <w:rFonts w:ascii="Times New Roman" w:hAnsi="Times New Roman"/>
          <w:sz w:val="24"/>
          <w:szCs w:val="24"/>
        </w:rPr>
        <w:t>Cesty I. triedy sú</w:t>
      </w:r>
      <w:r w:rsidR="0098632B" w:rsidRPr="001F0FBA">
        <w:rPr>
          <w:rFonts w:ascii="Times New Roman" w:hAnsi="Times New Roman"/>
          <w:sz w:val="24"/>
          <w:szCs w:val="24"/>
        </w:rPr>
        <w:t xml:space="preserve"> štátne cesty, ktoré </w:t>
      </w:r>
      <w:r w:rsidR="00E00F2A" w:rsidRPr="001F0FBA">
        <w:rPr>
          <w:rFonts w:ascii="Times New Roman" w:hAnsi="Times New Roman"/>
          <w:sz w:val="24"/>
          <w:szCs w:val="24"/>
        </w:rPr>
        <w:t>majú nadregionálny dopravný význam a vzájomne prepájajú dopravné centrá vyššej úrovne a pripájajú ich k diaľniciam.</w:t>
      </w:r>
    </w:p>
    <w:p w14:paraId="2F457E1B" w14:textId="77777777" w:rsidR="0098632B" w:rsidRPr="001F0FBA" w:rsidRDefault="0098632B" w:rsidP="005E17BD">
      <w:pPr>
        <w:pStyle w:val="Odsekzoznamu"/>
        <w:spacing w:line="240" w:lineRule="auto"/>
        <w:ind w:left="959"/>
        <w:jc w:val="both"/>
        <w:rPr>
          <w:rFonts w:ascii="Times New Roman" w:hAnsi="Times New Roman"/>
          <w:sz w:val="24"/>
          <w:szCs w:val="24"/>
        </w:rPr>
      </w:pPr>
    </w:p>
    <w:p w14:paraId="1803909A" w14:textId="77777777" w:rsidR="0098632B" w:rsidRPr="001F0FBA" w:rsidRDefault="0098632B" w:rsidP="005E17BD">
      <w:pPr>
        <w:pStyle w:val="Odsekzoznamu"/>
        <w:numPr>
          <w:ilvl w:val="0"/>
          <w:numId w:val="9"/>
        </w:numPr>
        <w:spacing w:after="0" w:line="240" w:lineRule="auto"/>
        <w:ind w:left="0" w:firstLine="284"/>
        <w:jc w:val="both"/>
        <w:rPr>
          <w:rFonts w:ascii="Times New Roman" w:hAnsi="Times New Roman"/>
          <w:sz w:val="24"/>
          <w:szCs w:val="24"/>
        </w:rPr>
      </w:pPr>
      <w:r w:rsidRPr="001F0FBA">
        <w:rPr>
          <w:rFonts w:ascii="Times New Roman" w:hAnsi="Times New Roman"/>
          <w:sz w:val="24"/>
          <w:szCs w:val="24"/>
        </w:rPr>
        <w:t>Cesty II. triedy sú krajské cesty, ktoré</w:t>
      </w:r>
      <w:r w:rsidR="00E00F2A" w:rsidRPr="001F0FBA">
        <w:rPr>
          <w:rFonts w:ascii="Times New Roman" w:hAnsi="Times New Roman"/>
          <w:sz w:val="24"/>
          <w:szCs w:val="24"/>
        </w:rPr>
        <w:t xml:space="preserve"> majú regionálny dopravný význam a vzájomne prepájajú dopravné centrá nižšej úrovne a pripájajú ich k diaľniciam a cestám I. triedy.</w:t>
      </w:r>
    </w:p>
    <w:p w14:paraId="5BCF1FA9" w14:textId="77777777" w:rsidR="0098632B" w:rsidRPr="001F0FBA" w:rsidRDefault="0098632B" w:rsidP="005E17BD">
      <w:pPr>
        <w:spacing w:after="0" w:line="240" w:lineRule="auto"/>
        <w:jc w:val="both"/>
        <w:rPr>
          <w:rFonts w:ascii="Times New Roman" w:hAnsi="Times New Roman"/>
          <w:sz w:val="24"/>
          <w:szCs w:val="24"/>
        </w:rPr>
      </w:pPr>
    </w:p>
    <w:p w14:paraId="33FE8DAE" w14:textId="77777777" w:rsidR="0098632B" w:rsidRPr="001F0FBA" w:rsidRDefault="0098632B" w:rsidP="005E17BD">
      <w:pPr>
        <w:pStyle w:val="Odsekzoznamu"/>
        <w:spacing w:line="240" w:lineRule="auto"/>
        <w:ind w:left="0" w:firstLine="284"/>
        <w:jc w:val="both"/>
        <w:rPr>
          <w:rFonts w:ascii="Times New Roman" w:hAnsi="Times New Roman"/>
          <w:sz w:val="24"/>
          <w:szCs w:val="24"/>
        </w:rPr>
      </w:pPr>
      <w:r w:rsidRPr="001F0FBA">
        <w:rPr>
          <w:rFonts w:ascii="Times New Roman" w:hAnsi="Times New Roman"/>
          <w:sz w:val="24"/>
          <w:szCs w:val="24"/>
        </w:rPr>
        <w:t xml:space="preserve">(3) Cesty </w:t>
      </w:r>
      <w:r w:rsidR="00C33410" w:rsidRPr="001F0FBA">
        <w:rPr>
          <w:rFonts w:ascii="Times New Roman" w:hAnsi="Times New Roman"/>
          <w:sz w:val="24"/>
          <w:szCs w:val="24"/>
        </w:rPr>
        <w:t>III. triedy sú lokálne cesty, ktoré</w:t>
      </w:r>
      <w:r w:rsidRPr="001F0FBA">
        <w:rPr>
          <w:rFonts w:ascii="Times New Roman" w:hAnsi="Times New Roman"/>
          <w:sz w:val="24"/>
          <w:szCs w:val="24"/>
        </w:rPr>
        <w:t> </w:t>
      </w:r>
      <w:r w:rsidR="00E00F2A" w:rsidRPr="001F0FBA">
        <w:rPr>
          <w:rFonts w:ascii="Times New Roman" w:hAnsi="Times New Roman"/>
          <w:sz w:val="24"/>
          <w:szCs w:val="24"/>
        </w:rPr>
        <w:t>vzájomne prepájajú ostatné sídelné útvary a pripájajú ich k cestám I. a II. triedy, výnimočne k diaľniciam.</w:t>
      </w:r>
      <w:r w:rsidRPr="001F0FBA">
        <w:rPr>
          <w:rFonts w:ascii="Times New Roman" w:hAnsi="Times New Roman"/>
          <w:sz w:val="24"/>
          <w:szCs w:val="24"/>
        </w:rPr>
        <w:t>“.</w:t>
      </w:r>
    </w:p>
    <w:p w14:paraId="478E2CA5" w14:textId="77777777" w:rsidR="0094467B" w:rsidRPr="001F0FBA" w:rsidRDefault="0094467B" w:rsidP="005E17BD">
      <w:pPr>
        <w:pStyle w:val="Odsekzoznamu"/>
        <w:spacing w:line="240" w:lineRule="auto"/>
        <w:ind w:left="0" w:firstLine="720"/>
        <w:jc w:val="both"/>
        <w:rPr>
          <w:rFonts w:ascii="Times New Roman" w:hAnsi="Times New Roman"/>
          <w:sz w:val="24"/>
          <w:szCs w:val="24"/>
        </w:rPr>
      </w:pPr>
    </w:p>
    <w:p w14:paraId="34538704" w14:textId="77777777" w:rsidR="0094467B" w:rsidRPr="001F0FBA" w:rsidRDefault="00501B04" w:rsidP="005E17BD">
      <w:pPr>
        <w:pStyle w:val="Odsekzoznamu"/>
        <w:numPr>
          <w:ilvl w:val="0"/>
          <w:numId w:val="1"/>
        </w:numPr>
        <w:spacing w:line="240" w:lineRule="auto"/>
        <w:jc w:val="both"/>
        <w:rPr>
          <w:rFonts w:ascii="Times New Roman" w:hAnsi="Times New Roman"/>
          <w:sz w:val="24"/>
          <w:szCs w:val="24"/>
        </w:rPr>
      </w:pPr>
      <w:r w:rsidRPr="001F0FBA">
        <w:rPr>
          <w:rFonts w:ascii="Times New Roman" w:hAnsi="Times New Roman"/>
          <w:sz w:val="24"/>
          <w:szCs w:val="24"/>
        </w:rPr>
        <w:t>Za § 4b sa vkladá</w:t>
      </w:r>
      <w:r w:rsidR="0094467B" w:rsidRPr="001F0FBA">
        <w:rPr>
          <w:rFonts w:ascii="Times New Roman" w:hAnsi="Times New Roman"/>
          <w:sz w:val="24"/>
          <w:szCs w:val="24"/>
        </w:rPr>
        <w:t xml:space="preserve"> § 4c, ktorý vrátane nadpisu znie:</w:t>
      </w:r>
    </w:p>
    <w:p w14:paraId="036F6C77" w14:textId="77777777" w:rsidR="0094467B" w:rsidRPr="001F0FBA" w:rsidRDefault="0094467B" w:rsidP="005E17BD">
      <w:pPr>
        <w:pStyle w:val="Odsekzoznamu"/>
        <w:spacing w:before="240" w:line="240" w:lineRule="auto"/>
        <w:jc w:val="center"/>
        <w:rPr>
          <w:rFonts w:ascii="Times New Roman" w:hAnsi="Times New Roman"/>
          <w:b/>
          <w:sz w:val="24"/>
          <w:szCs w:val="24"/>
        </w:rPr>
      </w:pPr>
      <w:r w:rsidRPr="001F0FBA">
        <w:rPr>
          <w:rFonts w:ascii="Times New Roman" w:hAnsi="Times New Roman"/>
          <w:b/>
          <w:sz w:val="24"/>
          <w:szCs w:val="24"/>
        </w:rPr>
        <w:t>„</w:t>
      </w:r>
      <w:r w:rsidR="00AC7694" w:rsidRPr="001F0FBA">
        <w:rPr>
          <w:rFonts w:ascii="Times New Roman" w:hAnsi="Times New Roman"/>
          <w:b/>
          <w:sz w:val="24"/>
          <w:szCs w:val="24"/>
        </w:rPr>
        <w:t xml:space="preserve">§ </w:t>
      </w:r>
      <w:r w:rsidRPr="001F0FBA">
        <w:rPr>
          <w:rFonts w:ascii="Times New Roman" w:hAnsi="Times New Roman"/>
          <w:b/>
          <w:sz w:val="24"/>
          <w:szCs w:val="24"/>
        </w:rPr>
        <w:t>4c</w:t>
      </w:r>
    </w:p>
    <w:p w14:paraId="64A0B3B2" w14:textId="77777777" w:rsidR="00577E52" w:rsidRPr="001F0FBA" w:rsidRDefault="0094467B" w:rsidP="00D32309">
      <w:pPr>
        <w:pStyle w:val="Odsekzoznamu"/>
        <w:spacing w:line="240" w:lineRule="auto"/>
        <w:jc w:val="center"/>
        <w:rPr>
          <w:rFonts w:ascii="Times New Roman" w:hAnsi="Times New Roman"/>
          <w:b/>
          <w:sz w:val="24"/>
          <w:szCs w:val="24"/>
        </w:rPr>
      </w:pPr>
      <w:r w:rsidRPr="001F0FBA">
        <w:rPr>
          <w:rFonts w:ascii="Times New Roman" w:hAnsi="Times New Roman"/>
          <w:b/>
          <w:sz w:val="24"/>
          <w:szCs w:val="24"/>
        </w:rPr>
        <w:t>Cestná sieť a jej usporiadanie</w:t>
      </w:r>
    </w:p>
    <w:p w14:paraId="041AA2C9" w14:textId="77777777" w:rsidR="001170D2" w:rsidRPr="001F0FBA" w:rsidRDefault="001170D2" w:rsidP="00D32309">
      <w:pPr>
        <w:pStyle w:val="Odsekzoznamu"/>
        <w:spacing w:line="240" w:lineRule="auto"/>
        <w:jc w:val="center"/>
        <w:rPr>
          <w:rFonts w:ascii="Times New Roman" w:hAnsi="Times New Roman"/>
          <w:b/>
          <w:sz w:val="24"/>
          <w:szCs w:val="24"/>
        </w:rPr>
      </w:pPr>
    </w:p>
    <w:p w14:paraId="0CE3BACF" w14:textId="77777777" w:rsidR="00577E52" w:rsidRPr="001F0FBA" w:rsidRDefault="00EB17F3" w:rsidP="00D32309">
      <w:pPr>
        <w:pStyle w:val="Odsekzoznamu"/>
        <w:numPr>
          <w:ilvl w:val="0"/>
          <w:numId w:val="6"/>
        </w:numPr>
        <w:spacing w:after="0" w:line="240" w:lineRule="auto"/>
        <w:ind w:left="709" w:hanging="425"/>
        <w:jc w:val="both"/>
        <w:rPr>
          <w:rFonts w:ascii="Times New Roman" w:hAnsi="Times New Roman"/>
          <w:sz w:val="24"/>
          <w:szCs w:val="24"/>
        </w:rPr>
      </w:pPr>
      <w:r w:rsidRPr="001F0FBA">
        <w:rPr>
          <w:rFonts w:ascii="Times New Roman" w:hAnsi="Times New Roman"/>
          <w:sz w:val="24"/>
          <w:szCs w:val="24"/>
        </w:rPr>
        <w:t>Cestnú sieť tvoria d</w:t>
      </w:r>
      <w:r w:rsidR="00577E52" w:rsidRPr="001F0FBA">
        <w:rPr>
          <w:rFonts w:ascii="Times New Roman" w:hAnsi="Times New Roman"/>
          <w:sz w:val="24"/>
          <w:szCs w:val="24"/>
        </w:rPr>
        <w:t>iaľnice a</w:t>
      </w:r>
      <w:r w:rsidRPr="001F0FBA">
        <w:rPr>
          <w:rFonts w:ascii="Times New Roman" w:hAnsi="Times New Roman"/>
          <w:sz w:val="24"/>
          <w:szCs w:val="24"/>
        </w:rPr>
        <w:t> </w:t>
      </w:r>
      <w:r w:rsidR="00577E52" w:rsidRPr="001F0FBA">
        <w:rPr>
          <w:rFonts w:ascii="Times New Roman" w:hAnsi="Times New Roman"/>
          <w:sz w:val="24"/>
          <w:szCs w:val="24"/>
        </w:rPr>
        <w:t>cesty</w:t>
      </w:r>
      <w:r w:rsidRPr="001F0FBA">
        <w:rPr>
          <w:rFonts w:ascii="Times New Roman" w:hAnsi="Times New Roman"/>
          <w:sz w:val="24"/>
          <w:szCs w:val="24"/>
        </w:rPr>
        <w:t>.</w:t>
      </w:r>
    </w:p>
    <w:p w14:paraId="17825D1C" w14:textId="77777777" w:rsidR="00BA6260" w:rsidRPr="001F0FBA" w:rsidRDefault="00BA6260" w:rsidP="00BA6260">
      <w:pPr>
        <w:pStyle w:val="Odsekzoznamu"/>
        <w:spacing w:after="0" w:line="240" w:lineRule="auto"/>
        <w:ind w:left="709"/>
        <w:jc w:val="both"/>
        <w:rPr>
          <w:rFonts w:ascii="Times New Roman" w:hAnsi="Times New Roman"/>
          <w:sz w:val="24"/>
          <w:szCs w:val="24"/>
        </w:rPr>
      </w:pPr>
    </w:p>
    <w:p w14:paraId="7F3AC0B4" w14:textId="77777777" w:rsidR="00507BAA" w:rsidRPr="001F0FBA" w:rsidRDefault="00507BAA" w:rsidP="00D32309">
      <w:pPr>
        <w:pStyle w:val="Odsekzoznamu"/>
        <w:numPr>
          <w:ilvl w:val="0"/>
          <w:numId w:val="6"/>
        </w:numPr>
        <w:spacing w:after="0" w:line="240" w:lineRule="auto"/>
        <w:ind w:left="0" w:firstLine="284"/>
        <w:jc w:val="both"/>
        <w:rPr>
          <w:rFonts w:ascii="Times New Roman" w:hAnsi="Times New Roman"/>
          <w:sz w:val="24"/>
          <w:szCs w:val="24"/>
        </w:rPr>
      </w:pPr>
      <w:r w:rsidRPr="001F0FBA">
        <w:rPr>
          <w:rFonts w:ascii="Times New Roman" w:hAnsi="Times New Roman"/>
          <w:sz w:val="24"/>
          <w:szCs w:val="24"/>
        </w:rPr>
        <w:t>Účelné usporiadanie cestnej siete zabezpečuje</w:t>
      </w:r>
      <w:r w:rsidR="00D71631" w:rsidRPr="001F0FBA">
        <w:rPr>
          <w:rFonts w:ascii="Times New Roman" w:hAnsi="Times New Roman"/>
          <w:sz w:val="24"/>
          <w:szCs w:val="24"/>
        </w:rPr>
        <w:t xml:space="preserve"> ministerstvo</w:t>
      </w:r>
    </w:p>
    <w:p w14:paraId="0BFFA8D0" w14:textId="77777777" w:rsidR="00507BAA" w:rsidRPr="001F0FBA" w:rsidRDefault="00507BAA" w:rsidP="00D32309">
      <w:pPr>
        <w:pStyle w:val="Odsekzoznamu"/>
        <w:numPr>
          <w:ilvl w:val="0"/>
          <w:numId w:val="11"/>
        </w:numPr>
        <w:spacing w:after="0" w:line="240" w:lineRule="auto"/>
        <w:jc w:val="both"/>
        <w:rPr>
          <w:rFonts w:ascii="Times New Roman" w:eastAsia="BatangChe" w:hAnsi="Times New Roman"/>
          <w:sz w:val="24"/>
          <w:szCs w:val="24"/>
        </w:rPr>
      </w:pPr>
      <w:r w:rsidRPr="001F0FBA">
        <w:rPr>
          <w:rFonts w:ascii="Times New Roman" w:eastAsia="BatangChe" w:hAnsi="Times New Roman"/>
          <w:bCs/>
          <w:sz w:val="24"/>
          <w:szCs w:val="24"/>
        </w:rPr>
        <w:t xml:space="preserve">zaradením </w:t>
      </w:r>
      <w:r w:rsidRPr="001F0FBA">
        <w:rPr>
          <w:rFonts w:ascii="Times New Roman" w:eastAsia="BatangChe" w:hAnsi="Times New Roman"/>
          <w:sz w:val="24"/>
          <w:szCs w:val="24"/>
        </w:rPr>
        <w:t>novovybudovaných diaľnic</w:t>
      </w:r>
      <w:r w:rsidR="00EB17F3" w:rsidRPr="001F0FBA">
        <w:rPr>
          <w:rFonts w:ascii="Times New Roman" w:eastAsia="BatangChe" w:hAnsi="Times New Roman"/>
          <w:sz w:val="24"/>
          <w:szCs w:val="24"/>
        </w:rPr>
        <w:t>, </w:t>
      </w:r>
      <w:r w:rsidRPr="001F0FBA">
        <w:rPr>
          <w:rFonts w:ascii="Times New Roman" w:eastAsia="BatangChe" w:hAnsi="Times New Roman"/>
          <w:sz w:val="24"/>
          <w:szCs w:val="24"/>
        </w:rPr>
        <w:t>ciest</w:t>
      </w:r>
      <w:r w:rsidR="00EB17F3" w:rsidRPr="001F0FBA">
        <w:rPr>
          <w:rFonts w:ascii="Times New Roman" w:eastAsia="BatangChe" w:hAnsi="Times New Roman"/>
          <w:sz w:val="24"/>
          <w:szCs w:val="24"/>
        </w:rPr>
        <w:t>,</w:t>
      </w:r>
      <w:r w:rsidRPr="001F0FBA">
        <w:rPr>
          <w:rFonts w:ascii="Times New Roman" w:eastAsia="BatangChe" w:hAnsi="Times New Roman"/>
          <w:sz w:val="24"/>
          <w:szCs w:val="24"/>
        </w:rPr>
        <w:t xml:space="preserve"> </w:t>
      </w:r>
      <w:r w:rsidR="00884211" w:rsidRPr="001F0FBA">
        <w:rPr>
          <w:rFonts w:ascii="Times New Roman" w:eastAsia="BatangChe" w:hAnsi="Times New Roman"/>
          <w:sz w:val="24"/>
          <w:szCs w:val="24"/>
        </w:rPr>
        <w:t>jestvujúcich</w:t>
      </w:r>
      <w:r w:rsidRPr="001F0FBA">
        <w:rPr>
          <w:rFonts w:ascii="Times New Roman" w:eastAsia="BatangChe" w:hAnsi="Times New Roman"/>
          <w:sz w:val="24"/>
          <w:szCs w:val="24"/>
        </w:rPr>
        <w:t xml:space="preserve"> miestnych ciest a</w:t>
      </w:r>
      <w:r w:rsidR="00EB17F3" w:rsidRPr="001F0FBA">
        <w:rPr>
          <w:rFonts w:ascii="Times New Roman" w:eastAsia="BatangChe" w:hAnsi="Times New Roman"/>
          <w:sz w:val="24"/>
          <w:szCs w:val="24"/>
        </w:rPr>
        <w:t>lebo</w:t>
      </w:r>
      <w:r w:rsidRPr="001F0FBA">
        <w:rPr>
          <w:rFonts w:ascii="Times New Roman" w:eastAsia="BatangChe" w:hAnsi="Times New Roman"/>
          <w:sz w:val="24"/>
          <w:szCs w:val="24"/>
        </w:rPr>
        <w:t xml:space="preserve"> účelových ciest do cestnej siete, a to po zmene ich dopravného charakteru</w:t>
      </w:r>
      <w:r w:rsidR="005B1F7C" w:rsidRPr="001F0FBA">
        <w:rPr>
          <w:rFonts w:ascii="Times New Roman" w:eastAsia="BatangChe" w:hAnsi="Times New Roman"/>
          <w:sz w:val="24"/>
          <w:szCs w:val="24"/>
        </w:rPr>
        <w:t>,</w:t>
      </w:r>
    </w:p>
    <w:p w14:paraId="69FBEAEF" w14:textId="77777777" w:rsidR="00507BAA" w:rsidRPr="001F0FBA" w:rsidRDefault="00507BAA" w:rsidP="00D32309">
      <w:pPr>
        <w:pStyle w:val="Odsekzoznamu"/>
        <w:numPr>
          <w:ilvl w:val="0"/>
          <w:numId w:val="11"/>
        </w:numPr>
        <w:spacing w:after="0" w:line="240" w:lineRule="auto"/>
        <w:jc w:val="both"/>
        <w:rPr>
          <w:rFonts w:ascii="Times New Roman" w:eastAsia="BatangChe" w:hAnsi="Times New Roman"/>
          <w:sz w:val="24"/>
          <w:szCs w:val="24"/>
        </w:rPr>
      </w:pPr>
      <w:r w:rsidRPr="001F0FBA">
        <w:rPr>
          <w:rFonts w:ascii="Times New Roman" w:eastAsia="BatangChe" w:hAnsi="Times New Roman"/>
          <w:bCs/>
          <w:sz w:val="24"/>
          <w:szCs w:val="24"/>
        </w:rPr>
        <w:t xml:space="preserve">pretriedením </w:t>
      </w:r>
      <w:r w:rsidRPr="001F0FBA">
        <w:rPr>
          <w:rFonts w:ascii="Times New Roman" w:eastAsia="BatangChe" w:hAnsi="Times New Roman"/>
          <w:sz w:val="24"/>
          <w:szCs w:val="24"/>
        </w:rPr>
        <w:t xml:space="preserve">diaľnic a ciest v závislosti od </w:t>
      </w:r>
      <w:r w:rsidR="00CF0C7D" w:rsidRPr="001F0FBA">
        <w:rPr>
          <w:rFonts w:ascii="Times New Roman" w:eastAsia="BatangChe" w:hAnsi="Times New Roman"/>
          <w:sz w:val="24"/>
          <w:szCs w:val="24"/>
        </w:rPr>
        <w:t xml:space="preserve">ich </w:t>
      </w:r>
      <w:r w:rsidRPr="001F0FBA">
        <w:rPr>
          <w:rFonts w:ascii="Times New Roman" w:eastAsia="BatangChe" w:hAnsi="Times New Roman"/>
          <w:sz w:val="24"/>
          <w:szCs w:val="24"/>
        </w:rPr>
        <w:t>dopravného významu, určenia a technického vybavenia,</w:t>
      </w:r>
    </w:p>
    <w:p w14:paraId="0070B595" w14:textId="77777777" w:rsidR="00507BAA" w:rsidRPr="001F0FBA" w:rsidRDefault="00507BAA" w:rsidP="00D32309">
      <w:pPr>
        <w:pStyle w:val="Odsekzoznamu"/>
        <w:numPr>
          <w:ilvl w:val="0"/>
          <w:numId w:val="11"/>
        </w:numPr>
        <w:spacing w:after="0" w:line="240" w:lineRule="auto"/>
        <w:jc w:val="both"/>
        <w:rPr>
          <w:rFonts w:ascii="Times New Roman" w:eastAsia="BatangChe" w:hAnsi="Times New Roman"/>
          <w:sz w:val="24"/>
          <w:szCs w:val="24"/>
        </w:rPr>
      </w:pPr>
      <w:r w:rsidRPr="001F0FBA">
        <w:rPr>
          <w:rFonts w:ascii="Times New Roman" w:eastAsia="BatangChe" w:hAnsi="Times New Roman"/>
          <w:bCs/>
          <w:sz w:val="24"/>
          <w:szCs w:val="24"/>
        </w:rPr>
        <w:t xml:space="preserve">prečíslovaním </w:t>
      </w:r>
      <w:r w:rsidRPr="001F0FBA">
        <w:rPr>
          <w:rFonts w:ascii="Times New Roman" w:eastAsia="BatangChe" w:hAnsi="Times New Roman"/>
          <w:sz w:val="24"/>
          <w:szCs w:val="24"/>
        </w:rPr>
        <w:t>diaľnic a ciest,</w:t>
      </w:r>
    </w:p>
    <w:p w14:paraId="7EF2D809" w14:textId="77777777" w:rsidR="00507BAA" w:rsidRPr="001F0FBA" w:rsidRDefault="00507BAA" w:rsidP="00D32309">
      <w:pPr>
        <w:pStyle w:val="Odsekzoznamu"/>
        <w:numPr>
          <w:ilvl w:val="0"/>
          <w:numId w:val="11"/>
        </w:numPr>
        <w:spacing w:after="0" w:line="240" w:lineRule="auto"/>
        <w:jc w:val="both"/>
        <w:rPr>
          <w:rFonts w:ascii="Times New Roman" w:eastAsia="BatangChe" w:hAnsi="Times New Roman"/>
          <w:sz w:val="24"/>
          <w:szCs w:val="24"/>
        </w:rPr>
      </w:pPr>
      <w:proofErr w:type="spellStart"/>
      <w:r w:rsidRPr="001F0FBA">
        <w:rPr>
          <w:rFonts w:ascii="Times New Roman" w:eastAsia="BatangChe" w:hAnsi="Times New Roman"/>
          <w:bCs/>
          <w:sz w:val="24"/>
          <w:szCs w:val="24"/>
        </w:rPr>
        <w:t>prestaničením</w:t>
      </w:r>
      <w:proofErr w:type="spellEnd"/>
      <w:r w:rsidRPr="001F0FBA">
        <w:rPr>
          <w:rFonts w:ascii="Times New Roman" w:eastAsia="BatangChe" w:hAnsi="Times New Roman"/>
          <w:bCs/>
          <w:sz w:val="24"/>
          <w:szCs w:val="24"/>
        </w:rPr>
        <w:t xml:space="preserve"> </w:t>
      </w:r>
      <w:r w:rsidR="00CF0C7D" w:rsidRPr="001F0FBA">
        <w:rPr>
          <w:rFonts w:ascii="Times New Roman" w:eastAsia="BatangChe" w:hAnsi="Times New Roman"/>
          <w:bCs/>
          <w:sz w:val="24"/>
          <w:szCs w:val="24"/>
        </w:rPr>
        <w:t xml:space="preserve">diaľnic a ciest </w:t>
      </w:r>
      <w:r w:rsidRPr="001F0FBA">
        <w:rPr>
          <w:rFonts w:ascii="Times New Roman" w:eastAsia="BatangChe" w:hAnsi="Times New Roman"/>
          <w:sz w:val="24"/>
          <w:szCs w:val="24"/>
        </w:rPr>
        <w:t xml:space="preserve">vrátane </w:t>
      </w:r>
      <w:r w:rsidRPr="001F0FBA">
        <w:rPr>
          <w:rFonts w:ascii="Times New Roman" w:eastAsia="BatangChe" w:hAnsi="Times New Roman"/>
          <w:bCs/>
          <w:sz w:val="24"/>
          <w:szCs w:val="24"/>
        </w:rPr>
        <w:t xml:space="preserve">zmeny </w:t>
      </w:r>
      <w:r w:rsidR="00CF0C7D" w:rsidRPr="001F0FBA">
        <w:rPr>
          <w:rFonts w:ascii="Times New Roman" w:eastAsia="BatangChe" w:hAnsi="Times New Roman"/>
          <w:bCs/>
          <w:sz w:val="24"/>
          <w:szCs w:val="24"/>
        </w:rPr>
        <w:t xml:space="preserve">ich </w:t>
      </w:r>
      <w:r w:rsidRPr="001F0FBA">
        <w:rPr>
          <w:rFonts w:ascii="Times New Roman" w:eastAsia="BatangChe" w:hAnsi="Times New Roman"/>
          <w:bCs/>
          <w:sz w:val="24"/>
          <w:szCs w:val="24"/>
        </w:rPr>
        <w:t xml:space="preserve">orientácie </w:t>
      </w:r>
      <w:r w:rsidRPr="001F0FBA">
        <w:rPr>
          <w:rFonts w:ascii="Times New Roman" w:eastAsia="BatangChe" w:hAnsi="Times New Roman"/>
          <w:sz w:val="24"/>
          <w:szCs w:val="24"/>
        </w:rPr>
        <w:t>alebo</w:t>
      </w:r>
    </w:p>
    <w:p w14:paraId="4556D957" w14:textId="77777777" w:rsidR="00507BAA" w:rsidRPr="001F0FBA" w:rsidRDefault="00507BAA" w:rsidP="00D32309">
      <w:pPr>
        <w:pStyle w:val="Odsekzoznamu"/>
        <w:numPr>
          <w:ilvl w:val="0"/>
          <w:numId w:val="11"/>
        </w:numPr>
        <w:spacing w:after="0" w:line="240" w:lineRule="auto"/>
        <w:jc w:val="both"/>
        <w:rPr>
          <w:rFonts w:ascii="Times New Roman" w:eastAsia="BatangChe" w:hAnsi="Times New Roman"/>
          <w:sz w:val="24"/>
          <w:szCs w:val="24"/>
        </w:rPr>
      </w:pPr>
      <w:r w:rsidRPr="001F0FBA">
        <w:rPr>
          <w:rFonts w:ascii="Times New Roman" w:eastAsia="BatangChe" w:hAnsi="Times New Roman"/>
          <w:bCs/>
          <w:sz w:val="24"/>
          <w:szCs w:val="24"/>
        </w:rPr>
        <w:t xml:space="preserve">vyradením </w:t>
      </w:r>
      <w:r w:rsidRPr="001F0FBA">
        <w:rPr>
          <w:rFonts w:ascii="Times New Roman" w:eastAsia="BatangChe" w:hAnsi="Times New Roman"/>
          <w:sz w:val="24"/>
          <w:szCs w:val="24"/>
        </w:rPr>
        <w:t>diaľnic a ciest z cestnej siete.</w:t>
      </w:r>
    </w:p>
    <w:p w14:paraId="2FDCBE97" w14:textId="77777777" w:rsidR="00507BAA" w:rsidRPr="001F0FBA" w:rsidRDefault="00507BAA" w:rsidP="00D32309">
      <w:pPr>
        <w:pStyle w:val="Odsekzoznamu"/>
        <w:spacing w:after="0" w:line="240" w:lineRule="auto"/>
        <w:ind w:left="644"/>
        <w:jc w:val="both"/>
        <w:rPr>
          <w:rFonts w:ascii="Times New Roman" w:eastAsia="BatangChe" w:hAnsi="Times New Roman"/>
          <w:sz w:val="24"/>
          <w:szCs w:val="24"/>
        </w:rPr>
      </w:pPr>
    </w:p>
    <w:p w14:paraId="4288747B" w14:textId="77777777" w:rsidR="00507BAA" w:rsidRPr="001F0FBA" w:rsidRDefault="00507BAA" w:rsidP="00D32309">
      <w:pPr>
        <w:pStyle w:val="Odsekzoznamu"/>
        <w:numPr>
          <w:ilvl w:val="0"/>
          <w:numId w:val="6"/>
        </w:numPr>
        <w:spacing w:after="0" w:line="240" w:lineRule="auto"/>
        <w:ind w:left="0" w:firstLine="284"/>
        <w:jc w:val="both"/>
        <w:rPr>
          <w:rFonts w:ascii="Times New Roman" w:hAnsi="Times New Roman"/>
          <w:sz w:val="24"/>
          <w:szCs w:val="24"/>
        </w:rPr>
      </w:pPr>
      <w:r w:rsidRPr="001F0FBA">
        <w:rPr>
          <w:rFonts w:ascii="Times New Roman" w:hAnsi="Times New Roman"/>
          <w:sz w:val="24"/>
          <w:szCs w:val="24"/>
        </w:rPr>
        <w:t xml:space="preserve">Cesty, ktoré nie sú potrebné na účelné usporiadanie cestnej siete, môžu sa z tejto siete vyradiť a zaradiť do siete miestnych </w:t>
      </w:r>
      <w:r w:rsidR="005B1F7C" w:rsidRPr="001F0FBA">
        <w:rPr>
          <w:rFonts w:ascii="Times New Roman" w:hAnsi="Times New Roman"/>
          <w:sz w:val="24"/>
          <w:szCs w:val="24"/>
        </w:rPr>
        <w:t>ciest</w:t>
      </w:r>
      <w:r w:rsidRPr="001F0FBA">
        <w:rPr>
          <w:rFonts w:ascii="Times New Roman" w:hAnsi="Times New Roman"/>
          <w:sz w:val="24"/>
          <w:szCs w:val="24"/>
        </w:rPr>
        <w:t xml:space="preserve"> alebo preradiť medzi účelové </w:t>
      </w:r>
      <w:r w:rsidR="005B1F7C" w:rsidRPr="001F0FBA">
        <w:rPr>
          <w:rFonts w:ascii="Times New Roman" w:hAnsi="Times New Roman"/>
          <w:sz w:val="24"/>
          <w:szCs w:val="24"/>
        </w:rPr>
        <w:t>cesty</w:t>
      </w:r>
      <w:r w:rsidRPr="001F0FBA">
        <w:rPr>
          <w:rFonts w:ascii="Times New Roman" w:hAnsi="Times New Roman"/>
          <w:sz w:val="24"/>
          <w:szCs w:val="24"/>
        </w:rPr>
        <w:t xml:space="preserve"> alebo zrušiť. </w:t>
      </w:r>
    </w:p>
    <w:p w14:paraId="07E9736B" w14:textId="77777777" w:rsidR="00507BAA" w:rsidRPr="001F0FBA" w:rsidRDefault="00507BAA" w:rsidP="00D32309">
      <w:pPr>
        <w:pStyle w:val="Odsekzoznamu"/>
        <w:spacing w:after="0" w:line="240" w:lineRule="auto"/>
        <w:ind w:left="284"/>
        <w:jc w:val="both"/>
        <w:rPr>
          <w:rFonts w:ascii="Times New Roman" w:hAnsi="Times New Roman"/>
          <w:sz w:val="24"/>
          <w:szCs w:val="24"/>
        </w:rPr>
      </w:pPr>
    </w:p>
    <w:p w14:paraId="21FD9675" w14:textId="77777777" w:rsidR="00C01735" w:rsidRPr="001F0FBA" w:rsidRDefault="00C01735" w:rsidP="00D32309">
      <w:pPr>
        <w:pStyle w:val="Odsekzoznamu"/>
        <w:numPr>
          <w:ilvl w:val="0"/>
          <w:numId w:val="6"/>
        </w:numPr>
        <w:spacing w:after="0" w:line="240" w:lineRule="auto"/>
        <w:ind w:left="0" w:firstLine="284"/>
        <w:jc w:val="both"/>
        <w:rPr>
          <w:rFonts w:ascii="Times New Roman" w:hAnsi="Times New Roman"/>
          <w:sz w:val="24"/>
          <w:szCs w:val="24"/>
        </w:rPr>
      </w:pPr>
      <w:r w:rsidRPr="001F0FBA">
        <w:rPr>
          <w:rFonts w:ascii="Times New Roman" w:hAnsi="Times New Roman"/>
          <w:sz w:val="24"/>
          <w:szCs w:val="24"/>
        </w:rPr>
        <w:t xml:space="preserve">Ak usporiadanie cestnej siete vyžaduje zmenu vlastníckych vzťahov k pozemnej komunikácii vrátane dotknutého pozemku vo vlastníctve terajšieho vlastníka pozemnej komunikácie (ďalej len „dotknutý pozemok“), ministerstvo vydá rozhodnutie </w:t>
      </w:r>
      <w:r w:rsidRPr="001F0FBA">
        <w:rPr>
          <w:rFonts w:ascii="Times New Roman" w:hAnsi="Times New Roman"/>
          <w:sz w:val="24"/>
          <w:szCs w:val="24"/>
        </w:rPr>
        <w:br/>
        <w:t xml:space="preserve">o usporiadaní cestnej siete podľa </w:t>
      </w:r>
      <w:hyperlink r:id="rId10" w:anchor="paragraf-3.odsek-3.pismeno-d" w:tooltip="Odkaz na predpis alebo ustanovenie" w:history="1">
        <w:r w:rsidRPr="001F0FBA">
          <w:rPr>
            <w:rStyle w:val="Hypertextovprepojenie"/>
            <w:rFonts w:ascii="Times New Roman" w:hAnsi="Times New Roman"/>
            <w:bCs/>
            <w:color w:val="auto"/>
            <w:sz w:val="24"/>
            <w:szCs w:val="24"/>
            <w:u w:val="none"/>
          </w:rPr>
          <w:t>§ 3 ods. 3 písm. d)</w:t>
        </w:r>
      </w:hyperlink>
      <w:r w:rsidRPr="001F0FBA">
        <w:rPr>
          <w:rFonts w:ascii="Times New Roman" w:hAnsi="Times New Roman"/>
          <w:sz w:val="24"/>
          <w:szCs w:val="24"/>
        </w:rPr>
        <w:t xml:space="preserve"> len na základe zmluvy o budúcej zmluve o prevode vlastníckeho práva k dotknutej pozemnej komunikácii vrátane dotknutého pozemku uzatvorenej medzi terajším vlastníkom a budúcim vlastníkom. Bez rozhodnutia o usporiadaní cestnej siete podľa </w:t>
      </w:r>
      <w:hyperlink r:id="rId11" w:anchor="paragraf-3.odsek-3.pismeno-d" w:tooltip="Odkaz na predpis alebo ustanovenie" w:history="1">
        <w:r w:rsidRPr="001F0FBA">
          <w:rPr>
            <w:rFonts w:ascii="Times New Roman" w:hAnsi="Times New Roman"/>
            <w:bCs/>
            <w:sz w:val="24"/>
            <w:szCs w:val="24"/>
          </w:rPr>
          <w:t>§ 3 ods. 3 písm. d)</w:t>
        </w:r>
      </w:hyperlink>
      <w:r w:rsidRPr="001F0FBA">
        <w:rPr>
          <w:rFonts w:ascii="Times New Roman" w:hAnsi="Times New Roman"/>
          <w:bCs/>
          <w:sz w:val="24"/>
          <w:szCs w:val="24"/>
        </w:rPr>
        <w:t xml:space="preserve"> nie je možné uzavrieť zmluvu o prevode vlastníckeho práva k dotknutej pozemnej komunikácii vrátane dotknutého pozemku na základe zmluvy o budúcej zmluve. </w:t>
      </w:r>
      <w:r w:rsidRPr="001F0FBA">
        <w:rPr>
          <w:rFonts w:ascii="Times New Roman" w:hAnsi="Times New Roman"/>
          <w:sz w:val="24"/>
          <w:szCs w:val="24"/>
        </w:rPr>
        <w:t>Do ukončenia prevodu vlastníckeho práva k dotknutej pozemnej komunikácii vrátane dotknutého pozemku vykonáva všetky práva a povinnosti k tejto pozemnej komunikácii jej terajší správca alebo vlastník; v tomto prípade sa § 3d nepoužije.</w:t>
      </w:r>
    </w:p>
    <w:p w14:paraId="1881BE07" w14:textId="77777777" w:rsidR="00C01735" w:rsidRPr="001F0FBA" w:rsidRDefault="00C01735" w:rsidP="00D32309">
      <w:pPr>
        <w:pStyle w:val="Odsekzoznamu"/>
        <w:spacing w:after="0" w:line="240" w:lineRule="auto"/>
        <w:ind w:left="284"/>
        <w:jc w:val="both"/>
        <w:rPr>
          <w:rFonts w:ascii="Times New Roman" w:hAnsi="Times New Roman"/>
          <w:sz w:val="24"/>
          <w:szCs w:val="24"/>
        </w:rPr>
      </w:pPr>
    </w:p>
    <w:p w14:paraId="4463DCDF" w14:textId="77777777" w:rsidR="00C01735" w:rsidRPr="001F0FBA" w:rsidRDefault="00C01735" w:rsidP="005E17BD">
      <w:pPr>
        <w:pStyle w:val="Odsekzoznamu"/>
        <w:numPr>
          <w:ilvl w:val="0"/>
          <w:numId w:val="6"/>
        </w:numPr>
        <w:spacing w:after="0" w:line="240" w:lineRule="auto"/>
        <w:ind w:left="0" w:firstLine="284"/>
        <w:jc w:val="both"/>
        <w:rPr>
          <w:rFonts w:ascii="Times New Roman" w:hAnsi="Times New Roman"/>
          <w:sz w:val="24"/>
          <w:szCs w:val="24"/>
        </w:rPr>
      </w:pPr>
      <w:r w:rsidRPr="001F0FBA">
        <w:rPr>
          <w:rFonts w:ascii="Times New Roman" w:hAnsi="Times New Roman"/>
          <w:sz w:val="24"/>
          <w:szCs w:val="24"/>
        </w:rPr>
        <w:t xml:space="preserve">Ak ministerstvo vydá rozhodnutie o usporiadaní cestnej siete podľa </w:t>
      </w:r>
      <w:hyperlink r:id="rId12" w:anchor="paragraf-3.odsek-3.pismeno-d" w:tooltip="Odkaz na predpis alebo ustanovenie" w:history="1">
        <w:r w:rsidRPr="001F0FBA">
          <w:rPr>
            <w:rStyle w:val="Hypertextovprepojenie"/>
            <w:rFonts w:ascii="Times New Roman" w:hAnsi="Times New Roman"/>
            <w:bCs/>
            <w:color w:val="auto"/>
            <w:sz w:val="24"/>
            <w:szCs w:val="24"/>
            <w:u w:val="none"/>
          </w:rPr>
          <w:t>§ 3 ods. 3 písm.</w:t>
        </w:r>
        <w:r w:rsidRPr="001F0FBA">
          <w:rPr>
            <w:rStyle w:val="Hypertextovprepojenie"/>
            <w:rFonts w:ascii="Times New Roman" w:hAnsi="Times New Roman"/>
            <w:bCs/>
            <w:color w:val="auto"/>
            <w:sz w:val="24"/>
            <w:szCs w:val="24"/>
          </w:rPr>
          <w:t xml:space="preserve"> </w:t>
        </w:r>
        <w:r w:rsidRPr="001F0FBA">
          <w:rPr>
            <w:rStyle w:val="Hypertextovprepojenie"/>
            <w:rFonts w:ascii="Times New Roman" w:hAnsi="Times New Roman"/>
            <w:bCs/>
            <w:color w:val="auto"/>
            <w:sz w:val="24"/>
            <w:szCs w:val="24"/>
            <w:u w:val="none"/>
          </w:rPr>
          <w:t>d)</w:t>
        </w:r>
      </w:hyperlink>
      <w:r w:rsidRPr="001F0FBA">
        <w:rPr>
          <w:rFonts w:ascii="Times New Roman" w:hAnsi="Times New Roman"/>
          <w:bCs/>
          <w:sz w:val="24"/>
          <w:szCs w:val="24"/>
        </w:rPr>
        <w:t>,</w:t>
      </w:r>
      <w:r w:rsidRPr="001F0FBA">
        <w:rPr>
          <w:rFonts w:ascii="Times New Roman" w:hAnsi="Times New Roman"/>
          <w:sz w:val="24"/>
          <w:szCs w:val="24"/>
        </w:rPr>
        <w:t xml:space="preserve"> prevod vlastníckeho práva k pozemnej komunikácii a dotknutému pozemku vo vlastníctve štátu na obce alebo na samosprávne kraje sa môže vykonať bezodplatne; na prevod vlastníckeho práva k pozemnej komunikácii a dotknuté</w:t>
      </w:r>
      <w:r w:rsidR="006F4C57" w:rsidRPr="001F0FBA">
        <w:rPr>
          <w:rFonts w:ascii="Times New Roman" w:hAnsi="Times New Roman"/>
          <w:sz w:val="24"/>
          <w:szCs w:val="24"/>
        </w:rPr>
        <w:t>mu</w:t>
      </w:r>
      <w:r w:rsidRPr="001F0FBA">
        <w:rPr>
          <w:rFonts w:ascii="Times New Roman" w:hAnsi="Times New Roman"/>
          <w:sz w:val="24"/>
          <w:szCs w:val="24"/>
        </w:rPr>
        <w:t xml:space="preserve"> pozemku vo vlastníctve štátu je potrebný súhlas ministerstva</w:t>
      </w:r>
      <w:r w:rsidR="006F4C57" w:rsidRPr="001F0FBA">
        <w:rPr>
          <w:rFonts w:ascii="Times New Roman" w:hAnsi="Times New Roman"/>
          <w:sz w:val="24"/>
          <w:szCs w:val="24"/>
        </w:rPr>
        <w:t>.</w:t>
      </w:r>
      <w:r w:rsidRPr="001F0FBA">
        <w:rPr>
          <w:rFonts w:ascii="Times New Roman" w:hAnsi="Times New Roman"/>
          <w:sz w:val="24"/>
          <w:szCs w:val="24"/>
        </w:rPr>
        <w:t xml:space="preserve"> Na základe rozhodnutia ministerstva o usporiadaní cestnej siete podľa </w:t>
      </w:r>
      <w:hyperlink r:id="rId13" w:anchor="paragraf-3.odsek-3.pismeno-d" w:tooltip="Odkaz na predpis alebo ustanovenie" w:history="1">
        <w:r w:rsidRPr="001F0FBA">
          <w:rPr>
            <w:rStyle w:val="Hypertextovprepojenie"/>
            <w:rFonts w:ascii="Times New Roman" w:hAnsi="Times New Roman"/>
            <w:bCs/>
            <w:color w:val="auto"/>
            <w:sz w:val="24"/>
            <w:szCs w:val="24"/>
            <w:u w:val="none"/>
          </w:rPr>
          <w:t xml:space="preserve">§ 3 ods. 3 </w:t>
        </w:r>
        <w:r w:rsidRPr="001F0FBA">
          <w:rPr>
            <w:rStyle w:val="Hypertextovprepojenie"/>
            <w:rFonts w:ascii="Times New Roman" w:hAnsi="Times New Roman"/>
            <w:bCs/>
            <w:color w:val="auto"/>
            <w:sz w:val="24"/>
            <w:szCs w:val="24"/>
            <w:u w:val="none"/>
          </w:rPr>
          <w:lastRenderedPageBreak/>
          <w:t>písm. d)</w:t>
        </w:r>
      </w:hyperlink>
      <w:r w:rsidRPr="001F0FBA">
        <w:rPr>
          <w:rFonts w:ascii="Times New Roman" w:hAnsi="Times New Roman"/>
          <w:bCs/>
          <w:sz w:val="24"/>
          <w:szCs w:val="24"/>
        </w:rPr>
        <w:t xml:space="preserve"> môže o</w:t>
      </w:r>
      <w:r w:rsidRPr="001F0FBA">
        <w:rPr>
          <w:rFonts w:ascii="Times New Roman" w:hAnsi="Times New Roman"/>
          <w:sz w:val="24"/>
          <w:szCs w:val="24"/>
        </w:rPr>
        <w:t>bec alebo samosprávny kraj ako terajší vlastník previesť bezodplatne pozemnú komunikáciu a dotknutý pozemok so súhlasom zastupiteľstva obce alebo samosprávneho kraja na budúceho vlastníka.</w:t>
      </w:r>
    </w:p>
    <w:p w14:paraId="461D380B" w14:textId="77777777" w:rsidR="0074639C" w:rsidRPr="001F0FBA" w:rsidRDefault="0074639C" w:rsidP="005E17BD">
      <w:pPr>
        <w:pStyle w:val="Odsekzoznamu"/>
        <w:spacing w:line="240" w:lineRule="auto"/>
        <w:jc w:val="both"/>
        <w:rPr>
          <w:rFonts w:ascii="Times New Roman" w:hAnsi="Times New Roman"/>
          <w:sz w:val="24"/>
          <w:szCs w:val="24"/>
        </w:rPr>
      </w:pPr>
    </w:p>
    <w:p w14:paraId="69FBE073" w14:textId="77777777" w:rsidR="002C5E83" w:rsidRPr="001F0FBA" w:rsidRDefault="002C5E83" w:rsidP="005E17BD">
      <w:pPr>
        <w:pStyle w:val="Odsekzoznamu"/>
        <w:numPr>
          <w:ilvl w:val="0"/>
          <w:numId w:val="6"/>
        </w:numPr>
        <w:spacing w:after="0" w:line="240" w:lineRule="auto"/>
        <w:ind w:left="0" w:firstLine="284"/>
        <w:jc w:val="both"/>
        <w:rPr>
          <w:rFonts w:ascii="Times New Roman" w:hAnsi="Times New Roman"/>
          <w:sz w:val="24"/>
          <w:szCs w:val="24"/>
        </w:rPr>
      </w:pPr>
      <w:r w:rsidRPr="001F0FBA">
        <w:rPr>
          <w:rFonts w:ascii="Times New Roman" w:hAnsi="Times New Roman"/>
          <w:sz w:val="24"/>
          <w:szCs w:val="24"/>
        </w:rPr>
        <w:t>Správca dotknutého pozemku vo vlastníctve štátu môže so súhlasom ministerstva uzavrieť zámennú zmluvu,</w:t>
      </w:r>
      <w:r w:rsidRPr="001F0FBA">
        <w:rPr>
          <w:rFonts w:ascii="Times New Roman" w:hAnsi="Times New Roman"/>
          <w:sz w:val="24"/>
          <w:szCs w:val="24"/>
          <w:vertAlign w:val="superscript"/>
        </w:rPr>
        <w:t>2cbe</w:t>
      </w:r>
      <w:r w:rsidRPr="001F0FBA">
        <w:rPr>
          <w:rFonts w:ascii="Times New Roman" w:hAnsi="Times New Roman"/>
          <w:sz w:val="24"/>
          <w:szCs w:val="24"/>
        </w:rPr>
        <w:t xml:space="preserve">) ktorou vymení dotknutý pozemok s obcou alebo samosprávnym krajom za pozemok pod pozemnou komunikáciou vo vlastníctve štátu, ktorý je majetkom obce alebo samosprávneho kraja bez nároku na vydanie rozdielu medzi hodnotami zamieňaných nehnuteľností. Ak takýto pozemok obec alebo samosprávny kraj nemá, so súhlasom ministerstva môže byť dotknutý pozemok vo vlastníctve štátu prevedený bezodplatne na obec alebo samosprávny kraj. </w:t>
      </w:r>
    </w:p>
    <w:p w14:paraId="7EDE8F8A" w14:textId="77777777" w:rsidR="002C5E83" w:rsidRPr="001F0FBA" w:rsidRDefault="002C5E83" w:rsidP="005E17BD">
      <w:pPr>
        <w:pStyle w:val="Odsekzoznamu"/>
        <w:spacing w:line="240" w:lineRule="auto"/>
        <w:jc w:val="both"/>
        <w:rPr>
          <w:rFonts w:ascii="Times New Roman" w:hAnsi="Times New Roman"/>
          <w:sz w:val="24"/>
          <w:szCs w:val="24"/>
        </w:rPr>
      </w:pPr>
    </w:p>
    <w:p w14:paraId="3B359353" w14:textId="77777777" w:rsidR="002C5E83" w:rsidRPr="001F0FBA" w:rsidRDefault="002C5E83" w:rsidP="005E17BD">
      <w:pPr>
        <w:pStyle w:val="Odsekzoznamu"/>
        <w:numPr>
          <w:ilvl w:val="0"/>
          <w:numId w:val="6"/>
        </w:numPr>
        <w:spacing w:after="0" w:line="240" w:lineRule="auto"/>
        <w:ind w:left="0" w:firstLine="284"/>
        <w:jc w:val="both"/>
        <w:rPr>
          <w:rFonts w:ascii="Times New Roman" w:hAnsi="Times New Roman"/>
          <w:sz w:val="24"/>
          <w:szCs w:val="24"/>
        </w:rPr>
      </w:pPr>
      <w:r w:rsidRPr="001F0FBA">
        <w:rPr>
          <w:rFonts w:ascii="Times New Roman" w:hAnsi="Times New Roman"/>
          <w:sz w:val="24"/>
          <w:szCs w:val="24"/>
        </w:rPr>
        <w:t xml:space="preserve">Na platnosť zámennej zmluvy alebo zmluvy o prevode majetku štátu podľa odsekov 5 </w:t>
      </w:r>
      <w:r w:rsidR="00175E28" w:rsidRPr="001F0FBA">
        <w:rPr>
          <w:rFonts w:ascii="Times New Roman" w:hAnsi="Times New Roman"/>
          <w:sz w:val="24"/>
          <w:szCs w:val="24"/>
        </w:rPr>
        <w:t xml:space="preserve">a </w:t>
      </w:r>
      <w:r w:rsidRPr="001F0FBA">
        <w:rPr>
          <w:rFonts w:ascii="Times New Roman" w:hAnsi="Times New Roman"/>
          <w:sz w:val="24"/>
          <w:szCs w:val="24"/>
        </w:rPr>
        <w:t xml:space="preserve">6 sa </w:t>
      </w:r>
      <w:r w:rsidR="00175E28" w:rsidRPr="001F0FBA">
        <w:rPr>
          <w:rFonts w:ascii="Times New Roman" w:hAnsi="Times New Roman"/>
          <w:sz w:val="24"/>
          <w:szCs w:val="24"/>
        </w:rPr>
        <w:t xml:space="preserve">nevyžaduje </w:t>
      </w:r>
      <w:r w:rsidRPr="001F0FBA">
        <w:rPr>
          <w:rFonts w:ascii="Times New Roman" w:hAnsi="Times New Roman"/>
          <w:sz w:val="24"/>
          <w:szCs w:val="24"/>
        </w:rPr>
        <w:t>súhlas podľa osobitného predpisu</w:t>
      </w:r>
      <w:r w:rsidR="00175E28" w:rsidRPr="001F0FBA">
        <w:rPr>
          <w:rFonts w:ascii="Times New Roman" w:hAnsi="Times New Roman"/>
          <w:sz w:val="24"/>
          <w:szCs w:val="24"/>
        </w:rPr>
        <w:t>.</w:t>
      </w:r>
      <w:r w:rsidRPr="001F0FBA">
        <w:rPr>
          <w:rFonts w:ascii="Times New Roman" w:hAnsi="Times New Roman"/>
          <w:sz w:val="24"/>
          <w:szCs w:val="24"/>
          <w:vertAlign w:val="superscript"/>
        </w:rPr>
        <w:t>2cbf</w:t>
      </w:r>
      <w:r w:rsidRPr="001F0FBA">
        <w:rPr>
          <w:rFonts w:ascii="Times New Roman" w:hAnsi="Times New Roman"/>
          <w:sz w:val="24"/>
          <w:szCs w:val="24"/>
        </w:rPr>
        <w:t>)</w:t>
      </w:r>
    </w:p>
    <w:p w14:paraId="1161AA1A" w14:textId="77777777" w:rsidR="002C5E83" w:rsidRPr="001F0FBA" w:rsidRDefault="002C5E83" w:rsidP="005E17BD">
      <w:pPr>
        <w:pStyle w:val="Odsekzoznamu"/>
        <w:spacing w:line="240" w:lineRule="auto"/>
        <w:jc w:val="both"/>
        <w:rPr>
          <w:rFonts w:ascii="Times New Roman" w:hAnsi="Times New Roman"/>
          <w:sz w:val="24"/>
          <w:szCs w:val="24"/>
        </w:rPr>
      </w:pPr>
    </w:p>
    <w:p w14:paraId="6AC75DD7" w14:textId="77777777" w:rsidR="002C5E83" w:rsidRPr="001F0FBA" w:rsidRDefault="002C5E83" w:rsidP="005E17BD">
      <w:pPr>
        <w:pStyle w:val="Odsekzoznamu"/>
        <w:numPr>
          <w:ilvl w:val="0"/>
          <w:numId w:val="6"/>
        </w:numPr>
        <w:spacing w:after="0" w:line="240" w:lineRule="auto"/>
        <w:ind w:left="0" w:firstLine="284"/>
        <w:jc w:val="both"/>
        <w:rPr>
          <w:rFonts w:ascii="Times New Roman" w:hAnsi="Times New Roman"/>
          <w:sz w:val="24"/>
          <w:szCs w:val="24"/>
        </w:rPr>
      </w:pPr>
      <w:r w:rsidRPr="001F0FBA">
        <w:rPr>
          <w:rFonts w:ascii="Times New Roman" w:hAnsi="Times New Roman"/>
          <w:sz w:val="24"/>
          <w:szCs w:val="24"/>
        </w:rPr>
        <w:t>Dotknutý pozemok vo vlastníctve obce alebo samosprávneho kraja môže terajší vlastník so súhlasom zastupiteľstva obce alebo samosprávneho kraja previesť na budúceho vlastníka bezodplatne alebo výmenou pozemku</w:t>
      </w:r>
      <w:r w:rsidRPr="001F0FBA">
        <w:rPr>
          <w:rFonts w:ascii="Times New Roman" w:hAnsi="Times New Roman"/>
          <w:sz w:val="24"/>
          <w:szCs w:val="24"/>
          <w:vertAlign w:val="superscript"/>
        </w:rPr>
        <w:t>2cbe</w:t>
      </w:r>
      <w:r w:rsidRPr="001F0FBA">
        <w:rPr>
          <w:rFonts w:ascii="Times New Roman" w:hAnsi="Times New Roman"/>
          <w:sz w:val="24"/>
          <w:szCs w:val="24"/>
        </w:rPr>
        <w:t>) bez nároku na vydanie rozdielu medzi hodnotami zamieňaných nehnuteľností.“.</w:t>
      </w:r>
    </w:p>
    <w:p w14:paraId="7D67FC5C" w14:textId="77777777" w:rsidR="006F4C57" w:rsidRPr="001F0FBA" w:rsidRDefault="006F4C57" w:rsidP="005E17BD">
      <w:pPr>
        <w:spacing w:after="0" w:line="240" w:lineRule="auto"/>
        <w:jc w:val="both"/>
        <w:rPr>
          <w:rFonts w:ascii="Times New Roman" w:hAnsi="Times New Roman"/>
          <w:sz w:val="24"/>
          <w:szCs w:val="24"/>
        </w:rPr>
      </w:pPr>
    </w:p>
    <w:p w14:paraId="19494DFC" w14:textId="77777777" w:rsidR="002C5E83" w:rsidRPr="001F0FBA" w:rsidRDefault="002C5E83" w:rsidP="005E17BD">
      <w:pPr>
        <w:spacing w:after="0" w:line="240" w:lineRule="auto"/>
        <w:jc w:val="both"/>
        <w:rPr>
          <w:rFonts w:ascii="Times New Roman" w:hAnsi="Times New Roman"/>
          <w:sz w:val="24"/>
          <w:szCs w:val="24"/>
        </w:rPr>
      </w:pPr>
      <w:r w:rsidRPr="001F0FBA">
        <w:rPr>
          <w:rFonts w:ascii="Times New Roman" w:hAnsi="Times New Roman"/>
          <w:sz w:val="24"/>
          <w:szCs w:val="24"/>
        </w:rPr>
        <w:t xml:space="preserve">Poznámky pod čiarou k odkazom 2cbe a 2cbf znejú: </w:t>
      </w:r>
    </w:p>
    <w:p w14:paraId="2C417A11" w14:textId="77777777" w:rsidR="002C5E83" w:rsidRPr="001F0FBA" w:rsidRDefault="002C5E83" w:rsidP="005E17BD">
      <w:pPr>
        <w:spacing w:after="0" w:line="240" w:lineRule="auto"/>
        <w:ind w:firstLine="284"/>
        <w:jc w:val="both"/>
        <w:rPr>
          <w:rFonts w:ascii="Times New Roman" w:hAnsi="Times New Roman"/>
          <w:sz w:val="24"/>
          <w:szCs w:val="24"/>
        </w:rPr>
      </w:pPr>
      <w:r w:rsidRPr="001F0FBA">
        <w:rPr>
          <w:rFonts w:ascii="Times New Roman" w:hAnsi="Times New Roman"/>
          <w:sz w:val="24"/>
          <w:szCs w:val="24"/>
        </w:rPr>
        <w:t>„</w:t>
      </w:r>
      <w:r w:rsidRPr="001F0FBA">
        <w:rPr>
          <w:rFonts w:ascii="Times New Roman" w:hAnsi="Times New Roman"/>
          <w:sz w:val="24"/>
          <w:szCs w:val="24"/>
          <w:vertAlign w:val="superscript"/>
        </w:rPr>
        <w:t>2cbe</w:t>
      </w:r>
      <w:r w:rsidRPr="001F0FBA">
        <w:rPr>
          <w:rFonts w:ascii="Times New Roman" w:hAnsi="Times New Roman"/>
          <w:sz w:val="24"/>
          <w:szCs w:val="24"/>
        </w:rPr>
        <w:t>)</w:t>
      </w:r>
      <w:r w:rsidRPr="001F0FBA">
        <w:rPr>
          <w:rFonts w:ascii="Times New Roman" w:hAnsi="Times New Roman"/>
          <w:sz w:val="24"/>
          <w:szCs w:val="24"/>
          <w:vertAlign w:val="superscript"/>
        </w:rPr>
        <w:t xml:space="preserve"> </w:t>
      </w:r>
      <w:r w:rsidRPr="001F0FBA">
        <w:rPr>
          <w:rFonts w:ascii="Times New Roman" w:hAnsi="Times New Roman"/>
          <w:sz w:val="24"/>
          <w:szCs w:val="24"/>
        </w:rPr>
        <w:t>§ 611 Občianskeho zákonníka.</w:t>
      </w:r>
    </w:p>
    <w:p w14:paraId="66F49685" w14:textId="77777777" w:rsidR="002C5E83" w:rsidRPr="001F0FBA" w:rsidRDefault="002C5E83" w:rsidP="005E17BD">
      <w:pPr>
        <w:spacing w:after="0" w:line="240" w:lineRule="auto"/>
        <w:ind w:left="360"/>
        <w:jc w:val="both"/>
        <w:rPr>
          <w:rFonts w:ascii="Times New Roman" w:hAnsi="Times New Roman"/>
          <w:sz w:val="24"/>
          <w:szCs w:val="24"/>
        </w:rPr>
      </w:pPr>
      <w:r w:rsidRPr="001F0FBA">
        <w:rPr>
          <w:rFonts w:ascii="Times New Roman" w:hAnsi="Times New Roman"/>
          <w:sz w:val="24"/>
          <w:szCs w:val="24"/>
          <w:vertAlign w:val="superscript"/>
        </w:rPr>
        <w:t>2cbf</w:t>
      </w:r>
      <w:r w:rsidRPr="001F0FBA">
        <w:rPr>
          <w:rFonts w:ascii="Times New Roman" w:hAnsi="Times New Roman"/>
          <w:sz w:val="24"/>
          <w:szCs w:val="24"/>
        </w:rPr>
        <w:t xml:space="preserve">) § 11 ods. 4 a 9 zákona Národnej rady Slovenskej republiky č. 278/1993 Z. z. o správe majetku štátu </w:t>
      </w:r>
      <w:r w:rsidR="00D32309" w:rsidRPr="001F0FBA">
        <w:rPr>
          <w:rFonts w:ascii="Times New Roman" w:hAnsi="Times New Roman"/>
          <w:sz w:val="24"/>
          <w:szCs w:val="24"/>
        </w:rPr>
        <w:t xml:space="preserve"> </w:t>
      </w:r>
      <w:r w:rsidRPr="001F0FBA">
        <w:rPr>
          <w:rFonts w:ascii="Times New Roman" w:hAnsi="Times New Roman"/>
          <w:sz w:val="24"/>
          <w:szCs w:val="24"/>
        </w:rPr>
        <w:t>v znení neskorších predpisov.“.</w:t>
      </w:r>
    </w:p>
    <w:p w14:paraId="503F5CEF" w14:textId="77777777" w:rsidR="0088683A" w:rsidRPr="001F0FBA" w:rsidRDefault="0088683A" w:rsidP="00D32309">
      <w:pPr>
        <w:spacing w:after="0" w:line="240" w:lineRule="auto"/>
        <w:ind w:firstLine="284"/>
        <w:jc w:val="both"/>
        <w:rPr>
          <w:rFonts w:ascii="Times New Roman" w:hAnsi="Times New Roman"/>
          <w:sz w:val="24"/>
          <w:szCs w:val="24"/>
        </w:rPr>
      </w:pPr>
    </w:p>
    <w:p w14:paraId="29DD16E4" w14:textId="77777777" w:rsidR="00C24345" w:rsidRPr="001F0FBA" w:rsidRDefault="00C24345" w:rsidP="00D32309">
      <w:pPr>
        <w:pStyle w:val="Odsekzoznamu"/>
        <w:numPr>
          <w:ilvl w:val="0"/>
          <w:numId w:val="1"/>
        </w:numPr>
        <w:tabs>
          <w:tab w:val="clear" w:pos="720"/>
          <w:tab w:val="num" w:pos="0"/>
        </w:tabs>
        <w:spacing w:after="0" w:line="240" w:lineRule="auto"/>
        <w:ind w:left="0" w:firstLine="360"/>
        <w:jc w:val="both"/>
        <w:rPr>
          <w:rFonts w:ascii="Times New Roman" w:hAnsi="Times New Roman"/>
          <w:sz w:val="24"/>
          <w:szCs w:val="24"/>
        </w:rPr>
      </w:pPr>
      <w:r w:rsidRPr="001F0FBA">
        <w:rPr>
          <w:rFonts w:ascii="Times New Roman" w:hAnsi="Times New Roman"/>
          <w:sz w:val="24"/>
          <w:szCs w:val="24"/>
        </w:rPr>
        <w:t>V § 7 odsek</w:t>
      </w:r>
      <w:r w:rsidR="0088683A" w:rsidRPr="001F0FBA">
        <w:rPr>
          <w:rFonts w:ascii="Times New Roman" w:hAnsi="Times New Roman"/>
          <w:sz w:val="24"/>
          <w:szCs w:val="24"/>
        </w:rPr>
        <w:t xml:space="preserve"> 1 </w:t>
      </w:r>
      <w:r w:rsidRPr="001F0FBA">
        <w:rPr>
          <w:rFonts w:ascii="Times New Roman" w:hAnsi="Times New Roman"/>
          <w:sz w:val="24"/>
          <w:szCs w:val="24"/>
        </w:rPr>
        <w:t xml:space="preserve">znie: </w:t>
      </w:r>
    </w:p>
    <w:p w14:paraId="21C3E90B" w14:textId="77777777" w:rsidR="0088683A" w:rsidRPr="001F0FBA" w:rsidRDefault="00C24345" w:rsidP="00D32309">
      <w:pPr>
        <w:pStyle w:val="Odsekzoznamu"/>
        <w:spacing w:after="0" w:line="240" w:lineRule="auto"/>
        <w:ind w:left="0" w:firstLine="360"/>
        <w:jc w:val="both"/>
        <w:rPr>
          <w:rFonts w:ascii="Times New Roman" w:hAnsi="Times New Roman"/>
          <w:sz w:val="24"/>
          <w:szCs w:val="24"/>
        </w:rPr>
      </w:pPr>
      <w:r w:rsidRPr="001F0FBA">
        <w:rPr>
          <w:rFonts w:ascii="Times New Roman" w:hAnsi="Times New Roman"/>
          <w:sz w:val="24"/>
          <w:szCs w:val="24"/>
        </w:rPr>
        <w:t xml:space="preserve">„(1) Premávka na diaľniciach, cestách, miestnych cestách a verejných účelových cestách sa môže na určitý čas čiastočne alebo úplne uzatvoriť, </w:t>
      </w:r>
      <w:r w:rsidR="000B09A6" w:rsidRPr="001F0FBA">
        <w:rPr>
          <w:rFonts w:ascii="Times New Roman" w:hAnsi="Times New Roman"/>
          <w:sz w:val="24"/>
          <w:szCs w:val="24"/>
        </w:rPr>
        <w:t>alebo</w:t>
      </w:r>
      <w:r w:rsidRPr="001F0FBA">
        <w:rPr>
          <w:rFonts w:ascii="Times New Roman" w:hAnsi="Times New Roman"/>
          <w:sz w:val="24"/>
          <w:szCs w:val="24"/>
        </w:rPr>
        <w:t xml:space="preserve"> sa môže nariadiť obchád</w:t>
      </w:r>
      <w:r w:rsidR="00C00163" w:rsidRPr="001F0FBA">
        <w:rPr>
          <w:rFonts w:ascii="Times New Roman" w:hAnsi="Times New Roman"/>
          <w:sz w:val="24"/>
          <w:szCs w:val="24"/>
        </w:rPr>
        <w:t>zka alebo odklon, ak to vyžaduje nevyhnutný verejný záujem</w:t>
      </w:r>
      <w:r w:rsidRPr="001F0FBA">
        <w:rPr>
          <w:rFonts w:ascii="Times New Roman" w:hAnsi="Times New Roman"/>
          <w:sz w:val="24"/>
          <w:szCs w:val="24"/>
        </w:rPr>
        <w:t xml:space="preserve">, najmä </w:t>
      </w:r>
      <w:r w:rsidR="00C00163" w:rsidRPr="001F0FBA">
        <w:rPr>
          <w:rFonts w:ascii="Times New Roman" w:hAnsi="Times New Roman"/>
          <w:sz w:val="24"/>
          <w:szCs w:val="24"/>
        </w:rPr>
        <w:t>bezpečnosť dopravy</w:t>
      </w:r>
      <w:r w:rsidR="00EC307F" w:rsidRPr="001F0FBA">
        <w:rPr>
          <w:rFonts w:ascii="Times New Roman" w:hAnsi="Times New Roman"/>
          <w:sz w:val="24"/>
          <w:szCs w:val="24"/>
        </w:rPr>
        <w:t>,</w:t>
      </w:r>
      <w:r w:rsidR="00C00163" w:rsidRPr="001F0FBA">
        <w:rPr>
          <w:rFonts w:ascii="Times New Roman" w:hAnsi="Times New Roman"/>
          <w:sz w:val="24"/>
          <w:szCs w:val="24"/>
        </w:rPr>
        <w:t xml:space="preserve"> stavb</w:t>
      </w:r>
      <w:r w:rsidR="007D7C19" w:rsidRPr="001F0FBA">
        <w:rPr>
          <w:rFonts w:ascii="Times New Roman" w:hAnsi="Times New Roman"/>
          <w:sz w:val="24"/>
          <w:szCs w:val="24"/>
        </w:rPr>
        <w:t>a</w:t>
      </w:r>
      <w:r w:rsidR="00C00163" w:rsidRPr="001F0FBA">
        <w:rPr>
          <w:rFonts w:ascii="Times New Roman" w:hAnsi="Times New Roman"/>
          <w:sz w:val="24"/>
          <w:szCs w:val="24"/>
        </w:rPr>
        <w:t>, údržb</w:t>
      </w:r>
      <w:r w:rsidR="007D7C19" w:rsidRPr="001F0FBA">
        <w:rPr>
          <w:rFonts w:ascii="Times New Roman" w:hAnsi="Times New Roman"/>
          <w:sz w:val="24"/>
          <w:szCs w:val="24"/>
        </w:rPr>
        <w:t>a</w:t>
      </w:r>
      <w:r w:rsidR="00C00163" w:rsidRPr="001F0FBA">
        <w:rPr>
          <w:rFonts w:ascii="Times New Roman" w:hAnsi="Times New Roman"/>
          <w:sz w:val="24"/>
          <w:szCs w:val="24"/>
        </w:rPr>
        <w:t xml:space="preserve"> alebo ochrana</w:t>
      </w:r>
      <w:r w:rsidRPr="001F0FBA">
        <w:rPr>
          <w:rFonts w:ascii="Times New Roman" w:hAnsi="Times New Roman"/>
          <w:sz w:val="24"/>
          <w:szCs w:val="24"/>
        </w:rPr>
        <w:t xml:space="preserve"> diaľnice, cesty, miestnej cesty alebo verejnej účelovej cesty. </w:t>
      </w:r>
      <w:r w:rsidR="009825C7" w:rsidRPr="001F0FBA">
        <w:rPr>
          <w:rFonts w:ascii="Times New Roman" w:hAnsi="Times New Roman"/>
          <w:sz w:val="24"/>
          <w:szCs w:val="24"/>
        </w:rPr>
        <w:br/>
      </w:r>
      <w:r w:rsidRPr="001F0FBA">
        <w:rPr>
          <w:rFonts w:ascii="Times New Roman" w:hAnsi="Times New Roman"/>
          <w:sz w:val="24"/>
          <w:szCs w:val="24"/>
        </w:rPr>
        <w:t>O uzávierke, obchádzke a</w:t>
      </w:r>
      <w:r w:rsidR="00EC307F" w:rsidRPr="001F0FBA">
        <w:rPr>
          <w:rFonts w:ascii="Times New Roman" w:hAnsi="Times New Roman"/>
          <w:sz w:val="24"/>
          <w:szCs w:val="24"/>
        </w:rPr>
        <w:t>lebo</w:t>
      </w:r>
      <w:r w:rsidRPr="001F0FBA">
        <w:rPr>
          <w:rFonts w:ascii="Times New Roman" w:hAnsi="Times New Roman"/>
          <w:sz w:val="24"/>
          <w:szCs w:val="24"/>
        </w:rPr>
        <w:t xml:space="preserve"> odklone rozhoduje cestný správny orgán na základe stanoviska správcu pozemnej komunikácie a záväzného stanoviska dopravného inšpektorátu vydaného </w:t>
      </w:r>
      <w:r w:rsidR="009825C7" w:rsidRPr="001F0FBA">
        <w:rPr>
          <w:rFonts w:ascii="Times New Roman" w:hAnsi="Times New Roman"/>
          <w:sz w:val="24"/>
          <w:szCs w:val="24"/>
        </w:rPr>
        <w:br/>
      </w:r>
      <w:r w:rsidRPr="001F0FBA">
        <w:rPr>
          <w:rFonts w:ascii="Times New Roman" w:hAnsi="Times New Roman"/>
          <w:sz w:val="24"/>
          <w:szCs w:val="24"/>
        </w:rPr>
        <w:t>v rozsahu jeho pôsobnosti podľa osobitných predpisov.</w:t>
      </w:r>
      <w:hyperlink r:id="rId14" w:anchor="poznamky.poznamka-1f" w:tooltip="Odkaz na predpis alebo ustanovenie" w:history="1">
        <w:r w:rsidRPr="001F0FBA">
          <w:rPr>
            <w:rFonts w:ascii="Times New Roman" w:hAnsi="Times New Roman"/>
            <w:bCs/>
            <w:sz w:val="24"/>
            <w:szCs w:val="24"/>
            <w:vertAlign w:val="superscript"/>
          </w:rPr>
          <w:t>1f</w:t>
        </w:r>
        <w:r w:rsidRPr="001F0FBA">
          <w:rPr>
            <w:rFonts w:ascii="Times New Roman" w:hAnsi="Times New Roman"/>
            <w:bCs/>
            <w:sz w:val="24"/>
            <w:szCs w:val="24"/>
          </w:rPr>
          <w:t>)</w:t>
        </w:r>
      </w:hyperlink>
      <w:r w:rsidRPr="001F0FBA">
        <w:rPr>
          <w:rFonts w:ascii="Times New Roman" w:hAnsi="Times New Roman"/>
          <w:sz w:val="24"/>
          <w:szCs w:val="24"/>
        </w:rPr>
        <w:t xml:space="preserve"> Užívatelia diaľnice, cesty, miestnej cesty alebo verejnej účelovej cesty nemajú nárok na náhradu prípadných vyšších nákladov, ktoré im vzniknú v dôsledku uzávierky, obchádzky alebo odklonu. Cestný správny orgán je  povinný </w:t>
      </w:r>
      <w:r w:rsidR="007D7C19" w:rsidRPr="001F0FBA">
        <w:rPr>
          <w:rFonts w:ascii="Times New Roman" w:hAnsi="Times New Roman"/>
          <w:sz w:val="24"/>
          <w:szCs w:val="24"/>
        </w:rPr>
        <w:t>zabezpečiť</w:t>
      </w:r>
      <w:r w:rsidRPr="001F0FBA">
        <w:rPr>
          <w:rFonts w:ascii="Times New Roman" w:hAnsi="Times New Roman"/>
          <w:sz w:val="24"/>
          <w:szCs w:val="24"/>
        </w:rPr>
        <w:t xml:space="preserve">, aby uzávierka, obchádzka alebo odklon boli obmedzené na najkratší </w:t>
      </w:r>
      <w:r w:rsidR="00084E58" w:rsidRPr="001F0FBA">
        <w:rPr>
          <w:rFonts w:ascii="Times New Roman" w:hAnsi="Times New Roman"/>
          <w:sz w:val="24"/>
          <w:szCs w:val="24"/>
        </w:rPr>
        <w:t xml:space="preserve">možný </w:t>
      </w:r>
      <w:r w:rsidRPr="001F0FBA">
        <w:rPr>
          <w:rFonts w:ascii="Times New Roman" w:hAnsi="Times New Roman"/>
          <w:sz w:val="24"/>
          <w:szCs w:val="24"/>
        </w:rPr>
        <w:t xml:space="preserve">čas, a aby boli riadne technicky zabezpečené a čo najvýhodnejšie.“. </w:t>
      </w:r>
      <w:r w:rsidR="0088683A" w:rsidRPr="001F0FBA">
        <w:rPr>
          <w:rFonts w:ascii="Times New Roman" w:hAnsi="Times New Roman"/>
          <w:sz w:val="24"/>
          <w:szCs w:val="24"/>
        </w:rPr>
        <w:t xml:space="preserve"> </w:t>
      </w:r>
    </w:p>
    <w:p w14:paraId="73D01805" w14:textId="77777777" w:rsidR="00C24345" w:rsidRPr="001F0FBA" w:rsidRDefault="00C24345" w:rsidP="00D32309">
      <w:pPr>
        <w:pStyle w:val="Odsekzoznamu"/>
        <w:spacing w:after="0" w:line="240" w:lineRule="auto"/>
        <w:ind w:left="0" w:firstLine="360"/>
        <w:jc w:val="both"/>
        <w:rPr>
          <w:rFonts w:ascii="Times New Roman" w:hAnsi="Times New Roman"/>
          <w:sz w:val="24"/>
          <w:szCs w:val="24"/>
        </w:rPr>
      </w:pPr>
    </w:p>
    <w:p w14:paraId="11366D88" w14:textId="77777777" w:rsidR="00C24345" w:rsidRPr="001F0FBA" w:rsidRDefault="00C24345" w:rsidP="00D32309">
      <w:pPr>
        <w:pStyle w:val="Odsekzoznamu"/>
        <w:numPr>
          <w:ilvl w:val="0"/>
          <w:numId w:val="1"/>
        </w:numPr>
        <w:spacing w:after="0" w:line="240" w:lineRule="auto"/>
        <w:jc w:val="both"/>
        <w:rPr>
          <w:rFonts w:ascii="Times New Roman" w:hAnsi="Times New Roman"/>
          <w:sz w:val="24"/>
          <w:szCs w:val="24"/>
        </w:rPr>
      </w:pPr>
      <w:r w:rsidRPr="001F0FBA">
        <w:rPr>
          <w:rFonts w:ascii="Times New Roman" w:hAnsi="Times New Roman"/>
          <w:sz w:val="24"/>
          <w:szCs w:val="24"/>
        </w:rPr>
        <w:t>V § 7 sa za odsek 5 vkladá nový odsek 6, ktorý znie:</w:t>
      </w:r>
    </w:p>
    <w:p w14:paraId="7014BBAB" w14:textId="77777777" w:rsidR="00C24345" w:rsidRPr="001F0FBA" w:rsidRDefault="00C24345" w:rsidP="00D32309">
      <w:pPr>
        <w:spacing w:after="0" w:line="240" w:lineRule="auto"/>
        <w:ind w:firstLine="360"/>
        <w:jc w:val="both"/>
        <w:rPr>
          <w:rFonts w:ascii="Times New Roman" w:hAnsi="Times New Roman"/>
          <w:sz w:val="24"/>
          <w:szCs w:val="24"/>
        </w:rPr>
      </w:pPr>
      <w:r w:rsidRPr="001F0FBA">
        <w:rPr>
          <w:rFonts w:ascii="Times New Roman" w:hAnsi="Times New Roman"/>
          <w:sz w:val="24"/>
          <w:szCs w:val="24"/>
        </w:rPr>
        <w:t xml:space="preserve">„(6) Obchádzku možno výnimočne </w:t>
      </w:r>
      <w:r w:rsidR="00076715" w:rsidRPr="001F0FBA">
        <w:rPr>
          <w:rFonts w:ascii="Times New Roman" w:hAnsi="Times New Roman"/>
          <w:sz w:val="24"/>
          <w:szCs w:val="24"/>
        </w:rPr>
        <w:t xml:space="preserve">a v odôvodnených prípadoch </w:t>
      </w:r>
      <w:r w:rsidRPr="001F0FBA">
        <w:rPr>
          <w:rFonts w:ascii="Times New Roman" w:hAnsi="Times New Roman"/>
          <w:sz w:val="24"/>
          <w:szCs w:val="24"/>
        </w:rPr>
        <w:t xml:space="preserve">povoliť aj na neverejnej účelovej </w:t>
      </w:r>
      <w:r w:rsidR="00A23973" w:rsidRPr="001F0FBA">
        <w:rPr>
          <w:rFonts w:ascii="Times New Roman" w:hAnsi="Times New Roman"/>
          <w:sz w:val="24"/>
          <w:szCs w:val="24"/>
        </w:rPr>
        <w:t>ceste</w:t>
      </w:r>
      <w:r w:rsidRPr="001F0FBA">
        <w:rPr>
          <w:rFonts w:ascii="Times New Roman" w:hAnsi="Times New Roman"/>
          <w:sz w:val="24"/>
          <w:szCs w:val="24"/>
        </w:rPr>
        <w:t>, a to len so súhlasom jej vlastníka.“.</w:t>
      </w:r>
    </w:p>
    <w:p w14:paraId="667070FA" w14:textId="77777777" w:rsidR="00C24345" w:rsidRPr="001F0FBA" w:rsidRDefault="00C24345" w:rsidP="00D32309">
      <w:pPr>
        <w:spacing w:after="0" w:line="240" w:lineRule="auto"/>
        <w:ind w:firstLine="360"/>
        <w:jc w:val="both"/>
        <w:rPr>
          <w:rFonts w:ascii="Times New Roman" w:hAnsi="Times New Roman"/>
          <w:sz w:val="24"/>
          <w:szCs w:val="24"/>
        </w:rPr>
      </w:pPr>
    </w:p>
    <w:p w14:paraId="02AB095B" w14:textId="77777777" w:rsidR="00C24345" w:rsidRPr="001F0FBA" w:rsidRDefault="00C24345" w:rsidP="00D32309">
      <w:pPr>
        <w:spacing w:after="0" w:line="240" w:lineRule="auto"/>
        <w:ind w:firstLine="360"/>
        <w:jc w:val="both"/>
        <w:rPr>
          <w:rFonts w:ascii="Times New Roman" w:hAnsi="Times New Roman"/>
          <w:sz w:val="24"/>
          <w:szCs w:val="24"/>
        </w:rPr>
      </w:pPr>
      <w:r w:rsidRPr="001F0FBA">
        <w:rPr>
          <w:rFonts w:ascii="Times New Roman" w:hAnsi="Times New Roman"/>
          <w:sz w:val="24"/>
          <w:szCs w:val="24"/>
        </w:rPr>
        <w:t>Doterajší odsek 6 sa označuje ako odsek 7.</w:t>
      </w:r>
    </w:p>
    <w:p w14:paraId="76929610" w14:textId="77777777" w:rsidR="00741369" w:rsidRPr="001F0FBA" w:rsidRDefault="00741369" w:rsidP="00D32309">
      <w:pPr>
        <w:pStyle w:val="Odsekzoznamu"/>
        <w:spacing w:after="0" w:line="240" w:lineRule="auto"/>
        <w:ind w:left="360"/>
        <w:jc w:val="both"/>
        <w:rPr>
          <w:rFonts w:ascii="Times New Roman" w:hAnsi="Times New Roman"/>
          <w:sz w:val="24"/>
          <w:szCs w:val="24"/>
        </w:rPr>
      </w:pPr>
    </w:p>
    <w:p w14:paraId="7093D1E2" w14:textId="77777777" w:rsidR="0088683A" w:rsidRPr="001F0FBA" w:rsidRDefault="0088683A" w:rsidP="00D32309">
      <w:pPr>
        <w:pStyle w:val="Odsekzoznamu"/>
        <w:numPr>
          <w:ilvl w:val="0"/>
          <w:numId w:val="1"/>
        </w:numPr>
        <w:tabs>
          <w:tab w:val="clear" w:pos="720"/>
          <w:tab w:val="num" w:pos="0"/>
        </w:tabs>
        <w:spacing w:after="0" w:line="240" w:lineRule="auto"/>
        <w:ind w:left="0" w:firstLine="360"/>
        <w:jc w:val="both"/>
        <w:rPr>
          <w:rFonts w:ascii="Times New Roman" w:hAnsi="Times New Roman"/>
          <w:sz w:val="24"/>
          <w:szCs w:val="24"/>
        </w:rPr>
      </w:pPr>
      <w:r w:rsidRPr="001F0FBA">
        <w:rPr>
          <w:rFonts w:ascii="Times New Roman" w:hAnsi="Times New Roman"/>
          <w:sz w:val="24"/>
          <w:szCs w:val="24"/>
        </w:rPr>
        <w:t xml:space="preserve">V § 8 ods. 1 </w:t>
      </w:r>
      <w:r w:rsidR="002E3C9F" w:rsidRPr="001F0FBA">
        <w:rPr>
          <w:rFonts w:ascii="Times New Roman" w:hAnsi="Times New Roman"/>
          <w:sz w:val="24"/>
          <w:szCs w:val="24"/>
        </w:rPr>
        <w:t xml:space="preserve">prvej vete sa </w:t>
      </w:r>
      <w:r w:rsidR="007A73D6" w:rsidRPr="001F0FBA">
        <w:rPr>
          <w:rFonts w:ascii="Times New Roman" w:hAnsi="Times New Roman"/>
          <w:sz w:val="24"/>
          <w:szCs w:val="24"/>
        </w:rPr>
        <w:t xml:space="preserve">za slovo „ciest“ vkladá čiarka a </w:t>
      </w:r>
      <w:r w:rsidR="002E3C9F" w:rsidRPr="001F0FBA">
        <w:rPr>
          <w:rFonts w:ascii="Times New Roman" w:hAnsi="Times New Roman"/>
          <w:sz w:val="24"/>
          <w:szCs w:val="24"/>
        </w:rPr>
        <w:t>slová „a miestnych komunikácií“</w:t>
      </w:r>
      <w:r w:rsidR="007A73D6" w:rsidRPr="001F0FBA">
        <w:rPr>
          <w:rFonts w:ascii="Times New Roman" w:hAnsi="Times New Roman"/>
          <w:sz w:val="24"/>
          <w:szCs w:val="24"/>
        </w:rPr>
        <w:t xml:space="preserve"> sa </w:t>
      </w:r>
      <w:r w:rsidR="002E3C9F" w:rsidRPr="001F0FBA">
        <w:rPr>
          <w:rFonts w:ascii="Times New Roman" w:hAnsi="Times New Roman"/>
          <w:sz w:val="24"/>
          <w:szCs w:val="24"/>
        </w:rPr>
        <w:t xml:space="preserve">nahrádzajú slovami „miestnych ciest a verejných účelových ciest“. </w:t>
      </w:r>
    </w:p>
    <w:p w14:paraId="71E7B56C" w14:textId="77777777" w:rsidR="00E733D9" w:rsidRPr="001F0FBA" w:rsidRDefault="00E733D9" w:rsidP="00D32309">
      <w:pPr>
        <w:pStyle w:val="Odsekzoznamu"/>
        <w:spacing w:after="0" w:line="240" w:lineRule="auto"/>
        <w:ind w:left="360"/>
        <w:jc w:val="both"/>
        <w:rPr>
          <w:rFonts w:ascii="Times New Roman" w:hAnsi="Times New Roman"/>
          <w:sz w:val="24"/>
          <w:szCs w:val="24"/>
        </w:rPr>
      </w:pPr>
    </w:p>
    <w:p w14:paraId="52CFDAFD" w14:textId="1C484F2E" w:rsidR="00565306" w:rsidRPr="001F0FBA" w:rsidRDefault="00E733D9" w:rsidP="005E17BD">
      <w:pPr>
        <w:pStyle w:val="Odsekzoznamu"/>
        <w:numPr>
          <w:ilvl w:val="0"/>
          <w:numId w:val="1"/>
        </w:numPr>
        <w:tabs>
          <w:tab w:val="clear" w:pos="720"/>
          <w:tab w:val="num" w:pos="0"/>
        </w:tabs>
        <w:spacing w:after="0" w:line="240" w:lineRule="auto"/>
        <w:ind w:left="0" w:firstLine="360"/>
        <w:jc w:val="both"/>
        <w:rPr>
          <w:rFonts w:ascii="Times New Roman" w:hAnsi="Times New Roman"/>
          <w:sz w:val="24"/>
          <w:szCs w:val="24"/>
        </w:rPr>
      </w:pPr>
      <w:r w:rsidRPr="001F0FBA">
        <w:rPr>
          <w:rFonts w:ascii="Times New Roman" w:hAnsi="Times New Roman"/>
          <w:sz w:val="24"/>
          <w:szCs w:val="24"/>
        </w:rPr>
        <w:t xml:space="preserve">V § 8 ods. 6 </w:t>
      </w:r>
      <w:r w:rsidR="00C9434D" w:rsidRPr="001F0FBA">
        <w:rPr>
          <w:rFonts w:ascii="Times New Roman" w:hAnsi="Times New Roman"/>
          <w:sz w:val="24"/>
          <w:szCs w:val="24"/>
        </w:rPr>
        <w:t>sa slová „na križovatke tak, aby bránili vodičovi v rozhľadovom poli vodiča na križovatke“ nahrádzajú slovami „</w:t>
      </w:r>
      <w:r w:rsidR="00E150D3" w:rsidRPr="001F0FBA">
        <w:rPr>
          <w:rFonts w:ascii="Times New Roman" w:hAnsi="Times New Roman"/>
          <w:sz w:val="24"/>
          <w:szCs w:val="24"/>
        </w:rPr>
        <w:t xml:space="preserve">v rozhľadových poliach, </w:t>
      </w:r>
      <w:r w:rsidR="00C9434D" w:rsidRPr="001F0FBA">
        <w:rPr>
          <w:rFonts w:ascii="Times New Roman" w:hAnsi="Times New Roman"/>
          <w:sz w:val="24"/>
          <w:szCs w:val="24"/>
        </w:rPr>
        <w:t xml:space="preserve">v križovatkách, </w:t>
      </w:r>
      <w:r w:rsidR="00E150D3" w:rsidRPr="001F0FBA">
        <w:rPr>
          <w:rFonts w:ascii="Times New Roman" w:hAnsi="Times New Roman"/>
          <w:sz w:val="24"/>
          <w:szCs w:val="24"/>
        </w:rPr>
        <w:br/>
      </w:r>
      <w:r w:rsidR="00C9434D" w:rsidRPr="001F0FBA">
        <w:rPr>
          <w:rFonts w:ascii="Times New Roman" w:hAnsi="Times New Roman"/>
          <w:sz w:val="24"/>
          <w:szCs w:val="24"/>
        </w:rPr>
        <w:lastRenderedPageBreak/>
        <w:t>v blízkosti železničných priecestí a pri pozemných komunikáciách tak, aby zasahovali do zorného poľa vodičov vozidiel“.</w:t>
      </w:r>
    </w:p>
    <w:p w14:paraId="1D1269C3" w14:textId="77777777" w:rsidR="005E17BD" w:rsidRPr="001F0FBA" w:rsidRDefault="005E17BD" w:rsidP="005E17BD">
      <w:pPr>
        <w:pStyle w:val="Odsekzoznamu"/>
        <w:spacing w:after="0" w:line="240" w:lineRule="auto"/>
        <w:ind w:left="360"/>
        <w:jc w:val="both"/>
        <w:rPr>
          <w:rFonts w:ascii="Times New Roman" w:hAnsi="Times New Roman"/>
          <w:sz w:val="24"/>
          <w:szCs w:val="24"/>
        </w:rPr>
      </w:pPr>
    </w:p>
    <w:p w14:paraId="0B10F2AE" w14:textId="77777777" w:rsidR="00C34F60" w:rsidRPr="001F0FBA" w:rsidRDefault="00C34F60" w:rsidP="005E17BD">
      <w:pPr>
        <w:pStyle w:val="Odsekzoznamu"/>
        <w:numPr>
          <w:ilvl w:val="0"/>
          <w:numId w:val="1"/>
        </w:numPr>
        <w:tabs>
          <w:tab w:val="clear" w:pos="720"/>
        </w:tabs>
        <w:spacing w:after="0" w:line="240" w:lineRule="auto"/>
        <w:ind w:left="0" w:firstLine="360"/>
        <w:jc w:val="both"/>
        <w:rPr>
          <w:rFonts w:ascii="Times New Roman" w:hAnsi="Times New Roman"/>
          <w:sz w:val="24"/>
          <w:szCs w:val="24"/>
        </w:rPr>
      </w:pPr>
      <w:r w:rsidRPr="001F0FBA">
        <w:rPr>
          <w:rFonts w:ascii="Times New Roman" w:hAnsi="Times New Roman"/>
          <w:sz w:val="24"/>
          <w:szCs w:val="24"/>
        </w:rPr>
        <w:t xml:space="preserve">V § </w:t>
      </w:r>
      <w:r w:rsidR="00192F8B" w:rsidRPr="001F0FBA">
        <w:rPr>
          <w:rFonts w:ascii="Times New Roman" w:hAnsi="Times New Roman"/>
          <w:sz w:val="24"/>
          <w:szCs w:val="24"/>
        </w:rPr>
        <w:t xml:space="preserve">8b </w:t>
      </w:r>
      <w:r w:rsidR="00C00163" w:rsidRPr="001F0FBA">
        <w:rPr>
          <w:rFonts w:ascii="Times New Roman" w:hAnsi="Times New Roman"/>
          <w:sz w:val="24"/>
          <w:szCs w:val="24"/>
        </w:rPr>
        <w:t xml:space="preserve">ods. 2 </w:t>
      </w:r>
      <w:r w:rsidR="00086DB2" w:rsidRPr="001F0FBA">
        <w:rPr>
          <w:rFonts w:ascii="Times New Roman" w:hAnsi="Times New Roman"/>
          <w:sz w:val="24"/>
          <w:szCs w:val="24"/>
        </w:rPr>
        <w:t>úvodná veta znie: „</w:t>
      </w:r>
      <w:r w:rsidR="00086DB2" w:rsidRPr="001F0FBA">
        <w:rPr>
          <w:rFonts w:ascii="Times New Roman" w:hAnsi="Times New Roman"/>
          <w:sz w:val="24"/>
          <w:szCs w:val="24"/>
          <w:lang w:eastAsia="sk-SK"/>
        </w:rPr>
        <w:t xml:space="preserve">Meranie rozmerov vozidla alebo jazdnej súpravy sa vykonáva </w:t>
      </w:r>
      <w:hyperlink r:id="rId15" w:anchor="paragraf-11" w:history="1">
        <w:r w:rsidR="00086DB2" w:rsidRPr="001F0FBA">
          <w:rPr>
            <w:rStyle w:val="Hypertextovprepojenie"/>
            <w:rFonts w:ascii="Times New Roman" w:hAnsi="Times New Roman"/>
            <w:color w:val="auto"/>
            <w:sz w:val="24"/>
            <w:szCs w:val="24"/>
            <w:u w:val="none"/>
            <w:lang w:eastAsia="sk-SK"/>
          </w:rPr>
          <w:t>určeným meradlom</w:t>
        </w:r>
      </w:hyperlink>
      <w:hyperlink r:id="rId16" w:anchor="poznamky.poznamka-16" w:tooltip="Odkaz na predpis alebo ustanovenie" w:history="1">
        <w:r w:rsidR="00086DB2" w:rsidRPr="001F0FBA">
          <w:rPr>
            <w:rStyle w:val="Hypertextovprepojenie"/>
            <w:rFonts w:ascii="Times New Roman" w:eastAsia="Calibri" w:hAnsi="Times New Roman"/>
            <w:color w:val="auto"/>
            <w:sz w:val="24"/>
            <w:szCs w:val="24"/>
            <w:u w:val="none"/>
            <w:shd w:val="clear" w:color="auto" w:fill="FFFFFF"/>
            <w:vertAlign w:val="superscript"/>
          </w:rPr>
          <w:t>3b</w:t>
        </w:r>
        <w:r w:rsidR="00086DB2" w:rsidRPr="001F0FBA">
          <w:rPr>
            <w:rStyle w:val="Hypertextovprepojenie"/>
            <w:rFonts w:ascii="Times New Roman" w:eastAsia="Calibri" w:hAnsi="Times New Roman"/>
            <w:color w:val="auto"/>
            <w:sz w:val="24"/>
            <w:szCs w:val="24"/>
            <w:u w:val="none"/>
            <w:shd w:val="clear" w:color="auto" w:fill="FFFFFF"/>
          </w:rPr>
          <w:t>)</w:t>
        </w:r>
      </w:hyperlink>
      <w:r w:rsidR="00086DB2" w:rsidRPr="001F0FBA">
        <w:rPr>
          <w:rFonts w:ascii="Times New Roman" w:hAnsi="Times New Roman"/>
          <w:sz w:val="24"/>
          <w:szCs w:val="24"/>
          <w:lang w:eastAsia="sk-SK"/>
        </w:rPr>
        <w:t xml:space="preserve"> alebo povinne kalibrovaným meradlom</w:t>
      </w:r>
      <w:hyperlink r:id="rId17" w:anchor="poznamky.poznamka-16" w:tooltip="Odkaz na predpis alebo ustanovenie" w:history="1">
        <w:r w:rsidR="00086DB2" w:rsidRPr="001F0FBA">
          <w:rPr>
            <w:rStyle w:val="Hypertextovprepojenie"/>
            <w:rFonts w:ascii="Times New Roman" w:eastAsia="Calibri" w:hAnsi="Times New Roman"/>
            <w:color w:val="auto"/>
            <w:sz w:val="24"/>
            <w:szCs w:val="24"/>
            <w:u w:val="none"/>
            <w:shd w:val="clear" w:color="auto" w:fill="FFFFFF"/>
            <w:vertAlign w:val="superscript"/>
          </w:rPr>
          <w:t>3ba</w:t>
        </w:r>
        <w:r w:rsidR="00086DB2" w:rsidRPr="001F0FBA">
          <w:rPr>
            <w:rStyle w:val="Hypertextovprepojenie"/>
            <w:rFonts w:ascii="Times New Roman" w:eastAsia="Calibri" w:hAnsi="Times New Roman"/>
            <w:color w:val="auto"/>
            <w:sz w:val="24"/>
            <w:szCs w:val="24"/>
            <w:u w:val="none"/>
            <w:shd w:val="clear" w:color="auto" w:fill="FFFFFF"/>
          </w:rPr>
          <w:t>)</w:t>
        </w:r>
      </w:hyperlink>
      <w:r w:rsidR="00086DB2" w:rsidRPr="001F0FBA">
        <w:rPr>
          <w:rFonts w:ascii="Times New Roman" w:hAnsi="Times New Roman"/>
          <w:sz w:val="24"/>
          <w:szCs w:val="24"/>
          <w:lang w:eastAsia="sk-SK"/>
        </w:rPr>
        <w:t xml:space="preserve"> a meranie hmotností vozidla alebo jazdnej súpravy sa vykonáva určeným meradlom v rámci“.</w:t>
      </w:r>
    </w:p>
    <w:p w14:paraId="243ABDBA" w14:textId="77777777" w:rsidR="00086DB2" w:rsidRPr="001F0FBA" w:rsidRDefault="00086DB2" w:rsidP="005E17BD">
      <w:pPr>
        <w:pStyle w:val="Odsekzoznamu"/>
        <w:spacing w:after="0" w:line="240" w:lineRule="auto"/>
        <w:ind w:left="360"/>
        <w:jc w:val="both"/>
        <w:rPr>
          <w:rFonts w:ascii="Times New Roman" w:hAnsi="Times New Roman"/>
          <w:sz w:val="24"/>
          <w:szCs w:val="24"/>
          <w:lang w:eastAsia="sk-SK"/>
        </w:rPr>
      </w:pPr>
    </w:p>
    <w:p w14:paraId="7C8D4B1A" w14:textId="77777777" w:rsidR="00086DB2" w:rsidRPr="001F0FBA" w:rsidRDefault="00086DB2" w:rsidP="005E17BD">
      <w:pPr>
        <w:tabs>
          <w:tab w:val="num" w:pos="0"/>
          <w:tab w:val="left" w:pos="426"/>
        </w:tabs>
        <w:spacing w:after="0" w:line="240" w:lineRule="auto"/>
        <w:jc w:val="both"/>
        <w:rPr>
          <w:rFonts w:ascii="Times New Roman" w:hAnsi="Times New Roman"/>
          <w:sz w:val="24"/>
          <w:szCs w:val="24"/>
        </w:rPr>
      </w:pPr>
      <w:r w:rsidRPr="001F0FBA">
        <w:rPr>
          <w:rFonts w:ascii="Times New Roman" w:hAnsi="Times New Roman"/>
          <w:sz w:val="24"/>
          <w:szCs w:val="24"/>
        </w:rPr>
        <w:t>Poznámky pod čiarou k odkazom 3b a 3ba znejú:</w:t>
      </w:r>
    </w:p>
    <w:p w14:paraId="53873009" w14:textId="77777777" w:rsidR="00086DB2" w:rsidRPr="001F0FBA" w:rsidRDefault="00086DB2" w:rsidP="005E17BD">
      <w:pPr>
        <w:pStyle w:val="Odsekzoznamu"/>
        <w:spacing w:after="0" w:line="240" w:lineRule="auto"/>
        <w:ind w:left="709" w:hanging="360"/>
        <w:jc w:val="both"/>
        <w:rPr>
          <w:rFonts w:ascii="Times New Roman" w:hAnsi="Times New Roman"/>
          <w:sz w:val="24"/>
          <w:szCs w:val="24"/>
        </w:rPr>
      </w:pPr>
      <w:r w:rsidRPr="001F0FBA">
        <w:rPr>
          <w:rFonts w:ascii="Times New Roman" w:hAnsi="Times New Roman"/>
          <w:sz w:val="24"/>
          <w:szCs w:val="24"/>
        </w:rPr>
        <w:t>„</w:t>
      </w:r>
      <w:r w:rsidRPr="001F0FBA">
        <w:rPr>
          <w:rFonts w:ascii="Times New Roman" w:hAnsi="Times New Roman"/>
          <w:sz w:val="24"/>
          <w:szCs w:val="24"/>
          <w:vertAlign w:val="superscript"/>
        </w:rPr>
        <w:t>3b</w:t>
      </w:r>
      <w:r w:rsidRPr="001F0FBA">
        <w:rPr>
          <w:rFonts w:ascii="Times New Roman" w:hAnsi="Times New Roman"/>
          <w:sz w:val="24"/>
          <w:szCs w:val="24"/>
        </w:rPr>
        <w:t>) § 16 zákona č. 157/2018 Z. z. o metrológii a o zmene a doplnení niektorých zákonov</w:t>
      </w:r>
      <w:r w:rsidR="00D84AFF" w:rsidRPr="001F0FBA">
        <w:rPr>
          <w:rFonts w:ascii="Times New Roman" w:hAnsi="Times New Roman"/>
          <w:sz w:val="24"/>
          <w:szCs w:val="24"/>
        </w:rPr>
        <w:t>.</w:t>
      </w:r>
      <w:r w:rsidR="007A73D6" w:rsidRPr="001F0FBA">
        <w:rPr>
          <w:rFonts w:ascii="Times New Roman" w:hAnsi="Times New Roman"/>
          <w:sz w:val="24"/>
          <w:szCs w:val="24"/>
        </w:rPr>
        <w:t xml:space="preserve"> </w:t>
      </w:r>
    </w:p>
    <w:p w14:paraId="044AB266" w14:textId="77777777" w:rsidR="00086DB2" w:rsidRPr="001F0FBA" w:rsidRDefault="00086DB2" w:rsidP="005E17BD">
      <w:pPr>
        <w:pStyle w:val="Odsekzoznamu"/>
        <w:spacing w:after="0" w:line="240" w:lineRule="auto"/>
        <w:ind w:left="709" w:hanging="360"/>
        <w:jc w:val="both"/>
        <w:rPr>
          <w:rFonts w:ascii="Times New Roman" w:hAnsi="Times New Roman"/>
          <w:sz w:val="24"/>
          <w:szCs w:val="24"/>
        </w:rPr>
      </w:pPr>
      <w:r w:rsidRPr="001F0FBA">
        <w:rPr>
          <w:rFonts w:ascii="Times New Roman" w:hAnsi="Times New Roman"/>
          <w:sz w:val="24"/>
          <w:szCs w:val="24"/>
        </w:rPr>
        <w:t xml:space="preserve"> </w:t>
      </w:r>
      <w:r w:rsidRPr="001F0FBA">
        <w:rPr>
          <w:rFonts w:ascii="Times New Roman" w:hAnsi="Times New Roman"/>
          <w:sz w:val="24"/>
          <w:szCs w:val="24"/>
          <w:vertAlign w:val="superscript"/>
        </w:rPr>
        <w:t>3ba</w:t>
      </w:r>
      <w:r w:rsidRPr="001F0FBA">
        <w:rPr>
          <w:rFonts w:ascii="Times New Roman" w:hAnsi="Times New Roman"/>
          <w:sz w:val="24"/>
          <w:szCs w:val="24"/>
        </w:rPr>
        <w:t>) § 17 zákona č. 157/2018 Z. z.“.</w:t>
      </w:r>
    </w:p>
    <w:p w14:paraId="40AAA076" w14:textId="77777777" w:rsidR="00FC32F6" w:rsidRPr="001F0FBA" w:rsidRDefault="00FC32F6" w:rsidP="005E17BD">
      <w:pPr>
        <w:pStyle w:val="Odsekzoznamu"/>
        <w:spacing w:after="0" w:line="240" w:lineRule="auto"/>
        <w:ind w:left="709" w:hanging="360"/>
        <w:jc w:val="both"/>
        <w:rPr>
          <w:rFonts w:ascii="Times New Roman" w:hAnsi="Times New Roman"/>
          <w:sz w:val="24"/>
          <w:szCs w:val="24"/>
        </w:rPr>
      </w:pPr>
    </w:p>
    <w:p w14:paraId="028F5BD6" w14:textId="77777777" w:rsidR="00FC32F6" w:rsidRPr="001F0FBA" w:rsidRDefault="00FC32F6" w:rsidP="005E17BD">
      <w:pPr>
        <w:pStyle w:val="Odsekzoznamu"/>
        <w:numPr>
          <w:ilvl w:val="0"/>
          <w:numId w:val="1"/>
        </w:numPr>
        <w:tabs>
          <w:tab w:val="clear" w:pos="720"/>
        </w:tabs>
        <w:spacing w:after="0" w:line="240" w:lineRule="auto"/>
        <w:ind w:left="0" w:firstLine="360"/>
        <w:jc w:val="both"/>
        <w:rPr>
          <w:rFonts w:ascii="Times New Roman" w:hAnsi="Times New Roman"/>
          <w:sz w:val="24"/>
          <w:szCs w:val="24"/>
        </w:rPr>
      </w:pPr>
      <w:r w:rsidRPr="001F0FBA">
        <w:rPr>
          <w:rFonts w:ascii="Times New Roman" w:hAnsi="Times New Roman"/>
          <w:sz w:val="24"/>
          <w:szCs w:val="24"/>
        </w:rPr>
        <w:t>V § 10 ods. 3 sa slová „medzinárodných cestných ťahoch“ nahrádzajú slovom „cestách“</w:t>
      </w:r>
      <w:r w:rsidR="00F945DB" w:rsidRPr="001F0FBA">
        <w:rPr>
          <w:rFonts w:ascii="Times New Roman" w:hAnsi="Times New Roman"/>
          <w:sz w:val="24"/>
          <w:szCs w:val="24"/>
        </w:rPr>
        <w:t>.</w:t>
      </w:r>
    </w:p>
    <w:p w14:paraId="50C2D6D7" w14:textId="77777777" w:rsidR="00FC32F6" w:rsidRPr="001F0FBA" w:rsidRDefault="00FC32F6" w:rsidP="005E17BD">
      <w:pPr>
        <w:pStyle w:val="Odsekzoznamu"/>
        <w:spacing w:after="0" w:line="240" w:lineRule="auto"/>
        <w:ind w:left="360"/>
        <w:jc w:val="both"/>
        <w:rPr>
          <w:rFonts w:ascii="Times New Roman" w:hAnsi="Times New Roman"/>
          <w:sz w:val="24"/>
          <w:szCs w:val="24"/>
        </w:rPr>
      </w:pPr>
    </w:p>
    <w:p w14:paraId="5DB8D57D" w14:textId="77777777" w:rsidR="00F945DB" w:rsidRPr="001F0FBA" w:rsidRDefault="00FC32F6" w:rsidP="005E17BD">
      <w:pPr>
        <w:pStyle w:val="Odsekzoznamu"/>
        <w:numPr>
          <w:ilvl w:val="0"/>
          <w:numId w:val="1"/>
        </w:numPr>
        <w:tabs>
          <w:tab w:val="clear" w:pos="720"/>
        </w:tabs>
        <w:spacing w:after="0" w:line="240" w:lineRule="auto"/>
        <w:ind w:left="0" w:firstLine="360"/>
        <w:jc w:val="both"/>
        <w:rPr>
          <w:rFonts w:ascii="Times New Roman" w:hAnsi="Times New Roman"/>
          <w:sz w:val="24"/>
          <w:szCs w:val="24"/>
        </w:rPr>
      </w:pPr>
      <w:r w:rsidRPr="001F0FBA">
        <w:rPr>
          <w:rFonts w:ascii="Times New Roman" w:hAnsi="Times New Roman"/>
          <w:sz w:val="24"/>
          <w:szCs w:val="24"/>
        </w:rPr>
        <w:t>V § 10 ods</w:t>
      </w:r>
      <w:r w:rsidR="00770E17" w:rsidRPr="001F0FBA">
        <w:rPr>
          <w:rFonts w:ascii="Times New Roman" w:hAnsi="Times New Roman"/>
          <w:sz w:val="24"/>
          <w:szCs w:val="24"/>
        </w:rPr>
        <w:t xml:space="preserve">. 4 </w:t>
      </w:r>
      <w:r w:rsidR="007A73D6" w:rsidRPr="001F0FBA">
        <w:rPr>
          <w:rFonts w:ascii="Times New Roman" w:hAnsi="Times New Roman"/>
          <w:sz w:val="24"/>
          <w:szCs w:val="24"/>
        </w:rPr>
        <w:t xml:space="preserve">celom texte </w:t>
      </w:r>
      <w:r w:rsidR="00770E17" w:rsidRPr="001F0FBA">
        <w:rPr>
          <w:rFonts w:ascii="Times New Roman" w:hAnsi="Times New Roman"/>
          <w:sz w:val="24"/>
          <w:szCs w:val="24"/>
        </w:rPr>
        <w:t xml:space="preserve">sa vypúšťajú slová „I. triedy, ktoré sú medzinárodným cestným ťahom“. </w:t>
      </w:r>
    </w:p>
    <w:p w14:paraId="16E31606" w14:textId="77777777" w:rsidR="007B4283" w:rsidRPr="001F0FBA" w:rsidRDefault="007B4283" w:rsidP="005E17BD">
      <w:pPr>
        <w:pStyle w:val="Odsekzoznamu"/>
        <w:spacing w:line="240" w:lineRule="auto"/>
        <w:jc w:val="both"/>
        <w:rPr>
          <w:rFonts w:ascii="Times New Roman" w:hAnsi="Times New Roman"/>
          <w:sz w:val="24"/>
          <w:szCs w:val="24"/>
        </w:rPr>
      </w:pPr>
    </w:p>
    <w:p w14:paraId="20D09017" w14:textId="77777777" w:rsidR="00FA7C0F" w:rsidRPr="001F0FBA" w:rsidRDefault="007B4283" w:rsidP="005E17BD">
      <w:pPr>
        <w:pStyle w:val="Odsekzoznamu"/>
        <w:numPr>
          <w:ilvl w:val="0"/>
          <w:numId w:val="1"/>
        </w:numPr>
        <w:tabs>
          <w:tab w:val="clear" w:pos="720"/>
        </w:tabs>
        <w:spacing w:after="0" w:line="240" w:lineRule="auto"/>
        <w:ind w:left="0" w:firstLine="360"/>
        <w:jc w:val="both"/>
        <w:rPr>
          <w:rFonts w:ascii="Times New Roman" w:hAnsi="Times New Roman"/>
          <w:sz w:val="24"/>
          <w:szCs w:val="24"/>
        </w:rPr>
      </w:pPr>
      <w:r w:rsidRPr="001F0FBA">
        <w:rPr>
          <w:rFonts w:ascii="Times New Roman" w:hAnsi="Times New Roman"/>
          <w:sz w:val="24"/>
          <w:szCs w:val="24"/>
        </w:rPr>
        <w:t xml:space="preserve">V § 11 ods. </w:t>
      </w:r>
      <w:r w:rsidR="00AE4FD5" w:rsidRPr="001F0FBA">
        <w:rPr>
          <w:rFonts w:ascii="Times New Roman" w:hAnsi="Times New Roman"/>
          <w:sz w:val="24"/>
          <w:szCs w:val="24"/>
        </w:rPr>
        <w:t xml:space="preserve">1 </w:t>
      </w:r>
      <w:r w:rsidRPr="001F0FBA">
        <w:rPr>
          <w:rFonts w:ascii="Times New Roman" w:hAnsi="Times New Roman"/>
          <w:sz w:val="24"/>
          <w:szCs w:val="24"/>
        </w:rPr>
        <w:t>prvá veta znie: „</w:t>
      </w:r>
      <w:r w:rsidR="00FA7C0F" w:rsidRPr="001F0FBA">
        <w:rPr>
          <w:rFonts w:ascii="Times New Roman" w:hAnsi="Times New Roman"/>
          <w:sz w:val="24"/>
          <w:szCs w:val="24"/>
        </w:rPr>
        <w:t>Na ochranu diaľnic, ciest a miestnych ciest a premávky na nich mimo zastavaného územia obce vymedzeného platným územným plánom obce slúžia cestné ochranné pásma; ak ide o obec, ktorá nie je povinná mať územný plán podľa osobitného predpisu,</w:t>
      </w:r>
      <w:hyperlink r:id="rId18" w:anchor="poznamky.poznamka-6af" w:tooltip="Odkaz na predpis alebo ustanovenie" w:history="1">
        <w:r w:rsidR="00FA7C0F" w:rsidRPr="001F0FBA">
          <w:rPr>
            <w:rStyle w:val="Hypertextovprepojenie"/>
            <w:rFonts w:ascii="Times New Roman" w:hAnsi="Times New Roman"/>
            <w:color w:val="auto"/>
            <w:sz w:val="24"/>
            <w:szCs w:val="24"/>
            <w:u w:val="none"/>
            <w:vertAlign w:val="superscript"/>
          </w:rPr>
          <w:t>3f</w:t>
        </w:r>
        <w:r w:rsidR="00FA7C0F" w:rsidRPr="001F0FBA">
          <w:rPr>
            <w:rStyle w:val="Hypertextovprepojenie"/>
            <w:rFonts w:ascii="Times New Roman" w:hAnsi="Times New Roman"/>
            <w:color w:val="auto"/>
            <w:sz w:val="24"/>
            <w:szCs w:val="24"/>
            <w:u w:val="none"/>
          </w:rPr>
          <w:t>)</w:t>
        </w:r>
      </w:hyperlink>
      <w:r w:rsidR="00FA7C0F" w:rsidRPr="001F0FBA">
        <w:rPr>
          <w:rFonts w:ascii="Times New Roman" w:hAnsi="Times New Roman"/>
          <w:sz w:val="24"/>
          <w:szCs w:val="24"/>
        </w:rPr>
        <w:t xml:space="preserve"> cestné ochranné pásmo vzniká mimo skutočne zastavaného územia obce.“.</w:t>
      </w:r>
    </w:p>
    <w:p w14:paraId="7C3486C3" w14:textId="77777777" w:rsidR="00BA6260" w:rsidRPr="001F0FBA" w:rsidRDefault="00BA6260" w:rsidP="005E17BD">
      <w:pPr>
        <w:spacing w:after="0" w:line="240" w:lineRule="auto"/>
        <w:jc w:val="both"/>
        <w:rPr>
          <w:rFonts w:ascii="Times New Roman" w:hAnsi="Times New Roman"/>
          <w:sz w:val="24"/>
          <w:szCs w:val="24"/>
        </w:rPr>
      </w:pPr>
    </w:p>
    <w:p w14:paraId="0622E0D4" w14:textId="77777777" w:rsidR="00FA7C0F" w:rsidRPr="001F0FBA" w:rsidRDefault="00FA7C0F" w:rsidP="005E17BD">
      <w:pPr>
        <w:pStyle w:val="Odsekzoznamu"/>
        <w:spacing w:after="0" w:line="240" w:lineRule="auto"/>
        <w:ind w:left="0"/>
        <w:jc w:val="both"/>
        <w:rPr>
          <w:rFonts w:ascii="Times New Roman" w:hAnsi="Times New Roman"/>
          <w:sz w:val="24"/>
          <w:szCs w:val="24"/>
        </w:rPr>
      </w:pPr>
      <w:r w:rsidRPr="001F0FBA">
        <w:rPr>
          <w:rFonts w:ascii="Times New Roman" w:hAnsi="Times New Roman"/>
          <w:sz w:val="24"/>
          <w:szCs w:val="24"/>
        </w:rPr>
        <w:t>Poznámka pod čiarou k odkazu 3f znie:</w:t>
      </w:r>
    </w:p>
    <w:p w14:paraId="0317CD68" w14:textId="77777777" w:rsidR="00FA7C0F" w:rsidRPr="001F0FBA" w:rsidRDefault="00FA7C0F" w:rsidP="005E17BD">
      <w:pPr>
        <w:pStyle w:val="Odsekzoznamu"/>
        <w:spacing w:after="0" w:line="240" w:lineRule="auto"/>
        <w:ind w:left="0" w:firstLine="360"/>
        <w:jc w:val="both"/>
        <w:rPr>
          <w:rFonts w:ascii="Times New Roman" w:hAnsi="Times New Roman"/>
          <w:sz w:val="24"/>
          <w:szCs w:val="24"/>
        </w:rPr>
      </w:pPr>
      <w:r w:rsidRPr="001F0FBA">
        <w:rPr>
          <w:rFonts w:ascii="Times New Roman" w:hAnsi="Times New Roman"/>
          <w:sz w:val="24"/>
          <w:szCs w:val="24"/>
        </w:rPr>
        <w:t>„</w:t>
      </w:r>
      <w:r w:rsidRPr="001F0FBA">
        <w:rPr>
          <w:rFonts w:ascii="Times New Roman" w:hAnsi="Times New Roman"/>
          <w:sz w:val="24"/>
          <w:szCs w:val="24"/>
          <w:vertAlign w:val="superscript"/>
        </w:rPr>
        <w:t>3f</w:t>
      </w:r>
      <w:r w:rsidRPr="001F0FBA">
        <w:rPr>
          <w:rFonts w:ascii="Times New Roman" w:hAnsi="Times New Roman"/>
          <w:sz w:val="24"/>
          <w:szCs w:val="24"/>
        </w:rPr>
        <w:t>)</w:t>
      </w:r>
      <w:r w:rsidRPr="001F0FBA">
        <w:rPr>
          <w:rFonts w:ascii="Times New Roman" w:hAnsi="Times New Roman"/>
          <w:sz w:val="24"/>
          <w:szCs w:val="24"/>
          <w:vertAlign w:val="superscript"/>
        </w:rPr>
        <w:t xml:space="preserve"> </w:t>
      </w:r>
      <w:hyperlink r:id="rId19" w:anchor="paragraf-11.odsek-2" w:tooltip="Odkaz na predpis alebo ustanovenie" w:history="1">
        <w:r w:rsidRPr="001F0FBA">
          <w:rPr>
            <w:rStyle w:val="Hypertextovprepojenie"/>
            <w:rFonts w:ascii="Times New Roman" w:hAnsi="Times New Roman"/>
            <w:color w:val="auto"/>
            <w:sz w:val="24"/>
            <w:szCs w:val="24"/>
            <w:u w:val="none"/>
          </w:rPr>
          <w:t>§ 11 ods. 2 zákona č. 50/1976 Zb.</w:t>
        </w:r>
      </w:hyperlink>
      <w:r w:rsidRPr="001F0FBA">
        <w:rPr>
          <w:rFonts w:ascii="Times New Roman" w:hAnsi="Times New Roman"/>
          <w:sz w:val="24"/>
          <w:szCs w:val="24"/>
        </w:rPr>
        <w:t xml:space="preserve"> v znení neskorších predpisov.“.</w:t>
      </w:r>
    </w:p>
    <w:p w14:paraId="432FBE96" w14:textId="77777777" w:rsidR="007B4283" w:rsidRPr="001F0FBA" w:rsidRDefault="007B4283" w:rsidP="005E17BD">
      <w:pPr>
        <w:pStyle w:val="Odsekzoznamu"/>
        <w:spacing w:line="240" w:lineRule="auto"/>
        <w:jc w:val="both"/>
        <w:rPr>
          <w:rFonts w:ascii="Times New Roman" w:hAnsi="Times New Roman"/>
          <w:sz w:val="24"/>
          <w:szCs w:val="24"/>
        </w:rPr>
      </w:pPr>
    </w:p>
    <w:p w14:paraId="19AF55FE" w14:textId="77777777" w:rsidR="00D279D8" w:rsidRPr="001F0FBA" w:rsidRDefault="00D279D8" w:rsidP="005E17BD">
      <w:pPr>
        <w:pStyle w:val="Odsekzoznamu"/>
        <w:numPr>
          <w:ilvl w:val="0"/>
          <w:numId w:val="1"/>
        </w:numPr>
        <w:tabs>
          <w:tab w:val="clear" w:pos="720"/>
        </w:tabs>
        <w:spacing w:after="0" w:line="240" w:lineRule="auto"/>
        <w:ind w:left="0" w:firstLine="360"/>
        <w:jc w:val="both"/>
        <w:rPr>
          <w:rFonts w:ascii="Times New Roman" w:hAnsi="Times New Roman"/>
          <w:sz w:val="24"/>
          <w:szCs w:val="24"/>
        </w:rPr>
      </w:pPr>
      <w:r w:rsidRPr="001F0FBA">
        <w:rPr>
          <w:rFonts w:ascii="Times New Roman" w:hAnsi="Times New Roman"/>
          <w:sz w:val="24"/>
          <w:szCs w:val="24"/>
        </w:rPr>
        <w:t xml:space="preserve">V § 11 ods. 5 sa vypúšťa </w:t>
      </w:r>
      <w:r w:rsidR="0097118E" w:rsidRPr="001F0FBA">
        <w:rPr>
          <w:rFonts w:ascii="Times New Roman" w:hAnsi="Times New Roman"/>
          <w:sz w:val="24"/>
          <w:szCs w:val="24"/>
        </w:rPr>
        <w:t xml:space="preserve">tretia </w:t>
      </w:r>
      <w:r w:rsidRPr="001F0FBA">
        <w:rPr>
          <w:rFonts w:ascii="Times New Roman" w:hAnsi="Times New Roman"/>
          <w:sz w:val="24"/>
          <w:szCs w:val="24"/>
        </w:rPr>
        <w:t>veta.</w:t>
      </w:r>
    </w:p>
    <w:p w14:paraId="76829F0D" w14:textId="77777777" w:rsidR="0009732A" w:rsidRPr="001F0FBA" w:rsidRDefault="0009732A" w:rsidP="005E17BD">
      <w:pPr>
        <w:pStyle w:val="Odstavecseseznamem"/>
        <w:spacing w:after="0" w:line="240" w:lineRule="auto"/>
        <w:ind w:left="0"/>
        <w:jc w:val="both"/>
        <w:rPr>
          <w:rFonts w:ascii="Times New Roman" w:hAnsi="Times New Roman"/>
          <w:sz w:val="24"/>
          <w:szCs w:val="24"/>
        </w:rPr>
      </w:pPr>
    </w:p>
    <w:p w14:paraId="0C1CB541" w14:textId="77777777" w:rsidR="0009732A" w:rsidRPr="001F0FBA" w:rsidRDefault="0009732A" w:rsidP="005E17BD">
      <w:pPr>
        <w:pStyle w:val="Odstavecseseznamem"/>
        <w:numPr>
          <w:ilvl w:val="0"/>
          <w:numId w:val="1"/>
        </w:numPr>
        <w:tabs>
          <w:tab w:val="clear" w:pos="720"/>
          <w:tab w:val="num" w:pos="0"/>
        </w:tabs>
        <w:spacing w:after="0" w:line="240" w:lineRule="auto"/>
        <w:ind w:left="0" w:firstLine="360"/>
        <w:jc w:val="both"/>
        <w:rPr>
          <w:rFonts w:ascii="Times New Roman" w:hAnsi="Times New Roman"/>
          <w:sz w:val="24"/>
          <w:szCs w:val="24"/>
        </w:rPr>
      </w:pPr>
      <w:r w:rsidRPr="001F0FBA">
        <w:rPr>
          <w:rFonts w:ascii="Times New Roman" w:hAnsi="Times New Roman"/>
          <w:sz w:val="24"/>
          <w:szCs w:val="24"/>
        </w:rPr>
        <w:t xml:space="preserve">V § 16 ods. </w:t>
      </w:r>
      <w:r w:rsidR="008A2605" w:rsidRPr="001F0FBA">
        <w:rPr>
          <w:rFonts w:ascii="Times New Roman" w:hAnsi="Times New Roman"/>
          <w:sz w:val="24"/>
          <w:szCs w:val="24"/>
        </w:rPr>
        <w:t>2</w:t>
      </w:r>
      <w:r w:rsidRPr="001F0FBA">
        <w:rPr>
          <w:rFonts w:ascii="Times New Roman" w:hAnsi="Times New Roman"/>
          <w:sz w:val="24"/>
          <w:szCs w:val="24"/>
        </w:rPr>
        <w:t xml:space="preserve"> písm. a) sa</w:t>
      </w:r>
      <w:r w:rsidR="009E3978" w:rsidRPr="001F0FBA">
        <w:rPr>
          <w:rFonts w:ascii="Times New Roman" w:hAnsi="Times New Roman"/>
          <w:sz w:val="24"/>
          <w:szCs w:val="24"/>
        </w:rPr>
        <w:t xml:space="preserve"> slová „sa nezasahuje do ich nosnej konštrukcie, nezvyšuje sa ich stále zaťaženie, nemení sa“ nahrádzajú slovami „sa nemení“.</w:t>
      </w:r>
    </w:p>
    <w:p w14:paraId="44623815" w14:textId="77777777" w:rsidR="001E7FA9" w:rsidRPr="001F0FBA" w:rsidRDefault="001E7FA9" w:rsidP="005E17BD">
      <w:pPr>
        <w:pStyle w:val="Odstavecseseznamem"/>
        <w:spacing w:after="0" w:line="240" w:lineRule="auto"/>
        <w:jc w:val="both"/>
        <w:rPr>
          <w:rFonts w:ascii="Times New Roman" w:hAnsi="Times New Roman"/>
          <w:sz w:val="24"/>
          <w:szCs w:val="24"/>
        </w:rPr>
      </w:pPr>
    </w:p>
    <w:p w14:paraId="070E63AF" w14:textId="77777777" w:rsidR="00D82402" w:rsidRPr="001F0FBA" w:rsidRDefault="00D82402" w:rsidP="005E17BD">
      <w:pPr>
        <w:pStyle w:val="Odsekzoznamu"/>
        <w:numPr>
          <w:ilvl w:val="0"/>
          <w:numId w:val="1"/>
        </w:numPr>
        <w:tabs>
          <w:tab w:val="clear" w:pos="720"/>
          <w:tab w:val="num" w:pos="0"/>
        </w:tabs>
        <w:spacing w:after="0" w:line="240" w:lineRule="auto"/>
        <w:ind w:left="0" w:firstLine="360"/>
        <w:jc w:val="both"/>
        <w:rPr>
          <w:rFonts w:ascii="Times New Roman" w:hAnsi="Times New Roman"/>
          <w:sz w:val="24"/>
          <w:szCs w:val="24"/>
        </w:rPr>
      </w:pPr>
      <w:r w:rsidRPr="001F0FBA">
        <w:rPr>
          <w:rFonts w:ascii="Times New Roman" w:hAnsi="Times New Roman"/>
          <w:sz w:val="24"/>
          <w:szCs w:val="24"/>
        </w:rPr>
        <w:t>V § 18 odsek</w:t>
      </w:r>
      <w:r w:rsidR="00CA026F" w:rsidRPr="001F0FBA">
        <w:rPr>
          <w:rFonts w:ascii="Times New Roman" w:hAnsi="Times New Roman"/>
          <w:sz w:val="24"/>
          <w:szCs w:val="24"/>
        </w:rPr>
        <w:t xml:space="preserve"> 9 </w:t>
      </w:r>
      <w:r w:rsidRPr="001F0FBA">
        <w:rPr>
          <w:rFonts w:ascii="Times New Roman" w:hAnsi="Times New Roman"/>
          <w:sz w:val="24"/>
          <w:szCs w:val="24"/>
        </w:rPr>
        <w:t>znie:</w:t>
      </w:r>
      <w:r w:rsidR="00DB1C5E" w:rsidRPr="001F0FBA">
        <w:rPr>
          <w:rFonts w:ascii="Times New Roman" w:hAnsi="Times New Roman"/>
          <w:sz w:val="24"/>
          <w:szCs w:val="24"/>
        </w:rPr>
        <w:t xml:space="preserve"> </w:t>
      </w:r>
    </w:p>
    <w:p w14:paraId="4E12F32F" w14:textId="77777777" w:rsidR="008F0B49" w:rsidRPr="001F0FBA" w:rsidRDefault="008F0B49" w:rsidP="005E17BD">
      <w:pPr>
        <w:spacing w:after="0" w:line="240" w:lineRule="auto"/>
        <w:ind w:firstLine="426"/>
        <w:jc w:val="both"/>
        <w:rPr>
          <w:rFonts w:ascii="Times New Roman" w:hAnsi="Times New Roman"/>
          <w:sz w:val="24"/>
          <w:szCs w:val="24"/>
        </w:rPr>
      </w:pPr>
      <w:r w:rsidRPr="001F0FBA">
        <w:rPr>
          <w:rFonts w:ascii="Times New Roman" w:hAnsi="Times New Roman"/>
          <w:sz w:val="24"/>
          <w:szCs w:val="24"/>
        </w:rPr>
        <w:t xml:space="preserve">„(9) Ak sa má pozemná komunikácia zrušiť v dôsledku inej investičnej výstavby, je investor tejto výstavby povinný na svoje náklady a v mene budúceho vlastníka alebo správcu tejto komunikácie zabezpečiť výstavbu náhradnej alebo úpravu jestvujúcej pozemnej komunikácie v rozsahu zodpovedajúcom dopravným potrebám.“. </w:t>
      </w:r>
    </w:p>
    <w:p w14:paraId="48083E45" w14:textId="77777777" w:rsidR="00BA6260" w:rsidRPr="001F0FBA" w:rsidRDefault="00BA6260" w:rsidP="00BA6260">
      <w:pPr>
        <w:spacing w:after="0" w:line="240" w:lineRule="auto"/>
        <w:ind w:firstLine="426"/>
        <w:jc w:val="both"/>
        <w:rPr>
          <w:rFonts w:ascii="Times New Roman" w:hAnsi="Times New Roman"/>
          <w:sz w:val="24"/>
          <w:szCs w:val="24"/>
        </w:rPr>
      </w:pPr>
    </w:p>
    <w:p w14:paraId="7F49C1FE" w14:textId="77777777" w:rsidR="00F1247C" w:rsidRPr="001F0FBA" w:rsidRDefault="00F1247C" w:rsidP="00D32309">
      <w:pPr>
        <w:pStyle w:val="Odstavecseseznamem"/>
        <w:numPr>
          <w:ilvl w:val="0"/>
          <w:numId w:val="1"/>
        </w:numPr>
        <w:spacing w:after="0" w:line="240" w:lineRule="auto"/>
        <w:jc w:val="both"/>
        <w:rPr>
          <w:rFonts w:ascii="Times New Roman" w:hAnsi="Times New Roman"/>
          <w:sz w:val="24"/>
          <w:szCs w:val="24"/>
        </w:rPr>
      </w:pPr>
      <w:r w:rsidRPr="001F0FBA">
        <w:rPr>
          <w:rFonts w:ascii="Times New Roman" w:hAnsi="Times New Roman"/>
          <w:sz w:val="24"/>
          <w:szCs w:val="24"/>
        </w:rPr>
        <w:t>V § 18 odsek 11 znie:</w:t>
      </w:r>
    </w:p>
    <w:p w14:paraId="4BA420D0" w14:textId="77777777" w:rsidR="00F1247C" w:rsidRPr="001F0FBA" w:rsidRDefault="00F1247C" w:rsidP="00D32309">
      <w:pPr>
        <w:spacing w:after="0" w:line="240" w:lineRule="auto"/>
        <w:ind w:firstLine="426"/>
        <w:jc w:val="both"/>
        <w:rPr>
          <w:rFonts w:ascii="Times New Roman" w:hAnsi="Times New Roman"/>
          <w:iCs/>
          <w:sz w:val="24"/>
          <w:szCs w:val="24"/>
          <w:shd w:val="clear" w:color="auto" w:fill="FFFFFF"/>
        </w:rPr>
      </w:pPr>
      <w:r w:rsidRPr="001F0FBA">
        <w:rPr>
          <w:rFonts w:ascii="Times New Roman" w:hAnsi="Times New Roman"/>
          <w:sz w:val="24"/>
          <w:szCs w:val="24"/>
        </w:rPr>
        <w:t xml:space="preserve">„(11) </w:t>
      </w:r>
      <w:r w:rsidRPr="001F0FBA">
        <w:rPr>
          <w:rFonts w:ascii="Times New Roman" w:hAnsi="Times New Roman"/>
          <w:iCs/>
          <w:sz w:val="24"/>
          <w:szCs w:val="24"/>
        </w:rPr>
        <w:t xml:space="preserve">Je zakázané umiestňovať nové potrubné vedenie s horľavými alebo výbušnými látkami na moste, ktorý je súčasťou diaľnice, cesty alebo miestnej cesty, a v jeho konštrukcii. Na moste sa môže umiestniť vodovodné a kanalizačné potrubie, ak sa vykoná technické opatrenie, aby sa pri poruche potrubia zabránilo zaplaveniu dutín mosta a ohrozeniu premávky pod mostom. Na umiestnenie potrubného vedenia na moste je potrebné povolenie cestného správneho orgánu na zvláštne užívanie (§ 8 ods. 1). Za umiestňovanie nového potrubného vedenia s horľavými alebo výbušnými látkami na moste, ktorý je súčasťou diaľnice, cesty alebo miestnej cesty, sa nepovažuje opätovné umiestnenie tohto vedenia na moste po jeho predošlom odstránení z dôvodu rekonštrukcie alebo iných stavebných úprav mosta alebo tohto vedenia. Ak rekonštrukcia mosta vyvolá potrebu rekonštrukcie potrubného vedenia s horľavými alebo výbušnými látkami umiestneného na moste, ktorý je súčasťou diaľnice, cesty alebo miestnej cesty, alebo pri opätovnom umiestnení potrubného vedenia na moste, náklady na rekonštrukciu potrubného vedenia alebo náklady na opätovné umiestnenie potrubného vedenia na moste znáša </w:t>
      </w:r>
      <w:r w:rsidRPr="001F0FBA">
        <w:rPr>
          <w:rFonts w:ascii="Times New Roman" w:hAnsi="Times New Roman"/>
          <w:iCs/>
          <w:sz w:val="24"/>
          <w:szCs w:val="24"/>
        </w:rPr>
        <w:lastRenderedPageBreak/>
        <w:t>vlastník alebo prevádzkovateľ potrubného vedenia, ak vedenie na moste po rekonštrukcii alebo po opätovnom umiestnení zostane zachované.“.</w:t>
      </w:r>
      <w:r w:rsidRPr="001F0FBA">
        <w:rPr>
          <w:rFonts w:ascii="Times New Roman" w:hAnsi="Times New Roman"/>
          <w:iCs/>
          <w:sz w:val="24"/>
          <w:szCs w:val="24"/>
          <w:shd w:val="clear" w:color="auto" w:fill="FFFFFF"/>
        </w:rPr>
        <w:t xml:space="preserve"> </w:t>
      </w:r>
    </w:p>
    <w:p w14:paraId="728BA8FF" w14:textId="77777777" w:rsidR="00812E4E" w:rsidRPr="001F0FBA" w:rsidRDefault="00812E4E" w:rsidP="00D32309">
      <w:pPr>
        <w:pStyle w:val="Odstavecseseznamem"/>
        <w:spacing w:after="0" w:line="240" w:lineRule="auto"/>
        <w:ind w:left="0"/>
        <w:jc w:val="both"/>
        <w:rPr>
          <w:rFonts w:ascii="Times New Roman" w:hAnsi="Times New Roman"/>
          <w:sz w:val="24"/>
          <w:szCs w:val="24"/>
        </w:rPr>
      </w:pPr>
    </w:p>
    <w:p w14:paraId="72DF2BE1" w14:textId="77777777" w:rsidR="0031542B" w:rsidRPr="001F0FBA" w:rsidRDefault="00D06A65" w:rsidP="00D32309">
      <w:pPr>
        <w:pStyle w:val="Odstavecseseznamem"/>
        <w:numPr>
          <w:ilvl w:val="0"/>
          <w:numId w:val="1"/>
        </w:numPr>
        <w:spacing w:after="0" w:line="240" w:lineRule="auto"/>
        <w:jc w:val="both"/>
        <w:rPr>
          <w:rFonts w:ascii="Times New Roman" w:hAnsi="Times New Roman"/>
          <w:sz w:val="24"/>
          <w:szCs w:val="24"/>
        </w:rPr>
      </w:pPr>
      <w:r w:rsidRPr="001F0FBA">
        <w:rPr>
          <w:rFonts w:ascii="Times New Roman" w:hAnsi="Times New Roman"/>
          <w:sz w:val="24"/>
          <w:szCs w:val="24"/>
        </w:rPr>
        <w:t>V § 18 odsek</w:t>
      </w:r>
      <w:r w:rsidR="0031542B" w:rsidRPr="001F0FBA">
        <w:rPr>
          <w:rFonts w:ascii="Times New Roman" w:hAnsi="Times New Roman"/>
          <w:sz w:val="24"/>
          <w:szCs w:val="24"/>
        </w:rPr>
        <w:t xml:space="preserve"> 13 </w:t>
      </w:r>
      <w:r w:rsidRPr="001F0FBA">
        <w:rPr>
          <w:rFonts w:ascii="Times New Roman" w:hAnsi="Times New Roman"/>
          <w:sz w:val="24"/>
          <w:szCs w:val="24"/>
        </w:rPr>
        <w:t>znie:</w:t>
      </w:r>
    </w:p>
    <w:p w14:paraId="76A350A5" w14:textId="77777777" w:rsidR="00D06A65" w:rsidRPr="001F0FBA" w:rsidRDefault="00D06A65" w:rsidP="00D32309">
      <w:pPr>
        <w:pStyle w:val="Odstavecseseznamem"/>
        <w:spacing w:after="0" w:line="240" w:lineRule="auto"/>
        <w:ind w:left="0" w:firstLine="360"/>
        <w:jc w:val="both"/>
        <w:rPr>
          <w:rFonts w:ascii="Times New Roman" w:hAnsi="Times New Roman"/>
          <w:sz w:val="24"/>
          <w:szCs w:val="24"/>
        </w:rPr>
      </w:pPr>
      <w:r w:rsidRPr="001F0FBA">
        <w:rPr>
          <w:rFonts w:ascii="Times New Roman" w:hAnsi="Times New Roman"/>
          <w:sz w:val="24"/>
          <w:szCs w:val="24"/>
        </w:rPr>
        <w:t>„</w:t>
      </w:r>
      <w:r w:rsidR="00D325CC" w:rsidRPr="001F0FBA">
        <w:rPr>
          <w:rFonts w:ascii="Times New Roman" w:hAnsi="Times New Roman"/>
          <w:sz w:val="24"/>
          <w:szCs w:val="24"/>
        </w:rPr>
        <w:t xml:space="preserve">(13) </w:t>
      </w:r>
      <w:r w:rsidRPr="001F0FBA">
        <w:rPr>
          <w:rFonts w:ascii="Times New Roman" w:hAnsi="Times New Roman"/>
          <w:sz w:val="24"/>
          <w:szCs w:val="24"/>
        </w:rPr>
        <w:t xml:space="preserve">Pri výstavbe pozemnej komunikácie alebo pri jej zmene je investor stavby povinný vybudovať na vlastné náklady pre vlastníka alebo prevádzkovateľa vedenia, vlastníka alebo správcu pozemnej komunikácie alebo iného diela len vyvolané úpravy priamo dotknutého úseku vedenia, pozemnej komunikácie alebo iného diela, a to na úrovni technického riešenia </w:t>
      </w:r>
      <w:r w:rsidR="00477D4A" w:rsidRPr="001F0FBA">
        <w:rPr>
          <w:rFonts w:ascii="Times New Roman" w:hAnsi="Times New Roman"/>
          <w:sz w:val="24"/>
          <w:szCs w:val="24"/>
        </w:rPr>
        <w:br/>
      </w:r>
      <w:r w:rsidRPr="001F0FBA">
        <w:rPr>
          <w:rFonts w:ascii="Times New Roman" w:hAnsi="Times New Roman"/>
          <w:sz w:val="24"/>
          <w:szCs w:val="24"/>
        </w:rPr>
        <w:t>v čase, keď bola úprava vyvolaná. Investor stavby je zároveň povinný na vlastné náklady majetkovoprávne usporiadať pozemky dotknuté vyvolanými úpravami, ktoré sú priamo dotknuté výstavbou pozemnej komunikácie alebo jej zmenou v prospech vlastníka alebo prevádzkovateľa vedenia</w:t>
      </w:r>
      <w:r w:rsidR="005F3321" w:rsidRPr="001F0FBA">
        <w:rPr>
          <w:rFonts w:ascii="Times New Roman" w:hAnsi="Times New Roman"/>
          <w:sz w:val="24"/>
          <w:szCs w:val="24"/>
        </w:rPr>
        <w:t>, vlastníka alebo správcu pozemnej komunikácie</w:t>
      </w:r>
      <w:r w:rsidRPr="001F0FBA">
        <w:rPr>
          <w:rFonts w:ascii="Times New Roman" w:hAnsi="Times New Roman"/>
          <w:sz w:val="24"/>
          <w:szCs w:val="24"/>
        </w:rPr>
        <w:t xml:space="preserve"> alebo iného diela </w:t>
      </w:r>
      <w:r w:rsidR="00AC3CFA" w:rsidRPr="001F0FBA">
        <w:rPr>
          <w:rFonts w:ascii="Times New Roman" w:hAnsi="Times New Roman"/>
          <w:sz w:val="24"/>
          <w:szCs w:val="24"/>
        </w:rPr>
        <w:br/>
      </w:r>
      <w:r w:rsidRPr="001F0FBA">
        <w:rPr>
          <w:rFonts w:ascii="Times New Roman" w:hAnsi="Times New Roman"/>
          <w:sz w:val="24"/>
          <w:szCs w:val="24"/>
        </w:rPr>
        <w:t>na základe kúpnej zmluvy, zm</w:t>
      </w:r>
      <w:r w:rsidR="00477D4A" w:rsidRPr="001F0FBA">
        <w:rPr>
          <w:rFonts w:ascii="Times New Roman" w:hAnsi="Times New Roman"/>
          <w:sz w:val="24"/>
          <w:szCs w:val="24"/>
        </w:rPr>
        <w:t>luvy o zriadení vecného bremena</w:t>
      </w:r>
      <w:r w:rsidRPr="001F0FBA">
        <w:rPr>
          <w:rFonts w:ascii="Times New Roman" w:hAnsi="Times New Roman"/>
          <w:sz w:val="24"/>
          <w:szCs w:val="24"/>
        </w:rPr>
        <w:t xml:space="preserve"> alebo iného právneho úkonu, ktorého predmetom je prevod alebo úprava užívania dotknutých pozemkov; vlastník alebo prevádzkovateľ vedenia</w:t>
      </w:r>
      <w:r w:rsidR="00B34471" w:rsidRPr="001F0FBA">
        <w:rPr>
          <w:rFonts w:ascii="Times New Roman" w:hAnsi="Times New Roman"/>
          <w:sz w:val="24"/>
          <w:szCs w:val="24"/>
        </w:rPr>
        <w:t>, vlastník alebo správca pozemnej komunikácie</w:t>
      </w:r>
      <w:r w:rsidRPr="001F0FBA">
        <w:rPr>
          <w:rFonts w:ascii="Times New Roman" w:hAnsi="Times New Roman"/>
          <w:sz w:val="24"/>
          <w:szCs w:val="24"/>
        </w:rPr>
        <w:t xml:space="preserve"> alebo iného diela je povinný bezodkladne po nadobudnutí právoplatnosti kolaudačného rozhodnutia prevziať upravený úsek vedenia</w:t>
      </w:r>
      <w:r w:rsidR="00B34471" w:rsidRPr="001F0FBA">
        <w:rPr>
          <w:rFonts w:ascii="Times New Roman" w:hAnsi="Times New Roman"/>
          <w:sz w:val="24"/>
          <w:szCs w:val="24"/>
        </w:rPr>
        <w:t>, pozemnej komunikácie</w:t>
      </w:r>
      <w:r w:rsidRPr="001F0FBA">
        <w:rPr>
          <w:rFonts w:ascii="Times New Roman" w:hAnsi="Times New Roman"/>
          <w:sz w:val="24"/>
          <w:szCs w:val="24"/>
        </w:rPr>
        <w:t xml:space="preserve"> alebo iné dielo vrátane pozemku, okrem prípadu uzavretia zmluvy o zriadení vecného bremena, nájomnej zmluvy alebo inej zmluvy, na základe ktorej sa vlastnícke právo v prospech vlastníka alebo prevádzkovateľa vedenia</w:t>
      </w:r>
      <w:r w:rsidR="00B34471" w:rsidRPr="001F0FBA">
        <w:rPr>
          <w:rFonts w:ascii="Times New Roman" w:hAnsi="Times New Roman"/>
          <w:sz w:val="24"/>
          <w:szCs w:val="24"/>
        </w:rPr>
        <w:t>, vlastníka alebo správcu pozemnej komunikácie</w:t>
      </w:r>
      <w:r w:rsidRPr="001F0FBA">
        <w:rPr>
          <w:rFonts w:ascii="Times New Roman" w:hAnsi="Times New Roman"/>
          <w:sz w:val="24"/>
          <w:szCs w:val="24"/>
        </w:rPr>
        <w:t xml:space="preserve"> alebo iného diela neprevádza. Ostatné úpravy, ktorými sa zvýši výkonnosť alebo zmodernizuje vedenie</w:t>
      </w:r>
      <w:r w:rsidR="00B34471" w:rsidRPr="001F0FBA">
        <w:rPr>
          <w:rFonts w:ascii="Times New Roman" w:hAnsi="Times New Roman"/>
          <w:sz w:val="24"/>
          <w:szCs w:val="24"/>
        </w:rPr>
        <w:t xml:space="preserve"> alebo pozemná komunikácia</w:t>
      </w:r>
      <w:r w:rsidRPr="001F0FBA">
        <w:rPr>
          <w:rFonts w:ascii="Times New Roman" w:hAnsi="Times New Roman"/>
          <w:sz w:val="24"/>
          <w:szCs w:val="24"/>
        </w:rPr>
        <w:t xml:space="preserve">, je investor stavby oprávnený vykonať len na základe predchádzajúcej písomnej dohody investora stavby s vlastníkom alebo prevádzkovateľom vedenia </w:t>
      </w:r>
      <w:r w:rsidR="00B34471" w:rsidRPr="001F0FBA">
        <w:rPr>
          <w:rFonts w:ascii="Times New Roman" w:hAnsi="Times New Roman"/>
          <w:sz w:val="24"/>
          <w:szCs w:val="24"/>
        </w:rPr>
        <w:t xml:space="preserve">alebo s vlastníkom alebo správcom pozemnej komunikácie </w:t>
      </w:r>
      <w:r w:rsidRPr="001F0FBA">
        <w:rPr>
          <w:rFonts w:ascii="Times New Roman" w:hAnsi="Times New Roman"/>
          <w:sz w:val="24"/>
          <w:szCs w:val="24"/>
        </w:rPr>
        <w:t>vždy na náklady vlastníka aleb</w:t>
      </w:r>
      <w:r w:rsidR="00B34471" w:rsidRPr="001F0FBA">
        <w:rPr>
          <w:rFonts w:ascii="Times New Roman" w:hAnsi="Times New Roman"/>
          <w:sz w:val="24"/>
          <w:szCs w:val="24"/>
        </w:rPr>
        <w:t>o prevádzkovateľa tohto vedenia alebo</w:t>
      </w:r>
      <w:r w:rsidR="00DD07AF" w:rsidRPr="001F0FBA">
        <w:rPr>
          <w:rFonts w:ascii="Times New Roman" w:hAnsi="Times New Roman"/>
          <w:sz w:val="24"/>
          <w:szCs w:val="24"/>
        </w:rPr>
        <w:t xml:space="preserve"> vlastníka alebo správcu</w:t>
      </w:r>
      <w:r w:rsidR="00B34471" w:rsidRPr="001F0FBA">
        <w:rPr>
          <w:rFonts w:ascii="Times New Roman" w:hAnsi="Times New Roman"/>
          <w:sz w:val="24"/>
          <w:szCs w:val="24"/>
        </w:rPr>
        <w:t xml:space="preserve"> tejto pozemnej komunikácie.</w:t>
      </w:r>
      <w:r w:rsidR="00812E4E" w:rsidRPr="001F0FBA">
        <w:rPr>
          <w:rFonts w:ascii="Times New Roman" w:hAnsi="Times New Roman"/>
          <w:sz w:val="24"/>
          <w:szCs w:val="24"/>
        </w:rPr>
        <w:t>“.</w:t>
      </w:r>
    </w:p>
    <w:p w14:paraId="7259B828" w14:textId="77777777" w:rsidR="00D82314" w:rsidRPr="001F0FBA" w:rsidRDefault="00D82314" w:rsidP="005E17BD">
      <w:pPr>
        <w:pStyle w:val="Odstavecseseznamem"/>
        <w:spacing w:line="240" w:lineRule="auto"/>
        <w:ind w:left="0"/>
        <w:jc w:val="both"/>
        <w:rPr>
          <w:rFonts w:ascii="Times New Roman" w:hAnsi="Times New Roman"/>
          <w:sz w:val="24"/>
          <w:szCs w:val="24"/>
        </w:rPr>
      </w:pPr>
    </w:p>
    <w:p w14:paraId="6D2E9D1F" w14:textId="77777777" w:rsidR="002B282A" w:rsidRPr="001F0FBA" w:rsidRDefault="002B282A" w:rsidP="005E17BD">
      <w:pPr>
        <w:pStyle w:val="Odsekzoznamu"/>
        <w:numPr>
          <w:ilvl w:val="0"/>
          <w:numId w:val="1"/>
        </w:numPr>
        <w:spacing w:line="240" w:lineRule="auto"/>
        <w:jc w:val="both"/>
        <w:rPr>
          <w:rFonts w:ascii="Times New Roman" w:hAnsi="Times New Roman"/>
          <w:sz w:val="24"/>
          <w:szCs w:val="24"/>
        </w:rPr>
      </w:pPr>
      <w:r w:rsidRPr="001F0FBA">
        <w:rPr>
          <w:rFonts w:ascii="Times New Roman" w:hAnsi="Times New Roman"/>
          <w:sz w:val="24"/>
          <w:szCs w:val="24"/>
        </w:rPr>
        <w:t>V § 22a písmeno ch) znie:</w:t>
      </w:r>
    </w:p>
    <w:p w14:paraId="304E9A03" w14:textId="53427114" w:rsidR="002B282A" w:rsidRPr="001F0FBA" w:rsidRDefault="002B282A" w:rsidP="00AF2A28">
      <w:pPr>
        <w:spacing w:line="240" w:lineRule="auto"/>
        <w:jc w:val="both"/>
        <w:rPr>
          <w:rFonts w:ascii="Times New Roman" w:hAnsi="Times New Roman"/>
          <w:sz w:val="24"/>
          <w:szCs w:val="24"/>
        </w:rPr>
      </w:pPr>
      <w:r w:rsidRPr="001F0FBA">
        <w:rPr>
          <w:rFonts w:ascii="Times New Roman" w:hAnsi="Times New Roman"/>
          <w:sz w:val="24"/>
          <w:szCs w:val="24"/>
        </w:rPr>
        <w:t>„ch) umiestni skládky materiálov alebo reklamné stavby,</w:t>
      </w:r>
      <w:r w:rsidRPr="001F0FBA">
        <w:rPr>
          <w:rFonts w:ascii="Times New Roman" w:hAnsi="Times New Roman"/>
          <w:sz w:val="24"/>
          <w:szCs w:val="24"/>
          <w:vertAlign w:val="superscript"/>
        </w:rPr>
        <w:t>3)</w:t>
      </w:r>
      <w:r w:rsidRPr="001F0FBA">
        <w:rPr>
          <w:rFonts w:ascii="Times New Roman" w:hAnsi="Times New Roman"/>
          <w:sz w:val="24"/>
          <w:szCs w:val="24"/>
        </w:rPr>
        <w:t xml:space="preserve"> ako aj iné zariadenia, ktoré neslúžia na správu pozemných komunikácií ani na riadenie cestnej premávky a prevádzku dopravy v rozhľadových poliach, </w:t>
      </w:r>
      <w:r w:rsidR="00AF2A28">
        <w:rPr>
          <w:rFonts w:ascii="Times New Roman" w:hAnsi="Times New Roman"/>
          <w:sz w:val="24"/>
          <w:szCs w:val="24"/>
        </w:rPr>
        <w:t xml:space="preserve">v </w:t>
      </w:r>
      <w:r w:rsidRPr="001F0FBA">
        <w:rPr>
          <w:rFonts w:ascii="Times New Roman" w:hAnsi="Times New Roman"/>
          <w:sz w:val="24"/>
          <w:szCs w:val="24"/>
        </w:rPr>
        <w:t>križovatkách, v blízkosti železničných priecestí a pri pozemných komunikáciách tak, aby zasahovali do zo</w:t>
      </w:r>
      <w:r w:rsidR="006610CC" w:rsidRPr="001F0FBA">
        <w:rPr>
          <w:rFonts w:ascii="Times New Roman" w:hAnsi="Times New Roman"/>
          <w:sz w:val="24"/>
          <w:szCs w:val="24"/>
        </w:rPr>
        <w:t>rného poľa vodičov vozidiel,“.</w:t>
      </w:r>
    </w:p>
    <w:p w14:paraId="76FADE39" w14:textId="77777777" w:rsidR="00504E4D" w:rsidRPr="001F0FBA" w:rsidRDefault="00504E4D" w:rsidP="005E17BD">
      <w:pPr>
        <w:pStyle w:val="Odstavecseseznamem"/>
        <w:numPr>
          <w:ilvl w:val="0"/>
          <w:numId w:val="1"/>
        </w:numPr>
        <w:spacing w:after="0" w:line="240" w:lineRule="auto"/>
        <w:jc w:val="both"/>
        <w:rPr>
          <w:rFonts w:ascii="Times New Roman" w:hAnsi="Times New Roman"/>
          <w:sz w:val="24"/>
          <w:szCs w:val="24"/>
        </w:rPr>
      </w:pPr>
      <w:r w:rsidRPr="001F0FBA">
        <w:rPr>
          <w:rFonts w:ascii="Times New Roman" w:hAnsi="Times New Roman"/>
          <w:sz w:val="24"/>
          <w:szCs w:val="24"/>
        </w:rPr>
        <w:t xml:space="preserve">V </w:t>
      </w:r>
      <w:r w:rsidR="0072680C" w:rsidRPr="001F0FBA">
        <w:rPr>
          <w:rFonts w:ascii="Times New Roman" w:hAnsi="Times New Roman"/>
          <w:sz w:val="24"/>
          <w:szCs w:val="24"/>
        </w:rPr>
        <w:t>§ 22b ods. 2 sa slová „do jedného roka“ nahrádzajú slovami „do dvoch rokov“.</w:t>
      </w:r>
    </w:p>
    <w:p w14:paraId="205071B6" w14:textId="77777777" w:rsidR="006610CC" w:rsidRPr="001F0FBA" w:rsidRDefault="006610CC" w:rsidP="00DB76AE">
      <w:pPr>
        <w:pStyle w:val="Odstavecseseznamem"/>
        <w:spacing w:after="0" w:line="240" w:lineRule="auto"/>
        <w:jc w:val="both"/>
        <w:rPr>
          <w:rFonts w:ascii="Times New Roman" w:hAnsi="Times New Roman"/>
          <w:sz w:val="24"/>
          <w:szCs w:val="24"/>
        </w:rPr>
      </w:pPr>
    </w:p>
    <w:p w14:paraId="093573B6" w14:textId="13650BC2" w:rsidR="006610CC" w:rsidRPr="001F0FBA" w:rsidRDefault="006610CC" w:rsidP="005E17BD">
      <w:pPr>
        <w:pStyle w:val="Odsekzoznamu"/>
        <w:numPr>
          <w:ilvl w:val="0"/>
          <w:numId w:val="1"/>
        </w:numPr>
        <w:spacing w:line="240" w:lineRule="auto"/>
        <w:jc w:val="both"/>
        <w:rPr>
          <w:rFonts w:ascii="Times New Roman" w:hAnsi="Times New Roman"/>
          <w:sz w:val="24"/>
          <w:szCs w:val="24"/>
        </w:rPr>
      </w:pPr>
      <w:r w:rsidRPr="001F0FBA">
        <w:rPr>
          <w:rFonts w:ascii="Times New Roman" w:hAnsi="Times New Roman"/>
          <w:sz w:val="24"/>
          <w:szCs w:val="24"/>
        </w:rPr>
        <w:t>V § 22c ods. 1 písmeno g) znie:</w:t>
      </w:r>
    </w:p>
    <w:p w14:paraId="112C2F1D" w14:textId="77B842B5" w:rsidR="00D82314" w:rsidRPr="001F0FBA" w:rsidRDefault="006610CC" w:rsidP="00AF2A28">
      <w:pPr>
        <w:spacing w:line="240" w:lineRule="auto"/>
        <w:jc w:val="both"/>
        <w:rPr>
          <w:rFonts w:ascii="Times New Roman" w:hAnsi="Times New Roman"/>
          <w:sz w:val="24"/>
          <w:szCs w:val="24"/>
        </w:rPr>
      </w:pPr>
      <w:r w:rsidRPr="001F0FBA">
        <w:rPr>
          <w:rFonts w:ascii="Times New Roman" w:hAnsi="Times New Roman"/>
          <w:sz w:val="24"/>
          <w:szCs w:val="24"/>
        </w:rPr>
        <w:t>„g) umiestni skládky materiálov alebo reklamné stavby,</w:t>
      </w:r>
      <w:r w:rsidRPr="001F0FBA">
        <w:rPr>
          <w:rFonts w:ascii="Times New Roman" w:hAnsi="Times New Roman"/>
          <w:sz w:val="24"/>
          <w:szCs w:val="24"/>
          <w:vertAlign w:val="superscript"/>
        </w:rPr>
        <w:t>3)</w:t>
      </w:r>
      <w:r w:rsidRPr="001F0FBA">
        <w:rPr>
          <w:rFonts w:ascii="Times New Roman" w:hAnsi="Times New Roman"/>
          <w:sz w:val="24"/>
          <w:szCs w:val="24"/>
        </w:rPr>
        <w:t xml:space="preserve"> ako aj iné zariadenia, ktoré neslúžia na správu pozemných komunikácií ani na riadenie cestnej premávky a prevádzku dopravy v rozhľadových poliach, </w:t>
      </w:r>
      <w:r w:rsidR="00AF2A28">
        <w:rPr>
          <w:rFonts w:ascii="Times New Roman" w:hAnsi="Times New Roman"/>
          <w:sz w:val="24"/>
          <w:szCs w:val="24"/>
        </w:rPr>
        <w:t xml:space="preserve">v </w:t>
      </w:r>
      <w:r w:rsidRPr="001F0FBA">
        <w:rPr>
          <w:rFonts w:ascii="Times New Roman" w:hAnsi="Times New Roman"/>
          <w:sz w:val="24"/>
          <w:szCs w:val="24"/>
        </w:rPr>
        <w:t>križovatkách, v blízkosti železničných priecestí a pri pozemných komunikáciách tak, aby zasahovali do zorného poľa vodičov vozidiel,“.</w:t>
      </w:r>
    </w:p>
    <w:p w14:paraId="67182F7E" w14:textId="77777777" w:rsidR="003257FF" w:rsidRPr="001F0FBA" w:rsidRDefault="003257FF" w:rsidP="005E17BD">
      <w:pPr>
        <w:pStyle w:val="Odstavecseseznamem"/>
        <w:numPr>
          <w:ilvl w:val="0"/>
          <w:numId w:val="1"/>
        </w:numPr>
        <w:spacing w:after="0" w:line="240" w:lineRule="auto"/>
        <w:jc w:val="both"/>
        <w:rPr>
          <w:rFonts w:ascii="Times New Roman" w:hAnsi="Times New Roman"/>
          <w:sz w:val="24"/>
          <w:szCs w:val="24"/>
        </w:rPr>
      </w:pPr>
      <w:r w:rsidRPr="001F0FBA">
        <w:rPr>
          <w:rFonts w:ascii="Times New Roman" w:hAnsi="Times New Roman"/>
          <w:sz w:val="24"/>
          <w:szCs w:val="24"/>
        </w:rPr>
        <w:t xml:space="preserve">V § 22c ods. 2 sa </w:t>
      </w:r>
      <w:r w:rsidR="00DB7475" w:rsidRPr="001F0FBA">
        <w:rPr>
          <w:rFonts w:ascii="Times New Roman" w:hAnsi="Times New Roman"/>
          <w:sz w:val="24"/>
          <w:szCs w:val="24"/>
        </w:rPr>
        <w:t>suma</w:t>
      </w:r>
      <w:r w:rsidRPr="001F0FBA">
        <w:rPr>
          <w:rFonts w:ascii="Times New Roman" w:hAnsi="Times New Roman"/>
          <w:sz w:val="24"/>
          <w:szCs w:val="24"/>
        </w:rPr>
        <w:t xml:space="preserve"> „330 eur“ nahrádza </w:t>
      </w:r>
      <w:r w:rsidR="00DB7475" w:rsidRPr="001F0FBA">
        <w:rPr>
          <w:rFonts w:ascii="Times New Roman" w:hAnsi="Times New Roman"/>
          <w:sz w:val="24"/>
          <w:szCs w:val="24"/>
        </w:rPr>
        <w:t>sumou</w:t>
      </w:r>
      <w:r w:rsidRPr="001F0FBA">
        <w:rPr>
          <w:rFonts w:ascii="Times New Roman" w:hAnsi="Times New Roman"/>
          <w:sz w:val="24"/>
          <w:szCs w:val="24"/>
        </w:rPr>
        <w:t xml:space="preserve"> „660 eur“.</w:t>
      </w:r>
    </w:p>
    <w:p w14:paraId="25E2EB50" w14:textId="77777777" w:rsidR="00D82314" w:rsidRPr="001F0FBA" w:rsidRDefault="00D82314" w:rsidP="005E17BD">
      <w:pPr>
        <w:pStyle w:val="Odstavecseseznamem"/>
        <w:spacing w:after="0" w:line="240" w:lineRule="auto"/>
        <w:ind w:left="0"/>
        <w:jc w:val="both"/>
        <w:rPr>
          <w:rFonts w:ascii="Times New Roman" w:hAnsi="Times New Roman"/>
          <w:sz w:val="24"/>
          <w:szCs w:val="24"/>
        </w:rPr>
      </w:pPr>
    </w:p>
    <w:p w14:paraId="0D6A1D2E" w14:textId="77777777" w:rsidR="003257FF" w:rsidRPr="001F0FBA" w:rsidRDefault="003257FF" w:rsidP="005E17BD">
      <w:pPr>
        <w:pStyle w:val="Odstavecseseznamem"/>
        <w:numPr>
          <w:ilvl w:val="0"/>
          <w:numId w:val="1"/>
        </w:numPr>
        <w:spacing w:after="0" w:line="240" w:lineRule="auto"/>
        <w:jc w:val="both"/>
        <w:rPr>
          <w:rFonts w:ascii="Times New Roman" w:hAnsi="Times New Roman"/>
          <w:sz w:val="24"/>
          <w:szCs w:val="24"/>
        </w:rPr>
      </w:pPr>
      <w:r w:rsidRPr="001F0FBA">
        <w:rPr>
          <w:rFonts w:ascii="Times New Roman" w:hAnsi="Times New Roman"/>
          <w:sz w:val="24"/>
          <w:szCs w:val="24"/>
        </w:rPr>
        <w:t xml:space="preserve">V § 22c ods. 3 sa </w:t>
      </w:r>
      <w:r w:rsidR="00DB7475" w:rsidRPr="001F0FBA">
        <w:rPr>
          <w:rFonts w:ascii="Times New Roman" w:hAnsi="Times New Roman"/>
          <w:sz w:val="24"/>
          <w:szCs w:val="24"/>
        </w:rPr>
        <w:t>suma</w:t>
      </w:r>
      <w:r w:rsidRPr="001F0FBA">
        <w:rPr>
          <w:rFonts w:ascii="Times New Roman" w:hAnsi="Times New Roman"/>
          <w:sz w:val="24"/>
          <w:szCs w:val="24"/>
        </w:rPr>
        <w:t xml:space="preserve"> „660 eur“ nahrádza </w:t>
      </w:r>
      <w:r w:rsidR="00DB7475" w:rsidRPr="001F0FBA">
        <w:rPr>
          <w:rFonts w:ascii="Times New Roman" w:hAnsi="Times New Roman"/>
          <w:sz w:val="24"/>
          <w:szCs w:val="24"/>
        </w:rPr>
        <w:t>sumou</w:t>
      </w:r>
      <w:r w:rsidRPr="001F0FBA">
        <w:rPr>
          <w:rFonts w:ascii="Times New Roman" w:hAnsi="Times New Roman"/>
          <w:sz w:val="24"/>
          <w:szCs w:val="24"/>
        </w:rPr>
        <w:t xml:space="preserve"> „1</w:t>
      </w:r>
      <w:r w:rsidR="00F0125F" w:rsidRPr="001F0FBA">
        <w:rPr>
          <w:rFonts w:ascii="Times New Roman" w:hAnsi="Times New Roman"/>
          <w:sz w:val="24"/>
          <w:szCs w:val="24"/>
        </w:rPr>
        <w:t> </w:t>
      </w:r>
      <w:r w:rsidR="00C0516D" w:rsidRPr="001F0FBA">
        <w:rPr>
          <w:rFonts w:ascii="Times New Roman" w:hAnsi="Times New Roman"/>
          <w:sz w:val="24"/>
          <w:szCs w:val="24"/>
        </w:rPr>
        <w:t>320</w:t>
      </w:r>
      <w:r w:rsidR="00F0125F" w:rsidRPr="001F0FBA">
        <w:rPr>
          <w:rFonts w:ascii="Times New Roman" w:hAnsi="Times New Roman"/>
          <w:sz w:val="24"/>
          <w:szCs w:val="24"/>
        </w:rPr>
        <w:t xml:space="preserve"> eur</w:t>
      </w:r>
      <w:r w:rsidRPr="001F0FBA">
        <w:rPr>
          <w:rFonts w:ascii="Times New Roman" w:hAnsi="Times New Roman"/>
          <w:sz w:val="24"/>
          <w:szCs w:val="24"/>
        </w:rPr>
        <w:t>“.</w:t>
      </w:r>
    </w:p>
    <w:p w14:paraId="3AEE1B45" w14:textId="77777777" w:rsidR="00D82314" w:rsidRPr="001F0FBA" w:rsidRDefault="00D82314" w:rsidP="005E17BD">
      <w:pPr>
        <w:pStyle w:val="Odstavecseseznamem"/>
        <w:spacing w:after="0" w:line="240" w:lineRule="auto"/>
        <w:ind w:left="0"/>
        <w:jc w:val="both"/>
        <w:rPr>
          <w:rFonts w:ascii="Times New Roman" w:hAnsi="Times New Roman"/>
          <w:sz w:val="24"/>
          <w:szCs w:val="24"/>
        </w:rPr>
      </w:pPr>
    </w:p>
    <w:p w14:paraId="5B98EA53" w14:textId="77777777" w:rsidR="00C61504" w:rsidRPr="001F0FBA" w:rsidRDefault="00C61504" w:rsidP="005E17BD">
      <w:pPr>
        <w:pStyle w:val="Odstavecseseznamem"/>
        <w:numPr>
          <w:ilvl w:val="0"/>
          <w:numId w:val="1"/>
        </w:numPr>
        <w:spacing w:after="0" w:line="240" w:lineRule="auto"/>
        <w:jc w:val="both"/>
        <w:rPr>
          <w:rFonts w:ascii="Times New Roman" w:hAnsi="Times New Roman"/>
          <w:sz w:val="24"/>
          <w:szCs w:val="24"/>
        </w:rPr>
      </w:pPr>
      <w:r w:rsidRPr="001F0FBA">
        <w:rPr>
          <w:rFonts w:ascii="Times New Roman" w:hAnsi="Times New Roman"/>
          <w:sz w:val="24"/>
          <w:szCs w:val="24"/>
        </w:rPr>
        <w:t>Za § 24g sa vklad</w:t>
      </w:r>
      <w:r w:rsidR="00405C6B" w:rsidRPr="001F0FBA">
        <w:rPr>
          <w:rFonts w:ascii="Times New Roman" w:hAnsi="Times New Roman"/>
          <w:sz w:val="24"/>
          <w:szCs w:val="24"/>
        </w:rPr>
        <w:t>ajú</w:t>
      </w:r>
      <w:r w:rsidRPr="001F0FBA">
        <w:rPr>
          <w:rFonts w:ascii="Times New Roman" w:hAnsi="Times New Roman"/>
          <w:sz w:val="24"/>
          <w:szCs w:val="24"/>
        </w:rPr>
        <w:t xml:space="preserve"> § 24h</w:t>
      </w:r>
      <w:r w:rsidR="00F53C8A" w:rsidRPr="001F0FBA">
        <w:rPr>
          <w:rFonts w:ascii="Times New Roman" w:hAnsi="Times New Roman"/>
          <w:sz w:val="24"/>
          <w:szCs w:val="24"/>
        </w:rPr>
        <w:t xml:space="preserve"> až 24j</w:t>
      </w:r>
      <w:r w:rsidRPr="001F0FBA">
        <w:rPr>
          <w:rFonts w:ascii="Times New Roman" w:hAnsi="Times New Roman"/>
          <w:sz w:val="24"/>
          <w:szCs w:val="24"/>
        </w:rPr>
        <w:t>, ktor</w:t>
      </w:r>
      <w:r w:rsidR="00405C6B" w:rsidRPr="001F0FBA">
        <w:rPr>
          <w:rFonts w:ascii="Times New Roman" w:hAnsi="Times New Roman"/>
          <w:sz w:val="24"/>
          <w:szCs w:val="24"/>
        </w:rPr>
        <w:t>é</w:t>
      </w:r>
      <w:r w:rsidRPr="001F0FBA">
        <w:rPr>
          <w:rFonts w:ascii="Times New Roman" w:hAnsi="Times New Roman"/>
          <w:sz w:val="24"/>
          <w:szCs w:val="24"/>
        </w:rPr>
        <w:t xml:space="preserve"> vrátane nadpisu </w:t>
      </w:r>
      <w:r w:rsidR="00405C6B" w:rsidRPr="001F0FBA">
        <w:rPr>
          <w:rFonts w:ascii="Times New Roman" w:hAnsi="Times New Roman"/>
          <w:sz w:val="24"/>
          <w:szCs w:val="24"/>
        </w:rPr>
        <w:t>nad § 24h</w:t>
      </w:r>
      <w:r w:rsidR="001A0CB8" w:rsidRPr="001F0FBA">
        <w:rPr>
          <w:rFonts w:ascii="Times New Roman" w:hAnsi="Times New Roman"/>
          <w:sz w:val="24"/>
          <w:szCs w:val="24"/>
        </w:rPr>
        <w:t xml:space="preserve"> </w:t>
      </w:r>
      <w:r w:rsidRPr="001F0FBA">
        <w:rPr>
          <w:rFonts w:ascii="Times New Roman" w:hAnsi="Times New Roman"/>
          <w:sz w:val="24"/>
          <w:szCs w:val="24"/>
        </w:rPr>
        <w:t>zn</w:t>
      </w:r>
      <w:r w:rsidR="00405C6B" w:rsidRPr="001F0FBA">
        <w:rPr>
          <w:rFonts w:ascii="Times New Roman" w:hAnsi="Times New Roman"/>
          <w:sz w:val="24"/>
          <w:szCs w:val="24"/>
        </w:rPr>
        <w:t>ejú</w:t>
      </w:r>
      <w:r w:rsidRPr="001F0FBA">
        <w:rPr>
          <w:rFonts w:ascii="Times New Roman" w:hAnsi="Times New Roman"/>
          <w:sz w:val="24"/>
          <w:szCs w:val="24"/>
        </w:rPr>
        <w:t>:</w:t>
      </w:r>
    </w:p>
    <w:p w14:paraId="14625E34" w14:textId="44E0C526" w:rsidR="00C61504" w:rsidRPr="001F0FBA" w:rsidRDefault="00C61504" w:rsidP="00D32309">
      <w:pPr>
        <w:pStyle w:val="Odsekzoznamu"/>
        <w:spacing w:line="240" w:lineRule="auto"/>
        <w:rPr>
          <w:rFonts w:ascii="Times New Roman" w:hAnsi="Times New Roman"/>
          <w:sz w:val="24"/>
          <w:szCs w:val="24"/>
        </w:rPr>
      </w:pPr>
    </w:p>
    <w:p w14:paraId="7DF8282E" w14:textId="2FDD2482" w:rsidR="005E17BD" w:rsidRPr="001F0FBA" w:rsidRDefault="005E17BD" w:rsidP="00D32309">
      <w:pPr>
        <w:pStyle w:val="Odsekzoznamu"/>
        <w:spacing w:line="240" w:lineRule="auto"/>
        <w:rPr>
          <w:rFonts w:ascii="Times New Roman" w:hAnsi="Times New Roman"/>
          <w:sz w:val="24"/>
          <w:szCs w:val="24"/>
        </w:rPr>
      </w:pPr>
    </w:p>
    <w:p w14:paraId="51CE63F8" w14:textId="77777777" w:rsidR="005E17BD" w:rsidRPr="001F0FBA" w:rsidRDefault="005E17BD" w:rsidP="00D32309">
      <w:pPr>
        <w:pStyle w:val="Odsekzoznamu"/>
        <w:spacing w:line="240" w:lineRule="auto"/>
        <w:rPr>
          <w:rFonts w:ascii="Times New Roman" w:hAnsi="Times New Roman"/>
          <w:sz w:val="24"/>
          <w:szCs w:val="24"/>
        </w:rPr>
      </w:pPr>
    </w:p>
    <w:p w14:paraId="6B8F2E33" w14:textId="77777777" w:rsidR="005E17BD" w:rsidRPr="001F0FBA" w:rsidRDefault="005E17BD" w:rsidP="00D32309">
      <w:pPr>
        <w:pStyle w:val="Odsekzoznamu"/>
        <w:spacing w:line="240" w:lineRule="auto"/>
        <w:rPr>
          <w:rFonts w:ascii="Times New Roman" w:hAnsi="Times New Roman"/>
          <w:sz w:val="24"/>
          <w:szCs w:val="24"/>
        </w:rPr>
      </w:pPr>
    </w:p>
    <w:p w14:paraId="1CC4A186" w14:textId="27B941C9" w:rsidR="00405C6B" w:rsidRPr="001F0FBA" w:rsidRDefault="00C10237" w:rsidP="00D32309">
      <w:pPr>
        <w:pStyle w:val="Odsekzoznamu"/>
        <w:spacing w:line="240" w:lineRule="auto"/>
        <w:jc w:val="center"/>
        <w:rPr>
          <w:rFonts w:ascii="Times New Roman" w:hAnsi="Times New Roman"/>
          <w:b/>
          <w:bCs/>
          <w:sz w:val="24"/>
          <w:szCs w:val="24"/>
        </w:rPr>
      </w:pPr>
      <w:r w:rsidRPr="001F0FBA">
        <w:rPr>
          <w:rFonts w:ascii="Times New Roman" w:hAnsi="Times New Roman"/>
          <w:b/>
          <w:bCs/>
          <w:sz w:val="24"/>
          <w:szCs w:val="24"/>
        </w:rPr>
        <w:lastRenderedPageBreak/>
        <w:t>„</w:t>
      </w:r>
      <w:r w:rsidR="00405C6B" w:rsidRPr="001F0FBA">
        <w:rPr>
          <w:rFonts w:ascii="Times New Roman" w:hAnsi="Times New Roman"/>
          <w:b/>
          <w:bCs/>
          <w:sz w:val="24"/>
          <w:szCs w:val="24"/>
        </w:rPr>
        <w:t xml:space="preserve">Prechodné ustanovenia k úpravám účinným </w:t>
      </w:r>
      <w:r w:rsidR="00405C6B" w:rsidRPr="00473DB6">
        <w:rPr>
          <w:rFonts w:ascii="Times New Roman" w:hAnsi="Times New Roman"/>
          <w:b/>
          <w:bCs/>
          <w:sz w:val="24"/>
          <w:szCs w:val="24"/>
        </w:rPr>
        <w:t xml:space="preserve">od </w:t>
      </w:r>
      <w:r w:rsidR="00F23CF7" w:rsidRPr="00473DB6">
        <w:rPr>
          <w:rFonts w:ascii="Times New Roman" w:hAnsi="Times New Roman"/>
          <w:b/>
          <w:bCs/>
          <w:sz w:val="24"/>
          <w:szCs w:val="24"/>
        </w:rPr>
        <w:t xml:space="preserve"> </w:t>
      </w:r>
      <w:r w:rsidR="00F23CF7" w:rsidRPr="00473DB6">
        <w:rPr>
          <w:rStyle w:val="awspan"/>
          <w:rFonts w:ascii="Times New Roman" w:hAnsi="Times New Roman"/>
          <w:b/>
          <w:sz w:val="24"/>
          <w:szCs w:val="24"/>
        </w:rPr>
        <w:t>1.</w:t>
      </w:r>
      <w:r w:rsidR="00F23CF7" w:rsidRPr="00473DB6">
        <w:rPr>
          <w:rStyle w:val="awspan"/>
          <w:rFonts w:ascii="Times New Roman" w:hAnsi="Times New Roman"/>
          <w:b/>
          <w:spacing w:val="26"/>
          <w:sz w:val="24"/>
          <w:szCs w:val="24"/>
        </w:rPr>
        <w:t xml:space="preserve"> </w:t>
      </w:r>
      <w:r w:rsidR="00F23CF7" w:rsidRPr="00473DB6">
        <w:rPr>
          <w:rStyle w:val="awspan"/>
          <w:rFonts w:ascii="Times New Roman" w:hAnsi="Times New Roman"/>
          <w:b/>
          <w:sz w:val="24"/>
          <w:szCs w:val="24"/>
        </w:rPr>
        <w:t>júna</w:t>
      </w:r>
      <w:r w:rsidR="00F23CF7" w:rsidRPr="00473DB6">
        <w:rPr>
          <w:rStyle w:val="awspan"/>
          <w:rFonts w:ascii="Times New Roman" w:hAnsi="Times New Roman"/>
          <w:b/>
          <w:spacing w:val="26"/>
          <w:sz w:val="24"/>
          <w:szCs w:val="24"/>
        </w:rPr>
        <w:t xml:space="preserve"> </w:t>
      </w:r>
      <w:r w:rsidR="00F23CF7" w:rsidRPr="00473DB6">
        <w:rPr>
          <w:rStyle w:val="awspan"/>
          <w:rFonts w:ascii="Times New Roman" w:hAnsi="Times New Roman"/>
          <w:b/>
          <w:sz w:val="24"/>
          <w:szCs w:val="24"/>
        </w:rPr>
        <w:t>2021</w:t>
      </w:r>
    </w:p>
    <w:p w14:paraId="3E7540BC" w14:textId="77777777" w:rsidR="00C61504" w:rsidRPr="001F0FBA" w:rsidRDefault="00C61504" w:rsidP="00D32309">
      <w:pPr>
        <w:pStyle w:val="Odsekzoznamu"/>
        <w:spacing w:line="240" w:lineRule="auto"/>
        <w:jc w:val="center"/>
        <w:rPr>
          <w:rFonts w:ascii="Times New Roman" w:hAnsi="Times New Roman"/>
          <w:b/>
          <w:bCs/>
          <w:sz w:val="24"/>
          <w:szCs w:val="24"/>
        </w:rPr>
      </w:pPr>
      <w:r w:rsidRPr="001F0FBA">
        <w:rPr>
          <w:rFonts w:ascii="Times New Roman" w:hAnsi="Times New Roman"/>
          <w:b/>
          <w:bCs/>
          <w:sz w:val="24"/>
          <w:szCs w:val="24"/>
        </w:rPr>
        <w:t xml:space="preserve">§ 24h </w:t>
      </w:r>
    </w:p>
    <w:p w14:paraId="334148D6" w14:textId="77777777" w:rsidR="009862EB" w:rsidRPr="001F0FBA" w:rsidRDefault="009862EB" w:rsidP="00D32309">
      <w:pPr>
        <w:pStyle w:val="Odsekzoznamu"/>
        <w:spacing w:line="240" w:lineRule="auto"/>
        <w:jc w:val="center"/>
        <w:rPr>
          <w:rFonts w:ascii="Times New Roman" w:hAnsi="Times New Roman"/>
          <w:b/>
          <w:bCs/>
          <w:sz w:val="24"/>
          <w:szCs w:val="24"/>
        </w:rPr>
      </w:pPr>
    </w:p>
    <w:p w14:paraId="6A93F9BB" w14:textId="77777777" w:rsidR="00C61504" w:rsidRPr="001F0FBA" w:rsidRDefault="00C61504" w:rsidP="00D32309">
      <w:pPr>
        <w:pStyle w:val="Odsekzoznamu"/>
        <w:spacing w:after="0" w:line="240" w:lineRule="auto"/>
        <w:ind w:left="0" w:firstLine="426"/>
        <w:jc w:val="both"/>
        <w:rPr>
          <w:rFonts w:ascii="Times New Roman" w:hAnsi="Times New Roman"/>
          <w:sz w:val="24"/>
          <w:szCs w:val="24"/>
        </w:rPr>
      </w:pPr>
      <w:r w:rsidRPr="001F0FBA">
        <w:rPr>
          <w:rFonts w:ascii="Times New Roman" w:hAnsi="Times New Roman"/>
          <w:sz w:val="24"/>
          <w:szCs w:val="24"/>
        </w:rPr>
        <w:t xml:space="preserve">Pozemky, ktoré nie sú vo vlastníctve štátu a v správe Slovenskej správy ciest alebo ministerstva, vo vlastníctve Národnej diaľničnej spoločnosti, samosprávneho kraja alebo obce z dôvodu, že dosiaľ nedošlo k ich majetkovoprávnemu </w:t>
      </w:r>
      <w:r w:rsidR="00350F63" w:rsidRPr="001F0FBA">
        <w:rPr>
          <w:rFonts w:ascii="Times New Roman" w:hAnsi="Times New Roman"/>
          <w:sz w:val="24"/>
          <w:szCs w:val="24"/>
        </w:rPr>
        <w:t>uspo</w:t>
      </w:r>
      <w:r w:rsidRPr="001F0FBA">
        <w:rPr>
          <w:rFonts w:ascii="Times New Roman" w:hAnsi="Times New Roman"/>
          <w:sz w:val="24"/>
          <w:szCs w:val="24"/>
        </w:rPr>
        <w:t xml:space="preserve">riadaniu a nachádzajú sa pod diaľnicami, cestami alebo miestnymi cestami v užívaní, možno vo verejnom záujme vyvlastniť. Vyvlastňovacie konanie sa začína na návrh príslušného vlastníka diaľnice, cesty alebo miestnej cesty podľa § 3d, pričom návrh na vyvlastnenie práv k takýmto pozemkom môže podať </w:t>
      </w:r>
      <w:r w:rsidR="009862EB" w:rsidRPr="001F0FBA">
        <w:rPr>
          <w:rFonts w:ascii="Times New Roman" w:hAnsi="Times New Roman"/>
          <w:sz w:val="24"/>
          <w:szCs w:val="24"/>
        </w:rPr>
        <w:t xml:space="preserve">do </w:t>
      </w:r>
      <w:r w:rsidRPr="001F0FBA">
        <w:rPr>
          <w:rFonts w:ascii="Times New Roman" w:hAnsi="Times New Roman"/>
          <w:sz w:val="24"/>
          <w:szCs w:val="24"/>
        </w:rPr>
        <w:t>31. decembra 2030.</w:t>
      </w:r>
    </w:p>
    <w:p w14:paraId="49E0596B" w14:textId="77777777" w:rsidR="00D32309" w:rsidRPr="001F0FBA" w:rsidRDefault="00D32309" w:rsidP="00D32309">
      <w:pPr>
        <w:pStyle w:val="Odsekzoznamu"/>
        <w:spacing w:after="0" w:line="240" w:lineRule="auto"/>
        <w:ind w:left="0" w:firstLine="426"/>
        <w:jc w:val="both"/>
        <w:rPr>
          <w:rFonts w:ascii="Times New Roman" w:hAnsi="Times New Roman"/>
          <w:sz w:val="24"/>
          <w:szCs w:val="24"/>
        </w:rPr>
      </w:pPr>
    </w:p>
    <w:p w14:paraId="3ED33995" w14:textId="77777777" w:rsidR="00405C6B" w:rsidRPr="001F0FBA" w:rsidRDefault="00405C6B" w:rsidP="00D32309">
      <w:pPr>
        <w:pStyle w:val="Odsekzoznamu"/>
        <w:spacing w:line="240" w:lineRule="auto"/>
        <w:jc w:val="center"/>
        <w:rPr>
          <w:rFonts w:ascii="Times New Roman" w:hAnsi="Times New Roman"/>
          <w:b/>
          <w:bCs/>
          <w:sz w:val="24"/>
          <w:szCs w:val="24"/>
        </w:rPr>
      </w:pPr>
      <w:r w:rsidRPr="001F0FBA">
        <w:rPr>
          <w:rFonts w:ascii="Times New Roman" w:hAnsi="Times New Roman"/>
          <w:b/>
          <w:bCs/>
          <w:sz w:val="24"/>
          <w:szCs w:val="24"/>
        </w:rPr>
        <w:t xml:space="preserve">§ 24i </w:t>
      </w:r>
    </w:p>
    <w:p w14:paraId="4854EF8E" w14:textId="77777777" w:rsidR="009862EB" w:rsidRPr="001F0FBA" w:rsidRDefault="009862EB" w:rsidP="00D32309">
      <w:pPr>
        <w:pStyle w:val="Odsekzoznamu"/>
        <w:spacing w:after="0" w:line="240" w:lineRule="auto"/>
        <w:ind w:left="0" w:firstLine="426"/>
        <w:jc w:val="both"/>
        <w:rPr>
          <w:rFonts w:ascii="Times New Roman" w:hAnsi="Times New Roman"/>
          <w:sz w:val="24"/>
          <w:szCs w:val="24"/>
        </w:rPr>
      </w:pPr>
    </w:p>
    <w:p w14:paraId="7D770009" w14:textId="2CA2ED26" w:rsidR="00C61504" w:rsidRPr="001F0FBA" w:rsidRDefault="00405C6B" w:rsidP="00F7037D">
      <w:pPr>
        <w:tabs>
          <w:tab w:val="left" w:pos="993"/>
          <w:tab w:val="left" w:pos="1701"/>
        </w:tabs>
        <w:spacing w:after="0" w:line="240" w:lineRule="auto"/>
        <w:ind w:firstLine="426"/>
        <w:jc w:val="both"/>
        <w:rPr>
          <w:rFonts w:ascii="Times New Roman" w:hAnsi="Times New Roman"/>
          <w:sz w:val="24"/>
          <w:szCs w:val="24"/>
        </w:rPr>
      </w:pPr>
      <w:r w:rsidRPr="001F0FBA">
        <w:rPr>
          <w:rFonts w:ascii="Times New Roman" w:hAnsi="Times New Roman"/>
          <w:sz w:val="24"/>
          <w:szCs w:val="24"/>
        </w:rPr>
        <w:t xml:space="preserve">(1) </w:t>
      </w:r>
      <w:r w:rsidR="00473DB6">
        <w:rPr>
          <w:rFonts w:ascii="Times New Roman" w:hAnsi="Times New Roman"/>
          <w:sz w:val="24"/>
          <w:szCs w:val="24"/>
        </w:rPr>
        <w:t>Reklamnú stavbu umiestnenú do 31. máj</w:t>
      </w:r>
      <w:r w:rsidR="009862EB" w:rsidRPr="001F0FBA">
        <w:rPr>
          <w:rFonts w:ascii="Times New Roman" w:hAnsi="Times New Roman"/>
          <w:sz w:val="24"/>
          <w:szCs w:val="24"/>
        </w:rPr>
        <w:t xml:space="preserve">a </w:t>
      </w:r>
      <w:r w:rsidR="00C61504" w:rsidRPr="001F0FBA">
        <w:rPr>
          <w:rFonts w:ascii="Times New Roman" w:hAnsi="Times New Roman"/>
          <w:sz w:val="24"/>
          <w:szCs w:val="24"/>
        </w:rPr>
        <w:t xml:space="preserve">2021, ktorá nie je v súlade s </w:t>
      </w:r>
      <w:hyperlink r:id="rId20" w:anchor="paragraf-10.odsek-4" w:tooltip="Odkaz na predpis alebo ustanovenie" w:history="1">
        <w:r w:rsidR="00C61504" w:rsidRPr="001F0FBA">
          <w:rPr>
            <w:rFonts w:ascii="Times New Roman" w:hAnsi="Times New Roman"/>
            <w:bCs/>
            <w:sz w:val="24"/>
            <w:szCs w:val="24"/>
          </w:rPr>
          <w:t>§ 10 ods. 3 a 4</w:t>
        </w:r>
      </w:hyperlink>
      <w:r w:rsidR="009862EB" w:rsidRPr="001F0FBA">
        <w:rPr>
          <w:rFonts w:ascii="Times New Roman" w:hAnsi="Times New Roman"/>
          <w:bCs/>
          <w:sz w:val="24"/>
          <w:szCs w:val="24"/>
        </w:rPr>
        <w:t xml:space="preserve"> v znení účinnom od </w:t>
      </w:r>
      <w:r w:rsidR="00904EC6" w:rsidRPr="001F0FBA">
        <w:rPr>
          <w:rFonts w:ascii="Times New Roman" w:hAnsi="Times New Roman"/>
          <w:bCs/>
          <w:sz w:val="24"/>
          <w:szCs w:val="24"/>
        </w:rPr>
        <w:t xml:space="preserve"> </w:t>
      </w:r>
      <w:r w:rsidR="00904EC6" w:rsidRPr="001F0FBA">
        <w:rPr>
          <w:rStyle w:val="awspan"/>
          <w:rFonts w:ascii="Times New Roman" w:hAnsi="Times New Roman"/>
          <w:sz w:val="24"/>
          <w:szCs w:val="24"/>
        </w:rPr>
        <w:t>1.</w:t>
      </w:r>
      <w:r w:rsidR="00904EC6" w:rsidRPr="001F0FBA">
        <w:rPr>
          <w:rStyle w:val="awspan"/>
          <w:rFonts w:ascii="Times New Roman" w:hAnsi="Times New Roman"/>
          <w:spacing w:val="26"/>
          <w:sz w:val="24"/>
          <w:szCs w:val="24"/>
        </w:rPr>
        <w:t xml:space="preserve"> </w:t>
      </w:r>
      <w:r w:rsidR="00904EC6" w:rsidRPr="001F0FBA">
        <w:rPr>
          <w:rStyle w:val="awspan"/>
          <w:rFonts w:ascii="Times New Roman" w:hAnsi="Times New Roman"/>
          <w:sz w:val="24"/>
          <w:szCs w:val="24"/>
        </w:rPr>
        <w:t>júna</w:t>
      </w:r>
      <w:r w:rsidR="00904EC6" w:rsidRPr="001F0FBA">
        <w:rPr>
          <w:rStyle w:val="awspan"/>
          <w:rFonts w:ascii="Times New Roman" w:hAnsi="Times New Roman"/>
          <w:spacing w:val="26"/>
          <w:sz w:val="24"/>
          <w:szCs w:val="24"/>
        </w:rPr>
        <w:t xml:space="preserve"> </w:t>
      </w:r>
      <w:r w:rsidR="00904EC6" w:rsidRPr="001F0FBA">
        <w:rPr>
          <w:rStyle w:val="awspan"/>
          <w:rFonts w:ascii="Times New Roman" w:hAnsi="Times New Roman"/>
          <w:sz w:val="24"/>
          <w:szCs w:val="24"/>
        </w:rPr>
        <w:t>2021</w:t>
      </w:r>
      <w:r w:rsidR="00C61504" w:rsidRPr="001F0FBA">
        <w:rPr>
          <w:rFonts w:ascii="Times New Roman" w:hAnsi="Times New Roman"/>
          <w:sz w:val="24"/>
          <w:szCs w:val="24"/>
        </w:rPr>
        <w:t>, je vlastník tejto stavby povinn</w:t>
      </w:r>
      <w:r w:rsidR="004932D6" w:rsidRPr="001F0FBA">
        <w:rPr>
          <w:rFonts w:ascii="Times New Roman" w:hAnsi="Times New Roman"/>
          <w:sz w:val="24"/>
          <w:szCs w:val="24"/>
        </w:rPr>
        <w:t>ý</w:t>
      </w:r>
      <w:r w:rsidR="00C61504" w:rsidRPr="001F0FBA">
        <w:rPr>
          <w:rFonts w:ascii="Times New Roman" w:hAnsi="Times New Roman"/>
          <w:sz w:val="24"/>
          <w:szCs w:val="24"/>
        </w:rPr>
        <w:t xml:space="preserve"> odstrániť do 30. apríla 2024.</w:t>
      </w:r>
    </w:p>
    <w:p w14:paraId="59495739" w14:textId="77777777" w:rsidR="00D32309" w:rsidRPr="001F0FBA" w:rsidRDefault="00D32309" w:rsidP="00D32309">
      <w:pPr>
        <w:tabs>
          <w:tab w:val="left" w:pos="993"/>
          <w:tab w:val="left" w:pos="1701"/>
        </w:tabs>
        <w:spacing w:after="0" w:line="240" w:lineRule="auto"/>
        <w:jc w:val="both"/>
        <w:rPr>
          <w:rFonts w:ascii="Times New Roman" w:hAnsi="Times New Roman"/>
          <w:sz w:val="24"/>
          <w:szCs w:val="24"/>
        </w:rPr>
      </w:pPr>
    </w:p>
    <w:p w14:paraId="6DA40C95" w14:textId="77777777" w:rsidR="00C61504" w:rsidRPr="001F0FBA" w:rsidRDefault="00C61504" w:rsidP="00F7037D">
      <w:pPr>
        <w:tabs>
          <w:tab w:val="left" w:pos="993"/>
        </w:tabs>
        <w:spacing w:after="0" w:line="240" w:lineRule="auto"/>
        <w:ind w:firstLine="426"/>
        <w:jc w:val="both"/>
        <w:rPr>
          <w:rStyle w:val="Hypertextovprepojenie"/>
          <w:rFonts w:ascii="Times New Roman" w:hAnsi="Times New Roman"/>
          <w:bCs/>
          <w:color w:val="auto"/>
          <w:sz w:val="24"/>
          <w:szCs w:val="24"/>
          <w:u w:val="none"/>
        </w:rPr>
      </w:pPr>
      <w:r w:rsidRPr="001F0FBA">
        <w:rPr>
          <w:rFonts w:ascii="Times New Roman" w:hAnsi="Times New Roman"/>
          <w:sz w:val="24"/>
          <w:szCs w:val="24"/>
        </w:rPr>
        <w:t>(</w:t>
      </w:r>
      <w:r w:rsidR="00405C6B" w:rsidRPr="001F0FBA">
        <w:rPr>
          <w:rFonts w:ascii="Times New Roman" w:hAnsi="Times New Roman"/>
          <w:sz w:val="24"/>
          <w:szCs w:val="24"/>
        </w:rPr>
        <w:t>2</w:t>
      </w:r>
      <w:r w:rsidRPr="001F0FBA">
        <w:rPr>
          <w:rFonts w:ascii="Times New Roman" w:hAnsi="Times New Roman"/>
          <w:sz w:val="24"/>
          <w:szCs w:val="24"/>
        </w:rPr>
        <w:t xml:space="preserve">) Po uplynutí doby uvedenej v odseku </w:t>
      </w:r>
      <w:r w:rsidR="003C4FA4" w:rsidRPr="001F0FBA">
        <w:rPr>
          <w:rFonts w:ascii="Times New Roman" w:hAnsi="Times New Roman"/>
          <w:sz w:val="24"/>
          <w:szCs w:val="24"/>
        </w:rPr>
        <w:t>1</w:t>
      </w:r>
      <w:r w:rsidR="00B14866" w:rsidRPr="001F0FBA">
        <w:rPr>
          <w:rFonts w:ascii="Times New Roman" w:hAnsi="Times New Roman"/>
          <w:sz w:val="24"/>
          <w:szCs w:val="24"/>
        </w:rPr>
        <w:t xml:space="preserve"> </w:t>
      </w:r>
      <w:r w:rsidRPr="001F0FBA">
        <w:rPr>
          <w:rFonts w:ascii="Times New Roman" w:hAnsi="Times New Roman"/>
          <w:sz w:val="24"/>
          <w:szCs w:val="24"/>
        </w:rPr>
        <w:t>možno podať ohlásenie odstránenia reklamnej stavby podľa osobitného predpisu.</w:t>
      </w:r>
      <w:hyperlink r:id="rId21" w:anchor="poznamky.poznamka-11" w:tooltip="Odkaz na predpis alebo ustanovenie" w:history="1">
        <w:r w:rsidRPr="001F0FBA">
          <w:rPr>
            <w:rStyle w:val="Hypertextovprepojenie"/>
            <w:rFonts w:ascii="Times New Roman" w:hAnsi="Times New Roman"/>
            <w:bCs/>
            <w:color w:val="auto"/>
            <w:sz w:val="24"/>
            <w:szCs w:val="24"/>
            <w:u w:val="none"/>
            <w:vertAlign w:val="superscript"/>
          </w:rPr>
          <w:t>11</w:t>
        </w:r>
      </w:hyperlink>
      <w:r w:rsidR="004932D6" w:rsidRPr="001F0FBA">
        <w:rPr>
          <w:rStyle w:val="Hypertextovprepojenie"/>
          <w:rFonts w:ascii="Times New Roman" w:hAnsi="Times New Roman"/>
          <w:bCs/>
          <w:color w:val="auto"/>
          <w:sz w:val="24"/>
          <w:szCs w:val="24"/>
          <w:u w:val="none"/>
        </w:rPr>
        <w:t>)</w:t>
      </w:r>
    </w:p>
    <w:p w14:paraId="49839907" w14:textId="77777777" w:rsidR="00D32309" w:rsidRPr="001F0FBA" w:rsidRDefault="00D32309" w:rsidP="00D32309">
      <w:pPr>
        <w:tabs>
          <w:tab w:val="left" w:pos="993"/>
        </w:tabs>
        <w:spacing w:after="0" w:line="240" w:lineRule="auto"/>
        <w:jc w:val="both"/>
        <w:rPr>
          <w:rStyle w:val="Hypertextovprepojenie"/>
          <w:rFonts w:ascii="Times New Roman" w:hAnsi="Times New Roman"/>
          <w:bCs/>
          <w:color w:val="auto"/>
          <w:sz w:val="24"/>
          <w:szCs w:val="24"/>
          <w:u w:val="none"/>
        </w:rPr>
      </w:pPr>
    </w:p>
    <w:p w14:paraId="589286C5" w14:textId="3BF2A5BD" w:rsidR="00A76F10" w:rsidRPr="001F0FBA" w:rsidRDefault="00A76F10" w:rsidP="00F7037D">
      <w:pPr>
        <w:pStyle w:val="Odsekzoznamu"/>
        <w:spacing w:after="0" w:line="240" w:lineRule="auto"/>
        <w:ind w:left="0" w:firstLine="426"/>
        <w:jc w:val="both"/>
        <w:rPr>
          <w:rFonts w:ascii="Times New Roman" w:hAnsi="Times New Roman"/>
          <w:sz w:val="24"/>
          <w:szCs w:val="24"/>
        </w:rPr>
      </w:pPr>
      <w:r w:rsidRPr="001F0FBA">
        <w:rPr>
          <w:rFonts w:ascii="Times New Roman" w:hAnsi="Times New Roman"/>
          <w:sz w:val="24"/>
          <w:szCs w:val="24"/>
        </w:rPr>
        <w:t xml:space="preserve">(3) Konania </w:t>
      </w:r>
      <w:r w:rsidR="00622AC9" w:rsidRPr="001F0FBA">
        <w:rPr>
          <w:rFonts w:ascii="Times New Roman" w:hAnsi="Times New Roman"/>
          <w:sz w:val="24"/>
          <w:szCs w:val="24"/>
        </w:rPr>
        <w:t xml:space="preserve">súvisiace s umiestnením reklamnej stavby </w:t>
      </w:r>
      <w:r w:rsidRPr="001F0FBA">
        <w:rPr>
          <w:rFonts w:ascii="Times New Roman" w:hAnsi="Times New Roman"/>
          <w:sz w:val="24"/>
          <w:szCs w:val="24"/>
        </w:rPr>
        <w:t xml:space="preserve">začaté a právoplatne neskončené do </w:t>
      </w:r>
      <w:r w:rsidR="00904EC6" w:rsidRPr="001F0FBA">
        <w:rPr>
          <w:rFonts w:ascii="Times New Roman" w:hAnsi="Times New Roman"/>
          <w:sz w:val="24"/>
          <w:szCs w:val="24"/>
        </w:rPr>
        <w:t xml:space="preserve"> 31. mája 2021</w:t>
      </w:r>
      <w:r w:rsidRPr="001F0FBA">
        <w:rPr>
          <w:rFonts w:ascii="Times New Roman" w:hAnsi="Times New Roman"/>
          <w:sz w:val="24"/>
          <w:szCs w:val="24"/>
        </w:rPr>
        <w:t xml:space="preserve"> sa dokončia podľa predpisov účinných do </w:t>
      </w:r>
      <w:r w:rsidR="00904EC6" w:rsidRPr="001F0FBA">
        <w:rPr>
          <w:rFonts w:ascii="Times New Roman" w:hAnsi="Times New Roman"/>
          <w:sz w:val="24"/>
          <w:szCs w:val="24"/>
        </w:rPr>
        <w:t xml:space="preserve"> 31. mája 2021 pričom musia byť splnené podmienky podľa § 10 ods. 3 a 4 v znení účinnom od 1. júna 2021 </w:t>
      </w:r>
      <w:r w:rsidR="000F6358">
        <w:rPr>
          <w:rFonts w:ascii="Times New Roman" w:hAnsi="Times New Roman"/>
          <w:sz w:val="24"/>
          <w:szCs w:val="24"/>
        </w:rPr>
        <w:t>.</w:t>
      </w:r>
    </w:p>
    <w:p w14:paraId="08491C9F" w14:textId="77777777" w:rsidR="00A76F10" w:rsidRPr="001F0FBA" w:rsidRDefault="00A76F10" w:rsidP="00D32309">
      <w:pPr>
        <w:tabs>
          <w:tab w:val="left" w:pos="993"/>
        </w:tabs>
        <w:spacing w:after="0" w:line="240" w:lineRule="auto"/>
        <w:jc w:val="both"/>
        <w:rPr>
          <w:rStyle w:val="Hypertextovprepojenie"/>
          <w:rFonts w:ascii="Times New Roman" w:hAnsi="Times New Roman"/>
          <w:bCs/>
          <w:color w:val="auto"/>
          <w:sz w:val="24"/>
          <w:szCs w:val="24"/>
          <w:u w:val="none"/>
        </w:rPr>
      </w:pPr>
    </w:p>
    <w:p w14:paraId="77DBA632" w14:textId="77777777" w:rsidR="00DC521B" w:rsidRPr="001F0FBA" w:rsidRDefault="00D316DD" w:rsidP="00D32309">
      <w:pPr>
        <w:tabs>
          <w:tab w:val="left" w:pos="993"/>
          <w:tab w:val="left" w:pos="4678"/>
        </w:tabs>
        <w:spacing w:after="0" w:line="240" w:lineRule="auto"/>
        <w:jc w:val="center"/>
        <w:rPr>
          <w:rStyle w:val="Hypertextovprepojenie"/>
          <w:rFonts w:ascii="Times New Roman" w:hAnsi="Times New Roman"/>
          <w:b/>
          <w:bCs/>
          <w:color w:val="auto"/>
          <w:sz w:val="24"/>
          <w:szCs w:val="24"/>
          <w:u w:val="none"/>
        </w:rPr>
      </w:pPr>
      <w:r w:rsidRPr="001F0FBA">
        <w:rPr>
          <w:rStyle w:val="Hypertextovprepojenie"/>
          <w:rFonts w:ascii="Times New Roman" w:hAnsi="Times New Roman"/>
          <w:b/>
          <w:bCs/>
          <w:color w:val="auto"/>
          <w:sz w:val="24"/>
          <w:szCs w:val="24"/>
          <w:u w:val="none"/>
        </w:rPr>
        <w:t xml:space="preserve">           </w:t>
      </w:r>
      <w:r w:rsidR="00DC521B" w:rsidRPr="001F0FBA">
        <w:rPr>
          <w:rStyle w:val="Hypertextovprepojenie"/>
          <w:rFonts w:ascii="Times New Roman" w:hAnsi="Times New Roman"/>
          <w:b/>
          <w:bCs/>
          <w:color w:val="auto"/>
          <w:sz w:val="24"/>
          <w:szCs w:val="24"/>
          <w:u w:val="none"/>
        </w:rPr>
        <w:t>§ 24j</w:t>
      </w:r>
    </w:p>
    <w:p w14:paraId="4083D356" w14:textId="77777777" w:rsidR="00D32309" w:rsidRPr="001F0FBA" w:rsidRDefault="00D32309" w:rsidP="00D32309">
      <w:pPr>
        <w:tabs>
          <w:tab w:val="left" w:pos="993"/>
          <w:tab w:val="left" w:pos="4678"/>
        </w:tabs>
        <w:spacing w:after="0" w:line="240" w:lineRule="auto"/>
        <w:jc w:val="center"/>
        <w:rPr>
          <w:rStyle w:val="Hypertextovprepojenie"/>
          <w:rFonts w:ascii="Times New Roman" w:hAnsi="Times New Roman"/>
          <w:b/>
          <w:bCs/>
          <w:color w:val="auto"/>
          <w:sz w:val="24"/>
          <w:szCs w:val="24"/>
          <w:u w:val="none"/>
        </w:rPr>
      </w:pPr>
    </w:p>
    <w:p w14:paraId="1C4F57CC" w14:textId="32EF895F" w:rsidR="00C61504" w:rsidRPr="001F0FBA" w:rsidRDefault="00C61504" w:rsidP="00F7037D">
      <w:pPr>
        <w:pStyle w:val="Odsekzoznamu"/>
        <w:spacing w:after="0" w:line="240" w:lineRule="auto"/>
        <w:ind w:left="0" w:firstLine="426"/>
        <w:jc w:val="both"/>
        <w:rPr>
          <w:rFonts w:ascii="Times New Roman" w:hAnsi="Times New Roman"/>
          <w:sz w:val="24"/>
          <w:szCs w:val="24"/>
        </w:rPr>
      </w:pPr>
      <w:r w:rsidRPr="001F0FBA">
        <w:rPr>
          <w:rFonts w:ascii="Times New Roman" w:hAnsi="Times New Roman"/>
          <w:sz w:val="24"/>
          <w:szCs w:val="24"/>
        </w:rPr>
        <w:t xml:space="preserve">Konania </w:t>
      </w:r>
      <w:r w:rsidR="00A76F10" w:rsidRPr="001F0FBA">
        <w:rPr>
          <w:rFonts w:ascii="Times New Roman" w:hAnsi="Times New Roman"/>
          <w:sz w:val="24"/>
          <w:szCs w:val="24"/>
        </w:rPr>
        <w:t xml:space="preserve">o uložení pokuty </w:t>
      </w:r>
      <w:r w:rsidRPr="001F0FBA">
        <w:rPr>
          <w:rFonts w:ascii="Times New Roman" w:hAnsi="Times New Roman"/>
          <w:sz w:val="24"/>
          <w:szCs w:val="24"/>
        </w:rPr>
        <w:t xml:space="preserve">začaté a právoplatne neskončené </w:t>
      </w:r>
      <w:r w:rsidR="009862EB" w:rsidRPr="001F0FBA">
        <w:rPr>
          <w:rFonts w:ascii="Times New Roman" w:hAnsi="Times New Roman"/>
          <w:sz w:val="24"/>
          <w:szCs w:val="24"/>
        </w:rPr>
        <w:t xml:space="preserve">do </w:t>
      </w:r>
      <w:r w:rsidR="00904EC6" w:rsidRPr="001F0FBA">
        <w:rPr>
          <w:rFonts w:ascii="Times New Roman" w:hAnsi="Times New Roman"/>
          <w:sz w:val="24"/>
          <w:szCs w:val="24"/>
        </w:rPr>
        <w:t xml:space="preserve"> 31. mája 2021 </w:t>
      </w:r>
      <w:r w:rsidRPr="001F0FBA">
        <w:rPr>
          <w:rFonts w:ascii="Times New Roman" w:hAnsi="Times New Roman"/>
          <w:sz w:val="24"/>
          <w:szCs w:val="24"/>
        </w:rPr>
        <w:t xml:space="preserve"> sa dokončia podľa predpisov účinných do </w:t>
      </w:r>
      <w:r w:rsidR="00904EC6" w:rsidRPr="001F0FBA">
        <w:rPr>
          <w:rFonts w:ascii="Times New Roman" w:hAnsi="Times New Roman"/>
          <w:sz w:val="24"/>
          <w:szCs w:val="24"/>
        </w:rPr>
        <w:t xml:space="preserve"> 31. mája 2021</w:t>
      </w:r>
      <w:r w:rsidRPr="001F0FBA">
        <w:rPr>
          <w:rFonts w:ascii="Times New Roman" w:hAnsi="Times New Roman"/>
          <w:sz w:val="24"/>
          <w:szCs w:val="24"/>
        </w:rPr>
        <w:t>.“.</w:t>
      </w:r>
    </w:p>
    <w:p w14:paraId="2AE7E083" w14:textId="77777777" w:rsidR="004932D6" w:rsidRPr="001F0FBA" w:rsidRDefault="004932D6" w:rsidP="00D32309">
      <w:pPr>
        <w:pStyle w:val="Odsekzoznamu"/>
        <w:spacing w:after="0" w:line="240" w:lineRule="auto"/>
        <w:ind w:left="0"/>
        <w:jc w:val="both"/>
        <w:rPr>
          <w:rFonts w:ascii="Times New Roman" w:hAnsi="Times New Roman"/>
          <w:sz w:val="24"/>
          <w:szCs w:val="24"/>
        </w:rPr>
      </w:pPr>
    </w:p>
    <w:p w14:paraId="1C9CCC4C" w14:textId="77777777" w:rsidR="00405C6B" w:rsidRPr="001F0FBA" w:rsidRDefault="00405C6B" w:rsidP="00D32309">
      <w:pPr>
        <w:pStyle w:val="Odsekzoznamu"/>
        <w:numPr>
          <w:ilvl w:val="0"/>
          <w:numId w:val="1"/>
        </w:numPr>
        <w:spacing w:after="0" w:line="240" w:lineRule="auto"/>
        <w:jc w:val="both"/>
        <w:rPr>
          <w:rFonts w:ascii="Times New Roman" w:hAnsi="Times New Roman"/>
          <w:sz w:val="24"/>
          <w:szCs w:val="24"/>
        </w:rPr>
      </w:pPr>
      <w:r w:rsidRPr="001F0FBA">
        <w:rPr>
          <w:rFonts w:ascii="Times New Roman" w:hAnsi="Times New Roman"/>
          <w:sz w:val="24"/>
          <w:szCs w:val="24"/>
        </w:rPr>
        <w:t>Za § 24</w:t>
      </w:r>
      <w:r w:rsidR="00B75FEC" w:rsidRPr="001F0FBA">
        <w:rPr>
          <w:rFonts w:ascii="Times New Roman" w:hAnsi="Times New Roman"/>
          <w:sz w:val="24"/>
          <w:szCs w:val="24"/>
        </w:rPr>
        <w:t>j</w:t>
      </w:r>
      <w:r w:rsidRPr="001F0FBA">
        <w:rPr>
          <w:rFonts w:ascii="Times New Roman" w:hAnsi="Times New Roman"/>
          <w:sz w:val="24"/>
          <w:szCs w:val="24"/>
        </w:rPr>
        <w:t xml:space="preserve"> sa vkladá § 24</w:t>
      </w:r>
      <w:r w:rsidR="00B75FEC" w:rsidRPr="001F0FBA">
        <w:rPr>
          <w:rFonts w:ascii="Times New Roman" w:hAnsi="Times New Roman"/>
          <w:sz w:val="24"/>
          <w:szCs w:val="24"/>
        </w:rPr>
        <w:t>k</w:t>
      </w:r>
      <w:r w:rsidRPr="001F0FBA">
        <w:rPr>
          <w:rFonts w:ascii="Times New Roman" w:hAnsi="Times New Roman"/>
          <w:sz w:val="24"/>
          <w:szCs w:val="24"/>
        </w:rPr>
        <w:t>, ktorý vrátane nadpisu znie:</w:t>
      </w:r>
    </w:p>
    <w:p w14:paraId="465636C2" w14:textId="77777777" w:rsidR="00D502BC" w:rsidRPr="001F0FBA" w:rsidRDefault="00D502BC" w:rsidP="00D32309">
      <w:pPr>
        <w:pStyle w:val="Odsekzoznamu"/>
        <w:spacing w:after="0" w:line="240" w:lineRule="auto"/>
        <w:jc w:val="both"/>
        <w:rPr>
          <w:rFonts w:ascii="Times New Roman" w:hAnsi="Times New Roman"/>
          <w:sz w:val="24"/>
          <w:szCs w:val="24"/>
        </w:rPr>
      </w:pPr>
    </w:p>
    <w:p w14:paraId="747F7E53" w14:textId="77777777" w:rsidR="00405C6B" w:rsidRPr="001F0FBA" w:rsidRDefault="00660813" w:rsidP="00D32309">
      <w:pPr>
        <w:pStyle w:val="Odsekzoznamu"/>
        <w:spacing w:line="240" w:lineRule="auto"/>
        <w:ind w:left="3552" w:firstLine="1126"/>
        <w:rPr>
          <w:rFonts w:ascii="Times New Roman" w:hAnsi="Times New Roman"/>
          <w:b/>
          <w:bCs/>
          <w:sz w:val="24"/>
          <w:szCs w:val="24"/>
        </w:rPr>
      </w:pPr>
      <w:r w:rsidRPr="001F0FBA">
        <w:rPr>
          <w:rFonts w:ascii="Times New Roman" w:hAnsi="Times New Roman"/>
          <w:b/>
          <w:bCs/>
          <w:sz w:val="24"/>
          <w:szCs w:val="24"/>
        </w:rPr>
        <w:t>„</w:t>
      </w:r>
      <w:r w:rsidR="00405C6B" w:rsidRPr="001F0FBA">
        <w:rPr>
          <w:rFonts w:ascii="Times New Roman" w:hAnsi="Times New Roman"/>
          <w:b/>
          <w:bCs/>
          <w:sz w:val="24"/>
          <w:szCs w:val="24"/>
        </w:rPr>
        <w:t>§ 24</w:t>
      </w:r>
      <w:r w:rsidR="00B75FEC" w:rsidRPr="001F0FBA">
        <w:rPr>
          <w:rFonts w:ascii="Times New Roman" w:hAnsi="Times New Roman"/>
          <w:b/>
          <w:bCs/>
          <w:sz w:val="24"/>
          <w:szCs w:val="24"/>
        </w:rPr>
        <w:t>k</w:t>
      </w:r>
      <w:r w:rsidR="00405C6B" w:rsidRPr="001F0FBA">
        <w:rPr>
          <w:rFonts w:ascii="Times New Roman" w:hAnsi="Times New Roman"/>
          <w:b/>
          <w:bCs/>
          <w:sz w:val="24"/>
          <w:szCs w:val="24"/>
        </w:rPr>
        <w:t xml:space="preserve"> </w:t>
      </w:r>
    </w:p>
    <w:p w14:paraId="5A1E2BCA" w14:textId="77777777" w:rsidR="00405C6B" w:rsidRPr="001F0FBA" w:rsidRDefault="00405C6B" w:rsidP="00752CD1">
      <w:pPr>
        <w:pStyle w:val="Odsekzoznamu"/>
        <w:spacing w:after="0" w:line="240" w:lineRule="auto"/>
        <w:ind w:left="2844" w:firstLine="984"/>
        <w:rPr>
          <w:rFonts w:ascii="Times New Roman" w:hAnsi="Times New Roman"/>
          <w:b/>
          <w:bCs/>
          <w:sz w:val="24"/>
          <w:szCs w:val="24"/>
        </w:rPr>
      </w:pPr>
      <w:r w:rsidRPr="001F0FBA">
        <w:rPr>
          <w:rFonts w:ascii="Times New Roman" w:hAnsi="Times New Roman"/>
          <w:b/>
          <w:bCs/>
          <w:sz w:val="24"/>
          <w:szCs w:val="24"/>
        </w:rPr>
        <w:t>Záverečné ustanoveni</w:t>
      </w:r>
      <w:r w:rsidR="001A0CB8" w:rsidRPr="001F0FBA">
        <w:rPr>
          <w:rFonts w:ascii="Times New Roman" w:hAnsi="Times New Roman"/>
          <w:b/>
          <w:bCs/>
          <w:sz w:val="24"/>
          <w:szCs w:val="24"/>
        </w:rPr>
        <w:t>a</w:t>
      </w:r>
    </w:p>
    <w:p w14:paraId="5282C51D" w14:textId="77777777" w:rsidR="00752CD1" w:rsidRPr="001F0FBA" w:rsidRDefault="00752CD1" w:rsidP="00752CD1">
      <w:pPr>
        <w:pStyle w:val="Odsekzoznamu"/>
        <w:spacing w:after="0" w:line="240" w:lineRule="auto"/>
        <w:ind w:left="2844" w:firstLine="984"/>
        <w:rPr>
          <w:rFonts w:ascii="Times New Roman" w:hAnsi="Times New Roman"/>
          <w:b/>
          <w:bCs/>
          <w:sz w:val="24"/>
          <w:szCs w:val="24"/>
        </w:rPr>
      </w:pPr>
    </w:p>
    <w:p w14:paraId="7DD0D67A" w14:textId="77777777" w:rsidR="00EE36A4" w:rsidRPr="001F0FBA" w:rsidRDefault="00EE36A4" w:rsidP="00752CD1">
      <w:pPr>
        <w:pStyle w:val="Odstavecseseznamem"/>
        <w:spacing w:after="0" w:line="240" w:lineRule="auto"/>
        <w:ind w:left="0" w:firstLine="426"/>
        <w:jc w:val="both"/>
        <w:rPr>
          <w:rFonts w:ascii="Times New Roman" w:eastAsia="BatangChe" w:hAnsi="Times New Roman"/>
          <w:sz w:val="24"/>
          <w:szCs w:val="24"/>
        </w:rPr>
      </w:pPr>
      <w:r w:rsidRPr="001F0FBA">
        <w:rPr>
          <w:rFonts w:ascii="Times New Roman" w:hAnsi="Times New Roman"/>
          <w:sz w:val="24"/>
          <w:szCs w:val="24"/>
        </w:rPr>
        <w:t>(1)</w:t>
      </w:r>
      <w:r w:rsidRPr="001F0FBA">
        <w:rPr>
          <w:rFonts w:ascii="Times New Roman" w:eastAsia="BatangChe" w:hAnsi="Times New Roman"/>
          <w:sz w:val="24"/>
          <w:szCs w:val="24"/>
        </w:rPr>
        <w:t xml:space="preserve"> Ak sa v doterajších právnych predpisoch používa pojem „miestna komunikácia“ </w:t>
      </w:r>
      <w:r w:rsidRPr="001F0FBA">
        <w:rPr>
          <w:rFonts w:ascii="Times New Roman" w:eastAsia="BatangChe" w:hAnsi="Times New Roman"/>
          <w:sz w:val="24"/>
          <w:szCs w:val="24"/>
        </w:rPr>
        <w:br/>
        <w:t xml:space="preserve">vo všetkých gramatických tvaroch, rozumie sa tým „miestna cesta“ v príslušnom gramatickom tvare. </w:t>
      </w:r>
    </w:p>
    <w:p w14:paraId="4FC10A91" w14:textId="77777777" w:rsidR="00D32309" w:rsidRPr="001F0FBA" w:rsidRDefault="00D32309" w:rsidP="00D32309">
      <w:pPr>
        <w:pStyle w:val="Odstavecseseznamem"/>
        <w:spacing w:after="0" w:line="240" w:lineRule="auto"/>
        <w:ind w:left="0"/>
        <w:jc w:val="both"/>
        <w:rPr>
          <w:rFonts w:ascii="Times New Roman" w:eastAsia="BatangChe" w:hAnsi="Times New Roman"/>
          <w:sz w:val="24"/>
          <w:szCs w:val="24"/>
          <w:lang w:eastAsia="sk-SK"/>
        </w:rPr>
      </w:pPr>
    </w:p>
    <w:p w14:paraId="3BBF4D72" w14:textId="0B164AD9" w:rsidR="00EE36A4" w:rsidRPr="001F0FBA" w:rsidRDefault="00EE36A4" w:rsidP="00F7037D">
      <w:pPr>
        <w:pStyle w:val="Odstavecseseznamem"/>
        <w:spacing w:after="0" w:line="240" w:lineRule="auto"/>
        <w:ind w:left="0" w:firstLine="426"/>
        <w:jc w:val="both"/>
        <w:rPr>
          <w:rFonts w:ascii="Times New Roman" w:eastAsia="BatangChe" w:hAnsi="Times New Roman"/>
          <w:sz w:val="24"/>
          <w:szCs w:val="24"/>
          <w:lang w:eastAsia="sk-SK"/>
        </w:rPr>
      </w:pPr>
      <w:r w:rsidRPr="001F0FBA">
        <w:rPr>
          <w:rFonts w:ascii="Times New Roman" w:eastAsia="BatangChe" w:hAnsi="Times New Roman"/>
          <w:sz w:val="24"/>
          <w:szCs w:val="24"/>
        </w:rPr>
        <w:t xml:space="preserve">(2) Ak sa v doterajších </w:t>
      </w:r>
      <w:r w:rsidR="0088781A" w:rsidRPr="001F0FBA">
        <w:rPr>
          <w:rFonts w:ascii="Times New Roman" w:eastAsia="BatangChe" w:hAnsi="Times New Roman"/>
          <w:sz w:val="24"/>
          <w:szCs w:val="24"/>
        </w:rPr>
        <w:t xml:space="preserve">právnych </w:t>
      </w:r>
      <w:r w:rsidRPr="001F0FBA">
        <w:rPr>
          <w:rFonts w:ascii="Times New Roman" w:eastAsia="BatangChe" w:hAnsi="Times New Roman"/>
          <w:sz w:val="24"/>
          <w:szCs w:val="24"/>
        </w:rPr>
        <w:t xml:space="preserve">predpisoch používa pojem „účelová komunikácia“ </w:t>
      </w:r>
      <w:r w:rsidR="0088781A" w:rsidRPr="001F0FBA">
        <w:rPr>
          <w:rFonts w:ascii="Times New Roman" w:eastAsia="BatangChe" w:hAnsi="Times New Roman"/>
          <w:sz w:val="24"/>
          <w:szCs w:val="24"/>
        </w:rPr>
        <w:br/>
      </w:r>
      <w:r w:rsidRPr="001F0FBA">
        <w:rPr>
          <w:rFonts w:ascii="Times New Roman" w:eastAsia="BatangChe" w:hAnsi="Times New Roman"/>
          <w:sz w:val="24"/>
          <w:szCs w:val="24"/>
        </w:rPr>
        <w:t>vo všetkých gramatických tvaroch, rozumie sa tým „účelová cesta“ v príslušnom gramatickom tvare.</w:t>
      </w:r>
      <w:r w:rsidR="002946D8">
        <w:rPr>
          <w:rFonts w:ascii="Times New Roman" w:eastAsia="BatangChe" w:hAnsi="Times New Roman"/>
          <w:sz w:val="24"/>
          <w:szCs w:val="24"/>
        </w:rPr>
        <w:t>“.</w:t>
      </w:r>
    </w:p>
    <w:p w14:paraId="350AD00D" w14:textId="77777777" w:rsidR="004932D6" w:rsidRPr="001F0FBA" w:rsidRDefault="004932D6" w:rsidP="00D32309">
      <w:pPr>
        <w:pStyle w:val="Odsekzoznamu"/>
        <w:spacing w:after="0" w:line="240" w:lineRule="auto"/>
        <w:ind w:left="360"/>
        <w:jc w:val="both"/>
        <w:rPr>
          <w:rFonts w:ascii="Times New Roman" w:eastAsia="BatangChe" w:hAnsi="Times New Roman"/>
          <w:sz w:val="24"/>
          <w:szCs w:val="24"/>
          <w:lang w:eastAsia="sk-SK"/>
        </w:rPr>
      </w:pPr>
    </w:p>
    <w:p w14:paraId="7ADC610E" w14:textId="77777777" w:rsidR="004932D6" w:rsidRPr="001F0FBA" w:rsidRDefault="004932D6" w:rsidP="00D32309">
      <w:pPr>
        <w:pStyle w:val="Odstavecseseznamem"/>
        <w:numPr>
          <w:ilvl w:val="0"/>
          <w:numId w:val="1"/>
        </w:numPr>
        <w:tabs>
          <w:tab w:val="clear" w:pos="720"/>
          <w:tab w:val="num" w:pos="0"/>
        </w:tabs>
        <w:spacing w:after="0" w:line="240" w:lineRule="auto"/>
        <w:ind w:left="0" w:firstLine="360"/>
        <w:jc w:val="both"/>
        <w:rPr>
          <w:rFonts w:ascii="Times New Roman" w:eastAsia="BatangChe" w:hAnsi="Times New Roman"/>
          <w:sz w:val="24"/>
          <w:szCs w:val="24"/>
          <w:lang w:eastAsia="sk-SK"/>
        </w:rPr>
      </w:pPr>
      <w:r w:rsidRPr="001F0FBA">
        <w:rPr>
          <w:rFonts w:ascii="Times New Roman" w:hAnsi="Times New Roman"/>
          <w:sz w:val="24"/>
          <w:szCs w:val="24"/>
        </w:rPr>
        <w:t xml:space="preserve">Slová „miestne komunikácie“ vo všetkých tvaroch sa v celom texte zákona </w:t>
      </w:r>
      <w:r w:rsidR="00DA6746" w:rsidRPr="001F0FBA">
        <w:rPr>
          <w:rFonts w:ascii="Times New Roman" w:hAnsi="Times New Roman"/>
          <w:sz w:val="24"/>
          <w:szCs w:val="24"/>
        </w:rPr>
        <w:t xml:space="preserve">okrem </w:t>
      </w:r>
      <w:r w:rsidR="00034BCC" w:rsidRPr="001F0FBA">
        <w:rPr>
          <w:rFonts w:ascii="Times New Roman" w:hAnsi="Times New Roman"/>
          <w:sz w:val="24"/>
          <w:szCs w:val="24"/>
        </w:rPr>
        <w:br/>
        <w:t xml:space="preserve">§ </w:t>
      </w:r>
      <w:r w:rsidR="00DA6746" w:rsidRPr="001F0FBA">
        <w:rPr>
          <w:rFonts w:ascii="Times New Roman" w:hAnsi="Times New Roman"/>
          <w:sz w:val="24"/>
          <w:szCs w:val="24"/>
        </w:rPr>
        <w:t xml:space="preserve">24e </w:t>
      </w:r>
      <w:r w:rsidRPr="001F0FBA">
        <w:rPr>
          <w:rFonts w:ascii="Times New Roman" w:hAnsi="Times New Roman"/>
          <w:sz w:val="24"/>
          <w:szCs w:val="24"/>
        </w:rPr>
        <w:t>nahrádzajú slovami „miestne cesty“ v príslušnom tvare</w:t>
      </w:r>
      <w:r w:rsidR="00DA6746" w:rsidRPr="001F0FBA">
        <w:rPr>
          <w:rFonts w:ascii="Times New Roman" w:hAnsi="Times New Roman"/>
          <w:sz w:val="24"/>
          <w:szCs w:val="24"/>
        </w:rPr>
        <w:t>.</w:t>
      </w:r>
    </w:p>
    <w:p w14:paraId="73844A39" w14:textId="77777777" w:rsidR="0032252B" w:rsidRPr="001F0FBA" w:rsidRDefault="0032252B" w:rsidP="00D32309">
      <w:pPr>
        <w:pStyle w:val="Odstavecseseznamem"/>
        <w:spacing w:after="0" w:line="240" w:lineRule="auto"/>
        <w:jc w:val="both"/>
        <w:rPr>
          <w:rFonts w:ascii="Times New Roman" w:eastAsia="BatangChe" w:hAnsi="Times New Roman"/>
          <w:sz w:val="24"/>
          <w:szCs w:val="24"/>
          <w:lang w:eastAsia="sk-SK"/>
        </w:rPr>
      </w:pPr>
    </w:p>
    <w:p w14:paraId="35205B87" w14:textId="793C6D20" w:rsidR="004932D6" w:rsidRPr="001F0FBA" w:rsidRDefault="004932D6" w:rsidP="00D32309">
      <w:pPr>
        <w:pStyle w:val="Odstavecseseznamem"/>
        <w:numPr>
          <w:ilvl w:val="0"/>
          <w:numId w:val="1"/>
        </w:numPr>
        <w:tabs>
          <w:tab w:val="clear" w:pos="720"/>
          <w:tab w:val="num" w:pos="0"/>
        </w:tabs>
        <w:spacing w:after="0" w:line="240" w:lineRule="auto"/>
        <w:ind w:left="0" w:firstLine="360"/>
        <w:jc w:val="both"/>
        <w:rPr>
          <w:rFonts w:ascii="Times New Roman" w:eastAsia="BatangChe" w:hAnsi="Times New Roman"/>
          <w:sz w:val="24"/>
          <w:szCs w:val="24"/>
          <w:lang w:eastAsia="sk-SK"/>
        </w:rPr>
      </w:pPr>
      <w:r w:rsidRPr="001F0FBA">
        <w:rPr>
          <w:rFonts w:ascii="Times New Roman" w:hAnsi="Times New Roman"/>
          <w:sz w:val="24"/>
          <w:szCs w:val="24"/>
        </w:rPr>
        <w:t>Slová „účelové komunikácie“ vo všetkých tvaroch sa v celom texte zákona nahrádzajú slovami „účelové cesty“ v príslušnom tvare</w:t>
      </w:r>
      <w:r w:rsidR="00151EA2" w:rsidRPr="001F0FBA">
        <w:rPr>
          <w:rFonts w:ascii="Times New Roman" w:hAnsi="Times New Roman"/>
          <w:sz w:val="24"/>
          <w:szCs w:val="24"/>
        </w:rPr>
        <w:t>.</w:t>
      </w:r>
    </w:p>
    <w:p w14:paraId="35641665" w14:textId="13D2A315" w:rsidR="0072680C" w:rsidRPr="001F0FBA" w:rsidRDefault="0072680C" w:rsidP="00C10237">
      <w:pPr>
        <w:spacing w:after="0" w:line="240" w:lineRule="auto"/>
        <w:rPr>
          <w:rFonts w:ascii="Times New Roman" w:hAnsi="Times New Roman"/>
          <w:b/>
          <w:sz w:val="24"/>
          <w:szCs w:val="24"/>
          <w:shd w:val="clear" w:color="auto" w:fill="FFFFFF"/>
        </w:rPr>
      </w:pPr>
    </w:p>
    <w:p w14:paraId="12C71055" w14:textId="7A2FEB21" w:rsidR="005E17BD" w:rsidRPr="001F0FBA" w:rsidRDefault="005E17BD" w:rsidP="00C10237">
      <w:pPr>
        <w:spacing w:after="0" w:line="240" w:lineRule="auto"/>
        <w:rPr>
          <w:rFonts w:ascii="Times New Roman" w:hAnsi="Times New Roman"/>
          <w:b/>
          <w:sz w:val="24"/>
          <w:szCs w:val="24"/>
          <w:shd w:val="clear" w:color="auto" w:fill="FFFFFF"/>
        </w:rPr>
      </w:pPr>
    </w:p>
    <w:p w14:paraId="1B5C5397" w14:textId="77777777" w:rsidR="005E17BD" w:rsidRPr="001F0FBA" w:rsidRDefault="005E17BD" w:rsidP="00C10237">
      <w:pPr>
        <w:spacing w:after="0" w:line="240" w:lineRule="auto"/>
        <w:rPr>
          <w:rFonts w:ascii="Times New Roman" w:hAnsi="Times New Roman"/>
          <w:b/>
          <w:sz w:val="24"/>
          <w:szCs w:val="24"/>
          <w:shd w:val="clear" w:color="auto" w:fill="FFFFFF"/>
        </w:rPr>
      </w:pPr>
    </w:p>
    <w:p w14:paraId="5BBBFE0D" w14:textId="77777777" w:rsidR="00C10237" w:rsidRPr="001F0FBA" w:rsidRDefault="00C10237" w:rsidP="00C10237">
      <w:pPr>
        <w:spacing w:after="0" w:line="240" w:lineRule="auto"/>
        <w:rPr>
          <w:rFonts w:ascii="Times New Roman" w:hAnsi="Times New Roman"/>
          <w:b/>
          <w:sz w:val="24"/>
          <w:szCs w:val="24"/>
          <w:shd w:val="clear" w:color="auto" w:fill="FFFFFF"/>
        </w:rPr>
      </w:pPr>
    </w:p>
    <w:p w14:paraId="560E1F00" w14:textId="77777777" w:rsidR="0048039D" w:rsidRPr="001F0FBA" w:rsidRDefault="0048039D" w:rsidP="005E17BD">
      <w:pPr>
        <w:spacing w:after="0" w:line="240" w:lineRule="auto"/>
        <w:jc w:val="center"/>
        <w:rPr>
          <w:rFonts w:ascii="Times New Roman" w:hAnsi="Times New Roman"/>
          <w:b/>
          <w:sz w:val="24"/>
          <w:szCs w:val="24"/>
          <w:shd w:val="clear" w:color="auto" w:fill="FFFFFF"/>
        </w:rPr>
      </w:pPr>
      <w:r w:rsidRPr="001F0FBA">
        <w:rPr>
          <w:rFonts w:ascii="Times New Roman" w:hAnsi="Times New Roman"/>
          <w:b/>
          <w:sz w:val="24"/>
          <w:szCs w:val="24"/>
          <w:shd w:val="clear" w:color="auto" w:fill="FFFFFF"/>
        </w:rPr>
        <w:lastRenderedPageBreak/>
        <w:t>Čl. II</w:t>
      </w:r>
    </w:p>
    <w:p w14:paraId="76C81A83" w14:textId="77777777" w:rsidR="0048039D" w:rsidRPr="001F0FBA" w:rsidRDefault="0048039D" w:rsidP="00D32309">
      <w:pPr>
        <w:spacing w:after="0" w:line="240" w:lineRule="auto"/>
        <w:ind w:firstLine="567"/>
        <w:jc w:val="center"/>
        <w:rPr>
          <w:rFonts w:ascii="Times New Roman" w:hAnsi="Times New Roman"/>
          <w:b/>
          <w:sz w:val="24"/>
          <w:szCs w:val="24"/>
          <w:shd w:val="clear" w:color="auto" w:fill="FFFFFF"/>
        </w:rPr>
      </w:pPr>
    </w:p>
    <w:p w14:paraId="75AE19C9" w14:textId="77777777" w:rsidR="0048039D" w:rsidRPr="001F0FBA" w:rsidRDefault="0048039D" w:rsidP="00D32309">
      <w:pPr>
        <w:pStyle w:val="Odstavecseseznamem"/>
        <w:spacing w:after="0" w:line="240" w:lineRule="auto"/>
        <w:ind w:left="0" w:firstLine="426"/>
        <w:jc w:val="both"/>
        <w:rPr>
          <w:rFonts w:ascii="Times New Roman" w:hAnsi="Times New Roman"/>
          <w:sz w:val="24"/>
          <w:szCs w:val="24"/>
        </w:rPr>
      </w:pPr>
      <w:r w:rsidRPr="001F0FBA">
        <w:rPr>
          <w:rFonts w:ascii="Times New Roman" w:hAnsi="Times New Roman"/>
          <w:sz w:val="24"/>
          <w:szCs w:val="24"/>
        </w:rPr>
        <w:t xml:space="preserve">Zákon č. </w:t>
      </w:r>
      <w:hyperlink r:id="rId22" w:tooltip="Odkaz na predpis alebo ustanovenie" w:history="1">
        <w:r w:rsidRPr="001F0FBA">
          <w:rPr>
            <w:rStyle w:val="Hypertextovprepojenie"/>
            <w:rFonts w:ascii="Times New Roman" w:hAnsi="Times New Roman"/>
            <w:bCs/>
            <w:color w:val="auto"/>
            <w:sz w:val="24"/>
            <w:szCs w:val="24"/>
            <w:u w:val="none"/>
          </w:rPr>
          <w:t>50/1976 Zb.</w:t>
        </w:r>
      </w:hyperlink>
      <w:r w:rsidRPr="001F0FBA">
        <w:rPr>
          <w:rFonts w:ascii="Times New Roman" w:hAnsi="Times New Roman"/>
          <w:sz w:val="24"/>
          <w:szCs w:val="24"/>
        </w:rPr>
        <w:t xml:space="preserve"> o územnom plánovaní a stavebnom poriadku (stavebný zákon) </w:t>
      </w:r>
      <w:r w:rsidRPr="001F0FBA">
        <w:rPr>
          <w:rFonts w:ascii="Times New Roman" w:hAnsi="Times New Roman"/>
          <w:sz w:val="24"/>
          <w:szCs w:val="24"/>
        </w:rPr>
        <w:br/>
        <w:t>v znení zákona č. 139/1982 Zb., zákona č. 103/1990 Zb., zákona č. 262/1992 Zb., zákona Národnej rady Slovenskej republiky č. 136/1995 Z. z., zákona Národnej rady Slovenskej republiky č. 199/1995 Z. z., nálezu Ústavného súdu Slovenskej republiky č. 286/1996 Z. z., zákona č. 229/1997 Z. z., zákona č. 175/1999 Z. z., zákona č. 237/2000 Z. z., zákona č. 416/2001 Z. z., zákona č. 553/2001 Z. z., nálezu Ústavného súdu Slovenskej republiky č. 217/2002 Z. z., zákona č. 103/2003 Z. z., zákona č. 245/2003 Z. z., zákona č. 417/2003 Z. z., zákona č. 608/2003 Z. z., zákona č. 541/2004 Z. z., zákona č. 290/2005 Z. z., zákona č. 479/2005 Z. z., zákona č. 24/2006 Z. z., zákona č. 218/2007 Z. z., zákona č. 540/2008 Z. z., zákona č. 66/2009 Z. z., zákona č. 513/2009 Z. z., zákona č. 118/2010 Z. z., zákona č. 145/2010 Z. z., zákona č. 547/2010 Z. z., zákona č. 408/2011 Z. z., zákona č. 300/2012 Z. z., zákona č. 180/2013 Z. z., zákona č. 219/2013 Z. z., zákona č. 368/2013 Z. z., zákona č. 314/2014 Z. z., zákona č. 293/2014 Z. z., zákona č. 154/2015 Z. z., zákona č. 247/2015 Z. z., zákona č. 254/2015 Z. z., zákona č. 177/2018 Z. z., zákona č. 312/2018 Z. z., zákona č. 93/2019 Z. z., zákona č. 279/2019 Z. z. a zákona č. 90/2020 Z. z. sa dopĺňa takto:</w:t>
      </w:r>
    </w:p>
    <w:p w14:paraId="33201A26" w14:textId="77777777" w:rsidR="0048039D" w:rsidRPr="001F0FBA" w:rsidRDefault="0048039D" w:rsidP="00D32309">
      <w:pPr>
        <w:pStyle w:val="Odstavecseseznamem"/>
        <w:spacing w:after="0" w:line="240" w:lineRule="auto"/>
        <w:ind w:left="0" w:firstLine="426"/>
        <w:jc w:val="both"/>
        <w:rPr>
          <w:rFonts w:ascii="Times New Roman" w:hAnsi="Times New Roman"/>
          <w:sz w:val="24"/>
          <w:szCs w:val="24"/>
        </w:rPr>
      </w:pPr>
    </w:p>
    <w:p w14:paraId="7197ED75" w14:textId="77777777" w:rsidR="0048039D" w:rsidRPr="001F0FBA" w:rsidRDefault="0048039D" w:rsidP="00D32309">
      <w:pPr>
        <w:pStyle w:val="Odstavecseseznamem"/>
        <w:numPr>
          <w:ilvl w:val="0"/>
          <w:numId w:val="7"/>
        </w:numPr>
        <w:spacing w:after="0" w:line="240" w:lineRule="auto"/>
        <w:ind w:left="709" w:hanging="283"/>
        <w:jc w:val="both"/>
        <w:rPr>
          <w:rFonts w:ascii="Times New Roman" w:hAnsi="Times New Roman"/>
          <w:sz w:val="24"/>
          <w:szCs w:val="24"/>
        </w:rPr>
      </w:pPr>
      <w:r w:rsidRPr="001F0FBA">
        <w:rPr>
          <w:rFonts w:ascii="Times New Roman" w:hAnsi="Times New Roman"/>
          <w:sz w:val="24"/>
          <w:szCs w:val="24"/>
        </w:rPr>
        <w:t xml:space="preserve">V § 80 ods. 1 sa na konci pripája táto veta:  </w:t>
      </w:r>
    </w:p>
    <w:p w14:paraId="6C7D908C" w14:textId="77777777" w:rsidR="0048039D" w:rsidRPr="001F0FBA" w:rsidRDefault="0048039D" w:rsidP="00D32309">
      <w:pPr>
        <w:pStyle w:val="Odstavecseseznamem"/>
        <w:spacing w:after="0" w:line="240" w:lineRule="auto"/>
        <w:ind w:left="0" w:firstLine="426"/>
        <w:jc w:val="both"/>
        <w:rPr>
          <w:rFonts w:ascii="Times New Roman" w:hAnsi="Times New Roman"/>
          <w:sz w:val="24"/>
          <w:szCs w:val="24"/>
        </w:rPr>
      </w:pPr>
      <w:r w:rsidRPr="001F0FBA">
        <w:rPr>
          <w:rFonts w:ascii="Times New Roman" w:hAnsi="Times New Roman"/>
          <w:sz w:val="24"/>
          <w:szCs w:val="24"/>
        </w:rPr>
        <w:t xml:space="preserve">„Pri líniových stavbách alebo </w:t>
      </w:r>
      <w:r w:rsidR="00201777" w:rsidRPr="001F0FBA">
        <w:rPr>
          <w:rFonts w:ascii="Times New Roman" w:hAnsi="Times New Roman"/>
          <w:sz w:val="24"/>
          <w:szCs w:val="24"/>
        </w:rPr>
        <w:t xml:space="preserve">v odôvodnených prípadoch </w:t>
      </w:r>
      <w:r w:rsidRPr="001F0FBA">
        <w:rPr>
          <w:rFonts w:ascii="Times New Roman" w:hAnsi="Times New Roman"/>
          <w:sz w:val="24"/>
          <w:szCs w:val="24"/>
        </w:rPr>
        <w:t>pri zvlášť rozsiahlych stavbách, stavbách s veľkým počtom účastníkov konania, stavebný úrad oznámi účastníkom konania začatie kolaudačného konania verejnou vyhláškou najmenej 15 dní pred ústnym pojednávaním spojeným s miestnym zisťovaním.“.</w:t>
      </w:r>
    </w:p>
    <w:p w14:paraId="281F2C31" w14:textId="77777777" w:rsidR="0048039D" w:rsidRPr="001F0FBA" w:rsidRDefault="0048039D" w:rsidP="00D32309">
      <w:pPr>
        <w:pStyle w:val="Odstavecseseznamem"/>
        <w:spacing w:after="0" w:line="240" w:lineRule="auto"/>
        <w:ind w:left="0" w:firstLine="567"/>
        <w:jc w:val="both"/>
        <w:rPr>
          <w:rFonts w:ascii="Times New Roman" w:hAnsi="Times New Roman"/>
          <w:sz w:val="24"/>
          <w:szCs w:val="24"/>
        </w:rPr>
      </w:pPr>
    </w:p>
    <w:p w14:paraId="4EEF2BD7" w14:textId="77777777" w:rsidR="0048039D" w:rsidRPr="001F0FBA" w:rsidRDefault="0048039D" w:rsidP="00D32309">
      <w:pPr>
        <w:pStyle w:val="Odstavecseseznamem"/>
        <w:numPr>
          <w:ilvl w:val="0"/>
          <w:numId w:val="7"/>
        </w:numPr>
        <w:spacing w:after="0" w:line="240" w:lineRule="auto"/>
        <w:ind w:left="709" w:hanging="283"/>
        <w:jc w:val="both"/>
        <w:rPr>
          <w:rFonts w:ascii="Times New Roman" w:hAnsi="Times New Roman"/>
          <w:sz w:val="24"/>
          <w:szCs w:val="24"/>
        </w:rPr>
      </w:pPr>
      <w:r w:rsidRPr="001F0FBA">
        <w:rPr>
          <w:rFonts w:ascii="Times New Roman" w:hAnsi="Times New Roman"/>
          <w:sz w:val="24"/>
          <w:szCs w:val="24"/>
        </w:rPr>
        <w:t>§ 82 sa dopĺňa odsekom 6, ktorý znie:</w:t>
      </w:r>
    </w:p>
    <w:p w14:paraId="4871C15B" w14:textId="77777777" w:rsidR="0048039D" w:rsidRPr="001F0FBA" w:rsidRDefault="0048039D" w:rsidP="00D32309">
      <w:pPr>
        <w:pStyle w:val="Odstavecseseznamem"/>
        <w:spacing w:after="0" w:line="240" w:lineRule="auto"/>
        <w:ind w:left="0" w:firstLine="426"/>
        <w:jc w:val="both"/>
        <w:rPr>
          <w:rFonts w:ascii="Times New Roman" w:hAnsi="Times New Roman"/>
          <w:sz w:val="24"/>
          <w:szCs w:val="24"/>
        </w:rPr>
      </w:pPr>
      <w:r w:rsidRPr="001F0FBA">
        <w:rPr>
          <w:rFonts w:ascii="Times New Roman" w:hAnsi="Times New Roman"/>
          <w:sz w:val="24"/>
          <w:szCs w:val="24"/>
        </w:rPr>
        <w:t>„(6) Kolaudačné rozhodnutie sa oznámi rovnakým spôsobom ako začatie kolaudačného konania.“.</w:t>
      </w:r>
    </w:p>
    <w:p w14:paraId="4F138943" w14:textId="77777777" w:rsidR="0072680C" w:rsidRPr="001F0FBA" w:rsidRDefault="0072680C" w:rsidP="00D32309">
      <w:pPr>
        <w:pStyle w:val="Odstavecseseznamem"/>
        <w:spacing w:after="0" w:line="240" w:lineRule="auto"/>
        <w:ind w:left="0" w:firstLine="426"/>
        <w:jc w:val="both"/>
        <w:rPr>
          <w:rFonts w:ascii="Times New Roman" w:hAnsi="Times New Roman"/>
          <w:sz w:val="24"/>
          <w:szCs w:val="24"/>
        </w:rPr>
      </w:pPr>
    </w:p>
    <w:p w14:paraId="3B85BAF0" w14:textId="77777777" w:rsidR="00C10237" w:rsidRPr="001F0FBA" w:rsidRDefault="00C10237" w:rsidP="00D32309">
      <w:pPr>
        <w:pStyle w:val="Odstavecseseznamem"/>
        <w:spacing w:after="0" w:line="240" w:lineRule="auto"/>
        <w:ind w:left="0" w:firstLine="426"/>
        <w:jc w:val="both"/>
        <w:rPr>
          <w:rFonts w:ascii="Times New Roman" w:hAnsi="Times New Roman"/>
          <w:sz w:val="24"/>
          <w:szCs w:val="24"/>
        </w:rPr>
      </w:pPr>
    </w:p>
    <w:p w14:paraId="14615CBC" w14:textId="77777777" w:rsidR="00B37D7F" w:rsidRPr="001F0FBA" w:rsidRDefault="00B37D7F" w:rsidP="005E17BD">
      <w:pPr>
        <w:spacing w:line="240" w:lineRule="auto"/>
        <w:jc w:val="center"/>
        <w:rPr>
          <w:rFonts w:ascii="Times New Roman" w:hAnsi="Times New Roman"/>
          <w:b/>
          <w:sz w:val="24"/>
          <w:szCs w:val="24"/>
          <w:shd w:val="clear" w:color="auto" w:fill="FFFFFF"/>
        </w:rPr>
      </w:pPr>
      <w:r w:rsidRPr="001F0FBA">
        <w:rPr>
          <w:rFonts w:ascii="Times New Roman" w:hAnsi="Times New Roman"/>
          <w:b/>
          <w:sz w:val="24"/>
          <w:szCs w:val="24"/>
          <w:shd w:val="clear" w:color="auto" w:fill="FFFFFF"/>
        </w:rPr>
        <w:t>Čl. III</w:t>
      </w:r>
    </w:p>
    <w:p w14:paraId="762F6013" w14:textId="77777777" w:rsidR="00201777" w:rsidRPr="001F0FBA" w:rsidRDefault="00201777" w:rsidP="00D32309">
      <w:pPr>
        <w:spacing w:after="0" w:line="240" w:lineRule="auto"/>
        <w:ind w:firstLine="708"/>
        <w:jc w:val="both"/>
        <w:rPr>
          <w:rFonts w:ascii="Times New Roman" w:hAnsi="Times New Roman"/>
          <w:sz w:val="24"/>
          <w:szCs w:val="24"/>
        </w:rPr>
      </w:pPr>
      <w:r w:rsidRPr="001F0FBA">
        <w:rPr>
          <w:rFonts w:ascii="Times New Roman" w:hAnsi="Times New Roman"/>
          <w:sz w:val="24"/>
          <w:szCs w:val="24"/>
        </w:rPr>
        <w:t xml:space="preserve">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w:t>
      </w:r>
      <w:r w:rsidRPr="001F0FBA">
        <w:rPr>
          <w:rFonts w:ascii="Times New Roman" w:hAnsi="Times New Roman"/>
          <w:sz w:val="24"/>
          <w:szCs w:val="24"/>
        </w:rPr>
        <w:br/>
        <w:t xml:space="preserve">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468/2005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w:t>
      </w:r>
      <w:r w:rsidRPr="001F0FBA">
        <w:rPr>
          <w:rFonts w:ascii="Times New Roman" w:hAnsi="Times New Roman"/>
          <w:sz w:val="24"/>
          <w:szCs w:val="24"/>
        </w:rPr>
        <w:lastRenderedPageBreak/>
        <w:t xml:space="preserve">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zákona č. 272/2016 Z. z., zákona č. 342/2016 Z. z., zákona č. 386/2016 Z. z., zákona č. 51/2017 Z. z., zákona č. 238/2017 Z. z., zákona č. 242/2017 Z. z., zákona č. 276/2017 Z. z., zákona č. 292/2017 Z. z., zákona č. 293/2017 Z. z., zákona č. 336/2017 Z. z., zákona č. 17/2018 Z. z., zákona č. 18/2018 Z. z., zákona č. 49/2018 Z. z., zákona č. 52/2018 Z. z., zákona č. 56/2018 Z. z., zákona č. 87/2018 Z. z., zákona č. 106/2018 Z. z., zákona č. 108/2018 Z. z., zákona č. 110/2018 Z. z., zákona č. 156//2018 Z. z., zákona č. 157/2018 Z. z., zákona č. 212/2018 Z. z., zákona č. 215/2018 Z. z., zákona č. 284/2018 Z. z., zákona č. 312/2018 Z. z., zákona č. 346/2018 Z. z., zákona č. 9/2019 Z. z., zákona č.30/2019 Z. z., zákona č. 150/2019 Z. z., zákona č. 156/2019 Z. z., zákona č. 158/2019 Z. z., zákona č. 211/2019 Z. z., zákona č. 213/2019 Z. z., zákona č. 216/2019 Z. z., zákona č. 221/2019 Z. z., zákona č. 234/2019 Z. z., zákona č. 356/2019 Z. z., zákona č. 364/2019 Z. z., zákona č. 383/2019 Z. z., zákona </w:t>
      </w:r>
      <w:r w:rsidRPr="001F0FBA">
        <w:rPr>
          <w:rFonts w:ascii="Times New Roman" w:hAnsi="Times New Roman"/>
          <w:sz w:val="24"/>
          <w:szCs w:val="24"/>
        </w:rPr>
        <w:br/>
        <w:t>č. 386/2019 Z. z., zákona č. 390/2019 Z. z., zákona č. 395/2019 Z. z., zákona č. 460/2019 Z. z., zákona č. 165/2020 Z. z., zákona č. 198/2020 Z. z. a zákona č. 310/2020 Z. z. sa mení a dopĺňa takto:</w:t>
      </w:r>
    </w:p>
    <w:p w14:paraId="1285B98F" w14:textId="77777777" w:rsidR="00201777" w:rsidRPr="001F0FBA" w:rsidRDefault="00201777" w:rsidP="00D32309">
      <w:pPr>
        <w:autoSpaceDE w:val="0"/>
        <w:autoSpaceDN w:val="0"/>
        <w:adjustRightInd w:val="0"/>
        <w:spacing w:after="0" w:line="240" w:lineRule="auto"/>
        <w:jc w:val="both"/>
        <w:rPr>
          <w:rFonts w:ascii="Times New Roman" w:hAnsi="Times New Roman"/>
          <w:sz w:val="24"/>
          <w:szCs w:val="24"/>
        </w:rPr>
      </w:pPr>
    </w:p>
    <w:p w14:paraId="2F2C51C8" w14:textId="77777777" w:rsidR="00201777" w:rsidRPr="001F0FBA" w:rsidRDefault="00201777" w:rsidP="005E17BD">
      <w:pPr>
        <w:pStyle w:val="Odsekzoznamu"/>
        <w:numPr>
          <w:ilvl w:val="0"/>
          <w:numId w:val="13"/>
        </w:numPr>
        <w:spacing w:line="240" w:lineRule="auto"/>
        <w:ind w:left="0" w:firstLine="426"/>
        <w:jc w:val="both"/>
        <w:rPr>
          <w:rFonts w:ascii="Times New Roman" w:hAnsi="Times New Roman"/>
          <w:sz w:val="24"/>
          <w:szCs w:val="24"/>
          <w:shd w:val="clear" w:color="auto" w:fill="FFFFFF"/>
        </w:rPr>
      </w:pPr>
      <w:r w:rsidRPr="001F0FBA">
        <w:rPr>
          <w:rFonts w:ascii="Times New Roman" w:hAnsi="Times New Roman"/>
          <w:sz w:val="24"/>
          <w:szCs w:val="24"/>
          <w:shd w:val="clear" w:color="auto" w:fill="FFFFFF"/>
        </w:rPr>
        <w:lastRenderedPageBreak/>
        <w:t xml:space="preserve">V sadzobníku správnych poplatkov časti I. Všeobecná správa položke 10 v časti Oslobodenie v druhom bode sa vypúšťajú slová „a rýchlostnými komunikáciami“.  </w:t>
      </w:r>
    </w:p>
    <w:p w14:paraId="524A2D49" w14:textId="77777777" w:rsidR="00201777" w:rsidRPr="001F0FBA" w:rsidRDefault="00201777" w:rsidP="005E17BD">
      <w:pPr>
        <w:pStyle w:val="Odsekzoznamu"/>
        <w:spacing w:line="240" w:lineRule="auto"/>
        <w:ind w:left="426"/>
        <w:jc w:val="both"/>
        <w:rPr>
          <w:rFonts w:ascii="Times New Roman" w:hAnsi="Times New Roman"/>
          <w:sz w:val="24"/>
          <w:szCs w:val="24"/>
          <w:shd w:val="clear" w:color="auto" w:fill="FFFFFF"/>
        </w:rPr>
      </w:pPr>
    </w:p>
    <w:p w14:paraId="02B83C3D" w14:textId="77777777" w:rsidR="00201777" w:rsidRPr="001F0FBA" w:rsidRDefault="00201777" w:rsidP="005E17BD">
      <w:pPr>
        <w:pStyle w:val="Odsekzoznamu"/>
        <w:numPr>
          <w:ilvl w:val="0"/>
          <w:numId w:val="13"/>
        </w:numPr>
        <w:spacing w:line="240" w:lineRule="auto"/>
        <w:ind w:left="0" w:firstLine="426"/>
        <w:jc w:val="both"/>
        <w:rPr>
          <w:rFonts w:ascii="Times New Roman" w:hAnsi="Times New Roman"/>
          <w:sz w:val="24"/>
          <w:szCs w:val="24"/>
          <w:shd w:val="clear" w:color="auto" w:fill="FFFFFF"/>
        </w:rPr>
      </w:pPr>
      <w:r w:rsidRPr="001F0FBA">
        <w:rPr>
          <w:rFonts w:ascii="Times New Roman" w:hAnsi="Times New Roman"/>
          <w:sz w:val="24"/>
          <w:szCs w:val="24"/>
          <w:shd w:val="clear" w:color="auto" w:fill="FFFFFF"/>
        </w:rPr>
        <w:t>V sadzobníku správnych poplatkov časti VI. Doprava položke 80 úvodnej vete sa slovo „komunikácií“ nahrádza slovom „ciest“.</w:t>
      </w:r>
    </w:p>
    <w:p w14:paraId="70EBA728" w14:textId="77777777" w:rsidR="00201777" w:rsidRPr="001F0FBA" w:rsidRDefault="00201777" w:rsidP="005E17BD">
      <w:pPr>
        <w:pStyle w:val="Odsekzoznamu"/>
        <w:spacing w:line="240" w:lineRule="auto"/>
        <w:jc w:val="both"/>
        <w:rPr>
          <w:rFonts w:ascii="Times New Roman" w:hAnsi="Times New Roman"/>
          <w:sz w:val="24"/>
          <w:szCs w:val="24"/>
          <w:shd w:val="clear" w:color="auto" w:fill="FFFFFF"/>
        </w:rPr>
      </w:pPr>
    </w:p>
    <w:p w14:paraId="1B788FD0" w14:textId="77777777" w:rsidR="00201777" w:rsidRPr="001F0FBA" w:rsidRDefault="00201777" w:rsidP="005E17BD">
      <w:pPr>
        <w:pStyle w:val="Odsekzoznamu"/>
        <w:numPr>
          <w:ilvl w:val="0"/>
          <w:numId w:val="13"/>
        </w:numPr>
        <w:spacing w:line="240" w:lineRule="auto"/>
        <w:ind w:left="0" w:firstLine="426"/>
        <w:jc w:val="both"/>
        <w:rPr>
          <w:rFonts w:ascii="Times New Roman" w:hAnsi="Times New Roman"/>
          <w:sz w:val="24"/>
          <w:szCs w:val="24"/>
          <w:shd w:val="clear" w:color="auto" w:fill="FFFFFF"/>
        </w:rPr>
      </w:pPr>
      <w:r w:rsidRPr="001F0FBA">
        <w:rPr>
          <w:rFonts w:ascii="Times New Roman" w:hAnsi="Times New Roman"/>
          <w:sz w:val="24"/>
          <w:szCs w:val="24"/>
          <w:shd w:val="clear" w:color="auto" w:fill="FFFFFF"/>
        </w:rPr>
        <w:t xml:space="preserve">V sadzobníku správnych poplatkov časti VI. Doprava položke 82 písm. a) sa vypúšťajú slová „a rýchlostných ciest“. </w:t>
      </w:r>
    </w:p>
    <w:p w14:paraId="7B31E6B7" w14:textId="77777777" w:rsidR="00201777" w:rsidRPr="001F0FBA" w:rsidRDefault="00201777" w:rsidP="005E17BD">
      <w:pPr>
        <w:pStyle w:val="Odsekzoznamu"/>
        <w:spacing w:line="240" w:lineRule="auto"/>
        <w:jc w:val="both"/>
        <w:rPr>
          <w:rFonts w:ascii="Times New Roman" w:hAnsi="Times New Roman"/>
          <w:sz w:val="24"/>
          <w:szCs w:val="24"/>
          <w:shd w:val="clear" w:color="auto" w:fill="FFFFFF"/>
        </w:rPr>
      </w:pPr>
    </w:p>
    <w:p w14:paraId="446CF79C" w14:textId="77777777" w:rsidR="00201777" w:rsidRPr="001F0FBA" w:rsidRDefault="00201777" w:rsidP="005E17BD">
      <w:pPr>
        <w:pStyle w:val="Odsekzoznamu"/>
        <w:numPr>
          <w:ilvl w:val="0"/>
          <w:numId w:val="13"/>
        </w:numPr>
        <w:spacing w:after="0" w:line="240" w:lineRule="auto"/>
        <w:ind w:left="0" w:firstLine="426"/>
        <w:jc w:val="both"/>
        <w:rPr>
          <w:rFonts w:ascii="Times New Roman" w:hAnsi="Times New Roman"/>
          <w:sz w:val="24"/>
          <w:szCs w:val="24"/>
          <w:shd w:val="clear" w:color="auto" w:fill="FFFFFF"/>
        </w:rPr>
      </w:pPr>
      <w:r w:rsidRPr="001F0FBA">
        <w:rPr>
          <w:rFonts w:ascii="Times New Roman" w:hAnsi="Times New Roman"/>
          <w:sz w:val="24"/>
          <w:szCs w:val="24"/>
          <w:shd w:val="clear" w:color="auto" w:fill="FFFFFF"/>
        </w:rPr>
        <w:t xml:space="preserve">V sadzobníku správnych poplatkov časti VI. Doprava položke 82 písmeno c) znie: </w:t>
      </w:r>
    </w:p>
    <w:p w14:paraId="236402B3" w14:textId="77777777" w:rsidR="00201777" w:rsidRPr="001F0FBA" w:rsidRDefault="00201777" w:rsidP="005E17BD">
      <w:pPr>
        <w:spacing w:after="0" w:line="240" w:lineRule="auto"/>
        <w:ind w:firstLine="284"/>
        <w:jc w:val="both"/>
        <w:rPr>
          <w:rFonts w:ascii="Times New Roman" w:hAnsi="Times New Roman"/>
          <w:sz w:val="24"/>
          <w:szCs w:val="24"/>
          <w:shd w:val="clear" w:color="auto" w:fill="FFFFFF"/>
        </w:rPr>
      </w:pPr>
      <w:r w:rsidRPr="001F0FBA">
        <w:rPr>
          <w:rFonts w:ascii="Times New Roman" w:hAnsi="Times New Roman"/>
          <w:sz w:val="24"/>
          <w:szCs w:val="24"/>
          <w:shd w:val="clear" w:color="auto" w:fill="FFFFFF"/>
        </w:rPr>
        <w:t xml:space="preserve">„c) miestnych ciest a verejných účelových ciest.....                                                    80 eur“. </w:t>
      </w:r>
    </w:p>
    <w:p w14:paraId="4EC85D80" w14:textId="77777777" w:rsidR="00201777" w:rsidRPr="001F0FBA" w:rsidRDefault="00201777" w:rsidP="005E17BD">
      <w:pPr>
        <w:spacing w:after="0" w:line="240" w:lineRule="auto"/>
        <w:ind w:firstLine="284"/>
        <w:jc w:val="both"/>
        <w:rPr>
          <w:rFonts w:ascii="Times New Roman" w:hAnsi="Times New Roman"/>
          <w:sz w:val="24"/>
          <w:szCs w:val="24"/>
          <w:shd w:val="clear" w:color="auto" w:fill="FFFFFF"/>
        </w:rPr>
      </w:pPr>
    </w:p>
    <w:p w14:paraId="77B7D47C" w14:textId="77777777" w:rsidR="00201777" w:rsidRPr="001F0FBA" w:rsidRDefault="00201777" w:rsidP="005E17BD">
      <w:pPr>
        <w:pStyle w:val="Odsekzoznamu"/>
        <w:numPr>
          <w:ilvl w:val="0"/>
          <w:numId w:val="13"/>
        </w:numPr>
        <w:spacing w:after="0" w:line="240" w:lineRule="auto"/>
        <w:ind w:left="284" w:firstLine="142"/>
        <w:jc w:val="both"/>
        <w:rPr>
          <w:rFonts w:ascii="Times New Roman" w:hAnsi="Times New Roman"/>
          <w:sz w:val="24"/>
          <w:szCs w:val="24"/>
          <w:shd w:val="clear" w:color="auto" w:fill="FFFFFF"/>
        </w:rPr>
      </w:pPr>
      <w:r w:rsidRPr="001F0FBA">
        <w:rPr>
          <w:rFonts w:ascii="Times New Roman" w:hAnsi="Times New Roman"/>
          <w:sz w:val="24"/>
          <w:szCs w:val="24"/>
          <w:shd w:val="clear" w:color="auto" w:fill="FFFFFF"/>
        </w:rPr>
        <w:t xml:space="preserve">V </w:t>
      </w:r>
      <w:r w:rsidRPr="001F0FBA">
        <w:rPr>
          <w:rFonts w:ascii="Times New Roman" w:hAnsi="Times New Roman"/>
          <w:sz w:val="24"/>
          <w:szCs w:val="24"/>
        </w:rPr>
        <w:t xml:space="preserve">sadzobníku správnych poplatkov časti VI. Doprava položke 82 Splnomocnenie znie: </w:t>
      </w:r>
    </w:p>
    <w:p w14:paraId="625F82D8" w14:textId="77777777" w:rsidR="00201777" w:rsidRPr="001F0FBA" w:rsidRDefault="00201777" w:rsidP="005E17BD">
      <w:pPr>
        <w:autoSpaceDE w:val="0"/>
        <w:autoSpaceDN w:val="0"/>
        <w:adjustRightInd w:val="0"/>
        <w:spacing w:after="0" w:line="240" w:lineRule="auto"/>
        <w:ind w:firstLine="284"/>
        <w:jc w:val="both"/>
        <w:rPr>
          <w:rFonts w:ascii="Times New Roman" w:hAnsi="Times New Roman"/>
          <w:sz w:val="24"/>
          <w:szCs w:val="24"/>
        </w:rPr>
      </w:pPr>
      <w:r w:rsidRPr="001F0FBA">
        <w:rPr>
          <w:rFonts w:ascii="Times New Roman" w:hAnsi="Times New Roman"/>
          <w:sz w:val="24"/>
          <w:szCs w:val="24"/>
        </w:rPr>
        <w:t>„Správny orgán môže v odôvodnených prípadoch znížiť poplatok podľa tejto položky o 50% alebo o 100%. V závislosti od rozsahu a doby užívania pozemnej komunikácie môže správny orgán zvýšiť poplatok podľa tejto položky o 50%, o 100% alebo o 200%.“.</w:t>
      </w:r>
    </w:p>
    <w:p w14:paraId="052B8498" w14:textId="77777777" w:rsidR="00201777" w:rsidRPr="001F0FBA" w:rsidRDefault="00201777" w:rsidP="005E17BD">
      <w:pPr>
        <w:tabs>
          <w:tab w:val="left" w:pos="4245"/>
        </w:tabs>
        <w:autoSpaceDE w:val="0"/>
        <w:autoSpaceDN w:val="0"/>
        <w:adjustRightInd w:val="0"/>
        <w:spacing w:after="0" w:line="240" w:lineRule="auto"/>
        <w:ind w:firstLine="426"/>
        <w:jc w:val="both"/>
        <w:rPr>
          <w:rFonts w:ascii="Times New Roman" w:hAnsi="Times New Roman"/>
          <w:sz w:val="24"/>
          <w:szCs w:val="24"/>
        </w:rPr>
      </w:pPr>
      <w:r w:rsidRPr="001F0FBA">
        <w:rPr>
          <w:rFonts w:ascii="Times New Roman" w:hAnsi="Times New Roman"/>
          <w:sz w:val="24"/>
          <w:szCs w:val="24"/>
        </w:rPr>
        <w:tab/>
      </w:r>
    </w:p>
    <w:p w14:paraId="718A72D0" w14:textId="77777777" w:rsidR="00201777" w:rsidRPr="001F0FBA" w:rsidRDefault="00201777" w:rsidP="005E17BD">
      <w:pPr>
        <w:pStyle w:val="Odsekzoznamu"/>
        <w:numPr>
          <w:ilvl w:val="0"/>
          <w:numId w:val="13"/>
        </w:numPr>
        <w:autoSpaceDE w:val="0"/>
        <w:autoSpaceDN w:val="0"/>
        <w:adjustRightInd w:val="0"/>
        <w:spacing w:after="0" w:line="240" w:lineRule="auto"/>
        <w:ind w:left="0" w:firstLine="426"/>
        <w:jc w:val="both"/>
        <w:rPr>
          <w:rFonts w:ascii="Times New Roman" w:hAnsi="Times New Roman"/>
          <w:sz w:val="24"/>
          <w:szCs w:val="24"/>
        </w:rPr>
      </w:pPr>
      <w:r w:rsidRPr="001F0FBA">
        <w:rPr>
          <w:rFonts w:ascii="Times New Roman" w:hAnsi="Times New Roman"/>
          <w:sz w:val="24"/>
          <w:szCs w:val="24"/>
          <w:shd w:val="clear" w:color="auto" w:fill="FFFFFF"/>
        </w:rPr>
        <w:t>V sadzobníku správnych poplatkov časti VI. Doprava položke 83 písm. a), b) a d) sa vypúšťajú slová „alebo rýchlostnej cesty“.</w:t>
      </w:r>
    </w:p>
    <w:p w14:paraId="67638D39" w14:textId="77777777" w:rsidR="00201777" w:rsidRPr="001F0FBA" w:rsidRDefault="00201777" w:rsidP="005E17BD">
      <w:pPr>
        <w:pStyle w:val="Odsekzoznamu"/>
        <w:autoSpaceDE w:val="0"/>
        <w:autoSpaceDN w:val="0"/>
        <w:adjustRightInd w:val="0"/>
        <w:spacing w:after="0" w:line="240" w:lineRule="auto"/>
        <w:ind w:left="426"/>
        <w:jc w:val="both"/>
        <w:rPr>
          <w:rFonts w:ascii="Times New Roman" w:hAnsi="Times New Roman"/>
          <w:sz w:val="24"/>
          <w:szCs w:val="24"/>
        </w:rPr>
      </w:pPr>
    </w:p>
    <w:p w14:paraId="712DA0B1" w14:textId="77777777" w:rsidR="00201777" w:rsidRPr="001F0FBA" w:rsidRDefault="00201777" w:rsidP="005E17BD">
      <w:pPr>
        <w:pStyle w:val="Odsekzoznamu"/>
        <w:numPr>
          <w:ilvl w:val="0"/>
          <w:numId w:val="13"/>
        </w:numPr>
        <w:autoSpaceDE w:val="0"/>
        <w:autoSpaceDN w:val="0"/>
        <w:adjustRightInd w:val="0"/>
        <w:spacing w:after="0" w:line="240" w:lineRule="auto"/>
        <w:ind w:left="0" w:firstLine="426"/>
        <w:jc w:val="both"/>
        <w:rPr>
          <w:rFonts w:ascii="Times New Roman" w:hAnsi="Times New Roman"/>
          <w:sz w:val="24"/>
          <w:szCs w:val="24"/>
        </w:rPr>
      </w:pPr>
      <w:r w:rsidRPr="001F0FBA">
        <w:rPr>
          <w:rFonts w:ascii="Times New Roman" w:hAnsi="Times New Roman"/>
          <w:sz w:val="24"/>
          <w:szCs w:val="24"/>
          <w:shd w:val="clear" w:color="auto" w:fill="FFFFFF"/>
        </w:rPr>
        <w:t>V sadzobníku správnych poplatkov časti VI. Doprava položke 83 písm. e) a f) sa slovo komunikácií“ nahrádza slovom „ciest“.</w:t>
      </w:r>
    </w:p>
    <w:p w14:paraId="7E7A9019" w14:textId="77777777" w:rsidR="00201777" w:rsidRPr="001F0FBA" w:rsidRDefault="00201777" w:rsidP="005E17BD">
      <w:pPr>
        <w:pStyle w:val="Odsekzoznamu"/>
        <w:spacing w:line="240" w:lineRule="auto"/>
        <w:jc w:val="both"/>
        <w:rPr>
          <w:rFonts w:ascii="Times New Roman" w:hAnsi="Times New Roman"/>
          <w:sz w:val="24"/>
          <w:szCs w:val="24"/>
        </w:rPr>
      </w:pPr>
    </w:p>
    <w:p w14:paraId="3EF6FB34" w14:textId="77777777" w:rsidR="00201777" w:rsidRPr="001F0FBA" w:rsidRDefault="00201777" w:rsidP="005E17BD">
      <w:pPr>
        <w:pStyle w:val="Odsekzoznamu"/>
        <w:numPr>
          <w:ilvl w:val="0"/>
          <w:numId w:val="13"/>
        </w:numPr>
        <w:autoSpaceDE w:val="0"/>
        <w:autoSpaceDN w:val="0"/>
        <w:adjustRightInd w:val="0"/>
        <w:spacing w:after="0" w:line="240" w:lineRule="auto"/>
        <w:ind w:left="0" w:firstLine="426"/>
        <w:jc w:val="both"/>
        <w:rPr>
          <w:rFonts w:ascii="Times New Roman" w:hAnsi="Times New Roman"/>
          <w:sz w:val="24"/>
          <w:szCs w:val="24"/>
        </w:rPr>
      </w:pPr>
      <w:r w:rsidRPr="001F0FBA">
        <w:rPr>
          <w:rFonts w:ascii="Times New Roman" w:hAnsi="Times New Roman"/>
          <w:sz w:val="24"/>
          <w:szCs w:val="24"/>
          <w:shd w:val="clear" w:color="auto" w:fill="FFFFFF"/>
        </w:rPr>
        <w:t>V sadzobníku správnych poplatkov časti VI. Doprava položke 84 písm. a) sa slovo „komunikácie“ nahrádza slovom „cesty“.</w:t>
      </w:r>
    </w:p>
    <w:p w14:paraId="240FD7ED" w14:textId="77777777" w:rsidR="00201777" w:rsidRPr="001F0FBA" w:rsidRDefault="00201777" w:rsidP="005E17BD">
      <w:pPr>
        <w:pStyle w:val="Odsekzoznamu"/>
        <w:spacing w:line="240" w:lineRule="auto"/>
        <w:jc w:val="both"/>
        <w:rPr>
          <w:rFonts w:ascii="Times New Roman" w:hAnsi="Times New Roman"/>
          <w:sz w:val="24"/>
          <w:szCs w:val="24"/>
          <w:shd w:val="clear" w:color="auto" w:fill="FFFFFF"/>
        </w:rPr>
      </w:pPr>
    </w:p>
    <w:p w14:paraId="0EDB775E" w14:textId="77777777" w:rsidR="00201777" w:rsidRPr="001F0FBA" w:rsidRDefault="00201777" w:rsidP="005E17BD">
      <w:pPr>
        <w:pStyle w:val="Odsekzoznamu"/>
        <w:numPr>
          <w:ilvl w:val="0"/>
          <w:numId w:val="13"/>
        </w:numPr>
        <w:autoSpaceDE w:val="0"/>
        <w:autoSpaceDN w:val="0"/>
        <w:adjustRightInd w:val="0"/>
        <w:spacing w:after="0" w:line="240" w:lineRule="auto"/>
        <w:ind w:left="0" w:firstLine="426"/>
        <w:jc w:val="both"/>
        <w:rPr>
          <w:rFonts w:ascii="Times New Roman" w:hAnsi="Times New Roman"/>
          <w:sz w:val="24"/>
          <w:szCs w:val="24"/>
        </w:rPr>
      </w:pPr>
      <w:r w:rsidRPr="001F0FBA">
        <w:rPr>
          <w:rFonts w:ascii="Times New Roman" w:hAnsi="Times New Roman"/>
          <w:sz w:val="24"/>
          <w:szCs w:val="24"/>
          <w:shd w:val="clear" w:color="auto" w:fill="FFFFFF"/>
        </w:rPr>
        <w:t>V sadzobníku správnych poplatkov časti VI. Doprava položke 84 písm. b) sa slovo „komunikácie“ nahrádza slovom „cesty“ a slovo „komunikáciu“ sa nahrádza slovom „cestu“.</w:t>
      </w:r>
    </w:p>
    <w:p w14:paraId="147F0394" w14:textId="77777777" w:rsidR="00201777" w:rsidRPr="001F0FBA" w:rsidRDefault="00201777" w:rsidP="005E17BD">
      <w:pPr>
        <w:pStyle w:val="Odsekzoznamu"/>
        <w:spacing w:line="240" w:lineRule="auto"/>
        <w:jc w:val="both"/>
        <w:rPr>
          <w:rFonts w:ascii="Times New Roman" w:hAnsi="Times New Roman"/>
          <w:sz w:val="24"/>
          <w:szCs w:val="24"/>
        </w:rPr>
      </w:pPr>
    </w:p>
    <w:p w14:paraId="67B9019B" w14:textId="77777777" w:rsidR="00201777" w:rsidRPr="001F0FBA" w:rsidRDefault="00201777" w:rsidP="005E17BD">
      <w:pPr>
        <w:pStyle w:val="Odsekzoznamu"/>
        <w:numPr>
          <w:ilvl w:val="0"/>
          <w:numId w:val="13"/>
        </w:numPr>
        <w:tabs>
          <w:tab w:val="left" w:pos="709"/>
          <w:tab w:val="left" w:pos="851"/>
          <w:tab w:val="left" w:pos="1134"/>
        </w:tabs>
        <w:autoSpaceDE w:val="0"/>
        <w:autoSpaceDN w:val="0"/>
        <w:adjustRightInd w:val="0"/>
        <w:spacing w:after="0" w:line="240" w:lineRule="auto"/>
        <w:ind w:left="0" w:firstLine="426"/>
        <w:jc w:val="both"/>
        <w:rPr>
          <w:rFonts w:ascii="Times New Roman" w:hAnsi="Times New Roman"/>
          <w:sz w:val="24"/>
          <w:szCs w:val="24"/>
        </w:rPr>
      </w:pPr>
      <w:r w:rsidRPr="001F0FBA">
        <w:rPr>
          <w:rFonts w:ascii="Times New Roman" w:hAnsi="Times New Roman"/>
          <w:sz w:val="24"/>
          <w:szCs w:val="24"/>
          <w:shd w:val="clear" w:color="auto" w:fill="FFFFFF"/>
        </w:rPr>
        <w:t>V sadzobníku správnych poplatkov časti VI. Doprava položke 85 písm. d) druhom bode sa slovo „komunikáciou“ nahrádza slovom „cestou“.</w:t>
      </w:r>
    </w:p>
    <w:p w14:paraId="3F7F8408" w14:textId="77777777" w:rsidR="00C10237" w:rsidRPr="001F0FBA" w:rsidRDefault="00C10237" w:rsidP="00C10237">
      <w:pPr>
        <w:pStyle w:val="Odsekzoznamu"/>
        <w:rPr>
          <w:rFonts w:ascii="Times New Roman" w:hAnsi="Times New Roman"/>
          <w:sz w:val="24"/>
          <w:szCs w:val="24"/>
        </w:rPr>
      </w:pPr>
    </w:p>
    <w:p w14:paraId="19F8EFE4" w14:textId="3DD83C45" w:rsidR="00C10237" w:rsidRPr="001F0FBA" w:rsidRDefault="00C10237" w:rsidP="00C10237">
      <w:pPr>
        <w:pStyle w:val="Odsekzoznamu"/>
        <w:tabs>
          <w:tab w:val="left" w:pos="709"/>
          <w:tab w:val="left" w:pos="851"/>
          <w:tab w:val="left" w:pos="1134"/>
        </w:tabs>
        <w:autoSpaceDE w:val="0"/>
        <w:autoSpaceDN w:val="0"/>
        <w:adjustRightInd w:val="0"/>
        <w:spacing w:after="0" w:line="240" w:lineRule="auto"/>
        <w:ind w:left="426"/>
        <w:jc w:val="both"/>
        <w:rPr>
          <w:rFonts w:ascii="Times New Roman" w:hAnsi="Times New Roman"/>
          <w:sz w:val="24"/>
          <w:szCs w:val="24"/>
        </w:rPr>
      </w:pPr>
    </w:p>
    <w:p w14:paraId="2B8CEF92" w14:textId="6153FFFE" w:rsidR="005E17BD" w:rsidRPr="001F0FBA" w:rsidRDefault="005E17BD" w:rsidP="00C10237">
      <w:pPr>
        <w:pStyle w:val="Odsekzoznamu"/>
        <w:tabs>
          <w:tab w:val="left" w:pos="709"/>
          <w:tab w:val="left" w:pos="851"/>
          <w:tab w:val="left" w:pos="1134"/>
        </w:tabs>
        <w:autoSpaceDE w:val="0"/>
        <w:autoSpaceDN w:val="0"/>
        <w:adjustRightInd w:val="0"/>
        <w:spacing w:after="0" w:line="240" w:lineRule="auto"/>
        <w:ind w:left="426"/>
        <w:jc w:val="both"/>
        <w:rPr>
          <w:rFonts w:ascii="Times New Roman" w:hAnsi="Times New Roman"/>
          <w:sz w:val="24"/>
          <w:szCs w:val="24"/>
        </w:rPr>
      </w:pPr>
    </w:p>
    <w:p w14:paraId="6E909294" w14:textId="2E51A659" w:rsidR="005E17BD" w:rsidRPr="001F0FBA" w:rsidRDefault="005E17BD" w:rsidP="00C10237">
      <w:pPr>
        <w:pStyle w:val="Odsekzoznamu"/>
        <w:tabs>
          <w:tab w:val="left" w:pos="709"/>
          <w:tab w:val="left" w:pos="851"/>
          <w:tab w:val="left" w:pos="1134"/>
        </w:tabs>
        <w:autoSpaceDE w:val="0"/>
        <w:autoSpaceDN w:val="0"/>
        <w:adjustRightInd w:val="0"/>
        <w:spacing w:after="0" w:line="240" w:lineRule="auto"/>
        <w:ind w:left="426"/>
        <w:jc w:val="both"/>
        <w:rPr>
          <w:rFonts w:ascii="Times New Roman" w:hAnsi="Times New Roman"/>
          <w:sz w:val="24"/>
          <w:szCs w:val="24"/>
        </w:rPr>
      </w:pPr>
    </w:p>
    <w:p w14:paraId="0D677076" w14:textId="3922D478" w:rsidR="005E17BD" w:rsidRPr="001F0FBA" w:rsidRDefault="005E17BD" w:rsidP="00C10237">
      <w:pPr>
        <w:pStyle w:val="Odsekzoznamu"/>
        <w:tabs>
          <w:tab w:val="left" w:pos="709"/>
          <w:tab w:val="left" w:pos="851"/>
          <w:tab w:val="left" w:pos="1134"/>
        </w:tabs>
        <w:autoSpaceDE w:val="0"/>
        <w:autoSpaceDN w:val="0"/>
        <w:adjustRightInd w:val="0"/>
        <w:spacing w:after="0" w:line="240" w:lineRule="auto"/>
        <w:ind w:left="426"/>
        <w:jc w:val="both"/>
        <w:rPr>
          <w:rFonts w:ascii="Times New Roman" w:hAnsi="Times New Roman"/>
          <w:sz w:val="24"/>
          <w:szCs w:val="24"/>
        </w:rPr>
      </w:pPr>
    </w:p>
    <w:p w14:paraId="083DD8B0" w14:textId="4F75DD3E" w:rsidR="005E17BD" w:rsidRPr="001F0FBA" w:rsidRDefault="005E17BD" w:rsidP="00C10237">
      <w:pPr>
        <w:pStyle w:val="Odsekzoznamu"/>
        <w:tabs>
          <w:tab w:val="left" w:pos="709"/>
          <w:tab w:val="left" w:pos="851"/>
          <w:tab w:val="left" w:pos="1134"/>
        </w:tabs>
        <w:autoSpaceDE w:val="0"/>
        <w:autoSpaceDN w:val="0"/>
        <w:adjustRightInd w:val="0"/>
        <w:spacing w:after="0" w:line="240" w:lineRule="auto"/>
        <w:ind w:left="426"/>
        <w:jc w:val="both"/>
        <w:rPr>
          <w:rFonts w:ascii="Times New Roman" w:hAnsi="Times New Roman"/>
          <w:sz w:val="24"/>
          <w:szCs w:val="24"/>
        </w:rPr>
      </w:pPr>
    </w:p>
    <w:p w14:paraId="77B56711" w14:textId="7A3C152E" w:rsidR="005E17BD" w:rsidRPr="001F0FBA" w:rsidRDefault="005E17BD" w:rsidP="00C10237">
      <w:pPr>
        <w:pStyle w:val="Odsekzoznamu"/>
        <w:tabs>
          <w:tab w:val="left" w:pos="709"/>
          <w:tab w:val="left" w:pos="851"/>
          <w:tab w:val="left" w:pos="1134"/>
        </w:tabs>
        <w:autoSpaceDE w:val="0"/>
        <w:autoSpaceDN w:val="0"/>
        <w:adjustRightInd w:val="0"/>
        <w:spacing w:after="0" w:line="240" w:lineRule="auto"/>
        <w:ind w:left="426"/>
        <w:jc w:val="both"/>
        <w:rPr>
          <w:rFonts w:ascii="Times New Roman" w:hAnsi="Times New Roman"/>
          <w:sz w:val="24"/>
          <w:szCs w:val="24"/>
        </w:rPr>
      </w:pPr>
    </w:p>
    <w:p w14:paraId="6E058AEE" w14:textId="005C7F5A" w:rsidR="005E17BD" w:rsidRPr="001F0FBA" w:rsidRDefault="005E17BD" w:rsidP="00C10237">
      <w:pPr>
        <w:pStyle w:val="Odsekzoznamu"/>
        <w:tabs>
          <w:tab w:val="left" w:pos="709"/>
          <w:tab w:val="left" w:pos="851"/>
          <w:tab w:val="left" w:pos="1134"/>
        </w:tabs>
        <w:autoSpaceDE w:val="0"/>
        <w:autoSpaceDN w:val="0"/>
        <w:adjustRightInd w:val="0"/>
        <w:spacing w:after="0" w:line="240" w:lineRule="auto"/>
        <w:ind w:left="426"/>
        <w:jc w:val="both"/>
        <w:rPr>
          <w:rFonts w:ascii="Times New Roman" w:hAnsi="Times New Roman"/>
          <w:sz w:val="24"/>
          <w:szCs w:val="24"/>
        </w:rPr>
      </w:pPr>
    </w:p>
    <w:p w14:paraId="778E3D4A" w14:textId="6F1C7CB7" w:rsidR="005E17BD" w:rsidRPr="001F0FBA" w:rsidRDefault="005E17BD" w:rsidP="00C10237">
      <w:pPr>
        <w:pStyle w:val="Odsekzoznamu"/>
        <w:tabs>
          <w:tab w:val="left" w:pos="709"/>
          <w:tab w:val="left" w:pos="851"/>
          <w:tab w:val="left" w:pos="1134"/>
        </w:tabs>
        <w:autoSpaceDE w:val="0"/>
        <w:autoSpaceDN w:val="0"/>
        <w:adjustRightInd w:val="0"/>
        <w:spacing w:after="0" w:line="240" w:lineRule="auto"/>
        <w:ind w:left="426"/>
        <w:jc w:val="both"/>
        <w:rPr>
          <w:rFonts w:ascii="Times New Roman" w:hAnsi="Times New Roman"/>
          <w:sz w:val="24"/>
          <w:szCs w:val="24"/>
        </w:rPr>
      </w:pPr>
    </w:p>
    <w:p w14:paraId="32E97DC7" w14:textId="55A39999" w:rsidR="005E17BD" w:rsidRPr="001F0FBA" w:rsidRDefault="005E17BD" w:rsidP="00C10237">
      <w:pPr>
        <w:pStyle w:val="Odsekzoznamu"/>
        <w:tabs>
          <w:tab w:val="left" w:pos="709"/>
          <w:tab w:val="left" w:pos="851"/>
          <w:tab w:val="left" w:pos="1134"/>
        </w:tabs>
        <w:autoSpaceDE w:val="0"/>
        <w:autoSpaceDN w:val="0"/>
        <w:adjustRightInd w:val="0"/>
        <w:spacing w:after="0" w:line="240" w:lineRule="auto"/>
        <w:ind w:left="426"/>
        <w:jc w:val="both"/>
        <w:rPr>
          <w:rFonts w:ascii="Times New Roman" w:hAnsi="Times New Roman"/>
          <w:sz w:val="24"/>
          <w:szCs w:val="24"/>
        </w:rPr>
      </w:pPr>
    </w:p>
    <w:p w14:paraId="00486604" w14:textId="63DDC6FD" w:rsidR="005E17BD" w:rsidRPr="001F0FBA" w:rsidRDefault="005E17BD" w:rsidP="00C10237">
      <w:pPr>
        <w:pStyle w:val="Odsekzoznamu"/>
        <w:tabs>
          <w:tab w:val="left" w:pos="709"/>
          <w:tab w:val="left" w:pos="851"/>
          <w:tab w:val="left" w:pos="1134"/>
        </w:tabs>
        <w:autoSpaceDE w:val="0"/>
        <w:autoSpaceDN w:val="0"/>
        <w:adjustRightInd w:val="0"/>
        <w:spacing w:after="0" w:line="240" w:lineRule="auto"/>
        <w:ind w:left="426"/>
        <w:jc w:val="both"/>
        <w:rPr>
          <w:rFonts w:ascii="Times New Roman" w:hAnsi="Times New Roman"/>
          <w:sz w:val="24"/>
          <w:szCs w:val="24"/>
        </w:rPr>
      </w:pPr>
    </w:p>
    <w:p w14:paraId="4E27BA37" w14:textId="099D742F" w:rsidR="005E17BD" w:rsidRPr="001F0FBA" w:rsidRDefault="005E17BD" w:rsidP="00C10237">
      <w:pPr>
        <w:pStyle w:val="Odsekzoznamu"/>
        <w:tabs>
          <w:tab w:val="left" w:pos="709"/>
          <w:tab w:val="left" w:pos="851"/>
          <w:tab w:val="left" w:pos="1134"/>
        </w:tabs>
        <w:autoSpaceDE w:val="0"/>
        <w:autoSpaceDN w:val="0"/>
        <w:adjustRightInd w:val="0"/>
        <w:spacing w:after="0" w:line="240" w:lineRule="auto"/>
        <w:ind w:left="426"/>
        <w:jc w:val="both"/>
        <w:rPr>
          <w:rFonts w:ascii="Times New Roman" w:hAnsi="Times New Roman"/>
          <w:sz w:val="24"/>
          <w:szCs w:val="24"/>
        </w:rPr>
      </w:pPr>
    </w:p>
    <w:p w14:paraId="787EE685" w14:textId="5C817B23" w:rsidR="005E17BD" w:rsidRPr="001F0FBA" w:rsidRDefault="005E17BD" w:rsidP="00C10237">
      <w:pPr>
        <w:pStyle w:val="Odsekzoznamu"/>
        <w:tabs>
          <w:tab w:val="left" w:pos="709"/>
          <w:tab w:val="left" w:pos="851"/>
          <w:tab w:val="left" w:pos="1134"/>
        </w:tabs>
        <w:autoSpaceDE w:val="0"/>
        <w:autoSpaceDN w:val="0"/>
        <w:adjustRightInd w:val="0"/>
        <w:spacing w:after="0" w:line="240" w:lineRule="auto"/>
        <w:ind w:left="426"/>
        <w:jc w:val="both"/>
        <w:rPr>
          <w:rFonts w:ascii="Times New Roman" w:hAnsi="Times New Roman"/>
          <w:sz w:val="24"/>
          <w:szCs w:val="24"/>
        </w:rPr>
      </w:pPr>
    </w:p>
    <w:p w14:paraId="6E5DDACF" w14:textId="122884D3" w:rsidR="005E17BD" w:rsidRPr="001F0FBA" w:rsidRDefault="005E17BD" w:rsidP="00C10237">
      <w:pPr>
        <w:pStyle w:val="Odsekzoznamu"/>
        <w:tabs>
          <w:tab w:val="left" w:pos="709"/>
          <w:tab w:val="left" w:pos="851"/>
          <w:tab w:val="left" w:pos="1134"/>
        </w:tabs>
        <w:autoSpaceDE w:val="0"/>
        <w:autoSpaceDN w:val="0"/>
        <w:adjustRightInd w:val="0"/>
        <w:spacing w:after="0" w:line="240" w:lineRule="auto"/>
        <w:ind w:left="426"/>
        <w:jc w:val="both"/>
        <w:rPr>
          <w:rFonts w:ascii="Times New Roman" w:hAnsi="Times New Roman"/>
          <w:sz w:val="24"/>
          <w:szCs w:val="24"/>
        </w:rPr>
      </w:pPr>
    </w:p>
    <w:p w14:paraId="377C4561" w14:textId="7ED7AA17" w:rsidR="005E17BD" w:rsidRPr="001F0FBA" w:rsidRDefault="005E17BD" w:rsidP="00C10237">
      <w:pPr>
        <w:pStyle w:val="Odsekzoznamu"/>
        <w:tabs>
          <w:tab w:val="left" w:pos="709"/>
          <w:tab w:val="left" w:pos="851"/>
          <w:tab w:val="left" w:pos="1134"/>
        </w:tabs>
        <w:autoSpaceDE w:val="0"/>
        <w:autoSpaceDN w:val="0"/>
        <w:adjustRightInd w:val="0"/>
        <w:spacing w:after="0" w:line="240" w:lineRule="auto"/>
        <w:ind w:left="426"/>
        <w:jc w:val="both"/>
        <w:rPr>
          <w:rFonts w:ascii="Times New Roman" w:hAnsi="Times New Roman"/>
          <w:sz w:val="24"/>
          <w:szCs w:val="24"/>
        </w:rPr>
      </w:pPr>
    </w:p>
    <w:p w14:paraId="32A53203" w14:textId="4D8A695A" w:rsidR="005E17BD" w:rsidRPr="001F0FBA" w:rsidRDefault="005E17BD" w:rsidP="00C10237">
      <w:pPr>
        <w:pStyle w:val="Odsekzoznamu"/>
        <w:tabs>
          <w:tab w:val="left" w:pos="709"/>
          <w:tab w:val="left" w:pos="851"/>
          <w:tab w:val="left" w:pos="1134"/>
        </w:tabs>
        <w:autoSpaceDE w:val="0"/>
        <w:autoSpaceDN w:val="0"/>
        <w:adjustRightInd w:val="0"/>
        <w:spacing w:after="0" w:line="240" w:lineRule="auto"/>
        <w:ind w:left="426"/>
        <w:jc w:val="both"/>
        <w:rPr>
          <w:rFonts w:ascii="Times New Roman" w:hAnsi="Times New Roman"/>
          <w:sz w:val="24"/>
          <w:szCs w:val="24"/>
        </w:rPr>
      </w:pPr>
    </w:p>
    <w:p w14:paraId="51F87098" w14:textId="7014328E" w:rsidR="005E17BD" w:rsidRPr="001F0FBA" w:rsidRDefault="005E17BD" w:rsidP="00C10237">
      <w:pPr>
        <w:pStyle w:val="Odsekzoznamu"/>
        <w:tabs>
          <w:tab w:val="left" w:pos="709"/>
          <w:tab w:val="left" w:pos="851"/>
          <w:tab w:val="left" w:pos="1134"/>
        </w:tabs>
        <w:autoSpaceDE w:val="0"/>
        <w:autoSpaceDN w:val="0"/>
        <w:adjustRightInd w:val="0"/>
        <w:spacing w:after="0" w:line="240" w:lineRule="auto"/>
        <w:ind w:left="426"/>
        <w:jc w:val="both"/>
        <w:rPr>
          <w:rFonts w:ascii="Times New Roman" w:hAnsi="Times New Roman"/>
          <w:sz w:val="24"/>
          <w:szCs w:val="24"/>
        </w:rPr>
      </w:pPr>
    </w:p>
    <w:p w14:paraId="51E46F77" w14:textId="7FE40CD9" w:rsidR="005E17BD" w:rsidRPr="001F0FBA" w:rsidRDefault="005E17BD" w:rsidP="00C10237">
      <w:pPr>
        <w:pStyle w:val="Odsekzoznamu"/>
        <w:tabs>
          <w:tab w:val="left" w:pos="709"/>
          <w:tab w:val="left" w:pos="851"/>
          <w:tab w:val="left" w:pos="1134"/>
        </w:tabs>
        <w:autoSpaceDE w:val="0"/>
        <w:autoSpaceDN w:val="0"/>
        <w:adjustRightInd w:val="0"/>
        <w:spacing w:after="0" w:line="240" w:lineRule="auto"/>
        <w:ind w:left="426"/>
        <w:jc w:val="both"/>
        <w:rPr>
          <w:rFonts w:ascii="Times New Roman" w:hAnsi="Times New Roman"/>
          <w:sz w:val="24"/>
          <w:szCs w:val="24"/>
        </w:rPr>
      </w:pPr>
    </w:p>
    <w:p w14:paraId="76FD24BF" w14:textId="260868FE" w:rsidR="005E17BD" w:rsidRPr="001F0FBA" w:rsidRDefault="005E17BD" w:rsidP="005E17BD">
      <w:pPr>
        <w:tabs>
          <w:tab w:val="left" w:pos="709"/>
          <w:tab w:val="left" w:pos="851"/>
          <w:tab w:val="left" w:pos="1134"/>
        </w:tabs>
        <w:autoSpaceDE w:val="0"/>
        <w:autoSpaceDN w:val="0"/>
        <w:adjustRightInd w:val="0"/>
        <w:spacing w:after="0" w:line="240" w:lineRule="auto"/>
        <w:jc w:val="both"/>
        <w:rPr>
          <w:rFonts w:ascii="Times New Roman" w:hAnsi="Times New Roman"/>
          <w:sz w:val="24"/>
          <w:szCs w:val="24"/>
        </w:rPr>
      </w:pPr>
    </w:p>
    <w:p w14:paraId="7E17AE27" w14:textId="77777777" w:rsidR="00201777" w:rsidRPr="001F0FBA" w:rsidRDefault="00D04E54" w:rsidP="005E17BD">
      <w:pPr>
        <w:spacing w:line="240" w:lineRule="auto"/>
        <w:jc w:val="center"/>
        <w:rPr>
          <w:rFonts w:ascii="Times New Roman" w:hAnsi="Times New Roman"/>
          <w:b/>
          <w:sz w:val="24"/>
          <w:szCs w:val="24"/>
          <w:shd w:val="clear" w:color="auto" w:fill="FFFFFF"/>
        </w:rPr>
      </w:pPr>
      <w:r w:rsidRPr="001F0FBA">
        <w:rPr>
          <w:rFonts w:ascii="Times New Roman" w:hAnsi="Times New Roman"/>
          <w:b/>
          <w:sz w:val="24"/>
          <w:szCs w:val="24"/>
          <w:shd w:val="clear" w:color="auto" w:fill="FFFFFF"/>
        </w:rPr>
        <w:lastRenderedPageBreak/>
        <w:t>Čl. IV</w:t>
      </w:r>
    </w:p>
    <w:p w14:paraId="6D811470" w14:textId="785ECF0B" w:rsidR="00201777" w:rsidRPr="001F0FBA" w:rsidRDefault="00201777" w:rsidP="00D32309">
      <w:pPr>
        <w:spacing w:line="240" w:lineRule="auto"/>
        <w:ind w:firstLine="426"/>
        <w:jc w:val="both"/>
        <w:rPr>
          <w:rFonts w:ascii="Times New Roman" w:hAnsi="Times New Roman"/>
          <w:sz w:val="24"/>
          <w:szCs w:val="24"/>
          <w:shd w:val="clear" w:color="auto" w:fill="FFFFFF"/>
        </w:rPr>
      </w:pPr>
      <w:r w:rsidRPr="001F0FBA">
        <w:rPr>
          <w:rFonts w:ascii="Times New Roman" w:hAnsi="Times New Roman"/>
          <w:sz w:val="24"/>
          <w:szCs w:val="24"/>
          <w:shd w:val="clear" w:color="auto" w:fill="FFFFFF"/>
        </w:rPr>
        <w:t>Tent</w:t>
      </w:r>
      <w:r w:rsidR="00F40ADA">
        <w:rPr>
          <w:rFonts w:ascii="Times New Roman" w:hAnsi="Times New Roman"/>
          <w:sz w:val="24"/>
          <w:szCs w:val="24"/>
          <w:shd w:val="clear" w:color="auto" w:fill="FFFFFF"/>
        </w:rPr>
        <w:t>o zákon nadobúda účinnosť 1. jún</w:t>
      </w:r>
      <w:bookmarkStart w:id="0" w:name="_GoBack"/>
      <w:bookmarkEnd w:id="0"/>
      <w:r w:rsidRPr="001F0FBA">
        <w:rPr>
          <w:rFonts w:ascii="Times New Roman" w:hAnsi="Times New Roman"/>
          <w:sz w:val="24"/>
          <w:szCs w:val="24"/>
          <w:shd w:val="clear" w:color="auto" w:fill="FFFFFF"/>
        </w:rPr>
        <w:t>a 2021.</w:t>
      </w:r>
    </w:p>
    <w:p w14:paraId="66516226" w14:textId="240F2434" w:rsidR="005E17BD" w:rsidRPr="001F0FBA" w:rsidRDefault="005E17BD" w:rsidP="00D32309">
      <w:pPr>
        <w:spacing w:line="240" w:lineRule="auto"/>
        <w:ind w:firstLine="426"/>
        <w:jc w:val="both"/>
        <w:rPr>
          <w:rFonts w:ascii="Times New Roman" w:hAnsi="Times New Roman"/>
          <w:sz w:val="24"/>
          <w:szCs w:val="24"/>
          <w:shd w:val="clear" w:color="auto" w:fill="FFFFFF"/>
        </w:rPr>
      </w:pPr>
    </w:p>
    <w:p w14:paraId="73ECA2FF" w14:textId="47E3195F" w:rsidR="005E17BD" w:rsidRPr="001F0FBA" w:rsidRDefault="005E17BD" w:rsidP="00D32309">
      <w:pPr>
        <w:spacing w:line="240" w:lineRule="auto"/>
        <w:ind w:firstLine="426"/>
        <w:jc w:val="both"/>
        <w:rPr>
          <w:rFonts w:ascii="Times New Roman" w:hAnsi="Times New Roman"/>
          <w:sz w:val="24"/>
          <w:szCs w:val="24"/>
          <w:shd w:val="clear" w:color="auto" w:fill="FFFFFF"/>
        </w:rPr>
      </w:pPr>
    </w:p>
    <w:p w14:paraId="6E512282" w14:textId="4FE06775" w:rsidR="005E17BD" w:rsidRPr="001F0FBA" w:rsidRDefault="005E17BD" w:rsidP="00D32309">
      <w:pPr>
        <w:spacing w:line="240" w:lineRule="auto"/>
        <w:ind w:firstLine="426"/>
        <w:jc w:val="both"/>
        <w:rPr>
          <w:rFonts w:ascii="Times New Roman" w:hAnsi="Times New Roman"/>
          <w:sz w:val="24"/>
          <w:szCs w:val="24"/>
          <w:shd w:val="clear" w:color="auto" w:fill="FFFFFF"/>
        </w:rPr>
      </w:pPr>
    </w:p>
    <w:p w14:paraId="6EEDC5FF" w14:textId="1B9FE7FB" w:rsidR="005E17BD" w:rsidRPr="001F0FBA" w:rsidRDefault="005E17BD" w:rsidP="00D32309">
      <w:pPr>
        <w:spacing w:line="240" w:lineRule="auto"/>
        <w:ind w:firstLine="426"/>
        <w:jc w:val="both"/>
        <w:rPr>
          <w:rFonts w:ascii="Times New Roman" w:hAnsi="Times New Roman"/>
          <w:sz w:val="24"/>
          <w:szCs w:val="24"/>
          <w:shd w:val="clear" w:color="auto" w:fill="FFFFFF"/>
        </w:rPr>
      </w:pPr>
    </w:p>
    <w:p w14:paraId="60934134" w14:textId="5E9C0FA9" w:rsidR="005E17BD" w:rsidRPr="001F0FBA" w:rsidRDefault="005E17BD" w:rsidP="00D32309">
      <w:pPr>
        <w:spacing w:line="240" w:lineRule="auto"/>
        <w:ind w:firstLine="426"/>
        <w:jc w:val="both"/>
        <w:rPr>
          <w:rFonts w:ascii="Times New Roman" w:hAnsi="Times New Roman"/>
          <w:sz w:val="24"/>
          <w:szCs w:val="24"/>
          <w:shd w:val="clear" w:color="auto" w:fill="FFFFFF"/>
        </w:rPr>
      </w:pPr>
    </w:p>
    <w:p w14:paraId="24119D3D" w14:textId="3A00FB55" w:rsidR="005E17BD" w:rsidRPr="001F0FBA" w:rsidRDefault="005E17BD" w:rsidP="00D32309">
      <w:pPr>
        <w:spacing w:line="240" w:lineRule="auto"/>
        <w:ind w:firstLine="426"/>
        <w:jc w:val="both"/>
        <w:rPr>
          <w:rFonts w:ascii="Times New Roman" w:hAnsi="Times New Roman"/>
          <w:sz w:val="24"/>
          <w:szCs w:val="24"/>
          <w:shd w:val="clear" w:color="auto" w:fill="FFFFFF"/>
        </w:rPr>
      </w:pPr>
    </w:p>
    <w:p w14:paraId="52B6C39E" w14:textId="07188C1F" w:rsidR="005E17BD" w:rsidRPr="001F0FBA" w:rsidRDefault="005E17BD" w:rsidP="00D32309">
      <w:pPr>
        <w:spacing w:line="240" w:lineRule="auto"/>
        <w:ind w:firstLine="426"/>
        <w:jc w:val="both"/>
        <w:rPr>
          <w:rFonts w:ascii="Times New Roman" w:hAnsi="Times New Roman"/>
          <w:sz w:val="24"/>
          <w:szCs w:val="24"/>
          <w:shd w:val="clear" w:color="auto" w:fill="FFFFFF"/>
        </w:rPr>
      </w:pPr>
    </w:p>
    <w:p w14:paraId="53C42467" w14:textId="410FF4F3" w:rsidR="005E17BD" w:rsidRPr="001F0FBA" w:rsidRDefault="005E17BD" w:rsidP="00D32309">
      <w:pPr>
        <w:spacing w:line="240" w:lineRule="auto"/>
        <w:ind w:firstLine="426"/>
        <w:jc w:val="both"/>
        <w:rPr>
          <w:rFonts w:ascii="Times New Roman" w:hAnsi="Times New Roman"/>
          <w:sz w:val="24"/>
          <w:szCs w:val="24"/>
          <w:shd w:val="clear" w:color="auto" w:fill="FFFFFF"/>
        </w:rPr>
      </w:pPr>
    </w:p>
    <w:p w14:paraId="1C34E259" w14:textId="77777777" w:rsidR="005E17BD" w:rsidRPr="001F0FBA" w:rsidRDefault="005E17BD" w:rsidP="00D32309">
      <w:pPr>
        <w:spacing w:line="240" w:lineRule="auto"/>
        <w:ind w:firstLine="426"/>
        <w:jc w:val="both"/>
        <w:rPr>
          <w:rFonts w:ascii="Times New Roman" w:hAnsi="Times New Roman"/>
          <w:sz w:val="24"/>
          <w:szCs w:val="24"/>
          <w:shd w:val="clear" w:color="auto" w:fill="FFFFFF"/>
        </w:rPr>
      </w:pPr>
    </w:p>
    <w:p w14:paraId="25327AF9" w14:textId="77777777" w:rsidR="005E17BD" w:rsidRPr="001F0FBA" w:rsidRDefault="005E17BD" w:rsidP="005E17BD">
      <w:pPr>
        <w:spacing w:after="0" w:line="240" w:lineRule="auto"/>
        <w:ind w:firstLine="426"/>
        <w:jc w:val="center"/>
        <w:rPr>
          <w:rFonts w:ascii="Times New Roman" w:hAnsi="Times New Roman"/>
          <w:sz w:val="24"/>
          <w:szCs w:val="24"/>
        </w:rPr>
      </w:pPr>
    </w:p>
    <w:p w14:paraId="1CA46FA3" w14:textId="77777777" w:rsidR="005E17BD" w:rsidRPr="001F0FBA" w:rsidRDefault="005E17BD" w:rsidP="005E17BD">
      <w:pPr>
        <w:spacing w:after="0" w:line="240" w:lineRule="auto"/>
        <w:ind w:firstLine="426"/>
        <w:jc w:val="center"/>
        <w:rPr>
          <w:rFonts w:ascii="Times New Roman" w:hAnsi="Times New Roman"/>
          <w:sz w:val="24"/>
          <w:szCs w:val="24"/>
        </w:rPr>
      </w:pPr>
      <w:r w:rsidRPr="001F0FBA">
        <w:rPr>
          <w:rFonts w:ascii="Times New Roman" w:hAnsi="Times New Roman"/>
          <w:sz w:val="24"/>
          <w:szCs w:val="24"/>
        </w:rPr>
        <w:t>prezidentka  Slovenskej republiky</w:t>
      </w:r>
    </w:p>
    <w:p w14:paraId="6B5B7723" w14:textId="77777777" w:rsidR="005E17BD" w:rsidRPr="001F0FBA" w:rsidRDefault="005E17BD" w:rsidP="005E17BD">
      <w:pPr>
        <w:spacing w:after="0" w:line="240" w:lineRule="auto"/>
        <w:ind w:firstLine="426"/>
        <w:jc w:val="center"/>
        <w:rPr>
          <w:rFonts w:ascii="Times New Roman" w:hAnsi="Times New Roman"/>
          <w:sz w:val="24"/>
          <w:szCs w:val="24"/>
        </w:rPr>
      </w:pPr>
    </w:p>
    <w:p w14:paraId="2EF65906" w14:textId="77777777" w:rsidR="005E17BD" w:rsidRPr="001F0FBA" w:rsidRDefault="005E17BD" w:rsidP="005E17BD">
      <w:pPr>
        <w:spacing w:after="0" w:line="240" w:lineRule="auto"/>
        <w:ind w:firstLine="426"/>
        <w:jc w:val="center"/>
        <w:rPr>
          <w:rFonts w:ascii="Times New Roman" w:hAnsi="Times New Roman"/>
          <w:sz w:val="24"/>
          <w:szCs w:val="24"/>
        </w:rPr>
      </w:pPr>
    </w:p>
    <w:p w14:paraId="3BC216D1" w14:textId="77777777" w:rsidR="005E17BD" w:rsidRPr="001F0FBA" w:rsidRDefault="005E17BD" w:rsidP="005E17BD">
      <w:pPr>
        <w:spacing w:after="0" w:line="240" w:lineRule="auto"/>
        <w:ind w:firstLine="426"/>
        <w:jc w:val="center"/>
        <w:rPr>
          <w:rFonts w:ascii="Times New Roman" w:hAnsi="Times New Roman"/>
          <w:sz w:val="24"/>
          <w:szCs w:val="24"/>
        </w:rPr>
      </w:pPr>
    </w:p>
    <w:p w14:paraId="1FF22F63" w14:textId="77777777" w:rsidR="005E17BD" w:rsidRPr="001F0FBA" w:rsidRDefault="005E17BD" w:rsidP="005E17BD">
      <w:pPr>
        <w:spacing w:after="0" w:line="240" w:lineRule="auto"/>
        <w:ind w:firstLine="426"/>
        <w:jc w:val="center"/>
        <w:rPr>
          <w:rFonts w:ascii="Times New Roman" w:hAnsi="Times New Roman"/>
          <w:sz w:val="24"/>
          <w:szCs w:val="24"/>
        </w:rPr>
      </w:pPr>
    </w:p>
    <w:p w14:paraId="2910AC2D" w14:textId="77777777" w:rsidR="005E17BD" w:rsidRPr="001F0FBA" w:rsidRDefault="005E17BD" w:rsidP="005E17BD">
      <w:pPr>
        <w:spacing w:after="0" w:line="240" w:lineRule="auto"/>
        <w:ind w:firstLine="426"/>
        <w:jc w:val="center"/>
        <w:rPr>
          <w:rFonts w:ascii="Times New Roman" w:hAnsi="Times New Roman"/>
          <w:sz w:val="24"/>
          <w:szCs w:val="24"/>
        </w:rPr>
      </w:pPr>
    </w:p>
    <w:p w14:paraId="7FAA1190" w14:textId="77777777" w:rsidR="005E17BD" w:rsidRPr="001F0FBA" w:rsidRDefault="005E17BD" w:rsidP="005E17BD">
      <w:pPr>
        <w:spacing w:after="0" w:line="240" w:lineRule="auto"/>
        <w:ind w:firstLine="426"/>
        <w:jc w:val="center"/>
        <w:rPr>
          <w:rFonts w:ascii="Times New Roman" w:hAnsi="Times New Roman"/>
          <w:sz w:val="24"/>
          <w:szCs w:val="24"/>
        </w:rPr>
      </w:pPr>
    </w:p>
    <w:p w14:paraId="3A70ABA3" w14:textId="77777777" w:rsidR="005E17BD" w:rsidRPr="001F0FBA" w:rsidRDefault="005E17BD" w:rsidP="005E17BD">
      <w:pPr>
        <w:spacing w:after="0" w:line="240" w:lineRule="auto"/>
        <w:ind w:firstLine="426"/>
        <w:jc w:val="center"/>
        <w:rPr>
          <w:rFonts w:ascii="Times New Roman" w:hAnsi="Times New Roman"/>
          <w:sz w:val="24"/>
          <w:szCs w:val="24"/>
        </w:rPr>
      </w:pPr>
    </w:p>
    <w:p w14:paraId="0F755C77" w14:textId="77777777" w:rsidR="005E17BD" w:rsidRPr="001F0FBA" w:rsidRDefault="005E17BD" w:rsidP="005E17BD">
      <w:pPr>
        <w:spacing w:after="0" w:line="240" w:lineRule="auto"/>
        <w:ind w:firstLine="426"/>
        <w:jc w:val="center"/>
        <w:rPr>
          <w:rFonts w:ascii="Times New Roman" w:hAnsi="Times New Roman"/>
          <w:sz w:val="24"/>
          <w:szCs w:val="24"/>
        </w:rPr>
      </w:pPr>
    </w:p>
    <w:p w14:paraId="24690950" w14:textId="77777777" w:rsidR="005E17BD" w:rsidRPr="001F0FBA" w:rsidRDefault="005E17BD" w:rsidP="005E17BD">
      <w:pPr>
        <w:spacing w:after="0" w:line="240" w:lineRule="auto"/>
        <w:ind w:firstLine="426"/>
        <w:jc w:val="center"/>
        <w:rPr>
          <w:rFonts w:ascii="Times New Roman" w:hAnsi="Times New Roman"/>
          <w:sz w:val="24"/>
          <w:szCs w:val="24"/>
        </w:rPr>
      </w:pPr>
      <w:r w:rsidRPr="001F0FBA">
        <w:rPr>
          <w:rFonts w:ascii="Times New Roman" w:hAnsi="Times New Roman"/>
          <w:sz w:val="24"/>
          <w:szCs w:val="24"/>
        </w:rPr>
        <w:t>predseda Národnej rady Slovenskej republiky</w:t>
      </w:r>
    </w:p>
    <w:p w14:paraId="6C9711DC" w14:textId="77777777" w:rsidR="005E17BD" w:rsidRPr="001F0FBA" w:rsidRDefault="005E17BD" w:rsidP="005E17BD">
      <w:pPr>
        <w:spacing w:after="0" w:line="240" w:lineRule="auto"/>
        <w:ind w:firstLine="426"/>
        <w:jc w:val="center"/>
        <w:rPr>
          <w:rFonts w:ascii="Times New Roman" w:hAnsi="Times New Roman"/>
          <w:sz w:val="24"/>
          <w:szCs w:val="24"/>
        </w:rPr>
      </w:pPr>
    </w:p>
    <w:p w14:paraId="7A950FEB" w14:textId="77777777" w:rsidR="005E17BD" w:rsidRPr="001F0FBA" w:rsidRDefault="005E17BD" w:rsidP="005E17BD">
      <w:pPr>
        <w:spacing w:after="0" w:line="240" w:lineRule="auto"/>
        <w:ind w:firstLine="426"/>
        <w:jc w:val="center"/>
        <w:rPr>
          <w:rFonts w:ascii="Times New Roman" w:hAnsi="Times New Roman"/>
          <w:sz w:val="24"/>
          <w:szCs w:val="24"/>
        </w:rPr>
      </w:pPr>
    </w:p>
    <w:p w14:paraId="439092E5" w14:textId="77777777" w:rsidR="005E17BD" w:rsidRPr="001F0FBA" w:rsidRDefault="005E17BD" w:rsidP="005E17BD">
      <w:pPr>
        <w:spacing w:after="0" w:line="240" w:lineRule="auto"/>
        <w:ind w:firstLine="426"/>
        <w:jc w:val="center"/>
        <w:rPr>
          <w:rFonts w:ascii="Times New Roman" w:hAnsi="Times New Roman"/>
          <w:sz w:val="24"/>
          <w:szCs w:val="24"/>
        </w:rPr>
      </w:pPr>
    </w:p>
    <w:p w14:paraId="1C604405" w14:textId="77777777" w:rsidR="005E17BD" w:rsidRPr="001F0FBA" w:rsidRDefault="005E17BD" w:rsidP="005E17BD">
      <w:pPr>
        <w:spacing w:after="0" w:line="240" w:lineRule="auto"/>
        <w:ind w:firstLine="426"/>
        <w:jc w:val="center"/>
        <w:rPr>
          <w:rFonts w:ascii="Times New Roman" w:hAnsi="Times New Roman"/>
          <w:sz w:val="24"/>
          <w:szCs w:val="24"/>
        </w:rPr>
      </w:pPr>
    </w:p>
    <w:p w14:paraId="341E2BB7" w14:textId="77777777" w:rsidR="005E17BD" w:rsidRPr="001F0FBA" w:rsidRDefault="005E17BD" w:rsidP="005E17BD">
      <w:pPr>
        <w:spacing w:after="0" w:line="240" w:lineRule="auto"/>
        <w:ind w:firstLine="426"/>
        <w:jc w:val="center"/>
        <w:rPr>
          <w:rFonts w:ascii="Times New Roman" w:hAnsi="Times New Roman"/>
          <w:sz w:val="24"/>
          <w:szCs w:val="24"/>
        </w:rPr>
      </w:pPr>
    </w:p>
    <w:p w14:paraId="047FD24B" w14:textId="77777777" w:rsidR="005E17BD" w:rsidRPr="001F0FBA" w:rsidRDefault="005E17BD" w:rsidP="005E17BD">
      <w:pPr>
        <w:spacing w:after="0" w:line="240" w:lineRule="auto"/>
        <w:ind w:firstLine="426"/>
        <w:jc w:val="center"/>
        <w:rPr>
          <w:rFonts w:ascii="Times New Roman" w:hAnsi="Times New Roman"/>
          <w:sz w:val="24"/>
          <w:szCs w:val="24"/>
        </w:rPr>
      </w:pPr>
    </w:p>
    <w:p w14:paraId="36B32D50" w14:textId="77777777" w:rsidR="005E17BD" w:rsidRPr="001F0FBA" w:rsidRDefault="005E17BD" w:rsidP="005E17BD">
      <w:pPr>
        <w:spacing w:after="0" w:line="240" w:lineRule="auto"/>
        <w:ind w:firstLine="426"/>
        <w:jc w:val="center"/>
        <w:rPr>
          <w:rFonts w:ascii="Times New Roman" w:hAnsi="Times New Roman"/>
          <w:sz w:val="24"/>
          <w:szCs w:val="24"/>
        </w:rPr>
      </w:pPr>
    </w:p>
    <w:p w14:paraId="12DE1408" w14:textId="77777777" w:rsidR="005E17BD" w:rsidRPr="001F0FBA" w:rsidRDefault="005E17BD" w:rsidP="005E17BD">
      <w:pPr>
        <w:spacing w:after="0" w:line="240" w:lineRule="auto"/>
        <w:ind w:firstLine="426"/>
        <w:jc w:val="center"/>
        <w:rPr>
          <w:rFonts w:ascii="Times New Roman" w:hAnsi="Times New Roman"/>
          <w:sz w:val="24"/>
          <w:szCs w:val="24"/>
        </w:rPr>
      </w:pPr>
    </w:p>
    <w:p w14:paraId="6CB332B2" w14:textId="77777777" w:rsidR="005E17BD" w:rsidRPr="001F0FBA" w:rsidRDefault="005E17BD" w:rsidP="005E17BD">
      <w:pPr>
        <w:spacing w:after="0" w:line="240" w:lineRule="auto"/>
        <w:ind w:firstLine="426"/>
        <w:jc w:val="center"/>
        <w:rPr>
          <w:rFonts w:ascii="Times New Roman" w:hAnsi="Times New Roman"/>
          <w:sz w:val="24"/>
          <w:szCs w:val="24"/>
        </w:rPr>
      </w:pPr>
    </w:p>
    <w:p w14:paraId="31ACD4EB" w14:textId="77777777" w:rsidR="005E17BD" w:rsidRPr="001F0FBA" w:rsidRDefault="005E17BD" w:rsidP="005E17BD">
      <w:pPr>
        <w:spacing w:after="0" w:line="240" w:lineRule="auto"/>
        <w:ind w:firstLine="426"/>
        <w:jc w:val="center"/>
        <w:rPr>
          <w:rFonts w:ascii="Times New Roman" w:hAnsi="Times New Roman"/>
          <w:sz w:val="24"/>
          <w:szCs w:val="24"/>
        </w:rPr>
      </w:pPr>
      <w:r w:rsidRPr="001F0FBA">
        <w:rPr>
          <w:rFonts w:ascii="Times New Roman" w:hAnsi="Times New Roman"/>
          <w:sz w:val="24"/>
          <w:szCs w:val="24"/>
        </w:rPr>
        <w:t>predseda vlády Slovenskej republiky</w:t>
      </w:r>
    </w:p>
    <w:p w14:paraId="422457C4" w14:textId="77777777" w:rsidR="005E17BD" w:rsidRPr="001F0FBA" w:rsidRDefault="005E17BD" w:rsidP="00D32309">
      <w:pPr>
        <w:spacing w:line="240" w:lineRule="auto"/>
        <w:ind w:firstLine="426"/>
        <w:jc w:val="both"/>
        <w:rPr>
          <w:rFonts w:ascii="Times New Roman" w:hAnsi="Times New Roman"/>
          <w:sz w:val="24"/>
          <w:szCs w:val="24"/>
          <w:shd w:val="clear" w:color="auto" w:fill="FFFFFF"/>
        </w:rPr>
      </w:pPr>
    </w:p>
    <w:sectPr w:rsidR="005E17BD" w:rsidRPr="001F0FBA">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0E7A8" w14:textId="77777777" w:rsidR="000A2337" w:rsidRDefault="000A2337" w:rsidP="0032389C">
      <w:pPr>
        <w:spacing w:after="0" w:line="240" w:lineRule="auto"/>
      </w:pPr>
      <w:r>
        <w:separator/>
      </w:r>
    </w:p>
  </w:endnote>
  <w:endnote w:type="continuationSeparator" w:id="0">
    <w:p w14:paraId="26F1BC1F" w14:textId="77777777" w:rsidR="000A2337" w:rsidRDefault="000A2337" w:rsidP="00323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2943985"/>
      <w:docPartObj>
        <w:docPartGallery w:val="Page Numbers (Bottom of Page)"/>
        <w:docPartUnique/>
      </w:docPartObj>
    </w:sdtPr>
    <w:sdtEndPr>
      <w:rPr>
        <w:rFonts w:ascii="Times New Roman" w:hAnsi="Times New Roman"/>
        <w:sz w:val="24"/>
        <w:szCs w:val="24"/>
      </w:rPr>
    </w:sdtEndPr>
    <w:sdtContent>
      <w:p w14:paraId="2926042B" w14:textId="5A0E03B0" w:rsidR="0032389C" w:rsidRPr="00403210" w:rsidRDefault="0032389C">
        <w:pPr>
          <w:pStyle w:val="Pta"/>
          <w:jc w:val="center"/>
          <w:rPr>
            <w:rFonts w:ascii="Times New Roman" w:hAnsi="Times New Roman"/>
            <w:sz w:val="24"/>
            <w:szCs w:val="24"/>
          </w:rPr>
        </w:pPr>
        <w:r w:rsidRPr="00403210">
          <w:rPr>
            <w:rFonts w:ascii="Times New Roman" w:hAnsi="Times New Roman"/>
            <w:sz w:val="24"/>
            <w:szCs w:val="24"/>
          </w:rPr>
          <w:fldChar w:fldCharType="begin"/>
        </w:r>
        <w:r w:rsidRPr="00403210">
          <w:rPr>
            <w:rFonts w:ascii="Times New Roman" w:hAnsi="Times New Roman"/>
            <w:sz w:val="24"/>
            <w:szCs w:val="24"/>
          </w:rPr>
          <w:instrText>PAGE   \* MERGEFORMAT</w:instrText>
        </w:r>
        <w:r w:rsidRPr="00403210">
          <w:rPr>
            <w:rFonts w:ascii="Times New Roman" w:hAnsi="Times New Roman"/>
            <w:sz w:val="24"/>
            <w:szCs w:val="24"/>
          </w:rPr>
          <w:fldChar w:fldCharType="separate"/>
        </w:r>
        <w:r w:rsidR="00F40ADA">
          <w:rPr>
            <w:rFonts w:ascii="Times New Roman" w:hAnsi="Times New Roman"/>
            <w:noProof/>
            <w:sz w:val="24"/>
            <w:szCs w:val="24"/>
          </w:rPr>
          <w:t>10</w:t>
        </w:r>
        <w:r w:rsidRPr="00403210">
          <w:rPr>
            <w:rFonts w:ascii="Times New Roman" w:hAnsi="Times New Roman"/>
            <w:sz w:val="24"/>
            <w:szCs w:val="24"/>
          </w:rPr>
          <w:fldChar w:fldCharType="end"/>
        </w:r>
      </w:p>
    </w:sdtContent>
  </w:sdt>
  <w:p w14:paraId="327AAA42" w14:textId="77777777" w:rsidR="0032389C" w:rsidRDefault="0032389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5F7E3" w14:textId="77777777" w:rsidR="000A2337" w:rsidRDefault="000A2337" w:rsidP="0032389C">
      <w:pPr>
        <w:spacing w:after="0" w:line="240" w:lineRule="auto"/>
      </w:pPr>
      <w:r>
        <w:separator/>
      </w:r>
    </w:p>
  </w:footnote>
  <w:footnote w:type="continuationSeparator" w:id="0">
    <w:p w14:paraId="42C46CFE" w14:textId="77777777" w:rsidR="000A2337" w:rsidRDefault="000A2337" w:rsidP="003238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6C0E"/>
    <w:multiLevelType w:val="hybridMultilevel"/>
    <w:tmpl w:val="74C62F9A"/>
    <w:lvl w:ilvl="0" w:tplc="02B41B88">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8584ECD"/>
    <w:multiLevelType w:val="hybridMultilevel"/>
    <w:tmpl w:val="47D41A30"/>
    <w:lvl w:ilvl="0" w:tplc="179C40DC">
      <w:start w:val="1"/>
      <w:numFmt w:val="decimal"/>
      <w:lvlText w:val="%1."/>
      <w:lvlJc w:val="left"/>
      <w:pPr>
        <w:tabs>
          <w:tab w:val="num" w:pos="720"/>
        </w:tabs>
        <w:ind w:left="720" w:hanging="360"/>
      </w:pPr>
      <w:rPr>
        <w:rFonts w:ascii="Times New Roman" w:eastAsia="Times New Roman" w:hAnsi="Times New Roman" w:cs="Times New Roman"/>
        <w:b w:val="0"/>
        <w:vertAlign w:val="baseline"/>
      </w:rPr>
    </w:lvl>
    <w:lvl w:ilvl="1" w:tplc="041B0019" w:tentative="1">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3235040"/>
    <w:multiLevelType w:val="hybridMultilevel"/>
    <w:tmpl w:val="E2047270"/>
    <w:lvl w:ilvl="0" w:tplc="805487A8">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17833434"/>
    <w:multiLevelType w:val="hybridMultilevel"/>
    <w:tmpl w:val="47D41A30"/>
    <w:lvl w:ilvl="0" w:tplc="179C40DC">
      <w:start w:val="1"/>
      <w:numFmt w:val="decimal"/>
      <w:lvlText w:val="%1."/>
      <w:lvlJc w:val="left"/>
      <w:pPr>
        <w:tabs>
          <w:tab w:val="num" w:pos="720"/>
        </w:tabs>
        <w:ind w:left="720" w:hanging="360"/>
      </w:pPr>
      <w:rPr>
        <w:rFonts w:ascii="Times New Roman" w:eastAsia="Times New Roman" w:hAnsi="Times New Roman" w:cs="Times New Roman"/>
        <w:b w:val="0"/>
        <w:vertAlign w:val="baseline"/>
      </w:rPr>
    </w:lvl>
    <w:lvl w:ilvl="1" w:tplc="041B0019" w:tentative="1">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9580C39"/>
    <w:multiLevelType w:val="hybridMultilevel"/>
    <w:tmpl w:val="4A900E58"/>
    <w:lvl w:ilvl="0" w:tplc="5A561A34">
      <w:start w:val="1"/>
      <w:numFmt w:val="lowerLetter"/>
      <w:lvlText w:val="%1)"/>
      <w:lvlJc w:val="left"/>
      <w:pPr>
        <w:ind w:left="720" w:hanging="360"/>
      </w:pPr>
      <w:rPr>
        <w:rFonts w:ascii="Times New Roman" w:hAnsi="Times New Roman"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C477BF5"/>
    <w:multiLevelType w:val="hybridMultilevel"/>
    <w:tmpl w:val="940E6240"/>
    <w:lvl w:ilvl="0" w:tplc="9312B5B6">
      <w:start w:val="1"/>
      <w:numFmt w:val="decimal"/>
      <w:lvlText w:val="(%1)"/>
      <w:lvlJc w:val="lef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6" w15:restartNumberingAfterBreak="0">
    <w:nsid w:val="1DBA31DF"/>
    <w:multiLevelType w:val="hybridMultilevel"/>
    <w:tmpl w:val="C84E0610"/>
    <w:lvl w:ilvl="0" w:tplc="5A561A34">
      <w:start w:val="1"/>
      <w:numFmt w:val="lowerLetter"/>
      <w:lvlText w:val="%1)"/>
      <w:lvlJc w:val="left"/>
      <w:pPr>
        <w:ind w:left="720" w:hanging="360"/>
      </w:pPr>
      <w:rPr>
        <w:rFonts w:ascii="Times New Roman" w:hAnsi="Times New Roman"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0965D40"/>
    <w:multiLevelType w:val="hybridMultilevel"/>
    <w:tmpl w:val="3034937C"/>
    <w:lvl w:ilvl="0" w:tplc="5A561A34">
      <w:start w:val="1"/>
      <w:numFmt w:val="lowerLetter"/>
      <w:lvlText w:val="%1)"/>
      <w:lvlJc w:val="left"/>
      <w:pPr>
        <w:ind w:left="1146" w:hanging="360"/>
      </w:pPr>
      <w:rPr>
        <w:rFonts w:ascii="Times New Roman" w:hAnsi="Times New Roman" w:cs="Times New Roman" w:hint="default"/>
        <w:color w:val="auto"/>
      </w:rPr>
    </w:lvl>
    <w:lvl w:ilvl="1" w:tplc="041B0019" w:tentative="1">
      <w:start w:val="1"/>
      <w:numFmt w:val="lowerLetter"/>
      <w:lvlText w:val="%2."/>
      <w:lvlJc w:val="left"/>
      <w:pPr>
        <w:ind w:left="1866" w:hanging="360"/>
      </w:pPr>
      <w:rPr>
        <w:rFonts w:cs="Times New Roman"/>
      </w:rPr>
    </w:lvl>
    <w:lvl w:ilvl="2" w:tplc="041B001B" w:tentative="1">
      <w:start w:val="1"/>
      <w:numFmt w:val="lowerRoman"/>
      <w:lvlText w:val="%3."/>
      <w:lvlJc w:val="right"/>
      <w:pPr>
        <w:ind w:left="2586" w:hanging="180"/>
      </w:pPr>
      <w:rPr>
        <w:rFonts w:cs="Times New Roman"/>
      </w:rPr>
    </w:lvl>
    <w:lvl w:ilvl="3" w:tplc="041B000F" w:tentative="1">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8" w15:restartNumberingAfterBreak="0">
    <w:nsid w:val="2E8134CB"/>
    <w:multiLevelType w:val="hybridMultilevel"/>
    <w:tmpl w:val="94A89BA8"/>
    <w:lvl w:ilvl="0" w:tplc="0E5C2E0A">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 w15:restartNumberingAfterBreak="0">
    <w:nsid w:val="3756267D"/>
    <w:multiLevelType w:val="hybridMultilevel"/>
    <w:tmpl w:val="06C29A9E"/>
    <w:lvl w:ilvl="0" w:tplc="78AA781A">
      <w:start w:val="1"/>
      <w:numFmt w:val="decimal"/>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 w15:restartNumberingAfterBreak="0">
    <w:nsid w:val="44A704C6"/>
    <w:multiLevelType w:val="hybridMultilevel"/>
    <w:tmpl w:val="47D41A30"/>
    <w:lvl w:ilvl="0" w:tplc="179C40DC">
      <w:start w:val="1"/>
      <w:numFmt w:val="decimal"/>
      <w:lvlText w:val="%1."/>
      <w:lvlJc w:val="left"/>
      <w:pPr>
        <w:tabs>
          <w:tab w:val="num" w:pos="720"/>
        </w:tabs>
        <w:ind w:left="720" w:hanging="360"/>
      </w:pPr>
      <w:rPr>
        <w:rFonts w:ascii="Times New Roman" w:eastAsia="Times New Roman" w:hAnsi="Times New Roman" w:cs="Times New Roman"/>
        <w:b w:val="0"/>
        <w:vertAlign w:val="baseline"/>
      </w:rPr>
    </w:lvl>
    <w:lvl w:ilvl="1" w:tplc="041B0019" w:tentative="1">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AC823B9"/>
    <w:multiLevelType w:val="hybridMultilevel"/>
    <w:tmpl w:val="6FDA9E08"/>
    <w:lvl w:ilvl="0" w:tplc="5A561A34">
      <w:start w:val="1"/>
      <w:numFmt w:val="lowerLetter"/>
      <w:lvlText w:val="%1)"/>
      <w:lvlJc w:val="left"/>
      <w:pPr>
        <w:ind w:left="720" w:hanging="360"/>
      </w:pPr>
      <w:rPr>
        <w:rFonts w:ascii="Times New Roman" w:hAnsi="Times New Roman"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58C0741C"/>
    <w:multiLevelType w:val="hybridMultilevel"/>
    <w:tmpl w:val="0FC42298"/>
    <w:lvl w:ilvl="0" w:tplc="E286E41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3" w15:restartNumberingAfterBreak="0">
    <w:nsid w:val="5F1156F5"/>
    <w:multiLevelType w:val="hybridMultilevel"/>
    <w:tmpl w:val="263642C2"/>
    <w:lvl w:ilvl="0" w:tplc="AA5AB472">
      <w:start w:val="1"/>
      <w:numFmt w:val="decimal"/>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4" w15:restartNumberingAfterBreak="0">
    <w:nsid w:val="621F1777"/>
    <w:multiLevelType w:val="hybridMultilevel"/>
    <w:tmpl w:val="31E21B54"/>
    <w:lvl w:ilvl="0" w:tplc="FD6C9F84">
      <w:start w:val="1"/>
      <w:numFmt w:val="decimal"/>
      <w:lvlText w:val="(%1)"/>
      <w:lvlJc w:val="left"/>
      <w:pPr>
        <w:ind w:left="959" w:hanging="675"/>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abstractNumId w:val="10"/>
  </w:num>
  <w:num w:numId="2">
    <w:abstractNumId w:val="7"/>
  </w:num>
  <w:num w:numId="3">
    <w:abstractNumId w:val="6"/>
  </w:num>
  <w:num w:numId="4">
    <w:abstractNumId w:val="11"/>
  </w:num>
  <w:num w:numId="5">
    <w:abstractNumId w:val="4"/>
  </w:num>
  <w:num w:numId="6">
    <w:abstractNumId w:val="5"/>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4"/>
  </w:num>
  <w:num w:numId="10">
    <w:abstractNumId w:val="1"/>
  </w:num>
  <w:num w:numId="11">
    <w:abstractNumId w:val="12"/>
  </w:num>
  <w:num w:numId="12">
    <w:abstractNumId w:val="8"/>
  </w:num>
  <w:num w:numId="13">
    <w:abstractNumId w:val="9"/>
  </w:num>
  <w:num w:numId="14">
    <w:abstractNumId w:val="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0F8"/>
    <w:rsid w:val="000016D2"/>
    <w:rsid w:val="0000286B"/>
    <w:rsid w:val="0001684C"/>
    <w:rsid w:val="00026F51"/>
    <w:rsid w:val="000342A6"/>
    <w:rsid w:val="00034BCC"/>
    <w:rsid w:val="00042531"/>
    <w:rsid w:val="00042FD8"/>
    <w:rsid w:val="00051861"/>
    <w:rsid w:val="00055691"/>
    <w:rsid w:val="000612AC"/>
    <w:rsid w:val="00076715"/>
    <w:rsid w:val="000813AB"/>
    <w:rsid w:val="00084E58"/>
    <w:rsid w:val="0008545C"/>
    <w:rsid w:val="0008697A"/>
    <w:rsid w:val="00086DB2"/>
    <w:rsid w:val="00096C0A"/>
    <w:rsid w:val="0009732A"/>
    <w:rsid w:val="000A2337"/>
    <w:rsid w:val="000A31F1"/>
    <w:rsid w:val="000B09A6"/>
    <w:rsid w:val="000B76B1"/>
    <w:rsid w:val="000B7868"/>
    <w:rsid w:val="000C68ED"/>
    <w:rsid w:val="000F2DBF"/>
    <w:rsid w:val="000F6358"/>
    <w:rsid w:val="000F6F0A"/>
    <w:rsid w:val="001054BD"/>
    <w:rsid w:val="001125BC"/>
    <w:rsid w:val="001170D2"/>
    <w:rsid w:val="001267EE"/>
    <w:rsid w:val="001278F0"/>
    <w:rsid w:val="0013087F"/>
    <w:rsid w:val="00151832"/>
    <w:rsid w:val="00151EA2"/>
    <w:rsid w:val="001559B7"/>
    <w:rsid w:val="00160492"/>
    <w:rsid w:val="001628C9"/>
    <w:rsid w:val="00167245"/>
    <w:rsid w:val="00175E28"/>
    <w:rsid w:val="00186ACB"/>
    <w:rsid w:val="00192F8B"/>
    <w:rsid w:val="00196429"/>
    <w:rsid w:val="001A0CB8"/>
    <w:rsid w:val="001B489D"/>
    <w:rsid w:val="001B641D"/>
    <w:rsid w:val="001C5AD8"/>
    <w:rsid w:val="001D64C8"/>
    <w:rsid w:val="001E7FA9"/>
    <w:rsid w:val="001F0FBA"/>
    <w:rsid w:val="001F17FE"/>
    <w:rsid w:val="001F2689"/>
    <w:rsid w:val="002013E5"/>
    <w:rsid w:val="00201777"/>
    <w:rsid w:val="00212517"/>
    <w:rsid w:val="002269CA"/>
    <w:rsid w:val="00230792"/>
    <w:rsid w:val="002325D3"/>
    <w:rsid w:val="00232CE8"/>
    <w:rsid w:val="00251B89"/>
    <w:rsid w:val="002524BE"/>
    <w:rsid w:val="00293AA5"/>
    <w:rsid w:val="002946D8"/>
    <w:rsid w:val="00294B0D"/>
    <w:rsid w:val="002A0CF9"/>
    <w:rsid w:val="002A3A39"/>
    <w:rsid w:val="002A58D9"/>
    <w:rsid w:val="002B27EA"/>
    <w:rsid w:val="002B282A"/>
    <w:rsid w:val="002B4B3A"/>
    <w:rsid w:val="002B63F4"/>
    <w:rsid w:val="002C5E83"/>
    <w:rsid w:val="002C6184"/>
    <w:rsid w:val="002D15BC"/>
    <w:rsid w:val="002D340C"/>
    <w:rsid w:val="002D60FE"/>
    <w:rsid w:val="002E3C9F"/>
    <w:rsid w:val="002E5170"/>
    <w:rsid w:val="002F6204"/>
    <w:rsid w:val="00300047"/>
    <w:rsid w:val="0031542B"/>
    <w:rsid w:val="0032252B"/>
    <w:rsid w:val="0032389C"/>
    <w:rsid w:val="003257FF"/>
    <w:rsid w:val="00331851"/>
    <w:rsid w:val="003321C7"/>
    <w:rsid w:val="00335AC0"/>
    <w:rsid w:val="00342992"/>
    <w:rsid w:val="00350F63"/>
    <w:rsid w:val="003840C4"/>
    <w:rsid w:val="00390795"/>
    <w:rsid w:val="003A1879"/>
    <w:rsid w:val="003B6FC7"/>
    <w:rsid w:val="003B7F61"/>
    <w:rsid w:val="003C19B1"/>
    <w:rsid w:val="003C4FA4"/>
    <w:rsid w:val="003C5DF1"/>
    <w:rsid w:val="003D1B61"/>
    <w:rsid w:val="003D525C"/>
    <w:rsid w:val="003D5685"/>
    <w:rsid w:val="003E3144"/>
    <w:rsid w:val="00401E64"/>
    <w:rsid w:val="004024CC"/>
    <w:rsid w:val="00403210"/>
    <w:rsid w:val="00405C6B"/>
    <w:rsid w:val="00407CC4"/>
    <w:rsid w:val="00421A2E"/>
    <w:rsid w:val="00425DA9"/>
    <w:rsid w:val="00432D2F"/>
    <w:rsid w:val="00443C83"/>
    <w:rsid w:val="00460E22"/>
    <w:rsid w:val="00471839"/>
    <w:rsid w:val="00471EB1"/>
    <w:rsid w:val="00473DB6"/>
    <w:rsid w:val="004758CA"/>
    <w:rsid w:val="00477D4A"/>
    <w:rsid w:val="0048039D"/>
    <w:rsid w:val="00484817"/>
    <w:rsid w:val="00492330"/>
    <w:rsid w:val="004932D6"/>
    <w:rsid w:val="004A5F1F"/>
    <w:rsid w:val="004B2F27"/>
    <w:rsid w:val="004B4C8C"/>
    <w:rsid w:val="004B7C6E"/>
    <w:rsid w:val="004C1398"/>
    <w:rsid w:val="004D28C7"/>
    <w:rsid w:val="004D2FAE"/>
    <w:rsid w:val="004E325C"/>
    <w:rsid w:val="00501B04"/>
    <w:rsid w:val="005034C5"/>
    <w:rsid w:val="00504E4D"/>
    <w:rsid w:val="00507BAA"/>
    <w:rsid w:val="005121A4"/>
    <w:rsid w:val="00521E9E"/>
    <w:rsid w:val="00523FB8"/>
    <w:rsid w:val="005311CC"/>
    <w:rsid w:val="00533202"/>
    <w:rsid w:val="00535843"/>
    <w:rsid w:val="00553F36"/>
    <w:rsid w:val="00565306"/>
    <w:rsid w:val="0057002C"/>
    <w:rsid w:val="00574C0C"/>
    <w:rsid w:val="00577E52"/>
    <w:rsid w:val="00580F9F"/>
    <w:rsid w:val="005918B8"/>
    <w:rsid w:val="005A11FD"/>
    <w:rsid w:val="005A7D4E"/>
    <w:rsid w:val="005B0CB2"/>
    <w:rsid w:val="005B1F7C"/>
    <w:rsid w:val="005C6921"/>
    <w:rsid w:val="005D423E"/>
    <w:rsid w:val="005D6396"/>
    <w:rsid w:val="005E0C5E"/>
    <w:rsid w:val="005E17BD"/>
    <w:rsid w:val="005E7900"/>
    <w:rsid w:val="005F3321"/>
    <w:rsid w:val="005F7100"/>
    <w:rsid w:val="006138BB"/>
    <w:rsid w:val="00614E69"/>
    <w:rsid w:val="00617B9A"/>
    <w:rsid w:val="00622AC9"/>
    <w:rsid w:val="00624111"/>
    <w:rsid w:val="00627531"/>
    <w:rsid w:val="00635987"/>
    <w:rsid w:val="006546C7"/>
    <w:rsid w:val="00660813"/>
    <w:rsid w:val="006610CC"/>
    <w:rsid w:val="00663679"/>
    <w:rsid w:val="00674D35"/>
    <w:rsid w:val="00677014"/>
    <w:rsid w:val="00680A5A"/>
    <w:rsid w:val="006906DA"/>
    <w:rsid w:val="006A06C6"/>
    <w:rsid w:val="006B76AB"/>
    <w:rsid w:val="006C3975"/>
    <w:rsid w:val="006C59B1"/>
    <w:rsid w:val="006D1304"/>
    <w:rsid w:val="006D6CEF"/>
    <w:rsid w:val="006E3507"/>
    <w:rsid w:val="006E6AE4"/>
    <w:rsid w:val="006F47EF"/>
    <w:rsid w:val="006F4C57"/>
    <w:rsid w:val="006F6C14"/>
    <w:rsid w:val="00707F90"/>
    <w:rsid w:val="00722CA9"/>
    <w:rsid w:val="00724422"/>
    <w:rsid w:val="0072680C"/>
    <w:rsid w:val="00726BDE"/>
    <w:rsid w:val="0073387C"/>
    <w:rsid w:val="00741250"/>
    <w:rsid w:val="00741369"/>
    <w:rsid w:val="0074639C"/>
    <w:rsid w:val="00751074"/>
    <w:rsid w:val="00752CD1"/>
    <w:rsid w:val="0075562E"/>
    <w:rsid w:val="007640F8"/>
    <w:rsid w:val="00767D95"/>
    <w:rsid w:val="00770E17"/>
    <w:rsid w:val="0078069B"/>
    <w:rsid w:val="007A376A"/>
    <w:rsid w:val="007A4A9D"/>
    <w:rsid w:val="007A73D6"/>
    <w:rsid w:val="007B4283"/>
    <w:rsid w:val="007B5822"/>
    <w:rsid w:val="007C41D7"/>
    <w:rsid w:val="007D7C19"/>
    <w:rsid w:val="008074B1"/>
    <w:rsid w:val="00812E4E"/>
    <w:rsid w:val="00821505"/>
    <w:rsid w:val="00822820"/>
    <w:rsid w:val="008362DE"/>
    <w:rsid w:val="00842DE4"/>
    <w:rsid w:val="00847622"/>
    <w:rsid w:val="008538C2"/>
    <w:rsid w:val="008606EE"/>
    <w:rsid w:val="00861FE0"/>
    <w:rsid w:val="00871F7A"/>
    <w:rsid w:val="00876EFB"/>
    <w:rsid w:val="00881A0A"/>
    <w:rsid w:val="008828E6"/>
    <w:rsid w:val="00884211"/>
    <w:rsid w:val="0088683A"/>
    <w:rsid w:val="0088781A"/>
    <w:rsid w:val="0089666A"/>
    <w:rsid w:val="008A2605"/>
    <w:rsid w:val="008A4932"/>
    <w:rsid w:val="008D17FB"/>
    <w:rsid w:val="008D21E8"/>
    <w:rsid w:val="008E3AB6"/>
    <w:rsid w:val="008E71A0"/>
    <w:rsid w:val="008F0B49"/>
    <w:rsid w:val="00902D41"/>
    <w:rsid w:val="0090461A"/>
    <w:rsid w:val="00904EC6"/>
    <w:rsid w:val="0092576E"/>
    <w:rsid w:val="00925A1F"/>
    <w:rsid w:val="00925E70"/>
    <w:rsid w:val="00943BB1"/>
    <w:rsid w:val="0094467B"/>
    <w:rsid w:val="00951E94"/>
    <w:rsid w:val="00963D19"/>
    <w:rsid w:val="00967156"/>
    <w:rsid w:val="00971160"/>
    <w:rsid w:val="0097118E"/>
    <w:rsid w:val="009825C7"/>
    <w:rsid w:val="00983639"/>
    <w:rsid w:val="009862EB"/>
    <w:rsid w:val="0098632B"/>
    <w:rsid w:val="009868A2"/>
    <w:rsid w:val="0099017B"/>
    <w:rsid w:val="00990C8D"/>
    <w:rsid w:val="00995C83"/>
    <w:rsid w:val="009A2BD7"/>
    <w:rsid w:val="009C4763"/>
    <w:rsid w:val="009D7782"/>
    <w:rsid w:val="009E3978"/>
    <w:rsid w:val="009E6C6A"/>
    <w:rsid w:val="009F3F9F"/>
    <w:rsid w:val="00A04BA3"/>
    <w:rsid w:val="00A07488"/>
    <w:rsid w:val="00A12D29"/>
    <w:rsid w:val="00A157DF"/>
    <w:rsid w:val="00A20188"/>
    <w:rsid w:val="00A22046"/>
    <w:rsid w:val="00A23973"/>
    <w:rsid w:val="00A275C2"/>
    <w:rsid w:val="00A402BF"/>
    <w:rsid w:val="00A452E8"/>
    <w:rsid w:val="00A46E8A"/>
    <w:rsid w:val="00A50F15"/>
    <w:rsid w:val="00A51FA0"/>
    <w:rsid w:val="00A63982"/>
    <w:rsid w:val="00A7319B"/>
    <w:rsid w:val="00A76F10"/>
    <w:rsid w:val="00AA1F0B"/>
    <w:rsid w:val="00AA5CD3"/>
    <w:rsid w:val="00AB16D6"/>
    <w:rsid w:val="00AB3F53"/>
    <w:rsid w:val="00AC2834"/>
    <w:rsid w:val="00AC3C6A"/>
    <w:rsid w:val="00AC3CFA"/>
    <w:rsid w:val="00AC7694"/>
    <w:rsid w:val="00AD0DB3"/>
    <w:rsid w:val="00AD0F15"/>
    <w:rsid w:val="00AD1E4C"/>
    <w:rsid w:val="00AE40A9"/>
    <w:rsid w:val="00AE4FD5"/>
    <w:rsid w:val="00AF1BD2"/>
    <w:rsid w:val="00AF2A28"/>
    <w:rsid w:val="00AF500B"/>
    <w:rsid w:val="00AF6306"/>
    <w:rsid w:val="00B03A76"/>
    <w:rsid w:val="00B074EC"/>
    <w:rsid w:val="00B14866"/>
    <w:rsid w:val="00B16CB2"/>
    <w:rsid w:val="00B257FD"/>
    <w:rsid w:val="00B259FB"/>
    <w:rsid w:val="00B33BDE"/>
    <w:rsid w:val="00B341D3"/>
    <w:rsid w:val="00B34471"/>
    <w:rsid w:val="00B344C9"/>
    <w:rsid w:val="00B345C5"/>
    <w:rsid w:val="00B37D7F"/>
    <w:rsid w:val="00B56A75"/>
    <w:rsid w:val="00B756AA"/>
    <w:rsid w:val="00B75FEC"/>
    <w:rsid w:val="00B809D5"/>
    <w:rsid w:val="00B8484E"/>
    <w:rsid w:val="00B90312"/>
    <w:rsid w:val="00BA2D6B"/>
    <w:rsid w:val="00BA6260"/>
    <w:rsid w:val="00BD2D45"/>
    <w:rsid w:val="00BF04A1"/>
    <w:rsid w:val="00BF2D2F"/>
    <w:rsid w:val="00C00163"/>
    <w:rsid w:val="00C01735"/>
    <w:rsid w:val="00C0516D"/>
    <w:rsid w:val="00C10237"/>
    <w:rsid w:val="00C121F7"/>
    <w:rsid w:val="00C1779E"/>
    <w:rsid w:val="00C2140E"/>
    <w:rsid w:val="00C215D7"/>
    <w:rsid w:val="00C23E5E"/>
    <w:rsid w:val="00C24345"/>
    <w:rsid w:val="00C3094E"/>
    <w:rsid w:val="00C33410"/>
    <w:rsid w:val="00C34F60"/>
    <w:rsid w:val="00C535C5"/>
    <w:rsid w:val="00C61504"/>
    <w:rsid w:val="00C64792"/>
    <w:rsid w:val="00C704D3"/>
    <w:rsid w:val="00C77084"/>
    <w:rsid w:val="00C9434D"/>
    <w:rsid w:val="00CA026F"/>
    <w:rsid w:val="00CA5CB5"/>
    <w:rsid w:val="00CA7652"/>
    <w:rsid w:val="00CB5757"/>
    <w:rsid w:val="00CC0CC1"/>
    <w:rsid w:val="00CC3BB5"/>
    <w:rsid w:val="00CC47D3"/>
    <w:rsid w:val="00CC6547"/>
    <w:rsid w:val="00CF0C7D"/>
    <w:rsid w:val="00D04E54"/>
    <w:rsid w:val="00D064D1"/>
    <w:rsid w:val="00D06A65"/>
    <w:rsid w:val="00D26B40"/>
    <w:rsid w:val="00D272B9"/>
    <w:rsid w:val="00D279D8"/>
    <w:rsid w:val="00D3068B"/>
    <w:rsid w:val="00D306AF"/>
    <w:rsid w:val="00D316DD"/>
    <w:rsid w:val="00D32309"/>
    <w:rsid w:val="00D325CC"/>
    <w:rsid w:val="00D502BC"/>
    <w:rsid w:val="00D57359"/>
    <w:rsid w:val="00D57564"/>
    <w:rsid w:val="00D61281"/>
    <w:rsid w:val="00D6285A"/>
    <w:rsid w:val="00D71631"/>
    <w:rsid w:val="00D82314"/>
    <w:rsid w:val="00D82402"/>
    <w:rsid w:val="00D84AFF"/>
    <w:rsid w:val="00D91E78"/>
    <w:rsid w:val="00D936A6"/>
    <w:rsid w:val="00D95D7A"/>
    <w:rsid w:val="00DA5CDD"/>
    <w:rsid w:val="00DA6746"/>
    <w:rsid w:val="00DA7B93"/>
    <w:rsid w:val="00DB1C5E"/>
    <w:rsid w:val="00DB2DDD"/>
    <w:rsid w:val="00DB7475"/>
    <w:rsid w:val="00DB76AE"/>
    <w:rsid w:val="00DC119F"/>
    <w:rsid w:val="00DC521B"/>
    <w:rsid w:val="00DD07AF"/>
    <w:rsid w:val="00DD1266"/>
    <w:rsid w:val="00E00F2A"/>
    <w:rsid w:val="00E01D1A"/>
    <w:rsid w:val="00E07042"/>
    <w:rsid w:val="00E150D3"/>
    <w:rsid w:val="00E23D6E"/>
    <w:rsid w:val="00E23DFE"/>
    <w:rsid w:val="00E27A17"/>
    <w:rsid w:val="00E32DD4"/>
    <w:rsid w:val="00E57AF0"/>
    <w:rsid w:val="00E6260C"/>
    <w:rsid w:val="00E71AB3"/>
    <w:rsid w:val="00E733D9"/>
    <w:rsid w:val="00E9139F"/>
    <w:rsid w:val="00E93D98"/>
    <w:rsid w:val="00E93DE1"/>
    <w:rsid w:val="00E97A5E"/>
    <w:rsid w:val="00EA3915"/>
    <w:rsid w:val="00EA6EC4"/>
    <w:rsid w:val="00EB1441"/>
    <w:rsid w:val="00EB17F3"/>
    <w:rsid w:val="00EC307F"/>
    <w:rsid w:val="00EC4F1A"/>
    <w:rsid w:val="00EE3535"/>
    <w:rsid w:val="00EE36A4"/>
    <w:rsid w:val="00EE6CD7"/>
    <w:rsid w:val="00EF0DA2"/>
    <w:rsid w:val="00EF454B"/>
    <w:rsid w:val="00EF4FEF"/>
    <w:rsid w:val="00F0125F"/>
    <w:rsid w:val="00F06A32"/>
    <w:rsid w:val="00F1247C"/>
    <w:rsid w:val="00F23CF7"/>
    <w:rsid w:val="00F40ADA"/>
    <w:rsid w:val="00F53C8A"/>
    <w:rsid w:val="00F64AC0"/>
    <w:rsid w:val="00F654EB"/>
    <w:rsid w:val="00F7037D"/>
    <w:rsid w:val="00F71F64"/>
    <w:rsid w:val="00F73323"/>
    <w:rsid w:val="00F945DB"/>
    <w:rsid w:val="00FA205F"/>
    <w:rsid w:val="00FA2488"/>
    <w:rsid w:val="00FA7C0F"/>
    <w:rsid w:val="00FC32F6"/>
    <w:rsid w:val="00FC50FB"/>
    <w:rsid w:val="00FD3025"/>
    <w:rsid w:val="00FD3388"/>
    <w:rsid w:val="00FD4084"/>
    <w:rsid w:val="00FD67E7"/>
    <w:rsid w:val="00FE47BB"/>
    <w:rsid w:val="00FE67B3"/>
    <w:rsid w:val="00FF3EC3"/>
    <w:rsid w:val="00FF44EC"/>
    <w:rsid w:val="00FF4904"/>
    <w:rsid w:val="00FF5B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5029C"/>
  <w15:docId w15:val="{9CC37815-3238-446D-85A1-03D5BA916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640F8"/>
    <w:rPr>
      <w:rFonts w:ascii="Calibri" w:eastAsia="Times New Roman" w:hAnsi="Calibri" w:cs="Times New Roman"/>
    </w:rPr>
  </w:style>
  <w:style w:type="paragraph" w:styleId="Nadpis1">
    <w:name w:val="heading 1"/>
    <w:basedOn w:val="Normlny"/>
    <w:next w:val="Normlny"/>
    <w:link w:val="Nadpis1Char"/>
    <w:uiPriority w:val="9"/>
    <w:qFormat/>
    <w:rsid w:val="00925A1F"/>
    <w:pPr>
      <w:keepNext/>
      <w:spacing w:before="240" w:after="60"/>
      <w:outlineLvl w:val="0"/>
    </w:pPr>
    <w:rPr>
      <w:rFonts w:ascii="Cambria" w:hAnsi="Cambria"/>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tavecseseznamem">
    <w:name w:val="Odstavec se seznamem"/>
    <w:basedOn w:val="Normlny"/>
    <w:uiPriority w:val="99"/>
    <w:qFormat/>
    <w:rsid w:val="007640F8"/>
    <w:pPr>
      <w:ind w:left="720"/>
      <w:contextualSpacing/>
    </w:pPr>
  </w:style>
  <w:style w:type="paragraph" w:styleId="Odsekzoznamu">
    <w:name w:val="List Paragraph"/>
    <w:aliases w:val="Odsek zoznamu1,Odsek,body,Odsek zoznamu2,Nad,Odstavec_muj,Conclusion de partie,_Odstavec se seznamem,Seznam - odrážky,Odstavec cíl se seznamem,Odstavec se seznamem5,List Paragraph (Czech Tourism),ODRAZKY PRVA UROVEN"/>
    <w:basedOn w:val="Normlny"/>
    <w:link w:val="OdsekzoznamuChar"/>
    <w:uiPriority w:val="34"/>
    <w:qFormat/>
    <w:rsid w:val="007640F8"/>
    <w:pPr>
      <w:ind w:left="720"/>
      <w:contextualSpacing/>
    </w:pPr>
  </w:style>
  <w:style w:type="character" w:customStyle="1" w:styleId="OdsekzoznamuChar">
    <w:name w:val="Odsek zoznamu Char"/>
    <w:aliases w:val="Odsek zoznamu1 Char,Odsek Char,body Char,Odsek zoznamu2 Char,Nad Char,Odstavec_muj Char,Conclusion de partie Char,_Odstavec se seznamem Char,Seznam - odrážky Char,Odstavec cíl se seznamem Char,Odstavec se seznamem5 Char"/>
    <w:link w:val="Odsekzoznamu"/>
    <w:uiPriority w:val="34"/>
    <w:locked/>
    <w:rsid w:val="007640F8"/>
    <w:rPr>
      <w:rFonts w:ascii="Calibri" w:eastAsia="Times New Roman" w:hAnsi="Calibri" w:cs="Times New Roman"/>
    </w:rPr>
  </w:style>
  <w:style w:type="character" w:styleId="Zstupntext">
    <w:name w:val="Placeholder Text"/>
    <w:basedOn w:val="Predvolenpsmoodseku"/>
    <w:uiPriority w:val="99"/>
    <w:rsid w:val="00B345C5"/>
    <w:rPr>
      <w:rFonts w:cs="Times New Roman"/>
      <w:color w:val="808080"/>
    </w:rPr>
  </w:style>
  <w:style w:type="character" w:styleId="Hypertextovprepojenie">
    <w:name w:val="Hyperlink"/>
    <w:basedOn w:val="Predvolenpsmoodseku"/>
    <w:uiPriority w:val="99"/>
    <w:unhideWhenUsed/>
    <w:rsid w:val="00192F8B"/>
    <w:rPr>
      <w:color w:val="0000FF"/>
      <w:u w:val="single"/>
    </w:rPr>
  </w:style>
  <w:style w:type="paragraph" w:styleId="Textbubliny">
    <w:name w:val="Balloon Text"/>
    <w:basedOn w:val="Normlny"/>
    <w:link w:val="TextbublinyChar"/>
    <w:uiPriority w:val="99"/>
    <w:semiHidden/>
    <w:unhideWhenUsed/>
    <w:rsid w:val="0072442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24422"/>
    <w:rPr>
      <w:rFonts w:ascii="Tahoma" w:eastAsia="Times New Roman" w:hAnsi="Tahoma" w:cs="Tahoma"/>
      <w:sz w:val="16"/>
      <w:szCs w:val="16"/>
    </w:rPr>
  </w:style>
  <w:style w:type="character" w:styleId="Odkaznakomentr">
    <w:name w:val="annotation reference"/>
    <w:basedOn w:val="Predvolenpsmoodseku"/>
    <w:uiPriority w:val="99"/>
    <w:semiHidden/>
    <w:unhideWhenUsed/>
    <w:rsid w:val="00EB17F3"/>
    <w:rPr>
      <w:sz w:val="16"/>
      <w:szCs w:val="16"/>
    </w:rPr>
  </w:style>
  <w:style w:type="paragraph" w:styleId="Textkomentra">
    <w:name w:val="annotation text"/>
    <w:basedOn w:val="Normlny"/>
    <w:link w:val="TextkomentraChar"/>
    <w:uiPriority w:val="99"/>
    <w:semiHidden/>
    <w:unhideWhenUsed/>
    <w:rsid w:val="00EB17F3"/>
    <w:pPr>
      <w:spacing w:line="240" w:lineRule="auto"/>
    </w:pPr>
    <w:rPr>
      <w:sz w:val="20"/>
      <w:szCs w:val="20"/>
    </w:rPr>
  </w:style>
  <w:style w:type="character" w:customStyle="1" w:styleId="TextkomentraChar">
    <w:name w:val="Text komentára Char"/>
    <w:basedOn w:val="Predvolenpsmoodseku"/>
    <w:link w:val="Textkomentra"/>
    <w:uiPriority w:val="99"/>
    <w:semiHidden/>
    <w:rsid w:val="00EB17F3"/>
    <w:rPr>
      <w:rFonts w:ascii="Calibri" w:eastAsia="Times New Roman"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EB17F3"/>
    <w:rPr>
      <w:b/>
      <w:bCs/>
    </w:rPr>
  </w:style>
  <w:style w:type="character" w:customStyle="1" w:styleId="PredmetkomentraChar">
    <w:name w:val="Predmet komentára Char"/>
    <w:basedOn w:val="TextkomentraChar"/>
    <w:link w:val="Predmetkomentra"/>
    <w:uiPriority w:val="99"/>
    <w:semiHidden/>
    <w:rsid w:val="00EB17F3"/>
    <w:rPr>
      <w:rFonts w:ascii="Calibri" w:eastAsia="Times New Roman" w:hAnsi="Calibri" w:cs="Times New Roman"/>
      <w:b/>
      <w:bCs/>
      <w:sz w:val="20"/>
      <w:szCs w:val="20"/>
    </w:rPr>
  </w:style>
  <w:style w:type="character" w:customStyle="1" w:styleId="Nadpis1Char">
    <w:name w:val="Nadpis 1 Char"/>
    <w:basedOn w:val="Predvolenpsmoodseku"/>
    <w:link w:val="Nadpis1"/>
    <w:uiPriority w:val="9"/>
    <w:rsid w:val="00925A1F"/>
    <w:rPr>
      <w:rFonts w:ascii="Cambria" w:eastAsia="Times New Roman" w:hAnsi="Cambria" w:cs="Times New Roman"/>
      <w:b/>
      <w:bCs/>
      <w:kern w:val="32"/>
      <w:sz w:val="32"/>
      <w:szCs w:val="32"/>
    </w:rPr>
  </w:style>
  <w:style w:type="paragraph" w:styleId="Hlavika">
    <w:name w:val="header"/>
    <w:basedOn w:val="Normlny"/>
    <w:link w:val="HlavikaChar"/>
    <w:uiPriority w:val="99"/>
    <w:unhideWhenUsed/>
    <w:rsid w:val="0032389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2389C"/>
    <w:rPr>
      <w:rFonts w:ascii="Calibri" w:eastAsia="Times New Roman" w:hAnsi="Calibri" w:cs="Times New Roman"/>
    </w:rPr>
  </w:style>
  <w:style w:type="paragraph" w:styleId="Pta">
    <w:name w:val="footer"/>
    <w:basedOn w:val="Normlny"/>
    <w:link w:val="PtaChar"/>
    <w:uiPriority w:val="99"/>
    <w:unhideWhenUsed/>
    <w:rsid w:val="0032389C"/>
    <w:pPr>
      <w:tabs>
        <w:tab w:val="center" w:pos="4536"/>
        <w:tab w:val="right" w:pos="9072"/>
      </w:tabs>
      <w:spacing w:after="0" w:line="240" w:lineRule="auto"/>
    </w:pPr>
  </w:style>
  <w:style w:type="character" w:customStyle="1" w:styleId="PtaChar">
    <w:name w:val="Päta Char"/>
    <w:basedOn w:val="Predvolenpsmoodseku"/>
    <w:link w:val="Pta"/>
    <w:uiPriority w:val="99"/>
    <w:rsid w:val="0032389C"/>
    <w:rPr>
      <w:rFonts w:ascii="Calibri" w:eastAsia="Times New Roman" w:hAnsi="Calibri" w:cs="Times New Roman"/>
    </w:rPr>
  </w:style>
  <w:style w:type="paragraph" w:styleId="Bezriadkovania">
    <w:name w:val="No Spacing"/>
    <w:uiPriority w:val="1"/>
    <w:qFormat/>
    <w:rsid w:val="003E3144"/>
    <w:pPr>
      <w:spacing w:after="0" w:line="240" w:lineRule="auto"/>
    </w:pPr>
    <w:rPr>
      <w:rFonts w:ascii="Calibri" w:eastAsia="Times New Roman" w:hAnsi="Calibri" w:cs="Times New Roman"/>
    </w:rPr>
  </w:style>
  <w:style w:type="character" w:customStyle="1" w:styleId="awspan">
    <w:name w:val="awspan"/>
    <w:basedOn w:val="Predvolenpsmoodseku"/>
    <w:rsid w:val="00F23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496359">
      <w:bodyDiv w:val="1"/>
      <w:marLeft w:val="0"/>
      <w:marRight w:val="0"/>
      <w:marTop w:val="0"/>
      <w:marBottom w:val="0"/>
      <w:divBdr>
        <w:top w:val="none" w:sz="0" w:space="0" w:color="auto"/>
        <w:left w:val="none" w:sz="0" w:space="0" w:color="auto"/>
        <w:bottom w:val="none" w:sz="0" w:space="0" w:color="auto"/>
        <w:right w:val="none" w:sz="0" w:space="0" w:color="auto"/>
      </w:divBdr>
    </w:div>
    <w:div w:id="364448748">
      <w:bodyDiv w:val="1"/>
      <w:marLeft w:val="0"/>
      <w:marRight w:val="0"/>
      <w:marTop w:val="0"/>
      <w:marBottom w:val="0"/>
      <w:divBdr>
        <w:top w:val="none" w:sz="0" w:space="0" w:color="auto"/>
        <w:left w:val="none" w:sz="0" w:space="0" w:color="auto"/>
        <w:bottom w:val="none" w:sz="0" w:space="0" w:color="auto"/>
        <w:right w:val="none" w:sz="0" w:space="0" w:color="auto"/>
      </w:divBdr>
    </w:div>
    <w:div w:id="607274645">
      <w:bodyDiv w:val="1"/>
      <w:marLeft w:val="0"/>
      <w:marRight w:val="0"/>
      <w:marTop w:val="0"/>
      <w:marBottom w:val="0"/>
      <w:divBdr>
        <w:top w:val="none" w:sz="0" w:space="0" w:color="auto"/>
        <w:left w:val="none" w:sz="0" w:space="0" w:color="auto"/>
        <w:bottom w:val="none" w:sz="0" w:space="0" w:color="auto"/>
        <w:right w:val="none" w:sz="0" w:space="0" w:color="auto"/>
      </w:divBdr>
    </w:div>
    <w:div w:id="774909867">
      <w:bodyDiv w:val="1"/>
      <w:marLeft w:val="0"/>
      <w:marRight w:val="0"/>
      <w:marTop w:val="0"/>
      <w:marBottom w:val="0"/>
      <w:divBdr>
        <w:top w:val="none" w:sz="0" w:space="0" w:color="auto"/>
        <w:left w:val="none" w:sz="0" w:space="0" w:color="auto"/>
        <w:bottom w:val="none" w:sz="0" w:space="0" w:color="auto"/>
        <w:right w:val="none" w:sz="0" w:space="0" w:color="auto"/>
      </w:divBdr>
    </w:div>
    <w:div w:id="907305650">
      <w:bodyDiv w:val="1"/>
      <w:marLeft w:val="0"/>
      <w:marRight w:val="0"/>
      <w:marTop w:val="0"/>
      <w:marBottom w:val="0"/>
      <w:divBdr>
        <w:top w:val="none" w:sz="0" w:space="0" w:color="auto"/>
        <w:left w:val="none" w:sz="0" w:space="0" w:color="auto"/>
        <w:bottom w:val="none" w:sz="0" w:space="0" w:color="auto"/>
        <w:right w:val="none" w:sz="0" w:space="0" w:color="auto"/>
      </w:divBdr>
    </w:div>
    <w:div w:id="1079837407">
      <w:bodyDiv w:val="1"/>
      <w:marLeft w:val="0"/>
      <w:marRight w:val="0"/>
      <w:marTop w:val="0"/>
      <w:marBottom w:val="0"/>
      <w:divBdr>
        <w:top w:val="none" w:sz="0" w:space="0" w:color="auto"/>
        <w:left w:val="none" w:sz="0" w:space="0" w:color="auto"/>
        <w:bottom w:val="none" w:sz="0" w:space="0" w:color="auto"/>
        <w:right w:val="none" w:sz="0" w:space="0" w:color="auto"/>
      </w:divBdr>
    </w:div>
    <w:div w:id="1226179677">
      <w:bodyDiv w:val="1"/>
      <w:marLeft w:val="0"/>
      <w:marRight w:val="0"/>
      <w:marTop w:val="0"/>
      <w:marBottom w:val="0"/>
      <w:divBdr>
        <w:top w:val="none" w:sz="0" w:space="0" w:color="auto"/>
        <w:left w:val="none" w:sz="0" w:space="0" w:color="auto"/>
        <w:bottom w:val="none" w:sz="0" w:space="0" w:color="auto"/>
        <w:right w:val="none" w:sz="0" w:space="0" w:color="auto"/>
      </w:divBdr>
      <w:divsChild>
        <w:div w:id="875695871">
          <w:marLeft w:val="0"/>
          <w:marRight w:val="0"/>
          <w:marTop w:val="100"/>
          <w:marBottom w:val="100"/>
          <w:divBdr>
            <w:top w:val="none" w:sz="0" w:space="0" w:color="auto"/>
            <w:left w:val="none" w:sz="0" w:space="0" w:color="auto"/>
            <w:bottom w:val="none" w:sz="0" w:space="0" w:color="auto"/>
            <w:right w:val="none" w:sz="0" w:space="0" w:color="auto"/>
          </w:divBdr>
          <w:divsChild>
            <w:div w:id="160629962">
              <w:marLeft w:val="0"/>
              <w:marRight w:val="0"/>
              <w:marTop w:val="225"/>
              <w:marBottom w:val="750"/>
              <w:divBdr>
                <w:top w:val="none" w:sz="0" w:space="0" w:color="auto"/>
                <w:left w:val="none" w:sz="0" w:space="0" w:color="auto"/>
                <w:bottom w:val="none" w:sz="0" w:space="0" w:color="auto"/>
                <w:right w:val="none" w:sz="0" w:space="0" w:color="auto"/>
              </w:divBdr>
              <w:divsChild>
                <w:div w:id="1740203979">
                  <w:marLeft w:val="0"/>
                  <w:marRight w:val="0"/>
                  <w:marTop w:val="0"/>
                  <w:marBottom w:val="0"/>
                  <w:divBdr>
                    <w:top w:val="none" w:sz="0" w:space="0" w:color="auto"/>
                    <w:left w:val="none" w:sz="0" w:space="0" w:color="auto"/>
                    <w:bottom w:val="none" w:sz="0" w:space="0" w:color="auto"/>
                    <w:right w:val="none" w:sz="0" w:space="0" w:color="auto"/>
                  </w:divBdr>
                  <w:divsChild>
                    <w:div w:id="161824835">
                      <w:marLeft w:val="0"/>
                      <w:marRight w:val="0"/>
                      <w:marTop w:val="0"/>
                      <w:marBottom w:val="0"/>
                      <w:divBdr>
                        <w:top w:val="none" w:sz="0" w:space="0" w:color="auto"/>
                        <w:left w:val="none" w:sz="0" w:space="0" w:color="auto"/>
                        <w:bottom w:val="none" w:sz="0" w:space="0" w:color="auto"/>
                        <w:right w:val="none" w:sz="0" w:space="0" w:color="auto"/>
                      </w:divBdr>
                      <w:divsChild>
                        <w:div w:id="1498494189">
                          <w:marLeft w:val="0"/>
                          <w:marRight w:val="0"/>
                          <w:marTop w:val="0"/>
                          <w:marBottom w:val="0"/>
                          <w:divBdr>
                            <w:top w:val="none" w:sz="0" w:space="0" w:color="auto"/>
                            <w:left w:val="none" w:sz="0" w:space="0" w:color="auto"/>
                            <w:bottom w:val="none" w:sz="0" w:space="0" w:color="auto"/>
                            <w:right w:val="none" w:sz="0" w:space="0" w:color="auto"/>
                          </w:divBdr>
                          <w:divsChild>
                            <w:div w:id="2117098274">
                              <w:marLeft w:val="0"/>
                              <w:marRight w:val="0"/>
                              <w:marTop w:val="0"/>
                              <w:marBottom w:val="0"/>
                              <w:divBdr>
                                <w:top w:val="none" w:sz="0" w:space="0" w:color="auto"/>
                                <w:left w:val="none" w:sz="0" w:space="0" w:color="auto"/>
                                <w:bottom w:val="none" w:sz="0" w:space="0" w:color="auto"/>
                                <w:right w:val="none" w:sz="0" w:space="0" w:color="auto"/>
                              </w:divBdr>
                              <w:divsChild>
                                <w:div w:id="1822112235">
                                  <w:marLeft w:val="0"/>
                                  <w:marRight w:val="0"/>
                                  <w:marTop w:val="0"/>
                                  <w:marBottom w:val="0"/>
                                  <w:divBdr>
                                    <w:top w:val="none" w:sz="0" w:space="0" w:color="auto"/>
                                    <w:left w:val="none" w:sz="0" w:space="0" w:color="auto"/>
                                    <w:bottom w:val="none" w:sz="0" w:space="0" w:color="auto"/>
                                    <w:right w:val="none" w:sz="0" w:space="0" w:color="auto"/>
                                  </w:divBdr>
                                  <w:divsChild>
                                    <w:div w:id="2046561140">
                                      <w:marLeft w:val="0"/>
                                      <w:marRight w:val="0"/>
                                      <w:marTop w:val="0"/>
                                      <w:marBottom w:val="0"/>
                                      <w:divBdr>
                                        <w:top w:val="none" w:sz="0" w:space="0" w:color="auto"/>
                                        <w:left w:val="none" w:sz="0" w:space="0" w:color="auto"/>
                                        <w:bottom w:val="none" w:sz="0" w:space="0" w:color="auto"/>
                                        <w:right w:val="none" w:sz="0" w:space="0" w:color="auto"/>
                                      </w:divBdr>
                                      <w:divsChild>
                                        <w:div w:id="1124036729">
                                          <w:marLeft w:val="0"/>
                                          <w:marRight w:val="0"/>
                                          <w:marTop w:val="0"/>
                                          <w:marBottom w:val="0"/>
                                          <w:divBdr>
                                            <w:top w:val="none" w:sz="0" w:space="0" w:color="auto"/>
                                            <w:left w:val="none" w:sz="0" w:space="0" w:color="auto"/>
                                            <w:bottom w:val="none" w:sz="0" w:space="0" w:color="auto"/>
                                            <w:right w:val="none" w:sz="0" w:space="0" w:color="auto"/>
                                          </w:divBdr>
                                          <w:divsChild>
                                            <w:div w:id="721753138">
                                              <w:marLeft w:val="0"/>
                                              <w:marRight w:val="0"/>
                                              <w:marTop w:val="0"/>
                                              <w:marBottom w:val="0"/>
                                              <w:divBdr>
                                                <w:top w:val="none" w:sz="0" w:space="0" w:color="auto"/>
                                                <w:left w:val="none" w:sz="0" w:space="0" w:color="auto"/>
                                                <w:bottom w:val="none" w:sz="0" w:space="0" w:color="auto"/>
                                                <w:right w:val="none" w:sz="0" w:space="0" w:color="auto"/>
                                              </w:divBdr>
                                              <w:divsChild>
                                                <w:div w:id="1135483353">
                                                  <w:marLeft w:val="0"/>
                                                  <w:marRight w:val="0"/>
                                                  <w:marTop w:val="0"/>
                                                  <w:marBottom w:val="0"/>
                                                  <w:divBdr>
                                                    <w:top w:val="none" w:sz="0" w:space="0" w:color="auto"/>
                                                    <w:left w:val="none" w:sz="0" w:space="0" w:color="auto"/>
                                                    <w:bottom w:val="none" w:sz="0" w:space="0" w:color="auto"/>
                                                    <w:right w:val="none" w:sz="0" w:space="0" w:color="auto"/>
                                                  </w:divBdr>
                                                  <w:divsChild>
                                                    <w:div w:id="1941135342">
                                                      <w:marLeft w:val="0"/>
                                                      <w:marRight w:val="0"/>
                                                      <w:marTop w:val="0"/>
                                                      <w:marBottom w:val="0"/>
                                                      <w:divBdr>
                                                        <w:top w:val="none" w:sz="0" w:space="0" w:color="auto"/>
                                                        <w:left w:val="none" w:sz="0" w:space="0" w:color="auto"/>
                                                        <w:bottom w:val="none" w:sz="0" w:space="0" w:color="auto"/>
                                                        <w:right w:val="none" w:sz="0" w:space="0" w:color="auto"/>
                                                      </w:divBdr>
                                                      <w:divsChild>
                                                        <w:div w:id="913398563">
                                                          <w:marLeft w:val="0"/>
                                                          <w:marRight w:val="0"/>
                                                          <w:marTop w:val="0"/>
                                                          <w:marBottom w:val="0"/>
                                                          <w:divBdr>
                                                            <w:top w:val="none" w:sz="0" w:space="0" w:color="auto"/>
                                                            <w:left w:val="none" w:sz="0" w:space="0" w:color="auto"/>
                                                            <w:bottom w:val="none" w:sz="0" w:space="0" w:color="auto"/>
                                                            <w:right w:val="none" w:sz="0" w:space="0" w:color="auto"/>
                                                          </w:divBdr>
                                                          <w:divsChild>
                                                            <w:div w:id="170317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7068529">
      <w:bodyDiv w:val="1"/>
      <w:marLeft w:val="0"/>
      <w:marRight w:val="0"/>
      <w:marTop w:val="0"/>
      <w:marBottom w:val="0"/>
      <w:divBdr>
        <w:top w:val="none" w:sz="0" w:space="0" w:color="auto"/>
        <w:left w:val="none" w:sz="0" w:space="0" w:color="auto"/>
        <w:bottom w:val="none" w:sz="0" w:space="0" w:color="auto"/>
        <w:right w:val="none" w:sz="0" w:space="0" w:color="auto"/>
      </w:divBdr>
    </w:div>
    <w:div w:id="1899586345">
      <w:bodyDiv w:val="1"/>
      <w:marLeft w:val="0"/>
      <w:marRight w:val="0"/>
      <w:marTop w:val="0"/>
      <w:marBottom w:val="0"/>
      <w:divBdr>
        <w:top w:val="none" w:sz="0" w:space="0" w:color="auto"/>
        <w:left w:val="none" w:sz="0" w:space="0" w:color="auto"/>
        <w:bottom w:val="none" w:sz="0" w:space="0" w:color="auto"/>
        <w:right w:val="none" w:sz="0" w:space="0" w:color="auto"/>
      </w:divBdr>
      <w:divsChild>
        <w:div w:id="1077282766">
          <w:marLeft w:val="0"/>
          <w:marRight w:val="0"/>
          <w:marTop w:val="100"/>
          <w:marBottom w:val="100"/>
          <w:divBdr>
            <w:top w:val="none" w:sz="0" w:space="0" w:color="auto"/>
            <w:left w:val="none" w:sz="0" w:space="0" w:color="auto"/>
            <w:bottom w:val="none" w:sz="0" w:space="0" w:color="auto"/>
            <w:right w:val="none" w:sz="0" w:space="0" w:color="auto"/>
          </w:divBdr>
          <w:divsChild>
            <w:div w:id="111173617">
              <w:marLeft w:val="0"/>
              <w:marRight w:val="0"/>
              <w:marTop w:val="225"/>
              <w:marBottom w:val="750"/>
              <w:divBdr>
                <w:top w:val="none" w:sz="0" w:space="0" w:color="auto"/>
                <w:left w:val="none" w:sz="0" w:space="0" w:color="auto"/>
                <w:bottom w:val="none" w:sz="0" w:space="0" w:color="auto"/>
                <w:right w:val="none" w:sz="0" w:space="0" w:color="auto"/>
              </w:divBdr>
              <w:divsChild>
                <w:div w:id="769083981">
                  <w:marLeft w:val="0"/>
                  <w:marRight w:val="0"/>
                  <w:marTop w:val="0"/>
                  <w:marBottom w:val="0"/>
                  <w:divBdr>
                    <w:top w:val="none" w:sz="0" w:space="0" w:color="auto"/>
                    <w:left w:val="none" w:sz="0" w:space="0" w:color="auto"/>
                    <w:bottom w:val="none" w:sz="0" w:space="0" w:color="auto"/>
                    <w:right w:val="none" w:sz="0" w:space="0" w:color="auto"/>
                  </w:divBdr>
                  <w:divsChild>
                    <w:div w:id="515728849">
                      <w:marLeft w:val="0"/>
                      <w:marRight w:val="0"/>
                      <w:marTop w:val="0"/>
                      <w:marBottom w:val="0"/>
                      <w:divBdr>
                        <w:top w:val="none" w:sz="0" w:space="0" w:color="auto"/>
                        <w:left w:val="none" w:sz="0" w:space="0" w:color="auto"/>
                        <w:bottom w:val="none" w:sz="0" w:space="0" w:color="auto"/>
                        <w:right w:val="none" w:sz="0" w:space="0" w:color="auto"/>
                      </w:divBdr>
                      <w:divsChild>
                        <w:div w:id="2004699155">
                          <w:marLeft w:val="0"/>
                          <w:marRight w:val="0"/>
                          <w:marTop w:val="0"/>
                          <w:marBottom w:val="0"/>
                          <w:divBdr>
                            <w:top w:val="none" w:sz="0" w:space="0" w:color="auto"/>
                            <w:left w:val="none" w:sz="0" w:space="0" w:color="auto"/>
                            <w:bottom w:val="none" w:sz="0" w:space="0" w:color="auto"/>
                            <w:right w:val="none" w:sz="0" w:space="0" w:color="auto"/>
                          </w:divBdr>
                          <w:divsChild>
                            <w:div w:id="2137286513">
                              <w:marLeft w:val="0"/>
                              <w:marRight w:val="0"/>
                              <w:marTop w:val="0"/>
                              <w:marBottom w:val="0"/>
                              <w:divBdr>
                                <w:top w:val="none" w:sz="0" w:space="0" w:color="auto"/>
                                <w:left w:val="none" w:sz="0" w:space="0" w:color="auto"/>
                                <w:bottom w:val="none" w:sz="0" w:space="0" w:color="auto"/>
                                <w:right w:val="none" w:sz="0" w:space="0" w:color="auto"/>
                              </w:divBdr>
                              <w:divsChild>
                                <w:div w:id="16737701">
                                  <w:marLeft w:val="0"/>
                                  <w:marRight w:val="0"/>
                                  <w:marTop w:val="0"/>
                                  <w:marBottom w:val="0"/>
                                  <w:divBdr>
                                    <w:top w:val="none" w:sz="0" w:space="0" w:color="auto"/>
                                    <w:left w:val="none" w:sz="0" w:space="0" w:color="auto"/>
                                    <w:bottom w:val="none" w:sz="0" w:space="0" w:color="auto"/>
                                    <w:right w:val="none" w:sz="0" w:space="0" w:color="auto"/>
                                  </w:divBdr>
                                  <w:divsChild>
                                    <w:div w:id="1698701628">
                                      <w:marLeft w:val="0"/>
                                      <w:marRight w:val="0"/>
                                      <w:marTop w:val="0"/>
                                      <w:marBottom w:val="0"/>
                                      <w:divBdr>
                                        <w:top w:val="none" w:sz="0" w:space="0" w:color="auto"/>
                                        <w:left w:val="none" w:sz="0" w:space="0" w:color="auto"/>
                                        <w:bottom w:val="none" w:sz="0" w:space="0" w:color="auto"/>
                                        <w:right w:val="none" w:sz="0" w:space="0" w:color="auto"/>
                                      </w:divBdr>
                                      <w:divsChild>
                                        <w:div w:id="1094521263">
                                          <w:marLeft w:val="0"/>
                                          <w:marRight w:val="0"/>
                                          <w:marTop w:val="0"/>
                                          <w:marBottom w:val="0"/>
                                          <w:divBdr>
                                            <w:top w:val="none" w:sz="0" w:space="0" w:color="auto"/>
                                            <w:left w:val="none" w:sz="0" w:space="0" w:color="auto"/>
                                            <w:bottom w:val="none" w:sz="0" w:space="0" w:color="auto"/>
                                            <w:right w:val="none" w:sz="0" w:space="0" w:color="auto"/>
                                          </w:divBdr>
                                          <w:divsChild>
                                            <w:div w:id="1021971572">
                                              <w:marLeft w:val="0"/>
                                              <w:marRight w:val="0"/>
                                              <w:marTop w:val="0"/>
                                              <w:marBottom w:val="0"/>
                                              <w:divBdr>
                                                <w:top w:val="none" w:sz="0" w:space="0" w:color="auto"/>
                                                <w:left w:val="none" w:sz="0" w:space="0" w:color="auto"/>
                                                <w:bottom w:val="none" w:sz="0" w:space="0" w:color="auto"/>
                                                <w:right w:val="none" w:sz="0" w:space="0" w:color="auto"/>
                                              </w:divBdr>
                                              <w:divsChild>
                                                <w:div w:id="971517193">
                                                  <w:marLeft w:val="0"/>
                                                  <w:marRight w:val="0"/>
                                                  <w:marTop w:val="0"/>
                                                  <w:marBottom w:val="0"/>
                                                  <w:divBdr>
                                                    <w:top w:val="none" w:sz="0" w:space="0" w:color="auto"/>
                                                    <w:left w:val="none" w:sz="0" w:space="0" w:color="auto"/>
                                                    <w:bottom w:val="none" w:sz="0" w:space="0" w:color="auto"/>
                                                    <w:right w:val="none" w:sz="0" w:space="0" w:color="auto"/>
                                                  </w:divBdr>
                                                  <w:divsChild>
                                                    <w:div w:id="1530533637">
                                                      <w:marLeft w:val="0"/>
                                                      <w:marRight w:val="0"/>
                                                      <w:marTop w:val="0"/>
                                                      <w:marBottom w:val="0"/>
                                                      <w:divBdr>
                                                        <w:top w:val="none" w:sz="0" w:space="0" w:color="auto"/>
                                                        <w:left w:val="none" w:sz="0" w:space="0" w:color="auto"/>
                                                        <w:bottom w:val="none" w:sz="0" w:space="0" w:color="auto"/>
                                                        <w:right w:val="none" w:sz="0" w:space="0" w:color="auto"/>
                                                      </w:divBdr>
                                                      <w:divsChild>
                                                        <w:div w:id="502010136">
                                                          <w:marLeft w:val="0"/>
                                                          <w:marRight w:val="0"/>
                                                          <w:marTop w:val="0"/>
                                                          <w:marBottom w:val="0"/>
                                                          <w:divBdr>
                                                            <w:top w:val="none" w:sz="0" w:space="0" w:color="auto"/>
                                                            <w:left w:val="none" w:sz="0" w:space="0" w:color="auto"/>
                                                            <w:bottom w:val="none" w:sz="0" w:space="0" w:color="auto"/>
                                                            <w:right w:val="none" w:sz="0" w:space="0" w:color="auto"/>
                                                          </w:divBdr>
                                                          <w:divsChild>
                                                            <w:div w:id="2054229347">
                                                              <w:marLeft w:val="0"/>
                                                              <w:marRight w:val="0"/>
                                                              <w:marTop w:val="0"/>
                                                              <w:marBottom w:val="0"/>
                                                              <w:divBdr>
                                                                <w:top w:val="none" w:sz="0" w:space="0" w:color="auto"/>
                                                                <w:left w:val="none" w:sz="0" w:space="0" w:color="auto"/>
                                                                <w:bottom w:val="none" w:sz="0" w:space="0" w:color="auto"/>
                                                                <w:right w:val="none" w:sz="0" w:space="0" w:color="auto"/>
                                                              </w:divBdr>
                                                              <w:divsChild>
                                                                <w:div w:id="1308121634">
                                                                  <w:marLeft w:val="0"/>
                                                                  <w:marRight w:val="0"/>
                                                                  <w:marTop w:val="0"/>
                                                                  <w:marBottom w:val="0"/>
                                                                  <w:divBdr>
                                                                    <w:top w:val="none" w:sz="0" w:space="0" w:color="auto"/>
                                                                    <w:left w:val="none" w:sz="0" w:space="0" w:color="auto"/>
                                                                    <w:bottom w:val="none" w:sz="0" w:space="0" w:color="auto"/>
                                                                    <w:right w:val="none" w:sz="0" w:space="0" w:color="auto"/>
                                                                  </w:divBdr>
                                                                  <w:divsChild>
                                                                    <w:div w:id="81417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14725065">
      <w:bodyDiv w:val="1"/>
      <w:marLeft w:val="0"/>
      <w:marRight w:val="0"/>
      <w:marTop w:val="0"/>
      <w:marBottom w:val="0"/>
      <w:divBdr>
        <w:top w:val="none" w:sz="0" w:space="0" w:color="auto"/>
        <w:left w:val="none" w:sz="0" w:space="0" w:color="auto"/>
        <w:bottom w:val="none" w:sz="0" w:space="0" w:color="auto"/>
        <w:right w:val="none" w:sz="0" w:space="0" w:color="auto"/>
      </w:divBdr>
    </w:div>
    <w:div w:id="2071417215">
      <w:bodyDiv w:val="1"/>
      <w:marLeft w:val="0"/>
      <w:marRight w:val="0"/>
      <w:marTop w:val="0"/>
      <w:marBottom w:val="0"/>
      <w:divBdr>
        <w:top w:val="none" w:sz="0" w:space="0" w:color="auto"/>
        <w:left w:val="none" w:sz="0" w:space="0" w:color="auto"/>
        <w:bottom w:val="none" w:sz="0" w:space="0" w:color="auto"/>
        <w:right w:val="none" w:sz="0" w:space="0" w:color="auto"/>
      </w:divBdr>
    </w:div>
    <w:div w:id="209420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1961/135/" TargetMode="External"/><Relationship Id="rId13" Type="http://schemas.openxmlformats.org/officeDocument/2006/relationships/hyperlink" Target="https://www.slov-lex.sk/pravne-predpisy/SK/ZZ/1961/135/20200401.html" TargetMode="External"/><Relationship Id="rId18" Type="http://schemas.openxmlformats.org/officeDocument/2006/relationships/hyperlink" Target="https://www.slov-lex.sk/pravne-predpisy/SK/ZZ/1991/330/20200201" TargetMode="External"/><Relationship Id="rId3" Type="http://schemas.openxmlformats.org/officeDocument/2006/relationships/styles" Target="styles.xml"/><Relationship Id="rId21" Type="http://schemas.openxmlformats.org/officeDocument/2006/relationships/hyperlink" Target="https://www.slov-lex.sk/pravne-predpisy/SK/ZZ/1961/135/20200401.html" TargetMode="External"/><Relationship Id="rId7" Type="http://schemas.openxmlformats.org/officeDocument/2006/relationships/endnotes" Target="endnotes.xml"/><Relationship Id="rId12" Type="http://schemas.openxmlformats.org/officeDocument/2006/relationships/hyperlink" Target="https://www.slov-lex.sk/pravne-predpisy/SK/ZZ/1961/135/20200401.html" TargetMode="External"/><Relationship Id="rId17" Type="http://schemas.openxmlformats.org/officeDocument/2006/relationships/hyperlink" Target="https://www.slov-lex.sk/pravne-predpisy/SK/ZZ/2013/488/2018050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lov-lex.sk/pravne-predpisy/SK/ZZ/2013/488/20180501" TargetMode="External"/><Relationship Id="rId20" Type="http://schemas.openxmlformats.org/officeDocument/2006/relationships/hyperlink" Target="https://www.slov-lex.sk/pravne-predpisy/SK/ZZ/1961/135/2020040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61/135/20200401.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lov-lex.sk/pravne-predpisy/SK/ZZ/2018/157/20180701.html" TargetMode="External"/><Relationship Id="rId23" Type="http://schemas.openxmlformats.org/officeDocument/2006/relationships/footer" Target="footer1.xml"/><Relationship Id="rId10" Type="http://schemas.openxmlformats.org/officeDocument/2006/relationships/hyperlink" Target="https://www.slov-lex.sk/pravne-predpisy/SK/ZZ/1961/135/20200401.html" TargetMode="External"/><Relationship Id="rId19" Type="http://schemas.openxmlformats.org/officeDocument/2006/relationships/hyperlink" Target="https://www.slov-lex.sk/pravne-predpisy/SK/ZZ/1976/50/" TargetMode="External"/><Relationship Id="rId4" Type="http://schemas.openxmlformats.org/officeDocument/2006/relationships/settings" Target="settings.xml"/><Relationship Id="rId9" Type="http://schemas.openxmlformats.org/officeDocument/2006/relationships/hyperlink" Target="https://www.slov-lex.sk/pravne-predpisy/SK/ZZ/1961/135/" TargetMode="External"/><Relationship Id="rId14" Type="http://schemas.openxmlformats.org/officeDocument/2006/relationships/hyperlink" Target="https://www.slov-lex.sk/pravne-predpisy/SK/ZZ/1961/135/20200401.html" TargetMode="External"/><Relationship Id="rId22" Type="http://schemas.openxmlformats.org/officeDocument/2006/relationships/hyperlink" Target="https://www.slov-lex.sk/pravne-predpisy/SK/ZZ/1976/5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A1D2D-556F-42E7-B4AC-BE2487ADA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4101</Words>
  <Characters>23380</Characters>
  <Application>Microsoft Office Word</Application>
  <DocSecurity>0</DocSecurity>
  <Lines>194</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Považan, Peter</dc:creator>
  <cp:lastModifiedBy>Forišová, Lívia, Mgr.</cp:lastModifiedBy>
  <cp:revision>30</cp:revision>
  <cp:lastPrinted>2021-03-31T16:16:00Z</cp:lastPrinted>
  <dcterms:created xsi:type="dcterms:W3CDTF">2021-03-31T16:18:00Z</dcterms:created>
  <dcterms:modified xsi:type="dcterms:W3CDTF">2021-04-01T08:27:00Z</dcterms:modified>
</cp:coreProperties>
</file>