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F0F51" w14:textId="7BF17968" w:rsidR="00336D42" w:rsidRDefault="00336D42" w:rsidP="004A51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B9492" w14:textId="34FA271C" w:rsidR="004A5160" w:rsidRDefault="004A5160" w:rsidP="004A51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BB3390" w14:textId="3179617E" w:rsidR="004A5160" w:rsidRDefault="004A5160" w:rsidP="004A51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9DE4D6" w14:textId="1A320937" w:rsidR="004A5160" w:rsidRDefault="004A5160" w:rsidP="004A51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983855" w14:textId="71045BB0" w:rsidR="004A5160" w:rsidRDefault="004A5160" w:rsidP="004A51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3E60FA" w14:textId="4E97CEFF" w:rsidR="004A5160" w:rsidRDefault="004A5160" w:rsidP="004A51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ECEF65" w14:textId="55D9AB06" w:rsidR="004A5160" w:rsidRDefault="004A5160" w:rsidP="004A51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82D7FA" w14:textId="2652F4CD" w:rsidR="004A5160" w:rsidRDefault="004A5160" w:rsidP="004A51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861737" w14:textId="03F2AE97" w:rsidR="004A5160" w:rsidRDefault="004A5160" w:rsidP="004A51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2090B4" w14:textId="4E7AEA6A" w:rsidR="00591FA6" w:rsidRDefault="00591FA6" w:rsidP="004A51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FC0E5" w14:textId="2F71300B" w:rsidR="00591FA6" w:rsidRDefault="00591FA6" w:rsidP="004A51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4CF049" w14:textId="77777777" w:rsidR="007A3612" w:rsidRDefault="007A3612" w:rsidP="004A51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CD6659" w14:textId="55983F97" w:rsidR="00591FA6" w:rsidRDefault="00591FA6" w:rsidP="004A51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CC5DC5" w14:textId="77777777" w:rsidR="00591FA6" w:rsidRDefault="00591FA6" w:rsidP="004A51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F3D97D" w14:textId="15F5DF69" w:rsidR="004A5160" w:rsidRDefault="004A5160" w:rsidP="004A51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910CC9" w14:textId="77B8A2E8" w:rsidR="007A3612" w:rsidRDefault="007A361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  <w:sz w:val="24"/>
          <w:szCs w:val="24"/>
        </w:rPr>
      </w:pPr>
    </w:p>
    <w:p w14:paraId="014E96B2" w14:textId="77777777" w:rsidR="007E6A7E" w:rsidRPr="007A3612" w:rsidRDefault="007E6A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  <w:sz w:val="24"/>
          <w:szCs w:val="24"/>
        </w:rPr>
      </w:pPr>
    </w:p>
    <w:p w14:paraId="0320C941" w14:textId="77777777" w:rsidR="00336D42" w:rsidRPr="00C37917" w:rsidRDefault="00336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D56F7F" w14:textId="1C39A471" w:rsidR="00336D42" w:rsidRPr="00C37917" w:rsidRDefault="00336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8046BF" w:rsidRPr="00C37917">
        <w:rPr>
          <w:rFonts w:ascii="Times New Roman" w:hAnsi="Times New Roman" w:cs="Times New Roman"/>
          <w:b/>
          <w:sz w:val="24"/>
          <w:szCs w:val="24"/>
        </w:rPr>
        <w:t xml:space="preserve">31. </w:t>
      </w:r>
      <w:r w:rsidR="004A5160" w:rsidRPr="00C37917">
        <w:rPr>
          <w:rFonts w:ascii="Times New Roman" w:hAnsi="Times New Roman" w:cs="Times New Roman"/>
          <w:b/>
          <w:sz w:val="24"/>
          <w:szCs w:val="24"/>
        </w:rPr>
        <w:t xml:space="preserve">marca </w:t>
      </w:r>
      <w:r w:rsidRPr="00C37917">
        <w:rPr>
          <w:rFonts w:ascii="Times New Roman" w:hAnsi="Times New Roman" w:cs="Times New Roman"/>
          <w:b/>
          <w:sz w:val="24"/>
          <w:szCs w:val="24"/>
        </w:rPr>
        <w:t>202</w:t>
      </w:r>
      <w:r w:rsidR="00A916DB" w:rsidRPr="00C37917">
        <w:rPr>
          <w:rFonts w:ascii="Times New Roman" w:hAnsi="Times New Roman" w:cs="Times New Roman"/>
          <w:b/>
          <w:sz w:val="24"/>
          <w:szCs w:val="24"/>
        </w:rPr>
        <w:t>1</w:t>
      </w:r>
      <w:r w:rsidRPr="00C37917">
        <w:rPr>
          <w:rFonts w:ascii="Times New Roman" w:hAnsi="Times New Roman" w:cs="Times New Roman"/>
          <w:b/>
          <w:sz w:val="24"/>
          <w:szCs w:val="24"/>
        </w:rPr>
        <w:t>,</w:t>
      </w:r>
    </w:p>
    <w:p w14:paraId="66232D69" w14:textId="14E58015" w:rsidR="00336D42" w:rsidRPr="00C37917" w:rsidRDefault="00336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6F5223" w14:textId="77777777" w:rsidR="007A3612" w:rsidRPr="00C37917" w:rsidRDefault="007A36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96ACFA" w14:textId="4FE45826" w:rsidR="004A5160" w:rsidRPr="00C37917" w:rsidRDefault="0033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917">
        <w:rPr>
          <w:rFonts w:ascii="Times New Roman" w:hAnsi="Times New Roman" w:cs="Times New Roman"/>
          <w:b/>
          <w:sz w:val="24"/>
          <w:szCs w:val="24"/>
        </w:rPr>
        <w:t>ktorým sa mení a dopĺňa zákon č. 50/</w:t>
      </w:r>
      <w:r w:rsidR="00572628" w:rsidRPr="00C37917">
        <w:rPr>
          <w:rFonts w:ascii="Times New Roman" w:hAnsi="Times New Roman" w:cs="Times New Roman"/>
          <w:b/>
          <w:sz w:val="24"/>
          <w:szCs w:val="24"/>
        </w:rPr>
        <w:t xml:space="preserve">1976 </w:t>
      </w:r>
      <w:r w:rsidRPr="00C37917">
        <w:rPr>
          <w:rFonts w:ascii="Times New Roman" w:hAnsi="Times New Roman" w:cs="Times New Roman"/>
          <w:b/>
          <w:sz w:val="24"/>
          <w:szCs w:val="24"/>
        </w:rPr>
        <w:t xml:space="preserve">Zb. </w:t>
      </w:r>
      <w:r w:rsidRPr="00C37917">
        <w:rPr>
          <w:rFonts w:ascii="Times New Roman" w:hAnsi="Times New Roman" w:cs="Times New Roman"/>
          <w:b/>
          <w:bCs/>
          <w:sz w:val="24"/>
          <w:szCs w:val="24"/>
        </w:rPr>
        <w:t xml:space="preserve">o územnom plánovaní </w:t>
      </w:r>
    </w:p>
    <w:p w14:paraId="4398489A" w14:textId="77777777" w:rsidR="008046BF" w:rsidRPr="00C37917" w:rsidRDefault="00336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9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 stavebnom poriadku (stavebný zákon) </w:t>
      </w:r>
      <w:r w:rsidRPr="00C37917">
        <w:rPr>
          <w:rFonts w:ascii="Times New Roman" w:hAnsi="Times New Roman" w:cs="Times New Roman"/>
          <w:b/>
          <w:sz w:val="24"/>
          <w:szCs w:val="24"/>
        </w:rPr>
        <w:t xml:space="preserve">v znení neskorších predpisov </w:t>
      </w:r>
    </w:p>
    <w:p w14:paraId="0197E454" w14:textId="77777777" w:rsidR="008046BF" w:rsidRPr="00C37917" w:rsidRDefault="008046B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37917">
        <w:rPr>
          <w:rFonts w:ascii="Times New Roman" w:hAnsi="Times New Roman" w:cs="Times New Roman"/>
          <w:b/>
          <w:sz w:val="24"/>
          <w:szCs w:val="24"/>
        </w:rPr>
        <w:t xml:space="preserve">a ktorým sa dopĺňa </w:t>
      </w:r>
      <w:r w:rsidRPr="00C37917">
        <w:rPr>
          <w:rFonts w:ascii="Times New Roman" w:hAnsi="Times New Roman" w:cs="Times New Roman"/>
          <w:b/>
          <w:iCs/>
          <w:sz w:val="24"/>
          <w:szCs w:val="24"/>
        </w:rPr>
        <w:t xml:space="preserve">zákon č. 8/2009 Z. z. o cestnej premávke </w:t>
      </w:r>
    </w:p>
    <w:p w14:paraId="6E91F08E" w14:textId="45D46E4A" w:rsidR="00336D42" w:rsidRPr="00C37917" w:rsidRDefault="00804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917">
        <w:rPr>
          <w:rFonts w:ascii="Times New Roman" w:hAnsi="Times New Roman" w:cs="Times New Roman"/>
          <w:b/>
          <w:iCs/>
          <w:sz w:val="24"/>
          <w:szCs w:val="24"/>
        </w:rPr>
        <w:t>a o zmene a doplnení niektorých zákonov v znení neskorších predpisov</w:t>
      </w:r>
    </w:p>
    <w:p w14:paraId="082FBFB1" w14:textId="77777777" w:rsidR="004A5160" w:rsidRPr="00C37917" w:rsidRDefault="004A5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30F9F" w14:textId="77777777" w:rsidR="004A5160" w:rsidRPr="00C37917" w:rsidRDefault="004A5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3EC84" w14:textId="0243F0FD" w:rsidR="00336D42" w:rsidRPr="00C37917" w:rsidRDefault="00336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0380BF27" w14:textId="77777777" w:rsidR="007A3612" w:rsidRPr="00C37917" w:rsidRDefault="007A3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38022" w14:textId="77777777" w:rsidR="00B267AC" w:rsidRPr="00C37917" w:rsidRDefault="00B267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C53C992" w14:textId="1D214BAA" w:rsidR="00025C06" w:rsidRPr="00C37917" w:rsidRDefault="00025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917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21608AA8" w14:textId="77777777" w:rsidR="004A5160" w:rsidRPr="00C37917" w:rsidRDefault="004A5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24916" w14:textId="30E8E939" w:rsidR="00336D42" w:rsidRPr="00C37917" w:rsidRDefault="00336D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917">
        <w:rPr>
          <w:rFonts w:ascii="Times New Roman" w:hAnsi="Times New Roman" w:cs="Times New Roman"/>
          <w:b/>
          <w:sz w:val="24"/>
          <w:szCs w:val="24"/>
        </w:rPr>
        <w:t xml:space="preserve">Zákon č. 50/1976 Zb. o územnom plánovaní a stavebnom poriadku (stavebný zákon) v znení zákona č. 139/1982 Zb., zákona č. 103/1990 Zb., zákona č. 262/1992 Zb., zákona Národnej rady Slovenskej republiky č. 136/1995 Z. z., zákona Národnej rady Slovenskej republiky č. 199/1995 Z. z., nálezu Ústavného súdu Slovenskej republiky č. 286/1996 Z. z., zákona č. 229/1997 Z. z., zákona č. 175/1999 Z. z., zákona č. 237/2000 Z. z., zákona č. 416/2001 Z. z., zákona č. 553/2001 Z. z., nálezu Ústavného súdu Slovenskej republiky č. 217/2002 Z. z., zákona č. 103/2003 Z. z., zákona č. 245/2003 Z. z., zákona č. 417/2003 Z. z., zákona č. 608/2003 Z. z., zákona č. 541/2004 Z. z., zákona č. 290/2005 Z. z., zákona č. 479/2005 Z. z., zákona č. 24/2006 Z. z., zákona č. 218/2007 Z. z., zákona č. 540/2008 Z. z., zákona č. 66/2009 Z. z., zákona č. </w:t>
      </w:r>
      <w:r w:rsidRPr="00C379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513/2009 Z. z., zákona č. 118/2010 Z. z., zákona č. 145/2010 Z. z., zákona č. 547/2010 Z. z., zákona č. 408/2011 Z. z., zákona č. 300/2012 Z. z., zákona č. 180/2013 Z. z., zákona č. 219/2013 Z. z., zákona č. 368/2013 Z. z., </w:t>
      </w:r>
      <w:r w:rsidR="00415286" w:rsidRPr="00C37917">
        <w:rPr>
          <w:rFonts w:ascii="Times New Roman" w:hAnsi="Times New Roman" w:cs="Times New Roman"/>
          <w:b/>
          <w:sz w:val="24"/>
          <w:szCs w:val="24"/>
        </w:rPr>
        <w:t xml:space="preserve">zákona č. 293/2014 Z. z., </w:t>
      </w:r>
      <w:r w:rsidRPr="00C37917">
        <w:rPr>
          <w:rFonts w:ascii="Times New Roman" w:hAnsi="Times New Roman" w:cs="Times New Roman"/>
          <w:b/>
          <w:sz w:val="24"/>
          <w:szCs w:val="24"/>
        </w:rPr>
        <w:t>zákona č. 314/2014 Z. z., zákona č. 154/2015 Z. z., zákona č. 247/2015 Z. z., zákona č. 254/2015 Z. z., zákona č. 177/2018 Z. z., zákona č. 312/2018 Z. z., zákona č. 93/2019 Z. z.</w:t>
      </w:r>
      <w:r w:rsidR="00823498" w:rsidRPr="00C37917">
        <w:rPr>
          <w:rFonts w:ascii="Times New Roman" w:hAnsi="Times New Roman" w:cs="Times New Roman"/>
          <w:b/>
          <w:sz w:val="24"/>
          <w:szCs w:val="24"/>
        </w:rPr>
        <w:t>,</w:t>
      </w:r>
      <w:r w:rsidR="004A5160" w:rsidRPr="00C37917">
        <w:rPr>
          <w:rFonts w:ascii="Times New Roman" w:hAnsi="Times New Roman" w:cs="Times New Roman"/>
          <w:b/>
          <w:sz w:val="24"/>
          <w:szCs w:val="24"/>
        </w:rPr>
        <w:t> zákona č. 279/2019 Z. z.</w:t>
      </w:r>
      <w:r w:rsidR="00823498" w:rsidRPr="00C37917">
        <w:rPr>
          <w:rFonts w:ascii="Times New Roman" w:hAnsi="Times New Roman" w:cs="Times New Roman"/>
          <w:b/>
          <w:sz w:val="24"/>
          <w:szCs w:val="24"/>
        </w:rPr>
        <w:t xml:space="preserve"> a zákona č. 90/2020 Z. z. </w:t>
      </w:r>
      <w:r w:rsidRPr="00C37917">
        <w:rPr>
          <w:rFonts w:ascii="Times New Roman" w:hAnsi="Times New Roman" w:cs="Times New Roman"/>
          <w:b/>
          <w:sz w:val="24"/>
          <w:szCs w:val="24"/>
        </w:rPr>
        <w:t>sa mení a dopĺňa takto:</w:t>
      </w:r>
    </w:p>
    <w:p w14:paraId="6C63C6B2" w14:textId="77777777" w:rsidR="004A5160" w:rsidRPr="00C37917" w:rsidRDefault="004A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AE0A2" w14:textId="2272DFCF" w:rsidR="00F121F1" w:rsidRPr="00C37917" w:rsidRDefault="005A551F">
      <w:pPr>
        <w:pStyle w:val="Odsekzoznamu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>§ 66 sa dopĺňa odsekom 5, ktorý znie:</w:t>
      </w:r>
    </w:p>
    <w:p w14:paraId="7ED78E28" w14:textId="34260267" w:rsidR="006713F9" w:rsidRPr="00C37917" w:rsidRDefault="004A5160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 xml:space="preserve">       </w:t>
      </w:r>
      <w:r w:rsidR="00F121F1" w:rsidRPr="00C37917">
        <w:rPr>
          <w:rFonts w:ascii="Times New Roman" w:hAnsi="Times New Roman" w:cs="Times New Roman"/>
          <w:sz w:val="24"/>
          <w:szCs w:val="24"/>
        </w:rPr>
        <w:t>„</w:t>
      </w:r>
      <w:r w:rsidR="006713F9" w:rsidRPr="00C37917">
        <w:rPr>
          <w:rFonts w:ascii="Times New Roman" w:hAnsi="Times New Roman" w:cs="Times New Roman"/>
          <w:iCs/>
          <w:sz w:val="24"/>
          <w:szCs w:val="24"/>
        </w:rPr>
        <w:t>(</w:t>
      </w:r>
      <w:r w:rsidR="00A25EA1" w:rsidRPr="00C37917">
        <w:rPr>
          <w:rFonts w:ascii="Times New Roman" w:hAnsi="Times New Roman" w:cs="Times New Roman"/>
          <w:iCs/>
          <w:sz w:val="24"/>
          <w:szCs w:val="24"/>
        </w:rPr>
        <w:t>5</w:t>
      </w:r>
      <w:r w:rsidR="006713F9" w:rsidRPr="00C37917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F121F1" w:rsidRPr="00C37917">
        <w:rPr>
          <w:rFonts w:ascii="Times New Roman" w:hAnsi="Times New Roman" w:cs="Times New Roman"/>
          <w:iCs/>
          <w:sz w:val="24"/>
          <w:szCs w:val="24"/>
        </w:rPr>
        <w:t>Reklamné stavby, na ktoré sa vyžaduje stavebné povolenie, sú stavbami dočasnými</w:t>
      </w:r>
      <w:r w:rsidR="006713F9" w:rsidRPr="00C37917">
        <w:rPr>
          <w:rFonts w:ascii="Times New Roman" w:hAnsi="Times New Roman" w:cs="Times New Roman"/>
          <w:iCs/>
          <w:sz w:val="24"/>
          <w:szCs w:val="24"/>
        </w:rPr>
        <w:t xml:space="preserve">, ktorých doba trvania nesmie presiahnuť </w:t>
      </w:r>
      <w:r w:rsidR="00E11245" w:rsidRPr="00C37917">
        <w:rPr>
          <w:rFonts w:ascii="Times New Roman" w:hAnsi="Times New Roman" w:cs="Times New Roman"/>
          <w:iCs/>
          <w:sz w:val="24"/>
          <w:szCs w:val="24"/>
        </w:rPr>
        <w:t>tri</w:t>
      </w:r>
      <w:r w:rsidR="006713F9" w:rsidRPr="00C37917">
        <w:rPr>
          <w:rFonts w:ascii="Times New Roman" w:hAnsi="Times New Roman" w:cs="Times New Roman"/>
          <w:iCs/>
          <w:sz w:val="24"/>
          <w:szCs w:val="24"/>
        </w:rPr>
        <w:t xml:space="preserve"> rok</w:t>
      </w:r>
      <w:r w:rsidR="00E11245" w:rsidRPr="00C37917">
        <w:rPr>
          <w:rFonts w:ascii="Times New Roman" w:hAnsi="Times New Roman" w:cs="Times New Roman"/>
          <w:iCs/>
          <w:sz w:val="24"/>
          <w:szCs w:val="24"/>
        </w:rPr>
        <w:t>y</w:t>
      </w:r>
      <w:r w:rsidR="006713F9" w:rsidRPr="00C37917">
        <w:rPr>
          <w:rFonts w:ascii="Times New Roman" w:hAnsi="Times New Roman" w:cs="Times New Roman"/>
          <w:iCs/>
          <w:sz w:val="24"/>
          <w:szCs w:val="24"/>
        </w:rPr>
        <w:t>. Dobu trvania reklamnej stavby možno predĺžiť podaním žiadosti podľa § 6</w:t>
      </w:r>
      <w:r w:rsidR="002D1308" w:rsidRPr="00C37917">
        <w:rPr>
          <w:rFonts w:ascii="Times New Roman" w:hAnsi="Times New Roman" w:cs="Times New Roman"/>
          <w:iCs/>
          <w:sz w:val="24"/>
          <w:szCs w:val="24"/>
        </w:rPr>
        <w:t>7</w:t>
      </w:r>
      <w:r w:rsidR="006713F9" w:rsidRPr="00C37917">
        <w:rPr>
          <w:rFonts w:ascii="Times New Roman" w:hAnsi="Times New Roman" w:cs="Times New Roman"/>
          <w:iCs/>
          <w:sz w:val="24"/>
          <w:szCs w:val="24"/>
        </w:rPr>
        <w:t xml:space="preserve"> ods. 4.</w:t>
      </w:r>
      <w:r w:rsidR="00F121F1" w:rsidRPr="00C37917">
        <w:rPr>
          <w:rFonts w:ascii="Times New Roman" w:hAnsi="Times New Roman" w:cs="Times New Roman"/>
          <w:sz w:val="24"/>
          <w:szCs w:val="24"/>
        </w:rPr>
        <w:t>“</w:t>
      </w:r>
      <w:r w:rsidR="005A551F" w:rsidRPr="00C37917">
        <w:rPr>
          <w:rFonts w:ascii="Times New Roman" w:hAnsi="Times New Roman" w:cs="Times New Roman"/>
          <w:sz w:val="24"/>
          <w:szCs w:val="24"/>
        </w:rPr>
        <w:t>.</w:t>
      </w:r>
    </w:p>
    <w:p w14:paraId="17DD818E" w14:textId="053FE241" w:rsidR="00F121F1" w:rsidRPr="00C37917" w:rsidRDefault="00F121F1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FB5BD" w14:textId="24BBC137" w:rsidR="00183E3A" w:rsidRPr="00C37917" w:rsidRDefault="00183E3A">
      <w:pPr>
        <w:pStyle w:val="Odsekzoznamu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 xml:space="preserve">V § 88 sa za </w:t>
      </w:r>
      <w:r w:rsidR="005A551F" w:rsidRPr="00C37917">
        <w:rPr>
          <w:rFonts w:ascii="Times New Roman" w:hAnsi="Times New Roman" w:cs="Times New Roman"/>
          <w:sz w:val="24"/>
          <w:szCs w:val="24"/>
        </w:rPr>
        <w:t>odsek</w:t>
      </w:r>
      <w:r w:rsidRPr="00C37917">
        <w:rPr>
          <w:rFonts w:ascii="Times New Roman" w:hAnsi="Times New Roman" w:cs="Times New Roman"/>
          <w:sz w:val="24"/>
          <w:szCs w:val="24"/>
        </w:rPr>
        <w:t xml:space="preserve"> 6 vkladá nový </w:t>
      </w:r>
      <w:r w:rsidR="005A551F" w:rsidRPr="00C37917">
        <w:rPr>
          <w:rFonts w:ascii="Times New Roman" w:hAnsi="Times New Roman" w:cs="Times New Roman"/>
          <w:sz w:val="24"/>
          <w:szCs w:val="24"/>
        </w:rPr>
        <w:t>odsek</w:t>
      </w:r>
      <w:r w:rsidRPr="00C37917">
        <w:rPr>
          <w:rFonts w:ascii="Times New Roman" w:hAnsi="Times New Roman" w:cs="Times New Roman"/>
          <w:sz w:val="24"/>
          <w:szCs w:val="24"/>
        </w:rPr>
        <w:t xml:space="preserve"> 7, ktorý znie:</w:t>
      </w:r>
    </w:p>
    <w:p w14:paraId="6F9BBF7E" w14:textId="01CC0BA7" w:rsidR="00183E3A" w:rsidRPr="00C37917" w:rsidRDefault="004A5160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 xml:space="preserve">       </w:t>
      </w:r>
      <w:r w:rsidR="00183E3A" w:rsidRPr="00C37917">
        <w:rPr>
          <w:rFonts w:ascii="Times New Roman" w:hAnsi="Times New Roman" w:cs="Times New Roman"/>
          <w:sz w:val="24"/>
          <w:szCs w:val="24"/>
        </w:rPr>
        <w:t>„</w:t>
      </w:r>
      <w:r w:rsidR="00FD2384" w:rsidRPr="00C37917">
        <w:rPr>
          <w:rFonts w:ascii="Times New Roman" w:hAnsi="Times New Roman" w:cs="Times New Roman"/>
          <w:sz w:val="24"/>
          <w:szCs w:val="24"/>
        </w:rPr>
        <w:t xml:space="preserve">(7) </w:t>
      </w:r>
      <w:r w:rsidR="00823498" w:rsidRPr="00C37917">
        <w:rPr>
          <w:rFonts w:ascii="Times New Roman" w:hAnsi="Times New Roman" w:cs="Times New Roman"/>
          <w:iCs/>
          <w:sz w:val="24"/>
          <w:szCs w:val="24"/>
        </w:rPr>
        <w:t xml:space="preserve">Vlastník reklamnej stavby je povinný odstrániť reklamnú stavbu do 30 dní od uplynutia </w:t>
      </w:r>
      <w:r w:rsidR="005A551F" w:rsidRPr="00C37917">
        <w:rPr>
          <w:rFonts w:ascii="Times New Roman" w:hAnsi="Times New Roman" w:cs="Times New Roman"/>
          <w:iCs/>
          <w:sz w:val="24"/>
          <w:szCs w:val="24"/>
        </w:rPr>
        <w:t>doby</w:t>
      </w:r>
      <w:r w:rsidR="00823498" w:rsidRPr="00C37917">
        <w:rPr>
          <w:rFonts w:ascii="Times New Roman" w:hAnsi="Times New Roman" w:cs="Times New Roman"/>
          <w:iCs/>
          <w:sz w:val="24"/>
          <w:szCs w:val="24"/>
        </w:rPr>
        <w:t>, na ktorú bola povolená reklamná stavba</w:t>
      </w:r>
      <w:r w:rsidR="005A551F" w:rsidRPr="00C37917">
        <w:rPr>
          <w:rFonts w:ascii="Times New Roman" w:hAnsi="Times New Roman" w:cs="Times New Roman"/>
          <w:iCs/>
          <w:sz w:val="24"/>
          <w:szCs w:val="24"/>
        </w:rPr>
        <w:t>,</w:t>
      </w:r>
      <w:r w:rsidR="00823498" w:rsidRPr="00C37917">
        <w:rPr>
          <w:rFonts w:ascii="Times New Roman" w:hAnsi="Times New Roman" w:cs="Times New Roman"/>
          <w:iCs/>
          <w:sz w:val="24"/>
          <w:szCs w:val="24"/>
        </w:rPr>
        <w:t xml:space="preserve"> alebo nadobudnutia právoplatnosti rozhodnutia o nepredĺžení doby trvania reklamnej stavby. V rozhodnutí o nepredĺžení doby trvania reklamnej stavby stavebný úrad určí podmienky odstránenia reklamnej stavby. Ak vlastník reklamnej stavby do 30 dní od nadobudnutia právoplatnosti rozhodnutia o nepredĺžení doby jej trvania reklamnú stavbu neodstráni, právoplatné a vykonateľné rozhodnutie </w:t>
      </w:r>
      <w:r w:rsidR="005A551F" w:rsidRPr="00C37917">
        <w:rPr>
          <w:rFonts w:ascii="Times New Roman" w:hAnsi="Times New Roman" w:cs="Times New Roman"/>
          <w:iCs/>
          <w:sz w:val="24"/>
          <w:szCs w:val="24"/>
        </w:rPr>
        <w:t>je exekučným titulom</w:t>
      </w:r>
      <w:r w:rsidR="00823498" w:rsidRPr="00C37917">
        <w:rPr>
          <w:rFonts w:ascii="Times New Roman" w:hAnsi="Times New Roman" w:cs="Times New Roman"/>
          <w:iCs/>
          <w:sz w:val="24"/>
          <w:szCs w:val="24"/>
        </w:rPr>
        <w:t>.</w:t>
      </w:r>
      <w:r w:rsidR="005A551F" w:rsidRPr="00C37917">
        <w:rPr>
          <w:rFonts w:ascii="Times New Roman" w:hAnsi="Times New Roman" w:cs="Times New Roman"/>
          <w:iCs/>
          <w:sz w:val="24"/>
          <w:szCs w:val="24"/>
          <w:vertAlign w:val="superscript"/>
        </w:rPr>
        <w:t>8aa</w:t>
      </w:r>
      <w:r w:rsidR="005A551F" w:rsidRPr="00C37917">
        <w:rPr>
          <w:rFonts w:ascii="Times New Roman" w:hAnsi="Times New Roman" w:cs="Times New Roman"/>
          <w:iCs/>
          <w:sz w:val="24"/>
          <w:szCs w:val="24"/>
        </w:rPr>
        <w:t>)</w:t>
      </w:r>
      <w:r w:rsidR="00183E3A" w:rsidRPr="00C37917">
        <w:rPr>
          <w:rFonts w:ascii="Times New Roman" w:hAnsi="Times New Roman" w:cs="Times New Roman"/>
          <w:sz w:val="24"/>
          <w:szCs w:val="24"/>
        </w:rPr>
        <w:t>“</w:t>
      </w:r>
      <w:r w:rsidR="005A551F" w:rsidRPr="00C37917">
        <w:rPr>
          <w:rFonts w:ascii="Times New Roman" w:hAnsi="Times New Roman" w:cs="Times New Roman"/>
          <w:sz w:val="24"/>
          <w:szCs w:val="24"/>
        </w:rPr>
        <w:t>.</w:t>
      </w:r>
    </w:p>
    <w:p w14:paraId="450E2894" w14:textId="77777777" w:rsidR="00183E3A" w:rsidRPr="00C37917" w:rsidRDefault="00183E3A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B378D82" w14:textId="5757A6E5" w:rsidR="00183E3A" w:rsidRPr="00C37917" w:rsidRDefault="004A5160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 xml:space="preserve">       </w:t>
      </w:r>
      <w:r w:rsidR="00183E3A" w:rsidRPr="00C37917">
        <w:rPr>
          <w:rFonts w:ascii="Times New Roman" w:hAnsi="Times New Roman" w:cs="Times New Roman"/>
          <w:sz w:val="24"/>
          <w:szCs w:val="24"/>
        </w:rPr>
        <w:t>Doterajšie odseky 7 a 8 sa označujú ako odseky 8 a 9.</w:t>
      </w:r>
    </w:p>
    <w:p w14:paraId="58AA8A43" w14:textId="4DA81670" w:rsidR="005A551F" w:rsidRPr="00C37917" w:rsidRDefault="005A551F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BFBCCE6" w14:textId="77777777" w:rsidR="005A551F" w:rsidRPr="00C37917" w:rsidRDefault="005A551F" w:rsidP="00DD0D51">
      <w:pPr>
        <w:pStyle w:val="Odsekzoznamu"/>
        <w:overflowPunct w:val="0"/>
        <w:spacing w:after="0" w:line="240" w:lineRule="auto"/>
        <w:ind w:left="786" w:hanging="360"/>
        <w:jc w:val="both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 xml:space="preserve">Poznámka pod čiarou k odkazu 8aa znie: </w:t>
      </w:r>
    </w:p>
    <w:p w14:paraId="05F0830D" w14:textId="77777777" w:rsidR="005A551F" w:rsidRPr="00C37917" w:rsidRDefault="005A551F" w:rsidP="00DD0D51">
      <w:pPr>
        <w:pStyle w:val="Odsekzoznamu"/>
        <w:overflowPunct w:val="0"/>
        <w:spacing w:after="0" w:line="240" w:lineRule="auto"/>
        <w:ind w:left="786" w:hanging="360"/>
        <w:jc w:val="both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>„</w:t>
      </w:r>
      <w:r w:rsidRPr="00C37917">
        <w:rPr>
          <w:rFonts w:ascii="Times New Roman" w:hAnsi="Times New Roman" w:cs="Times New Roman"/>
          <w:sz w:val="24"/>
          <w:szCs w:val="24"/>
          <w:vertAlign w:val="superscript"/>
        </w:rPr>
        <w:t>8aa</w:t>
      </w:r>
      <w:r w:rsidRPr="00C37917">
        <w:rPr>
          <w:rFonts w:ascii="Times New Roman" w:hAnsi="Times New Roman" w:cs="Times New Roman"/>
          <w:sz w:val="24"/>
          <w:szCs w:val="24"/>
        </w:rPr>
        <w:t>) § 45 ods. 2 písm. f) zákona č. 233/1995 Z. z. v znení neskorších predpisov.“.</w:t>
      </w:r>
    </w:p>
    <w:p w14:paraId="056B27A3" w14:textId="77777777" w:rsidR="00183E3A" w:rsidRPr="00C37917" w:rsidRDefault="00183E3A" w:rsidP="00DD0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80961" w14:textId="0BE7C1EA" w:rsidR="00FA1E72" w:rsidRPr="00C37917" w:rsidRDefault="00FA1E72">
      <w:pPr>
        <w:pStyle w:val="Odsekzoznamu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 xml:space="preserve">V § 88 </w:t>
      </w:r>
      <w:r w:rsidR="005A551F" w:rsidRPr="00C37917">
        <w:rPr>
          <w:rFonts w:ascii="Times New Roman" w:hAnsi="Times New Roman" w:cs="Times New Roman"/>
          <w:sz w:val="24"/>
          <w:szCs w:val="24"/>
        </w:rPr>
        <w:t>odsek</w:t>
      </w:r>
      <w:r w:rsidRPr="00C37917">
        <w:rPr>
          <w:rFonts w:ascii="Times New Roman" w:hAnsi="Times New Roman" w:cs="Times New Roman"/>
          <w:sz w:val="24"/>
          <w:szCs w:val="24"/>
        </w:rPr>
        <w:t xml:space="preserve"> </w:t>
      </w:r>
      <w:r w:rsidR="00183E3A" w:rsidRPr="00C37917">
        <w:rPr>
          <w:rFonts w:ascii="Times New Roman" w:hAnsi="Times New Roman" w:cs="Times New Roman"/>
          <w:sz w:val="24"/>
          <w:szCs w:val="24"/>
        </w:rPr>
        <w:t>8</w:t>
      </w:r>
      <w:r w:rsidRPr="00C37917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0A5C7D72" w14:textId="5506E2FC" w:rsidR="00FA1E72" w:rsidRPr="00C37917" w:rsidRDefault="004A5160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 xml:space="preserve">       </w:t>
      </w:r>
      <w:r w:rsidR="00FA1E72" w:rsidRPr="00C37917">
        <w:rPr>
          <w:rFonts w:ascii="Times New Roman" w:hAnsi="Times New Roman" w:cs="Times New Roman"/>
          <w:sz w:val="24"/>
          <w:szCs w:val="24"/>
        </w:rPr>
        <w:t>„</w:t>
      </w:r>
      <w:r w:rsidR="00FD2384" w:rsidRPr="00C37917">
        <w:rPr>
          <w:rFonts w:ascii="Times New Roman" w:hAnsi="Times New Roman" w:cs="Times New Roman"/>
          <w:sz w:val="24"/>
          <w:szCs w:val="24"/>
        </w:rPr>
        <w:t xml:space="preserve">(8) </w:t>
      </w:r>
      <w:r w:rsidR="00FA1E72" w:rsidRPr="00C37917">
        <w:rPr>
          <w:rFonts w:ascii="Times New Roman" w:hAnsi="Times New Roman" w:cs="Times New Roman"/>
          <w:iCs/>
          <w:sz w:val="24"/>
          <w:szCs w:val="24"/>
        </w:rPr>
        <w:t>Povolenie stavebného úradu sa nevyžaduje na odstránenie reklamnej stavby, ktorá je postavená bez stavebného povolenia alebo v rozpore s ním, alebo bez písomného oznámenia stavebného úradu podľa § 57 ods. 2 pri stavbách, ktoré treba ohlásiť, alebo v rozpore s ním, ak ohlásenie odstránenia stavby podal vlastník pozemku alebo stavby alebo osoba, ktorá má iné práva k pozemku alebo stavbe [§ 139 ods. 1 písm. a) až c)], a títo nedali právo inej osobe uskutočniť reklamnú stavbu na svojom pozemku alebo svojej stavbe</w:t>
      </w:r>
      <w:r w:rsidR="00492AB5" w:rsidRPr="00C37917">
        <w:rPr>
          <w:rFonts w:ascii="Times New Roman" w:hAnsi="Times New Roman" w:cs="Times New Roman"/>
          <w:iCs/>
          <w:sz w:val="24"/>
          <w:szCs w:val="24"/>
        </w:rPr>
        <w:t>,</w:t>
      </w:r>
      <w:r w:rsidR="00FA1E72" w:rsidRPr="00C37917">
        <w:rPr>
          <w:rFonts w:ascii="Times New Roman" w:hAnsi="Times New Roman" w:cs="Times New Roman"/>
          <w:iCs/>
          <w:sz w:val="24"/>
          <w:szCs w:val="24"/>
        </w:rPr>
        <w:t xml:space="preserve"> záujmové združenie vlastníkov reklamných stavieb registrované podľa tohto zákona</w:t>
      </w:r>
      <w:r w:rsidR="00492AB5" w:rsidRPr="00C37917">
        <w:rPr>
          <w:rFonts w:ascii="Times New Roman" w:hAnsi="Times New Roman" w:cs="Times New Roman"/>
          <w:iCs/>
          <w:sz w:val="24"/>
          <w:szCs w:val="24"/>
        </w:rPr>
        <w:t xml:space="preserve"> alebo obec, ak ide o reklamnú stavbu v jej </w:t>
      </w:r>
      <w:r w:rsidR="00633747" w:rsidRPr="00C37917">
        <w:rPr>
          <w:rFonts w:ascii="Times New Roman" w:hAnsi="Times New Roman" w:cs="Times New Roman"/>
          <w:iCs/>
          <w:sz w:val="24"/>
          <w:szCs w:val="24"/>
        </w:rPr>
        <w:t>územnom obvode</w:t>
      </w:r>
      <w:r w:rsidR="00FA1E72" w:rsidRPr="00C37917">
        <w:rPr>
          <w:rFonts w:ascii="Times New Roman" w:hAnsi="Times New Roman" w:cs="Times New Roman"/>
          <w:iCs/>
          <w:sz w:val="24"/>
          <w:szCs w:val="24"/>
        </w:rPr>
        <w:t>. Stavebný úrad</w:t>
      </w:r>
      <w:r w:rsidR="00931D19" w:rsidRPr="00C379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A1E72" w:rsidRPr="00C37917">
        <w:rPr>
          <w:rFonts w:ascii="Times New Roman" w:hAnsi="Times New Roman" w:cs="Times New Roman"/>
          <w:iCs/>
          <w:sz w:val="24"/>
          <w:szCs w:val="24"/>
        </w:rPr>
        <w:t xml:space="preserve"> vydá osobe, ktorá podala ohlásenie odstránenia stavby</w:t>
      </w:r>
      <w:r w:rsidR="00FD2384" w:rsidRPr="00C37917">
        <w:rPr>
          <w:rFonts w:ascii="Times New Roman" w:hAnsi="Times New Roman" w:cs="Times New Roman"/>
          <w:iCs/>
          <w:sz w:val="24"/>
          <w:szCs w:val="24"/>
        </w:rPr>
        <w:t>,</w:t>
      </w:r>
      <w:r w:rsidR="00FA1E72" w:rsidRPr="00C37917">
        <w:rPr>
          <w:rFonts w:ascii="Times New Roman" w:hAnsi="Times New Roman" w:cs="Times New Roman"/>
          <w:iCs/>
          <w:sz w:val="24"/>
          <w:szCs w:val="24"/>
        </w:rPr>
        <w:t xml:space="preserve"> súhlas s odstránením reklamnej stavby do 30 dní odo dňa podania ohlásenia.</w:t>
      </w:r>
      <w:r w:rsidR="00FA1E72" w:rsidRPr="00C37917">
        <w:rPr>
          <w:rFonts w:ascii="Times New Roman" w:hAnsi="Times New Roman" w:cs="Times New Roman"/>
          <w:sz w:val="24"/>
          <w:szCs w:val="24"/>
        </w:rPr>
        <w:t>“</w:t>
      </w:r>
      <w:r w:rsidR="00231BBC" w:rsidRPr="00C37917">
        <w:rPr>
          <w:rFonts w:ascii="Times New Roman" w:hAnsi="Times New Roman" w:cs="Times New Roman"/>
          <w:sz w:val="24"/>
          <w:szCs w:val="24"/>
        </w:rPr>
        <w:t>.</w:t>
      </w:r>
    </w:p>
    <w:p w14:paraId="6080E619" w14:textId="77777777" w:rsidR="001576A0" w:rsidRPr="00C37917" w:rsidRDefault="001576A0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36FC446" w14:textId="043EB821" w:rsidR="00FA1E72" w:rsidRPr="00C37917" w:rsidRDefault="00FA1E72">
      <w:pPr>
        <w:pStyle w:val="Odsekzoznamu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>V § 88</w:t>
      </w:r>
      <w:r w:rsidR="001576A0" w:rsidRPr="00C37917">
        <w:rPr>
          <w:rFonts w:ascii="Times New Roman" w:hAnsi="Times New Roman" w:cs="Times New Roman"/>
          <w:sz w:val="24"/>
          <w:szCs w:val="24"/>
        </w:rPr>
        <w:t xml:space="preserve"> </w:t>
      </w:r>
      <w:r w:rsidR="005A551F" w:rsidRPr="00C37917">
        <w:rPr>
          <w:rFonts w:ascii="Times New Roman" w:hAnsi="Times New Roman" w:cs="Times New Roman"/>
          <w:sz w:val="24"/>
          <w:szCs w:val="24"/>
        </w:rPr>
        <w:t xml:space="preserve">odsek </w:t>
      </w:r>
      <w:r w:rsidR="00183E3A" w:rsidRPr="00C37917">
        <w:rPr>
          <w:rFonts w:ascii="Times New Roman" w:hAnsi="Times New Roman" w:cs="Times New Roman"/>
          <w:sz w:val="24"/>
          <w:szCs w:val="24"/>
        </w:rPr>
        <w:t>9</w:t>
      </w:r>
      <w:r w:rsidRPr="00C37917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23ED1C4F" w14:textId="12FE740D" w:rsidR="00FA1E72" w:rsidRPr="00C37917" w:rsidRDefault="004A5160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 xml:space="preserve">       </w:t>
      </w:r>
      <w:r w:rsidR="00FA1E72" w:rsidRPr="00C37917">
        <w:rPr>
          <w:rFonts w:ascii="Times New Roman" w:hAnsi="Times New Roman" w:cs="Times New Roman"/>
          <w:sz w:val="24"/>
          <w:szCs w:val="24"/>
        </w:rPr>
        <w:t>„</w:t>
      </w:r>
      <w:r w:rsidR="00FD2384" w:rsidRPr="00C37917">
        <w:rPr>
          <w:rFonts w:ascii="Times New Roman" w:hAnsi="Times New Roman" w:cs="Times New Roman"/>
          <w:sz w:val="24"/>
          <w:szCs w:val="24"/>
        </w:rPr>
        <w:t xml:space="preserve">(9) </w:t>
      </w:r>
      <w:r w:rsidR="00FA1E72" w:rsidRPr="00C37917">
        <w:rPr>
          <w:rFonts w:ascii="Times New Roman" w:hAnsi="Times New Roman" w:cs="Times New Roman"/>
          <w:iCs/>
          <w:sz w:val="24"/>
          <w:szCs w:val="24"/>
        </w:rPr>
        <w:t xml:space="preserve">Vlastník pozemku alebo stavby, záujmové združenie vlastníkov reklamných stavieb registrované podľa tohto zákona alebo </w:t>
      </w:r>
      <w:r w:rsidR="00FA1E72" w:rsidRPr="00C37917">
        <w:rPr>
          <w:rFonts w:ascii="Times New Roman" w:hAnsi="Times New Roman" w:cs="Times New Roman"/>
          <w:iCs/>
          <w:sz w:val="24"/>
          <w:szCs w:val="24"/>
        </w:rPr>
        <w:lastRenderedPageBreak/>
        <w:t>osoba, ktorá má iné práva k pozemku alebo stavbe [§ 139 ods. 1 písm. a) až c)]</w:t>
      </w:r>
      <w:r w:rsidR="00415286" w:rsidRPr="00C37917">
        <w:rPr>
          <w:rFonts w:ascii="Times New Roman" w:hAnsi="Times New Roman" w:cs="Times New Roman"/>
          <w:iCs/>
          <w:sz w:val="24"/>
          <w:szCs w:val="24"/>
        </w:rPr>
        <w:t>,</w:t>
      </w:r>
      <w:r w:rsidR="00FA1E72" w:rsidRPr="00C37917">
        <w:rPr>
          <w:rFonts w:ascii="Times New Roman" w:hAnsi="Times New Roman" w:cs="Times New Roman"/>
          <w:iCs/>
          <w:sz w:val="24"/>
          <w:szCs w:val="24"/>
        </w:rPr>
        <w:t xml:space="preserve"> alebo obec, je oprávnená po doručení súhlasu stavebného úradu s odstránením reklamnej stavby odstrániť reklamnú stavbu na náklady vlastníka reklamnej stavby.</w:t>
      </w:r>
      <w:r w:rsidR="00FA1E72" w:rsidRPr="00C37917">
        <w:rPr>
          <w:rFonts w:ascii="Times New Roman" w:hAnsi="Times New Roman" w:cs="Times New Roman"/>
          <w:sz w:val="24"/>
          <w:szCs w:val="24"/>
        </w:rPr>
        <w:t>“</w:t>
      </w:r>
      <w:r w:rsidR="00231BBC" w:rsidRPr="00C37917">
        <w:rPr>
          <w:rFonts w:ascii="Times New Roman" w:hAnsi="Times New Roman" w:cs="Times New Roman"/>
          <w:sz w:val="24"/>
          <w:szCs w:val="24"/>
        </w:rPr>
        <w:t>.</w:t>
      </w:r>
    </w:p>
    <w:p w14:paraId="1582F88E" w14:textId="77777777" w:rsidR="006713F9" w:rsidRPr="00C37917" w:rsidRDefault="006713F9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7F253" w14:textId="19213D5C" w:rsidR="00A75CC1" w:rsidRPr="00C37917" w:rsidRDefault="00A75CC1">
      <w:pPr>
        <w:pStyle w:val="Odsekzoznamu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 xml:space="preserve">V § 105 </w:t>
      </w:r>
      <w:r w:rsidR="00336D42" w:rsidRPr="00C37917">
        <w:rPr>
          <w:rFonts w:ascii="Times New Roman" w:hAnsi="Times New Roman" w:cs="Times New Roman"/>
          <w:sz w:val="24"/>
          <w:szCs w:val="24"/>
        </w:rPr>
        <w:t>ods.</w:t>
      </w:r>
      <w:r w:rsidRPr="00C37917">
        <w:rPr>
          <w:rFonts w:ascii="Times New Roman" w:hAnsi="Times New Roman" w:cs="Times New Roman"/>
          <w:sz w:val="24"/>
          <w:szCs w:val="24"/>
        </w:rPr>
        <w:t xml:space="preserve"> 5 písm</w:t>
      </w:r>
      <w:r w:rsidR="0053540F" w:rsidRPr="00C37917">
        <w:rPr>
          <w:rFonts w:ascii="Times New Roman" w:hAnsi="Times New Roman" w:cs="Times New Roman"/>
          <w:sz w:val="24"/>
          <w:szCs w:val="24"/>
        </w:rPr>
        <w:t>.</w:t>
      </w:r>
      <w:r w:rsidRPr="00C37917">
        <w:rPr>
          <w:rFonts w:ascii="Times New Roman" w:hAnsi="Times New Roman" w:cs="Times New Roman"/>
          <w:sz w:val="24"/>
          <w:szCs w:val="24"/>
        </w:rPr>
        <w:t xml:space="preserve"> a)</w:t>
      </w:r>
      <w:r w:rsidR="0053540F" w:rsidRPr="00C37917">
        <w:rPr>
          <w:rFonts w:ascii="Times New Roman" w:hAnsi="Times New Roman" w:cs="Times New Roman"/>
          <w:sz w:val="24"/>
          <w:szCs w:val="24"/>
        </w:rPr>
        <w:t xml:space="preserve"> </w:t>
      </w:r>
      <w:r w:rsidR="00096C31" w:rsidRPr="00C37917">
        <w:rPr>
          <w:rFonts w:ascii="Times New Roman" w:hAnsi="Times New Roman" w:cs="Times New Roman"/>
          <w:sz w:val="24"/>
          <w:szCs w:val="24"/>
        </w:rPr>
        <w:t>sa suma</w:t>
      </w:r>
      <w:r w:rsidRPr="00C37917">
        <w:rPr>
          <w:rFonts w:ascii="Times New Roman" w:hAnsi="Times New Roman" w:cs="Times New Roman"/>
          <w:sz w:val="24"/>
          <w:szCs w:val="24"/>
        </w:rPr>
        <w:t xml:space="preserve"> „</w:t>
      </w:r>
      <w:r w:rsidRPr="00C37917">
        <w:rPr>
          <w:rFonts w:ascii="Times New Roman" w:hAnsi="Times New Roman" w:cs="Times New Roman"/>
          <w:iCs/>
          <w:sz w:val="24"/>
          <w:szCs w:val="24"/>
        </w:rPr>
        <w:t>150</w:t>
      </w:r>
      <w:r w:rsidR="0010799B" w:rsidRPr="00C37917">
        <w:rPr>
          <w:rFonts w:ascii="Times New Roman" w:hAnsi="Times New Roman" w:cs="Times New Roman"/>
          <w:iCs/>
          <w:sz w:val="24"/>
          <w:szCs w:val="24"/>
        </w:rPr>
        <w:t xml:space="preserve"> eur</w:t>
      </w:r>
      <w:r w:rsidRPr="00C37917">
        <w:rPr>
          <w:rFonts w:ascii="Times New Roman" w:hAnsi="Times New Roman" w:cs="Times New Roman"/>
          <w:sz w:val="24"/>
          <w:szCs w:val="24"/>
        </w:rPr>
        <w:t xml:space="preserve">“ </w:t>
      </w:r>
      <w:r w:rsidR="00096C31" w:rsidRPr="00C37917">
        <w:rPr>
          <w:rFonts w:ascii="Times New Roman" w:hAnsi="Times New Roman" w:cs="Times New Roman"/>
          <w:sz w:val="24"/>
          <w:szCs w:val="24"/>
        </w:rPr>
        <w:t xml:space="preserve">nahrádza sumou </w:t>
      </w:r>
      <w:r w:rsidRPr="00C37917">
        <w:rPr>
          <w:rFonts w:ascii="Times New Roman" w:hAnsi="Times New Roman" w:cs="Times New Roman"/>
          <w:sz w:val="24"/>
          <w:szCs w:val="24"/>
        </w:rPr>
        <w:t>„</w:t>
      </w:r>
      <w:r w:rsidRPr="00C37917">
        <w:rPr>
          <w:rFonts w:ascii="Times New Roman" w:hAnsi="Times New Roman" w:cs="Times New Roman"/>
          <w:iCs/>
          <w:sz w:val="24"/>
          <w:szCs w:val="24"/>
        </w:rPr>
        <w:t>450</w:t>
      </w:r>
      <w:r w:rsidR="0010799B" w:rsidRPr="00C37917">
        <w:rPr>
          <w:rFonts w:ascii="Times New Roman" w:hAnsi="Times New Roman" w:cs="Times New Roman"/>
          <w:iCs/>
          <w:sz w:val="24"/>
          <w:szCs w:val="24"/>
        </w:rPr>
        <w:t xml:space="preserve"> eur</w:t>
      </w:r>
      <w:r w:rsidRPr="00C37917">
        <w:rPr>
          <w:rFonts w:ascii="Times New Roman" w:hAnsi="Times New Roman" w:cs="Times New Roman"/>
          <w:sz w:val="24"/>
          <w:szCs w:val="24"/>
        </w:rPr>
        <w:t>“.</w:t>
      </w:r>
    </w:p>
    <w:p w14:paraId="6A9B98FB" w14:textId="598E1D09" w:rsidR="001F50EA" w:rsidRPr="00C37917" w:rsidRDefault="001F50EA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31827C6" w14:textId="475289C1" w:rsidR="00A75CC1" w:rsidRPr="00C37917" w:rsidRDefault="00A75CC1">
      <w:pPr>
        <w:pStyle w:val="Odsekzoznamu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 xml:space="preserve">V § 105 </w:t>
      </w:r>
      <w:r w:rsidR="00336D42" w:rsidRPr="00C37917">
        <w:rPr>
          <w:rFonts w:ascii="Times New Roman" w:hAnsi="Times New Roman" w:cs="Times New Roman"/>
          <w:sz w:val="24"/>
          <w:szCs w:val="24"/>
        </w:rPr>
        <w:t>ods.</w:t>
      </w:r>
      <w:r w:rsidRPr="00C37917">
        <w:rPr>
          <w:rFonts w:ascii="Times New Roman" w:hAnsi="Times New Roman" w:cs="Times New Roman"/>
          <w:sz w:val="24"/>
          <w:szCs w:val="24"/>
        </w:rPr>
        <w:t xml:space="preserve"> 5 písm</w:t>
      </w:r>
      <w:r w:rsidR="0053540F" w:rsidRPr="00C37917">
        <w:rPr>
          <w:rFonts w:ascii="Times New Roman" w:hAnsi="Times New Roman" w:cs="Times New Roman"/>
          <w:sz w:val="24"/>
          <w:szCs w:val="24"/>
        </w:rPr>
        <w:t>.</w:t>
      </w:r>
      <w:r w:rsidRPr="00C37917">
        <w:rPr>
          <w:rFonts w:ascii="Times New Roman" w:hAnsi="Times New Roman" w:cs="Times New Roman"/>
          <w:sz w:val="24"/>
          <w:szCs w:val="24"/>
        </w:rPr>
        <w:t xml:space="preserve"> b) </w:t>
      </w:r>
      <w:r w:rsidR="00096C31" w:rsidRPr="00C37917">
        <w:rPr>
          <w:rFonts w:ascii="Times New Roman" w:hAnsi="Times New Roman" w:cs="Times New Roman"/>
          <w:sz w:val="24"/>
          <w:szCs w:val="24"/>
        </w:rPr>
        <w:t xml:space="preserve">sa suma </w:t>
      </w:r>
      <w:r w:rsidRPr="00C37917">
        <w:rPr>
          <w:rFonts w:ascii="Times New Roman" w:hAnsi="Times New Roman" w:cs="Times New Roman"/>
          <w:sz w:val="24"/>
          <w:szCs w:val="24"/>
        </w:rPr>
        <w:t>„</w:t>
      </w:r>
      <w:r w:rsidRPr="00C37917">
        <w:rPr>
          <w:rFonts w:ascii="Times New Roman" w:hAnsi="Times New Roman" w:cs="Times New Roman"/>
          <w:iCs/>
          <w:sz w:val="24"/>
          <w:szCs w:val="24"/>
        </w:rPr>
        <w:t>250</w:t>
      </w:r>
      <w:r w:rsidR="0010799B" w:rsidRPr="00C37917">
        <w:rPr>
          <w:rFonts w:ascii="Times New Roman" w:hAnsi="Times New Roman" w:cs="Times New Roman"/>
          <w:iCs/>
          <w:sz w:val="24"/>
          <w:szCs w:val="24"/>
        </w:rPr>
        <w:t xml:space="preserve"> eur</w:t>
      </w:r>
      <w:r w:rsidRPr="00C37917">
        <w:rPr>
          <w:rFonts w:ascii="Times New Roman" w:hAnsi="Times New Roman" w:cs="Times New Roman"/>
          <w:sz w:val="24"/>
          <w:szCs w:val="24"/>
        </w:rPr>
        <w:t xml:space="preserve">“ </w:t>
      </w:r>
      <w:r w:rsidR="00096C31" w:rsidRPr="00C37917">
        <w:rPr>
          <w:rFonts w:ascii="Times New Roman" w:hAnsi="Times New Roman" w:cs="Times New Roman"/>
          <w:sz w:val="24"/>
          <w:szCs w:val="24"/>
        </w:rPr>
        <w:t xml:space="preserve">nahrádza sumou </w:t>
      </w:r>
      <w:r w:rsidRPr="00C37917">
        <w:rPr>
          <w:rFonts w:ascii="Times New Roman" w:hAnsi="Times New Roman" w:cs="Times New Roman"/>
          <w:sz w:val="24"/>
          <w:szCs w:val="24"/>
        </w:rPr>
        <w:t>„</w:t>
      </w:r>
      <w:r w:rsidRPr="00C37917">
        <w:rPr>
          <w:rFonts w:ascii="Times New Roman" w:hAnsi="Times New Roman" w:cs="Times New Roman"/>
          <w:iCs/>
          <w:sz w:val="24"/>
          <w:szCs w:val="24"/>
        </w:rPr>
        <w:t>750</w:t>
      </w:r>
      <w:r w:rsidR="0010799B" w:rsidRPr="00C37917">
        <w:rPr>
          <w:rFonts w:ascii="Times New Roman" w:hAnsi="Times New Roman" w:cs="Times New Roman"/>
          <w:iCs/>
          <w:sz w:val="24"/>
          <w:szCs w:val="24"/>
        </w:rPr>
        <w:t xml:space="preserve"> eur</w:t>
      </w:r>
      <w:r w:rsidRPr="00C37917">
        <w:rPr>
          <w:rFonts w:ascii="Times New Roman" w:hAnsi="Times New Roman" w:cs="Times New Roman"/>
          <w:sz w:val="24"/>
          <w:szCs w:val="24"/>
        </w:rPr>
        <w:t>“.</w:t>
      </w:r>
    </w:p>
    <w:p w14:paraId="5B229ACB" w14:textId="77777777" w:rsidR="00BD5D72" w:rsidRPr="00C37917" w:rsidRDefault="00BD5D72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0BAB006" w14:textId="5E22DAEA" w:rsidR="00A75CC1" w:rsidRPr="00C37917" w:rsidRDefault="00A75CC1">
      <w:pPr>
        <w:pStyle w:val="Odsekzoznamu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 xml:space="preserve">V § 105 </w:t>
      </w:r>
      <w:r w:rsidR="00336D42" w:rsidRPr="00C37917">
        <w:rPr>
          <w:rFonts w:ascii="Times New Roman" w:hAnsi="Times New Roman" w:cs="Times New Roman"/>
          <w:sz w:val="24"/>
          <w:szCs w:val="24"/>
        </w:rPr>
        <w:t>ods.</w:t>
      </w:r>
      <w:r w:rsidRPr="00C37917">
        <w:rPr>
          <w:rFonts w:ascii="Times New Roman" w:hAnsi="Times New Roman" w:cs="Times New Roman"/>
          <w:sz w:val="24"/>
          <w:szCs w:val="24"/>
        </w:rPr>
        <w:t xml:space="preserve"> 5 písm</w:t>
      </w:r>
      <w:r w:rsidR="0053540F" w:rsidRPr="00C37917">
        <w:rPr>
          <w:rFonts w:ascii="Times New Roman" w:hAnsi="Times New Roman" w:cs="Times New Roman"/>
          <w:sz w:val="24"/>
          <w:szCs w:val="24"/>
        </w:rPr>
        <w:t>.</w:t>
      </w:r>
      <w:r w:rsidRPr="00C37917">
        <w:rPr>
          <w:rFonts w:ascii="Times New Roman" w:hAnsi="Times New Roman" w:cs="Times New Roman"/>
          <w:sz w:val="24"/>
          <w:szCs w:val="24"/>
        </w:rPr>
        <w:t xml:space="preserve"> c) </w:t>
      </w:r>
      <w:r w:rsidR="00096C31" w:rsidRPr="00C37917">
        <w:rPr>
          <w:rFonts w:ascii="Times New Roman" w:hAnsi="Times New Roman" w:cs="Times New Roman"/>
          <w:sz w:val="24"/>
          <w:szCs w:val="24"/>
        </w:rPr>
        <w:t xml:space="preserve">sa suma </w:t>
      </w:r>
      <w:r w:rsidRPr="00C37917">
        <w:rPr>
          <w:rFonts w:ascii="Times New Roman" w:hAnsi="Times New Roman" w:cs="Times New Roman"/>
          <w:sz w:val="24"/>
          <w:szCs w:val="24"/>
        </w:rPr>
        <w:t>„</w:t>
      </w:r>
      <w:r w:rsidRPr="00C37917">
        <w:rPr>
          <w:rFonts w:ascii="Times New Roman" w:hAnsi="Times New Roman" w:cs="Times New Roman"/>
          <w:iCs/>
          <w:sz w:val="24"/>
          <w:szCs w:val="24"/>
        </w:rPr>
        <w:t>450</w:t>
      </w:r>
      <w:r w:rsidR="0010799B" w:rsidRPr="00C37917">
        <w:rPr>
          <w:rFonts w:ascii="Times New Roman" w:hAnsi="Times New Roman" w:cs="Times New Roman"/>
          <w:iCs/>
          <w:sz w:val="24"/>
          <w:szCs w:val="24"/>
        </w:rPr>
        <w:t xml:space="preserve"> eur</w:t>
      </w:r>
      <w:r w:rsidRPr="00C37917">
        <w:rPr>
          <w:rFonts w:ascii="Times New Roman" w:hAnsi="Times New Roman" w:cs="Times New Roman"/>
          <w:sz w:val="24"/>
          <w:szCs w:val="24"/>
        </w:rPr>
        <w:t xml:space="preserve">“ </w:t>
      </w:r>
      <w:r w:rsidR="00096C31" w:rsidRPr="00C37917">
        <w:rPr>
          <w:rFonts w:ascii="Times New Roman" w:hAnsi="Times New Roman" w:cs="Times New Roman"/>
          <w:sz w:val="24"/>
          <w:szCs w:val="24"/>
        </w:rPr>
        <w:t xml:space="preserve">nahrádza sumou </w:t>
      </w:r>
      <w:r w:rsidRPr="00C37917">
        <w:rPr>
          <w:rFonts w:ascii="Times New Roman" w:hAnsi="Times New Roman" w:cs="Times New Roman"/>
          <w:sz w:val="24"/>
          <w:szCs w:val="24"/>
        </w:rPr>
        <w:t>„</w:t>
      </w:r>
      <w:r w:rsidRPr="00C37917">
        <w:rPr>
          <w:rFonts w:ascii="Times New Roman" w:hAnsi="Times New Roman" w:cs="Times New Roman"/>
          <w:iCs/>
          <w:sz w:val="24"/>
          <w:szCs w:val="24"/>
        </w:rPr>
        <w:t>1</w:t>
      </w:r>
      <w:r w:rsidR="00FD2384" w:rsidRPr="00C379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37917">
        <w:rPr>
          <w:rFonts w:ascii="Times New Roman" w:hAnsi="Times New Roman" w:cs="Times New Roman"/>
          <w:iCs/>
          <w:sz w:val="24"/>
          <w:szCs w:val="24"/>
        </w:rPr>
        <w:t>350</w:t>
      </w:r>
      <w:r w:rsidR="0010799B" w:rsidRPr="00C37917">
        <w:rPr>
          <w:rFonts w:ascii="Times New Roman" w:hAnsi="Times New Roman" w:cs="Times New Roman"/>
          <w:iCs/>
          <w:sz w:val="24"/>
          <w:szCs w:val="24"/>
        </w:rPr>
        <w:t xml:space="preserve"> eur</w:t>
      </w:r>
      <w:r w:rsidRPr="00C37917">
        <w:rPr>
          <w:rFonts w:ascii="Times New Roman" w:hAnsi="Times New Roman" w:cs="Times New Roman"/>
          <w:sz w:val="24"/>
          <w:szCs w:val="24"/>
        </w:rPr>
        <w:t>“.</w:t>
      </w:r>
    </w:p>
    <w:p w14:paraId="5B4D8CFA" w14:textId="77777777" w:rsidR="00BD5D72" w:rsidRPr="00C37917" w:rsidRDefault="00BD5D72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51A4497" w14:textId="66D951E0" w:rsidR="00A75CC1" w:rsidRPr="00C37917" w:rsidRDefault="00A75CC1">
      <w:pPr>
        <w:pStyle w:val="Odsekzoznamu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 xml:space="preserve">V § 105 sa </w:t>
      </w:r>
      <w:r w:rsidR="00424F41" w:rsidRPr="00C37917">
        <w:rPr>
          <w:rFonts w:ascii="Times New Roman" w:hAnsi="Times New Roman" w:cs="Times New Roman"/>
          <w:sz w:val="24"/>
          <w:szCs w:val="24"/>
        </w:rPr>
        <w:t xml:space="preserve">za </w:t>
      </w:r>
      <w:r w:rsidR="005A551F" w:rsidRPr="00C37917">
        <w:rPr>
          <w:rFonts w:ascii="Times New Roman" w:hAnsi="Times New Roman" w:cs="Times New Roman"/>
          <w:sz w:val="24"/>
          <w:szCs w:val="24"/>
        </w:rPr>
        <w:t>odsek</w:t>
      </w:r>
      <w:r w:rsidR="00424F41" w:rsidRPr="00C37917">
        <w:rPr>
          <w:rFonts w:ascii="Times New Roman" w:hAnsi="Times New Roman" w:cs="Times New Roman"/>
          <w:sz w:val="24"/>
          <w:szCs w:val="24"/>
        </w:rPr>
        <w:t xml:space="preserve"> 5 </w:t>
      </w:r>
      <w:r w:rsidRPr="00C37917">
        <w:rPr>
          <w:rFonts w:ascii="Times New Roman" w:hAnsi="Times New Roman" w:cs="Times New Roman"/>
          <w:sz w:val="24"/>
          <w:szCs w:val="24"/>
        </w:rPr>
        <w:t xml:space="preserve">vkladá nový </w:t>
      </w:r>
      <w:r w:rsidR="005A551F" w:rsidRPr="00C37917">
        <w:rPr>
          <w:rFonts w:ascii="Times New Roman" w:hAnsi="Times New Roman" w:cs="Times New Roman"/>
          <w:sz w:val="24"/>
          <w:szCs w:val="24"/>
        </w:rPr>
        <w:t>odsek</w:t>
      </w:r>
      <w:r w:rsidRPr="00C37917">
        <w:rPr>
          <w:rFonts w:ascii="Times New Roman" w:hAnsi="Times New Roman" w:cs="Times New Roman"/>
          <w:sz w:val="24"/>
          <w:szCs w:val="24"/>
        </w:rPr>
        <w:t xml:space="preserve"> 6, ktorý znie:</w:t>
      </w:r>
    </w:p>
    <w:p w14:paraId="407CC192" w14:textId="7EEC2940" w:rsidR="00D35DA2" w:rsidRPr="00C37917" w:rsidRDefault="004A516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 xml:space="preserve">       </w:t>
      </w:r>
      <w:r w:rsidR="00A75CC1" w:rsidRPr="00C37917">
        <w:rPr>
          <w:rFonts w:ascii="Times New Roman" w:hAnsi="Times New Roman" w:cs="Times New Roman"/>
          <w:sz w:val="24"/>
          <w:szCs w:val="24"/>
        </w:rPr>
        <w:t>„</w:t>
      </w:r>
      <w:r w:rsidR="00FD2384" w:rsidRPr="00C37917">
        <w:rPr>
          <w:rFonts w:ascii="Times New Roman" w:hAnsi="Times New Roman" w:cs="Times New Roman"/>
          <w:sz w:val="24"/>
          <w:szCs w:val="24"/>
        </w:rPr>
        <w:t xml:space="preserve">(6) </w:t>
      </w:r>
      <w:r w:rsidR="00991477" w:rsidRPr="00C37917">
        <w:rPr>
          <w:rFonts w:ascii="Times New Roman" w:hAnsi="Times New Roman" w:cs="Times New Roman"/>
          <w:sz w:val="24"/>
          <w:szCs w:val="24"/>
        </w:rPr>
        <w:t xml:space="preserve">Priestupku sa dopustí a pokutou vo výške 1 350 eur sa potresce ten, kto poruší povinnosť podľa § 88 ods. 7 tohto zákona v znení účinnom od 1. mája 2021. </w:t>
      </w:r>
      <w:r w:rsidR="00D16DAA" w:rsidRPr="00C37917">
        <w:rPr>
          <w:rFonts w:ascii="Times New Roman" w:hAnsi="Times New Roman" w:cs="Times New Roman"/>
          <w:iCs/>
          <w:sz w:val="24"/>
          <w:szCs w:val="24"/>
        </w:rPr>
        <w:t xml:space="preserve">Ak </w:t>
      </w:r>
      <w:r w:rsidR="00903C48" w:rsidRPr="00C37917">
        <w:rPr>
          <w:rFonts w:ascii="Times New Roman" w:hAnsi="Times New Roman" w:cs="Times New Roman"/>
          <w:iCs/>
          <w:sz w:val="24"/>
          <w:szCs w:val="24"/>
        </w:rPr>
        <w:t>sa osoba v priebehu dvoch rokov odo dňa právoplatnosti predchádzajúceho rozhodnutia o uložení pokuty za porušenie povinnosti podľa § 88 ods. 7 tohto zákona</w:t>
      </w:r>
      <w:r w:rsidR="00991477" w:rsidRPr="00C379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1477" w:rsidRPr="00C37917">
        <w:rPr>
          <w:rFonts w:ascii="Times New Roman" w:hAnsi="Times New Roman" w:cs="Times New Roman"/>
          <w:sz w:val="24"/>
          <w:szCs w:val="24"/>
        </w:rPr>
        <w:t>v znení účinnom od 1. mája 2021</w:t>
      </w:r>
      <w:r w:rsidR="00903C48" w:rsidRPr="00C37917">
        <w:rPr>
          <w:rFonts w:ascii="Times New Roman" w:hAnsi="Times New Roman" w:cs="Times New Roman"/>
          <w:iCs/>
          <w:sz w:val="24"/>
          <w:szCs w:val="24"/>
        </w:rPr>
        <w:t xml:space="preserve"> dopustí priestupku opakovane, </w:t>
      </w:r>
      <w:r w:rsidR="00D16DAA" w:rsidRPr="00C37917">
        <w:rPr>
          <w:rFonts w:ascii="Times New Roman" w:hAnsi="Times New Roman" w:cs="Times New Roman"/>
          <w:iCs/>
          <w:sz w:val="24"/>
          <w:szCs w:val="24"/>
        </w:rPr>
        <w:t xml:space="preserve">uloží sa </w:t>
      </w:r>
      <w:r w:rsidR="00903C48" w:rsidRPr="00C37917">
        <w:rPr>
          <w:rFonts w:ascii="Times New Roman" w:hAnsi="Times New Roman" w:cs="Times New Roman"/>
          <w:iCs/>
          <w:sz w:val="24"/>
          <w:szCs w:val="24"/>
        </w:rPr>
        <w:t xml:space="preserve">jej </w:t>
      </w:r>
      <w:r w:rsidR="00D16DAA" w:rsidRPr="00C37917">
        <w:rPr>
          <w:rFonts w:ascii="Times New Roman" w:hAnsi="Times New Roman" w:cs="Times New Roman"/>
          <w:iCs/>
          <w:sz w:val="24"/>
          <w:szCs w:val="24"/>
        </w:rPr>
        <w:t>pokuta vo výške 2</w:t>
      </w:r>
      <w:r w:rsidR="00FD2384" w:rsidRPr="00C379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6DAA" w:rsidRPr="00C37917">
        <w:rPr>
          <w:rFonts w:ascii="Times New Roman" w:hAnsi="Times New Roman" w:cs="Times New Roman"/>
          <w:iCs/>
          <w:sz w:val="24"/>
          <w:szCs w:val="24"/>
        </w:rPr>
        <w:t>700 eur.</w:t>
      </w:r>
      <w:r w:rsidR="00A75CC1" w:rsidRPr="00C37917">
        <w:rPr>
          <w:rFonts w:ascii="Times New Roman" w:hAnsi="Times New Roman" w:cs="Times New Roman"/>
          <w:sz w:val="24"/>
          <w:szCs w:val="24"/>
        </w:rPr>
        <w:t>“</w:t>
      </w:r>
      <w:r w:rsidR="00BA1442" w:rsidRPr="00C37917">
        <w:rPr>
          <w:rFonts w:ascii="Times New Roman" w:hAnsi="Times New Roman" w:cs="Times New Roman"/>
          <w:sz w:val="24"/>
          <w:szCs w:val="24"/>
        </w:rPr>
        <w:t>.</w:t>
      </w:r>
    </w:p>
    <w:p w14:paraId="18AC532C" w14:textId="77777777" w:rsidR="004A5160" w:rsidRPr="00C37917" w:rsidRDefault="004A516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67C0E3A" w14:textId="4DD5FEE2" w:rsidR="00FB7A80" w:rsidRPr="00C37917" w:rsidRDefault="004A516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 xml:space="preserve">       </w:t>
      </w:r>
      <w:r w:rsidR="00FB7A80" w:rsidRPr="00C37917">
        <w:rPr>
          <w:rFonts w:ascii="Times New Roman" w:hAnsi="Times New Roman" w:cs="Times New Roman"/>
          <w:sz w:val="24"/>
          <w:szCs w:val="24"/>
        </w:rPr>
        <w:t>Doterajšie odseky 6 a 7 sa označ</w:t>
      </w:r>
      <w:bookmarkStart w:id="0" w:name="_GoBack"/>
      <w:bookmarkEnd w:id="0"/>
      <w:r w:rsidR="00FB7A80" w:rsidRPr="00C37917">
        <w:rPr>
          <w:rFonts w:ascii="Times New Roman" w:hAnsi="Times New Roman" w:cs="Times New Roman"/>
          <w:sz w:val="24"/>
          <w:szCs w:val="24"/>
        </w:rPr>
        <w:t>ujú ako odseky 7 a 8.</w:t>
      </w:r>
    </w:p>
    <w:p w14:paraId="259FF0D4" w14:textId="77777777" w:rsidR="004A5160" w:rsidRPr="00C37917" w:rsidRDefault="004A516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942CDDD" w14:textId="50741E70" w:rsidR="00A75CC1" w:rsidRPr="00C37917" w:rsidRDefault="00A75CC1">
      <w:pPr>
        <w:pStyle w:val="Odsekzoznamu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lastRenderedPageBreak/>
        <w:t xml:space="preserve">V § 106 </w:t>
      </w:r>
      <w:r w:rsidR="00336D42" w:rsidRPr="00C37917">
        <w:rPr>
          <w:rFonts w:ascii="Times New Roman" w:hAnsi="Times New Roman" w:cs="Times New Roman"/>
          <w:sz w:val="24"/>
          <w:szCs w:val="24"/>
        </w:rPr>
        <w:t>ods.</w:t>
      </w:r>
      <w:r w:rsidRPr="00C37917">
        <w:rPr>
          <w:rFonts w:ascii="Times New Roman" w:hAnsi="Times New Roman" w:cs="Times New Roman"/>
          <w:sz w:val="24"/>
          <w:szCs w:val="24"/>
        </w:rPr>
        <w:t xml:space="preserve"> 4 písm</w:t>
      </w:r>
      <w:r w:rsidR="0053540F" w:rsidRPr="00C37917">
        <w:rPr>
          <w:rFonts w:ascii="Times New Roman" w:hAnsi="Times New Roman" w:cs="Times New Roman"/>
          <w:sz w:val="24"/>
          <w:szCs w:val="24"/>
        </w:rPr>
        <w:t>.</w:t>
      </w:r>
      <w:r w:rsidRPr="00C37917">
        <w:rPr>
          <w:rFonts w:ascii="Times New Roman" w:hAnsi="Times New Roman" w:cs="Times New Roman"/>
          <w:sz w:val="24"/>
          <w:szCs w:val="24"/>
        </w:rPr>
        <w:t xml:space="preserve"> a) </w:t>
      </w:r>
      <w:r w:rsidR="00BA1442" w:rsidRPr="00C37917">
        <w:rPr>
          <w:rFonts w:ascii="Times New Roman" w:hAnsi="Times New Roman" w:cs="Times New Roman"/>
          <w:sz w:val="24"/>
          <w:szCs w:val="24"/>
        </w:rPr>
        <w:t xml:space="preserve">sa suma </w:t>
      </w:r>
      <w:r w:rsidRPr="00C37917">
        <w:rPr>
          <w:rFonts w:ascii="Times New Roman" w:hAnsi="Times New Roman" w:cs="Times New Roman"/>
          <w:sz w:val="24"/>
          <w:szCs w:val="24"/>
        </w:rPr>
        <w:t>„</w:t>
      </w:r>
      <w:r w:rsidRPr="00C37917">
        <w:rPr>
          <w:rFonts w:ascii="Times New Roman" w:hAnsi="Times New Roman" w:cs="Times New Roman"/>
          <w:iCs/>
          <w:sz w:val="24"/>
          <w:szCs w:val="24"/>
        </w:rPr>
        <w:t>150</w:t>
      </w:r>
      <w:r w:rsidR="0010799B" w:rsidRPr="00C37917">
        <w:rPr>
          <w:rFonts w:ascii="Times New Roman" w:hAnsi="Times New Roman" w:cs="Times New Roman"/>
          <w:iCs/>
          <w:sz w:val="24"/>
          <w:szCs w:val="24"/>
        </w:rPr>
        <w:t xml:space="preserve"> eur</w:t>
      </w:r>
      <w:r w:rsidRPr="00C37917">
        <w:rPr>
          <w:rFonts w:ascii="Times New Roman" w:hAnsi="Times New Roman" w:cs="Times New Roman"/>
          <w:sz w:val="24"/>
          <w:szCs w:val="24"/>
        </w:rPr>
        <w:t xml:space="preserve">“ </w:t>
      </w:r>
      <w:r w:rsidR="00BA1442" w:rsidRPr="00C37917">
        <w:rPr>
          <w:rFonts w:ascii="Times New Roman" w:hAnsi="Times New Roman" w:cs="Times New Roman"/>
          <w:sz w:val="24"/>
          <w:szCs w:val="24"/>
        </w:rPr>
        <w:t>nahrádza sumou</w:t>
      </w:r>
      <w:r w:rsidR="0010799B" w:rsidRPr="00C37917">
        <w:rPr>
          <w:rFonts w:ascii="Times New Roman" w:hAnsi="Times New Roman" w:cs="Times New Roman"/>
          <w:sz w:val="24"/>
          <w:szCs w:val="24"/>
        </w:rPr>
        <w:t xml:space="preserve"> </w:t>
      </w:r>
      <w:r w:rsidRPr="00C37917">
        <w:rPr>
          <w:rFonts w:ascii="Times New Roman" w:hAnsi="Times New Roman" w:cs="Times New Roman"/>
          <w:sz w:val="24"/>
          <w:szCs w:val="24"/>
        </w:rPr>
        <w:t>„</w:t>
      </w:r>
      <w:r w:rsidRPr="00C37917">
        <w:rPr>
          <w:rFonts w:ascii="Times New Roman" w:hAnsi="Times New Roman" w:cs="Times New Roman"/>
          <w:iCs/>
          <w:sz w:val="24"/>
          <w:szCs w:val="24"/>
        </w:rPr>
        <w:t>450</w:t>
      </w:r>
      <w:r w:rsidR="0010799B" w:rsidRPr="00C37917">
        <w:rPr>
          <w:rFonts w:ascii="Times New Roman" w:hAnsi="Times New Roman" w:cs="Times New Roman"/>
          <w:iCs/>
          <w:sz w:val="24"/>
          <w:szCs w:val="24"/>
        </w:rPr>
        <w:t xml:space="preserve"> eur</w:t>
      </w:r>
      <w:r w:rsidRPr="00C37917">
        <w:rPr>
          <w:rFonts w:ascii="Times New Roman" w:hAnsi="Times New Roman" w:cs="Times New Roman"/>
          <w:sz w:val="24"/>
          <w:szCs w:val="24"/>
        </w:rPr>
        <w:t>“.</w:t>
      </w:r>
    </w:p>
    <w:p w14:paraId="32D58189" w14:textId="77777777" w:rsidR="0053552E" w:rsidRPr="00C37917" w:rsidRDefault="0053552E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2E0515A" w14:textId="732EB075" w:rsidR="00A75CC1" w:rsidRPr="00C37917" w:rsidRDefault="00A75CC1">
      <w:pPr>
        <w:pStyle w:val="Odsekzoznamu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 xml:space="preserve">V § 106 </w:t>
      </w:r>
      <w:r w:rsidR="00336D42" w:rsidRPr="00C37917">
        <w:rPr>
          <w:rFonts w:ascii="Times New Roman" w:hAnsi="Times New Roman" w:cs="Times New Roman"/>
          <w:sz w:val="24"/>
          <w:szCs w:val="24"/>
        </w:rPr>
        <w:t>ods.</w:t>
      </w:r>
      <w:r w:rsidRPr="00C37917">
        <w:rPr>
          <w:rFonts w:ascii="Times New Roman" w:hAnsi="Times New Roman" w:cs="Times New Roman"/>
          <w:sz w:val="24"/>
          <w:szCs w:val="24"/>
        </w:rPr>
        <w:t xml:space="preserve"> 4 písm</w:t>
      </w:r>
      <w:r w:rsidR="0053540F" w:rsidRPr="00C37917">
        <w:rPr>
          <w:rFonts w:ascii="Times New Roman" w:hAnsi="Times New Roman" w:cs="Times New Roman"/>
          <w:sz w:val="24"/>
          <w:szCs w:val="24"/>
        </w:rPr>
        <w:t>.</w:t>
      </w:r>
      <w:r w:rsidRPr="00C37917">
        <w:rPr>
          <w:rFonts w:ascii="Times New Roman" w:hAnsi="Times New Roman" w:cs="Times New Roman"/>
          <w:sz w:val="24"/>
          <w:szCs w:val="24"/>
        </w:rPr>
        <w:t xml:space="preserve"> b) </w:t>
      </w:r>
      <w:r w:rsidR="00BA1442" w:rsidRPr="00C37917">
        <w:rPr>
          <w:rFonts w:ascii="Times New Roman" w:hAnsi="Times New Roman" w:cs="Times New Roman"/>
          <w:sz w:val="24"/>
          <w:szCs w:val="24"/>
        </w:rPr>
        <w:t xml:space="preserve">sa suma </w:t>
      </w:r>
      <w:r w:rsidRPr="00C37917">
        <w:rPr>
          <w:rFonts w:ascii="Times New Roman" w:hAnsi="Times New Roman" w:cs="Times New Roman"/>
          <w:sz w:val="24"/>
          <w:szCs w:val="24"/>
        </w:rPr>
        <w:t>„</w:t>
      </w:r>
      <w:r w:rsidRPr="00C37917">
        <w:rPr>
          <w:rFonts w:ascii="Times New Roman" w:hAnsi="Times New Roman" w:cs="Times New Roman"/>
          <w:iCs/>
          <w:sz w:val="24"/>
          <w:szCs w:val="24"/>
        </w:rPr>
        <w:t>250</w:t>
      </w:r>
      <w:r w:rsidR="0010799B" w:rsidRPr="00C37917">
        <w:rPr>
          <w:rFonts w:ascii="Times New Roman" w:hAnsi="Times New Roman" w:cs="Times New Roman"/>
          <w:iCs/>
          <w:sz w:val="24"/>
          <w:szCs w:val="24"/>
        </w:rPr>
        <w:t xml:space="preserve"> eur</w:t>
      </w:r>
      <w:r w:rsidRPr="00C37917">
        <w:rPr>
          <w:rFonts w:ascii="Times New Roman" w:hAnsi="Times New Roman" w:cs="Times New Roman"/>
          <w:sz w:val="24"/>
          <w:szCs w:val="24"/>
        </w:rPr>
        <w:t xml:space="preserve">“ </w:t>
      </w:r>
      <w:r w:rsidR="00BA1442" w:rsidRPr="00C37917">
        <w:rPr>
          <w:rFonts w:ascii="Times New Roman" w:hAnsi="Times New Roman" w:cs="Times New Roman"/>
          <w:sz w:val="24"/>
          <w:szCs w:val="24"/>
        </w:rPr>
        <w:t>nahrádza sumou</w:t>
      </w:r>
      <w:r w:rsidRPr="00C37917">
        <w:rPr>
          <w:rFonts w:ascii="Times New Roman" w:hAnsi="Times New Roman" w:cs="Times New Roman"/>
          <w:sz w:val="24"/>
          <w:szCs w:val="24"/>
        </w:rPr>
        <w:t xml:space="preserve"> „</w:t>
      </w:r>
      <w:r w:rsidRPr="00C37917">
        <w:rPr>
          <w:rFonts w:ascii="Times New Roman" w:hAnsi="Times New Roman" w:cs="Times New Roman"/>
          <w:iCs/>
          <w:sz w:val="24"/>
          <w:szCs w:val="24"/>
        </w:rPr>
        <w:t>750</w:t>
      </w:r>
      <w:r w:rsidR="0010799B" w:rsidRPr="00C37917">
        <w:rPr>
          <w:rFonts w:ascii="Times New Roman" w:hAnsi="Times New Roman" w:cs="Times New Roman"/>
          <w:iCs/>
          <w:sz w:val="24"/>
          <w:szCs w:val="24"/>
        </w:rPr>
        <w:t xml:space="preserve"> eur</w:t>
      </w:r>
      <w:r w:rsidRPr="00C37917">
        <w:rPr>
          <w:rFonts w:ascii="Times New Roman" w:hAnsi="Times New Roman" w:cs="Times New Roman"/>
          <w:sz w:val="24"/>
          <w:szCs w:val="24"/>
        </w:rPr>
        <w:t>“.</w:t>
      </w:r>
    </w:p>
    <w:p w14:paraId="7745B283" w14:textId="77777777" w:rsidR="0053552E" w:rsidRPr="00C37917" w:rsidRDefault="0053552E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6ABB82E" w14:textId="3F6F4EC2" w:rsidR="00183E3A" w:rsidRPr="00C37917" w:rsidRDefault="00A75CC1">
      <w:pPr>
        <w:pStyle w:val="Odsekzoznamu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 xml:space="preserve">V § 106 </w:t>
      </w:r>
      <w:r w:rsidR="00336D42" w:rsidRPr="00C37917">
        <w:rPr>
          <w:rFonts w:ascii="Times New Roman" w:hAnsi="Times New Roman" w:cs="Times New Roman"/>
          <w:sz w:val="24"/>
          <w:szCs w:val="24"/>
        </w:rPr>
        <w:t>ods.</w:t>
      </w:r>
      <w:r w:rsidRPr="00C37917">
        <w:rPr>
          <w:rFonts w:ascii="Times New Roman" w:hAnsi="Times New Roman" w:cs="Times New Roman"/>
          <w:sz w:val="24"/>
          <w:szCs w:val="24"/>
        </w:rPr>
        <w:t xml:space="preserve"> 4 písm</w:t>
      </w:r>
      <w:r w:rsidR="0053540F" w:rsidRPr="00C37917">
        <w:rPr>
          <w:rFonts w:ascii="Times New Roman" w:hAnsi="Times New Roman" w:cs="Times New Roman"/>
          <w:sz w:val="24"/>
          <w:szCs w:val="24"/>
        </w:rPr>
        <w:t>.</w:t>
      </w:r>
      <w:r w:rsidRPr="00C37917">
        <w:rPr>
          <w:rFonts w:ascii="Times New Roman" w:hAnsi="Times New Roman" w:cs="Times New Roman"/>
          <w:sz w:val="24"/>
          <w:szCs w:val="24"/>
        </w:rPr>
        <w:t xml:space="preserve"> c) </w:t>
      </w:r>
      <w:r w:rsidR="00BA1442" w:rsidRPr="00C37917">
        <w:rPr>
          <w:rFonts w:ascii="Times New Roman" w:hAnsi="Times New Roman" w:cs="Times New Roman"/>
          <w:sz w:val="24"/>
          <w:szCs w:val="24"/>
        </w:rPr>
        <w:t xml:space="preserve">sa suma </w:t>
      </w:r>
      <w:r w:rsidRPr="00C37917">
        <w:rPr>
          <w:rFonts w:ascii="Times New Roman" w:hAnsi="Times New Roman" w:cs="Times New Roman"/>
          <w:sz w:val="24"/>
          <w:szCs w:val="24"/>
        </w:rPr>
        <w:t>„</w:t>
      </w:r>
      <w:r w:rsidRPr="00C37917">
        <w:rPr>
          <w:rFonts w:ascii="Times New Roman" w:hAnsi="Times New Roman" w:cs="Times New Roman"/>
          <w:iCs/>
          <w:sz w:val="24"/>
          <w:szCs w:val="24"/>
        </w:rPr>
        <w:t>450</w:t>
      </w:r>
      <w:r w:rsidR="0010799B" w:rsidRPr="00C37917">
        <w:rPr>
          <w:rFonts w:ascii="Times New Roman" w:hAnsi="Times New Roman" w:cs="Times New Roman"/>
          <w:iCs/>
          <w:sz w:val="24"/>
          <w:szCs w:val="24"/>
        </w:rPr>
        <w:t xml:space="preserve"> eur</w:t>
      </w:r>
      <w:r w:rsidRPr="00C37917">
        <w:rPr>
          <w:rFonts w:ascii="Times New Roman" w:hAnsi="Times New Roman" w:cs="Times New Roman"/>
          <w:sz w:val="24"/>
          <w:szCs w:val="24"/>
        </w:rPr>
        <w:t xml:space="preserve">“ </w:t>
      </w:r>
      <w:r w:rsidR="00BA1442" w:rsidRPr="00C37917">
        <w:rPr>
          <w:rFonts w:ascii="Times New Roman" w:hAnsi="Times New Roman" w:cs="Times New Roman"/>
          <w:sz w:val="24"/>
          <w:szCs w:val="24"/>
        </w:rPr>
        <w:t>nahrádza sumou</w:t>
      </w:r>
      <w:r w:rsidR="0010799B" w:rsidRPr="00C37917">
        <w:rPr>
          <w:rFonts w:ascii="Times New Roman" w:hAnsi="Times New Roman" w:cs="Times New Roman"/>
          <w:sz w:val="24"/>
          <w:szCs w:val="24"/>
        </w:rPr>
        <w:t xml:space="preserve"> </w:t>
      </w:r>
      <w:r w:rsidRPr="00C37917">
        <w:rPr>
          <w:rFonts w:ascii="Times New Roman" w:hAnsi="Times New Roman" w:cs="Times New Roman"/>
          <w:sz w:val="24"/>
          <w:szCs w:val="24"/>
        </w:rPr>
        <w:t>„</w:t>
      </w:r>
      <w:r w:rsidRPr="00C37917">
        <w:rPr>
          <w:rFonts w:ascii="Times New Roman" w:hAnsi="Times New Roman" w:cs="Times New Roman"/>
          <w:iCs/>
          <w:sz w:val="24"/>
          <w:szCs w:val="24"/>
        </w:rPr>
        <w:t>1350</w:t>
      </w:r>
      <w:r w:rsidR="0010799B" w:rsidRPr="00C37917">
        <w:rPr>
          <w:rFonts w:ascii="Times New Roman" w:hAnsi="Times New Roman" w:cs="Times New Roman"/>
          <w:iCs/>
          <w:sz w:val="24"/>
          <w:szCs w:val="24"/>
        </w:rPr>
        <w:t xml:space="preserve"> eur</w:t>
      </w:r>
      <w:r w:rsidRPr="00C37917">
        <w:rPr>
          <w:rFonts w:ascii="Times New Roman" w:hAnsi="Times New Roman" w:cs="Times New Roman"/>
          <w:sz w:val="24"/>
          <w:szCs w:val="24"/>
        </w:rPr>
        <w:t>“.</w:t>
      </w:r>
    </w:p>
    <w:p w14:paraId="75375649" w14:textId="77777777" w:rsidR="00931223" w:rsidRPr="00C37917" w:rsidRDefault="00931223" w:rsidP="00DD0D51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13B0B" w14:textId="65CEDB8D" w:rsidR="00931223" w:rsidRPr="00C37917" w:rsidRDefault="00931223" w:rsidP="00DD0D51">
      <w:pPr>
        <w:pStyle w:val="Odsekzoznamu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>V § 126 ods. 1 sa za slová „o pozemných komunikáciách,“ vkladajú slová „o bezpečnosti a plynulosti cestnej premávky pri umiestňovaní reklamných stavieb,</w:t>
      </w:r>
      <w:r w:rsidR="00AE7532" w:rsidRPr="00C37917">
        <w:rPr>
          <w:rFonts w:ascii="Times New Roman" w:hAnsi="Times New Roman" w:cs="Times New Roman"/>
          <w:sz w:val="24"/>
          <w:szCs w:val="24"/>
        </w:rPr>
        <w:t>“.</w:t>
      </w:r>
    </w:p>
    <w:p w14:paraId="7D0A9B6C" w14:textId="315E8293" w:rsidR="00183E3A" w:rsidRPr="00C37917" w:rsidRDefault="00183E3A" w:rsidP="00DD0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50A68" w14:textId="220BF167" w:rsidR="00E11245" w:rsidRPr="00C37917" w:rsidRDefault="00231BBC">
      <w:pPr>
        <w:pStyle w:val="Odsekzoznamu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>Za § 142h sa vkladá § 142i, ktorý vrátane nadpisu znie:</w:t>
      </w:r>
    </w:p>
    <w:p w14:paraId="783AF53F" w14:textId="77777777" w:rsidR="004A5160" w:rsidRPr="00C37917" w:rsidRDefault="004A5160" w:rsidP="00DD0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6CA02" w14:textId="2016964E" w:rsidR="004A5160" w:rsidRPr="00C37917" w:rsidRDefault="00E11245" w:rsidP="008046B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7917">
        <w:rPr>
          <w:rFonts w:ascii="Times New Roman" w:hAnsi="Times New Roman" w:cs="Times New Roman"/>
          <w:b/>
          <w:sz w:val="24"/>
          <w:szCs w:val="24"/>
        </w:rPr>
        <w:t>„</w:t>
      </w:r>
      <w:r w:rsidRPr="00C37917">
        <w:rPr>
          <w:rFonts w:ascii="Times New Roman" w:hAnsi="Times New Roman" w:cs="Times New Roman"/>
          <w:b/>
          <w:bCs/>
          <w:iCs/>
          <w:sz w:val="24"/>
          <w:szCs w:val="24"/>
        </w:rPr>
        <w:t>§ 142i</w:t>
      </w:r>
    </w:p>
    <w:p w14:paraId="6CCFEE24" w14:textId="15CC83F0" w:rsidR="00B91E8A" w:rsidRPr="00C37917" w:rsidRDefault="00E11245" w:rsidP="008046B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79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Prechodné </w:t>
      </w:r>
      <w:r w:rsidR="008046BF" w:rsidRPr="00C379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ustanovenie </w:t>
      </w:r>
      <w:r w:rsidRPr="00C379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 úprave účinnej od </w:t>
      </w:r>
      <w:r w:rsidR="00CF1E79" w:rsidRPr="00C37917">
        <w:rPr>
          <w:rFonts w:ascii="Times New Roman" w:hAnsi="Times New Roman" w:cs="Times New Roman"/>
          <w:b/>
          <w:bCs/>
          <w:iCs/>
          <w:sz w:val="24"/>
          <w:szCs w:val="24"/>
        </w:rPr>
        <w:t>1. mája 2021</w:t>
      </w:r>
    </w:p>
    <w:p w14:paraId="42B490F9" w14:textId="77777777" w:rsidR="004A5160" w:rsidRPr="00C37917" w:rsidRDefault="004A516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F58DDD5" w14:textId="781CF283" w:rsidR="00AE7532" w:rsidRPr="00C37917" w:rsidRDefault="00244905" w:rsidP="00DD0D5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Style w:val="awspan"/>
          <w:rFonts w:ascii="Times New Roman" w:hAnsi="Times New Roman" w:cs="Times New Roman"/>
          <w:iCs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 xml:space="preserve">Stavebné povolenia vydané podľa doterajších predpisov na reklamné stavby, </w:t>
      </w:r>
      <w:r w:rsidRPr="00C37917">
        <w:rPr>
          <w:rStyle w:val="awspan"/>
          <w:rFonts w:ascii="Times New Roman" w:hAnsi="Times New Roman" w:cs="Times New Roman"/>
          <w:iCs/>
          <w:sz w:val="24"/>
          <w:szCs w:val="24"/>
        </w:rPr>
        <w:t>ktorých doba trvania nie je časovo obmedzená, sa považujú za stavebné povolenia vydané podľa tohto zákona na reklamné stavby s dobou trvania najviac tri roky odo dňa nadobudnutia účinnosti tohto zákona.</w:t>
      </w:r>
    </w:p>
    <w:p w14:paraId="09908C65" w14:textId="77777777" w:rsidR="00AE7532" w:rsidRPr="00C37917" w:rsidRDefault="00AE7532" w:rsidP="00DD0D51">
      <w:pPr>
        <w:pStyle w:val="Odsekzoznamu"/>
        <w:spacing w:after="0" w:line="240" w:lineRule="auto"/>
        <w:jc w:val="both"/>
        <w:rPr>
          <w:rStyle w:val="awspan"/>
          <w:rFonts w:ascii="Times New Roman" w:hAnsi="Times New Roman" w:cs="Times New Roman"/>
          <w:iCs/>
          <w:sz w:val="24"/>
          <w:szCs w:val="24"/>
        </w:rPr>
      </w:pPr>
    </w:p>
    <w:p w14:paraId="359CB0DA" w14:textId="6852CD00" w:rsidR="00AE7532" w:rsidRPr="00C37917" w:rsidRDefault="00AE7532" w:rsidP="00DD0D5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lastRenderedPageBreak/>
        <w:t>Konania, ktoré boli začaté a právoplatne neukončené do 30. apríla 2021, sa dokončia podľa doterajších predpisov.“.</w:t>
      </w:r>
    </w:p>
    <w:p w14:paraId="13B0D0FE" w14:textId="77777777" w:rsidR="008046BF" w:rsidRPr="00C37917" w:rsidRDefault="008046BF" w:rsidP="00DD0D5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9313950" w14:textId="022D7910" w:rsidR="004A5160" w:rsidRPr="00C37917" w:rsidRDefault="004A5160" w:rsidP="00DD0D5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C1AEAE" w14:textId="7C7ECE5F" w:rsidR="008046BF" w:rsidRPr="00C37917" w:rsidRDefault="008046BF" w:rsidP="00DD0D51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37917">
        <w:rPr>
          <w:rFonts w:ascii="Times New Roman" w:hAnsi="Times New Roman" w:cs="Times New Roman"/>
          <w:b/>
          <w:iCs/>
          <w:sz w:val="24"/>
          <w:szCs w:val="24"/>
        </w:rPr>
        <w:t>Čl. II</w:t>
      </w:r>
    </w:p>
    <w:p w14:paraId="27C00CA6" w14:textId="77777777" w:rsidR="008046BF" w:rsidRPr="00C37917" w:rsidRDefault="008046BF" w:rsidP="00DD0D51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1572C91" w14:textId="7A1EB343" w:rsidR="008046BF" w:rsidRPr="00C37917" w:rsidRDefault="008046BF" w:rsidP="00DD0D51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37917">
        <w:rPr>
          <w:rFonts w:ascii="Times New Roman" w:hAnsi="Times New Roman" w:cs="Times New Roman"/>
          <w:b/>
          <w:iCs/>
          <w:sz w:val="24"/>
          <w:szCs w:val="24"/>
        </w:rPr>
        <w:t>Zákon č. 8/2009 Z. z. o cestnej 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393/2019 Z. z., zákona č. 73/2020 Z. z. a zákona č. 423/2020 Z. z. sa dopĺňa takto:</w:t>
      </w:r>
    </w:p>
    <w:p w14:paraId="78558AF8" w14:textId="77777777" w:rsidR="008046BF" w:rsidRPr="00C37917" w:rsidRDefault="008046BF" w:rsidP="00DD0D51">
      <w:pPr>
        <w:pStyle w:val="Odsekzoznamu"/>
        <w:spacing w:after="0" w:line="240" w:lineRule="auto"/>
        <w:ind w:left="360" w:firstLine="348"/>
        <w:rPr>
          <w:rFonts w:ascii="Times New Roman" w:hAnsi="Times New Roman" w:cs="Times New Roman"/>
          <w:iCs/>
          <w:sz w:val="24"/>
          <w:szCs w:val="24"/>
        </w:rPr>
      </w:pPr>
    </w:p>
    <w:p w14:paraId="04C13333" w14:textId="77777777" w:rsidR="008046BF" w:rsidRPr="00C37917" w:rsidRDefault="008046BF" w:rsidP="00DD0D51">
      <w:pPr>
        <w:pStyle w:val="Odsekzoznamu"/>
        <w:spacing w:after="0" w:line="240" w:lineRule="auto"/>
        <w:ind w:left="360" w:firstLine="349"/>
        <w:rPr>
          <w:rFonts w:ascii="Times New Roman" w:hAnsi="Times New Roman" w:cs="Times New Roman"/>
          <w:iCs/>
          <w:sz w:val="24"/>
          <w:szCs w:val="24"/>
        </w:rPr>
      </w:pPr>
      <w:r w:rsidRPr="00C37917">
        <w:rPr>
          <w:rFonts w:ascii="Times New Roman" w:hAnsi="Times New Roman" w:cs="Times New Roman"/>
          <w:iCs/>
          <w:sz w:val="24"/>
          <w:szCs w:val="24"/>
        </w:rPr>
        <w:t>Za § 140 sa vkladá § 140a, ktorý vrátane nadpisu znie:</w:t>
      </w:r>
    </w:p>
    <w:p w14:paraId="02D5DC9C" w14:textId="77777777" w:rsidR="008046BF" w:rsidRPr="00C37917" w:rsidRDefault="008046BF" w:rsidP="00DD0D51">
      <w:pPr>
        <w:pStyle w:val="Odsekzoznamu"/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</w:p>
    <w:p w14:paraId="617CFF2C" w14:textId="77777777" w:rsidR="008046BF" w:rsidRPr="00C37917" w:rsidRDefault="008046BF" w:rsidP="00DD0D51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37917">
        <w:rPr>
          <w:rFonts w:ascii="Times New Roman" w:hAnsi="Times New Roman" w:cs="Times New Roman"/>
          <w:iCs/>
          <w:sz w:val="24"/>
          <w:szCs w:val="24"/>
        </w:rPr>
        <w:t>„§ 140a</w:t>
      </w:r>
    </w:p>
    <w:p w14:paraId="1356252A" w14:textId="77777777" w:rsidR="008046BF" w:rsidRPr="00C37917" w:rsidRDefault="008046BF" w:rsidP="00DD0D51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37917">
        <w:rPr>
          <w:rFonts w:ascii="Times New Roman" w:hAnsi="Times New Roman" w:cs="Times New Roman"/>
          <w:iCs/>
          <w:sz w:val="24"/>
          <w:szCs w:val="24"/>
        </w:rPr>
        <w:t>Dotknutý orgán</w:t>
      </w:r>
    </w:p>
    <w:p w14:paraId="6ADC6F22" w14:textId="77777777" w:rsidR="008046BF" w:rsidRPr="00C37917" w:rsidRDefault="008046BF" w:rsidP="00DD0D51">
      <w:pPr>
        <w:pStyle w:val="Odsekzoznamu"/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</w:p>
    <w:p w14:paraId="25A05201" w14:textId="7B2C7826" w:rsidR="008046BF" w:rsidRPr="00C37917" w:rsidRDefault="008046BF" w:rsidP="00DD0D51">
      <w:pPr>
        <w:pStyle w:val="Odsekzoznamu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Ak sa územné konanie, stavebné konanie alebo kolaudačné konanie týka reklamnej stavby, ktorá ovplyvňuje alebo </w:t>
      </w:r>
      <w:r w:rsidRPr="00C37917">
        <w:rPr>
          <w:rFonts w:ascii="Times New Roman" w:hAnsi="Times New Roman" w:cs="Times New Roman"/>
          <w:iCs/>
          <w:sz w:val="24"/>
          <w:szCs w:val="24"/>
          <w:lang w:eastAsia="sk-SK"/>
        </w:rPr>
        <w:t>môže ovplyvniť bezpečnosť a plynulosť cestnej premávky</w:t>
      </w:r>
      <w:r w:rsidRPr="00C37917">
        <w:rPr>
          <w:rFonts w:ascii="Times New Roman" w:hAnsi="Times New Roman" w:cs="Times New Roman"/>
          <w:iCs/>
          <w:sz w:val="24"/>
          <w:szCs w:val="24"/>
        </w:rPr>
        <w:t>, je dotknutým orgánom, ktorý v rámci týchto konaní chráni bezpečnosť a plynulosť cestnej premávky, orgán Policajného zboru a ak ide o diaľnicu, ministerstvo vnútra.“.</w:t>
      </w:r>
    </w:p>
    <w:p w14:paraId="258A18A1" w14:textId="73625562" w:rsidR="008046BF" w:rsidRPr="00C37917" w:rsidRDefault="008046BF" w:rsidP="008046B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E728E7C" w14:textId="1FA93C1F" w:rsidR="008046BF" w:rsidRPr="00C37917" w:rsidRDefault="008046BF" w:rsidP="008046B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A744089" w14:textId="4EAC7209" w:rsidR="008046BF" w:rsidRPr="00C37917" w:rsidRDefault="008046BF" w:rsidP="008046B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095B9EE" w14:textId="6C98F91B" w:rsidR="008046BF" w:rsidRPr="00C37917" w:rsidRDefault="008046BF" w:rsidP="008046B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EF84E5A" w14:textId="27AFD2E5" w:rsidR="00025C06" w:rsidRPr="00C37917" w:rsidRDefault="00025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917">
        <w:rPr>
          <w:rFonts w:ascii="Times New Roman" w:hAnsi="Times New Roman" w:cs="Times New Roman"/>
          <w:b/>
          <w:bCs/>
          <w:sz w:val="24"/>
          <w:szCs w:val="24"/>
        </w:rPr>
        <w:t>Čl. II</w:t>
      </w:r>
      <w:r w:rsidR="008046BF" w:rsidRPr="00C37917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04B00C9" w14:textId="558BCB8D" w:rsidR="004A5160" w:rsidRPr="00C37917" w:rsidRDefault="004A516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CC9F2" w14:textId="77777777" w:rsidR="004A5160" w:rsidRPr="00C37917" w:rsidRDefault="004A516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1666C" w14:textId="3C592DAB" w:rsidR="00B267AC" w:rsidRPr="00C37917" w:rsidRDefault="004A516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917">
        <w:rPr>
          <w:rFonts w:ascii="Times New Roman" w:hAnsi="Times New Roman" w:cs="Times New Roman"/>
          <w:sz w:val="24"/>
          <w:szCs w:val="24"/>
        </w:rPr>
        <w:t xml:space="preserve">        </w:t>
      </w:r>
      <w:r w:rsidR="00B267AC" w:rsidRPr="00C37917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CF1E79" w:rsidRPr="00C37917">
        <w:rPr>
          <w:rFonts w:ascii="Times New Roman" w:hAnsi="Times New Roman" w:cs="Times New Roman"/>
          <w:sz w:val="24"/>
          <w:szCs w:val="24"/>
        </w:rPr>
        <w:t>1. mája 2021</w:t>
      </w:r>
      <w:r w:rsidR="00B267AC" w:rsidRPr="00C37917">
        <w:rPr>
          <w:rFonts w:ascii="Times New Roman" w:hAnsi="Times New Roman" w:cs="Times New Roman"/>
          <w:sz w:val="24"/>
          <w:szCs w:val="24"/>
        </w:rPr>
        <w:t>.</w:t>
      </w:r>
    </w:p>
    <w:p w14:paraId="4439DD27" w14:textId="314A491D" w:rsidR="007E6A7E" w:rsidRPr="00C37917" w:rsidRDefault="007E6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9E3A5EB" w14:textId="53A4112C" w:rsidR="007E6A7E" w:rsidRPr="00C37917" w:rsidRDefault="007E6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833A81D" w14:textId="55D5A430" w:rsidR="007E6A7E" w:rsidRPr="00C37917" w:rsidRDefault="007E6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008A4AD" w14:textId="2A714582" w:rsidR="007E6A7E" w:rsidRPr="00C37917" w:rsidRDefault="007E6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6845B93" w14:textId="05E8C6B1" w:rsidR="007E6A7E" w:rsidRPr="00C37917" w:rsidRDefault="007E6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E1B23CE" w14:textId="7232B0DF" w:rsidR="007E6A7E" w:rsidRPr="00C37917" w:rsidRDefault="007E6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DB84DE1" w14:textId="747780C6" w:rsidR="007E6A7E" w:rsidRPr="00C37917" w:rsidRDefault="007E6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794337A" w14:textId="6415743B" w:rsidR="007E6A7E" w:rsidRPr="00C37917" w:rsidRDefault="007E6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618F68B" w14:textId="0A85816A" w:rsidR="007E6A7E" w:rsidRPr="00C37917" w:rsidRDefault="007E6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EC270F6" w14:textId="68C81234" w:rsidR="007E6A7E" w:rsidRPr="00C37917" w:rsidRDefault="007E6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E6F4E0C" w14:textId="15583B12" w:rsidR="007E6A7E" w:rsidRPr="00C37917" w:rsidRDefault="007E6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4DECC05" w14:textId="4E6C80B7" w:rsidR="007E6A7E" w:rsidRPr="00C37917" w:rsidRDefault="007E6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392C32C" w14:textId="00AE9BE2" w:rsidR="007E6A7E" w:rsidRPr="00C37917" w:rsidRDefault="007E6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59ECD8C" w14:textId="408D4887" w:rsidR="007E6A7E" w:rsidRPr="00C37917" w:rsidRDefault="007E6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724468D" w14:textId="77777777" w:rsidR="007E6A7E" w:rsidRPr="00C37917" w:rsidRDefault="007E6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881ABC6" w14:textId="77777777" w:rsidR="007E6A7E" w:rsidRPr="00C37917" w:rsidRDefault="007E6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C7E6897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7F513C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917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675C1F52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2A734A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95CA4D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7EE5CE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42F729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10CC3F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78332D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501839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BE0923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917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00717A08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63311E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6005D2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CC17EE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BEBDFF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8BA821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BDDCE6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D00E0A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B76F19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2DFE47" w14:textId="77777777" w:rsidR="007E6A7E" w:rsidRPr="00C37917" w:rsidRDefault="007E6A7E" w:rsidP="007E6A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917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7CF1DDD9" w14:textId="77777777" w:rsidR="007E6A7E" w:rsidRPr="00C37917" w:rsidRDefault="007E6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E6A7E" w:rsidRPr="00C379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3AAEC" w14:textId="77777777" w:rsidR="00D80A21" w:rsidRDefault="00D80A21" w:rsidP="001576A0">
      <w:pPr>
        <w:spacing w:after="0" w:line="240" w:lineRule="auto"/>
      </w:pPr>
      <w:r>
        <w:separator/>
      </w:r>
    </w:p>
  </w:endnote>
  <w:endnote w:type="continuationSeparator" w:id="0">
    <w:p w14:paraId="6DAA8747" w14:textId="77777777" w:rsidR="00D80A21" w:rsidRDefault="00D80A21" w:rsidP="0015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826393774"/>
      <w:docPartObj>
        <w:docPartGallery w:val="Page Numbers (Bottom of Page)"/>
        <w:docPartUnique/>
      </w:docPartObj>
    </w:sdtPr>
    <w:sdtEndPr/>
    <w:sdtContent>
      <w:p w14:paraId="4052ADCF" w14:textId="12409086" w:rsidR="001576A0" w:rsidRPr="001576A0" w:rsidRDefault="001576A0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76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76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76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791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576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409F31" w14:textId="77777777" w:rsidR="001576A0" w:rsidRPr="001576A0" w:rsidRDefault="001576A0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85EDE" w14:textId="77777777" w:rsidR="00D80A21" w:rsidRDefault="00D80A21" w:rsidP="001576A0">
      <w:pPr>
        <w:spacing w:after="0" w:line="240" w:lineRule="auto"/>
      </w:pPr>
      <w:r>
        <w:separator/>
      </w:r>
    </w:p>
  </w:footnote>
  <w:footnote w:type="continuationSeparator" w:id="0">
    <w:p w14:paraId="3F1AA070" w14:textId="77777777" w:rsidR="00D80A21" w:rsidRDefault="00D80A21" w:rsidP="00157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7EDE"/>
    <w:multiLevelType w:val="hybridMultilevel"/>
    <w:tmpl w:val="60A65F0E"/>
    <w:lvl w:ilvl="0" w:tplc="CA00DF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7B3F"/>
    <w:multiLevelType w:val="hybridMultilevel"/>
    <w:tmpl w:val="64047AFE"/>
    <w:lvl w:ilvl="0" w:tplc="F2DC6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49B1"/>
    <w:multiLevelType w:val="hybridMultilevel"/>
    <w:tmpl w:val="608AEC78"/>
    <w:lvl w:ilvl="0" w:tplc="4BC09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B352B"/>
    <w:multiLevelType w:val="hybridMultilevel"/>
    <w:tmpl w:val="8A903AA0"/>
    <w:lvl w:ilvl="0" w:tplc="3D00B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C042D"/>
    <w:multiLevelType w:val="hybridMultilevel"/>
    <w:tmpl w:val="8E62AB1E"/>
    <w:lvl w:ilvl="0" w:tplc="9DEAB0D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870B3"/>
    <w:multiLevelType w:val="hybridMultilevel"/>
    <w:tmpl w:val="A4C6D4D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E47502"/>
    <w:multiLevelType w:val="hybridMultilevel"/>
    <w:tmpl w:val="0916E052"/>
    <w:lvl w:ilvl="0" w:tplc="961EAA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CF"/>
    <w:rsid w:val="00010624"/>
    <w:rsid w:val="00025C06"/>
    <w:rsid w:val="00080985"/>
    <w:rsid w:val="00096C31"/>
    <w:rsid w:val="000B4267"/>
    <w:rsid w:val="000E393E"/>
    <w:rsid w:val="0010799B"/>
    <w:rsid w:val="00127625"/>
    <w:rsid w:val="00154380"/>
    <w:rsid w:val="001576A0"/>
    <w:rsid w:val="00183E3A"/>
    <w:rsid w:val="001C1EC8"/>
    <w:rsid w:val="001F50EA"/>
    <w:rsid w:val="002129E8"/>
    <w:rsid w:val="00226D56"/>
    <w:rsid w:val="00231BBC"/>
    <w:rsid w:val="00236E68"/>
    <w:rsid w:val="00244905"/>
    <w:rsid w:val="00244C1C"/>
    <w:rsid w:val="00257589"/>
    <w:rsid w:val="00257B40"/>
    <w:rsid w:val="00264434"/>
    <w:rsid w:val="0027097F"/>
    <w:rsid w:val="0029538A"/>
    <w:rsid w:val="002D1308"/>
    <w:rsid w:val="00304F8E"/>
    <w:rsid w:val="0032500C"/>
    <w:rsid w:val="00336D42"/>
    <w:rsid w:val="003762AA"/>
    <w:rsid w:val="00415286"/>
    <w:rsid w:val="00424F41"/>
    <w:rsid w:val="00437FF0"/>
    <w:rsid w:val="00440C33"/>
    <w:rsid w:val="0044147C"/>
    <w:rsid w:val="004831E3"/>
    <w:rsid w:val="00492AB5"/>
    <w:rsid w:val="004A5160"/>
    <w:rsid w:val="004F06B8"/>
    <w:rsid w:val="004F49BD"/>
    <w:rsid w:val="0053540F"/>
    <w:rsid w:val="0053552E"/>
    <w:rsid w:val="005408DF"/>
    <w:rsid w:val="00570D10"/>
    <w:rsid w:val="00572628"/>
    <w:rsid w:val="00573031"/>
    <w:rsid w:val="00591FA6"/>
    <w:rsid w:val="005A551F"/>
    <w:rsid w:val="005C41C2"/>
    <w:rsid w:val="005E0F02"/>
    <w:rsid w:val="006036C4"/>
    <w:rsid w:val="006204E5"/>
    <w:rsid w:val="00626161"/>
    <w:rsid w:val="00633747"/>
    <w:rsid w:val="006713F9"/>
    <w:rsid w:val="006D10CE"/>
    <w:rsid w:val="006E587D"/>
    <w:rsid w:val="00720EB2"/>
    <w:rsid w:val="00725BFC"/>
    <w:rsid w:val="00763726"/>
    <w:rsid w:val="00787271"/>
    <w:rsid w:val="007A3578"/>
    <w:rsid w:val="007A3612"/>
    <w:rsid w:val="007C130F"/>
    <w:rsid w:val="007E59AE"/>
    <w:rsid w:val="007E5CCF"/>
    <w:rsid w:val="007E6A7E"/>
    <w:rsid w:val="008046BF"/>
    <w:rsid w:val="00823498"/>
    <w:rsid w:val="008248E4"/>
    <w:rsid w:val="00824F09"/>
    <w:rsid w:val="00880224"/>
    <w:rsid w:val="00891D0B"/>
    <w:rsid w:val="00893E92"/>
    <w:rsid w:val="008B4C58"/>
    <w:rsid w:val="008F4101"/>
    <w:rsid w:val="008F444A"/>
    <w:rsid w:val="00903C48"/>
    <w:rsid w:val="00915A05"/>
    <w:rsid w:val="00931223"/>
    <w:rsid w:val="00931D19"/>
    <w:rsid w:val="009455FB"/>
    <w:rsid w:val="00991477"/>
    <w:rsid w:val="009A0870"/>
    <w:rsid w:val="009B2D47"/>
    <w:rsid w:val="009D250F"/>
    <w:rsid w:val="009F3A25"/>
    <w:rsid w:val="00A143F6"/>
    <w:rsid w:val="00A25EA1"/>
    <w:rsid w:val="00A322EA"/>
    <w:rsid w:val="00A46492"/>
    <w:rsid w:val="00A75CC1"/>
    <w:rsid w:val="00A916DB"/>
    <w:rsid w:val="00A97CCA"/>
    <w:rsid w:val="00AA5C93"/>
    <w:rsid w:val="00AE7532"/>
    <w:rsid w:val="00B267AC"/>
    <w:rsid w:val="00B32721"/>
    <w:rsid w:val="00B45E45"/>
    <w:rsid w:val="00B533BC"/>
    <w:rsid w:val="00B91E8A"/>
    <w:rsid w:val="00BA1442"/>
    <w:rsid w:val="00BB2516"/>
    <w:rsid w:val="00BD5D72"/>
    <w:rsid w:val="00C37917"/>
    <w:rsid w:val="00C62699"/>
    <w:rsid w:val="00C8792E"/>
    <w:rsid w:val="00C91C5A"/>
    <w:rsid w:val="00C95F50"/>
    <w:rsid w:val="00CA2263"/>
    <w:rsid w:val="00CB598C"/>
    <w:rsid w:val="00CC641C"/>
    <w:rsid w:val="00CF1E79"/>
    <w:rsid w:val="00D14021"/>
    <w:rsid w:val="00D16DAA"/>
    <w:rsid w:val="00D35DA2"/>
    <w:rsid w:val="00D5238B"/>
    <w:rsid w:val="00D80A21"/>
    <w:rsid w:val="00DA0C14"/>
    <w:rsid w:val="00DC0A26"/>
    <w:rsid w:val="00DD06CC"/>
    <w:rsid w:val="00DD0D51"/>
    <w:rsid w:val="00DD7228"/>
    <w:rsid w:val="00E11245"/>
    <w:rsid w:val="00E37291"/>
    <w:rsid w:val="00EB1917"/>
    <w:rsid w:val="00F121F1"/>
    <w:rsid w:val="00F314DF"/>
    <w:rsid w:val="00F84C94"/>
    <w:rsid w:val="00FA1E72"/>
    <w:rsid w:val="00FA4482"/>
    <w:rsid w:val="00FB7A80"/>
    <w:rsid w:val="00FC16F3"/>
    <w:rsid w:val="00FC77DE"/>
    <w:rsid w:val="00FD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475F"/>
  <w15:chartTrackingRefBased/>
  <w15:docId w15:val="{73801B41-6877-4C9D-8903-9929A4AF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59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E5CC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A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448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802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022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022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02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0224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5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6A0"/>
  </w:style>
  <w:style w:type="paragraph" w:styleId="Pta">
    <w:name w:val="footer"/>
    <w:basedOn w:val="Normlny"/>
    <w:link w:val="PtaChar"/>
    <w:uiPriority w:val="99"/>
    <w:unhideWhenUsed/>
    <w:rsid w:val="0015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6A0"/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5A551F"/>
  </w:style>
  <w:style w:type="character" w:customStyle="1" w:styleId="awspan">
    <w:name w:val="awspan"/>
    <w:basedOn w:val="Predvolenpsmoodseku"/>
    <w:rsid w:val="00244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8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5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405BB-7D10-4D3B-8241-59836F26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Forišová, Lívia, Mgr.</cp:lastModifiedBy>
  <cp:revision>6</cp:revision>
  <cp:lastPrinted>2021-03-31T08:33:00Z</cp:lastPrinted>
  <dcterms:created xsi:type="dcterms:W3CDTF">2021-03-31T08:37:00Z</dcterms:created>
  <dcterms:modified xsi:type="dcterms:W3CDTF">2021-03-31T08:39:00Z</dcterms:modified>
</cp:coreProperties>
</file>