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A37FF9">
        <w:rPr>
          <w:sz w:val="20"/>
        </w:rPr>
        <w:t>323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84B0C">
        <w:t>621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384B0C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2C3D74">
        <w:rPr>
          <w:spacing w:val="0"/>
          <w:szCs w:val="22"/>
        </w:rPr>
        <w:t>16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E35843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A37FF9" w:rsidP="00433BF3">
      <w:pPr>
        <w:jc w:val="both"/>
      </w:pPr>
      <w:r w:rsidRPr="00A37FF9" w:rsidR="00ED4F9F">
        <w:rPr>
          <w:bCs/>
          <w:szCs w:val="22"/>
        </w:rPr>
        <w:t>k</w:t>
      </w:r>
      <w:r w:rsidRPr="00A37FF9">
        <w:rPr>
          <w:bCs/>
          <w:szCs w:val="22"/>
        </w:rPr>
        <w:t xml:space="preserve"> </w:t>
      </w:r>
      <w:r w:rsidRPr="00A37FF9" w:rsidR="00A37FF9">
        <w:rPr>
          <w:bCs/>
          <w:szCs w:val="22"/>
        </w:rPr>
        <w:t>n</w:t>
      </w:r>
      <w:r w:rsidRPr="00A37FF9" w:rsidR="00A37FF9">
        <w:t>ávrhu poslancov Národnej rady Slovenskej republiky Vladimíry Marcinkovej, Juraja Krúpu a Petry Krištúfkov</w:t>
      </w:r>
      <w:r w:rsidRPr="00A37FF9" w:rsidR="00A37FF9">
        <w:t>ej na vydanie zákona, ktorým sa mení zákon č. 328/2002 Z. z. o sociálnom zabezpečení policajtov a vojakov a o zmene a doplnení niektorých zákonov v znení neskorších predpisov (tlač 444) – prvé čítanie</w:t>
      </w:r>
    </w:p>
    <w:p w:rsidR="00ED4F9F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 o z h o d l a, </w:t>
      </w:r>
      <w:r>
        <w:rPr>
          <w:rFonts w:ascii="Arial" w:hAnsi="Arial" w:cs="Arial"/>
        </w:rPr>
        <w:t xml:space="preserve"> ž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ED4F9F" w:rsidP="00ED4F9F">
      <w:pPr>
        <w:widowControl w:val="0"/>
        <w:ind w:firstLine="708"/>
        <w:jc w:val="both"/>
        <w:rPr>
          <w:rFonts w:cs="Arial"/>
          <w:szCs w:val="22"/>
        </w:rPr>
      </w:pPr>
    </w:p>
    <w:p w:rsidR="00ED4F9F" w:rsidP="00ED4F9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</w:p>
    <w:p w:rsidR="007E1EF0" w:rsidP="00ED4F9F">
      <w:pPr>
        <w:widowControl w:val="0"/>
        <w:ind w:left="1200"/>
        <w:jc w:val="both"/>
        <w:rPr>
          <w:rFonts w:cs="Arial"/>
          <w:szCs w:val="22"/>
        </w:rPr>
      </w:pPr>
      <w:r w:rsidR="00ED4F9F">
        <w:rPr>
          <w:rFonts w:cs="Arial"/>
          <w:szCs w:val="22"/>
        </w:rPr>
        <w:t>Ústavnoprávnemu výboru Národnej rady Slovenskej republiky</w:t>
      </w:r>
    </w:p>
    <w:p w:rsidR="00A37FF9" w:rsidP="00ED4F9F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>Výboru Národnej rady Slovenskej republiky pre financie a rozpočet</w:t>
      </w:r>
    </w:p>
    <w:p w:rsidR="00B7014F" w:rsidP="00ED4F9F">
      <w:pPr>
        <w:widowControl w:val="0"/>
        <w:ind w:left="1200"/>
        <w:jc w:val="both"/>
        <w:rPr>
          <w:rFonts w:cs="Arial"/>
          <w:szCs w:val="22"/>
        </w:rPr>
      </w:pPr>
      <w:r w:rsidR="006A743B">
        <w:rPr>
          <w:rFonts w:cs="Arial"/>
          <w:szCs w:val="22"/>
        </w:rPr>
        <w:t>Výboru Národnej rady S</w:t>
      </w:r>
      <w:r w:rsidR="006A743B">
        <w:rPr>
          <w:rFonts w:cs="Arial"/>
          <w:szCs w:val="22"/>
        </w:rPr>
        <w:t xml:space="preserve">lovenskej republiky pre </w:t>
      </w:r>
      <w:r w:rsidR="00A37FF9">
        <w:rPr>
          <w:rFonts w:cs="Arial"/>
          <w:szCs w:val="22"/>
        </w:rPr>
        <w:t>sociálne veci</w:t>
      </w:r>
      <w:r w:rsidR="004D4BFD">
        <w:rPr>
          <w:rFonts w:cs="Arial"/>
          <w:szCs w:val="22"/>
        </w:rPr>
        <w:t xml:space="preserve">  a</w:t>
      </w:r>
    </w:p>
    <w:p w:rsidR="00ED4F9F" w:rsidP="00ED4F9F">
      <w:pPr>
        <w:widowControl w:val="0"/>
        <w:ind w:left="1200"/>
        <w:jc w:val="both"/>
        <w:rPr>
          <w:rFonts w:cs="Arial"/>
          <w:sz w:val="18"/>
          <w:szCs w:val="18"/>
        </w:rPr>
      </w:pPr>
      <w:r w:rsidR="00B7014F">
        <w:rPr>
          <w:rFonts w:cs="Arial"/>
          <w:szCs w:val="22"/>
        </w:rPr>
        <w:t xml:space="preserve">Výboru Národnej rady Slovenskej republiky pre </w:t>
      </w:r>
      <w:r w:rsidR="00A37FF9">
        <w:rPr>
          <w:rFonts w:cs="Arial"/>
          <w:szCs w:val="22"/>
        </w:rPr>
        <w:t>obranu a bezpečnosť</w:t>
      </w:r>
      <w:r w:rsidR="00FD2652">
        <w:rPr>
          <w:rFonts w:cs="Arial"/>
          <w:szCs w:val="22"/>
        </w:rPr>
        <w:t>;</w:t>
      </w:r>
    </w:p>
    <w:p w:rsidR="00021EE7" w:rsidP="00ED4F9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D4F9F" w:rsidP="00ED4F9F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4F9F" w:rsidP="00ED4F9F">
      <w:pPr>
        <w:rPr>
          <w:szCs w:val="22"/>
        </w:rPr>
      </w:pPr>
    </w:p>
    <w:p w:rsidR="00ED4F9F" w:rsidP="00ED4F9F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7F3EEC">
        <w:rPr>
          <w:rFonts w:cs="Arial"/>
          <w:szCs w:val="22"/>
        </w:rPr>
        <w:t xml:space="preserve">ako gestorský Výbor Národnej rady Slovenskej republiky pre </w:t>
      </w:r>
      <w:r w:rsidR="00A37FF9">
        <w:rPr>
          <w:rFonts w:cs="Arial"/>
          <w:szCs w:val="22"/>
        </w:rPr>
        <w:t xml:space="preserve">obranu a bezpečnosť </w:t>
      </w:r>
      <w:r w:rsidR="007F3EEC">
        <w:rPr>
          <w:rFonts w:cs="Arial"/>
          <w:szCs w:val="22"/>
        </w:rPr>
        <w:t xml:space="preserve">a lehotu </w:t>
      </w:r>
      <w:r w:rsidR="007F3EEC">
        <w:rPr>
          <w:szCs w:val="22"/>
        </w:rPr>
        <w:t>na jeho prerokovanie v druhom čítaní vo výbor</w:t>
      </w:r>
      <w:r w:rsidR="00231662">
        <w:rPr>
          <w:szCs w:val="22"/>
        </w:rPr>
        <w:t>och</w:t>
      </w:r>
      <w:r w:rsidR="007F3EEC">
        <w:rPr>
          <w:szCs w:val="22"/>
        </w:rPr>
        <w:t xml:space="preserve"> do</w:t>
      </w:r>
      <w:r w:rsidR="00A211A7">
        <w:rPr>
          <w:szCs w:val="22"/>
        </w:rPr>
        <w:t xml:space="preserve"> </w:t>
      </w:r>
      <w:r w:rsidR="001233BB">
        <w:rPr>
          <w:szCs w:val="22"/>
        </w:rPr>
        <w:t>30</w:t>
      </w:r>
      <w:r w:rsidR="00604F80">
        <w:rPr>
          <w:szCs w:val="22"/>
        </w:rPr>
        <w:t>.</w:t>
      </w:r>
      <w:r w:rsidR="001233BB">
        <w:rPr>
          <w:szCs w:val="22"/>
        </w:rPr>
        <w:t xml:space="preserve"> apríla 2021 a v gestorskom výbore do 3. mája 2021</w:t>
      </w:r>
      <w:r w:rsidR="007F3EEC">
        <w:rPr>
          <w:szCs w:val="22"/>
        </w:rPr>
        <w:t>.</w:t>
      </w: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2C3D74">
        <w:rPr>
          <w:rFonts w:cs="Arial"/>
          <w:szCs w:val="22"/>
        </w:rPr>
        <w:t xml:space="preserve">Marián  V i s k u p i č </w:t>
      </w:r>
      <w:r>
        <w:rPr>
          <w:rFonts w:cs="Arial"/>
          <w:szCs w:val="22"/>
        </w:rPr>
        <w:t xml:space="preserve">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740BC0">
        <w:rPr>
          <w:rFonts w:cs="Arial"/>
          <w:szCs w:val="22"/>
        </w:rPr>
        <w:t>Peter  Š u c a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4BF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C3759"/>
    <w:rsid w:val="000F6A9A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A7D4E"/>
    <w:rsid w:val="001C14A5"/>
    <w:rsid w:val="001C6BF6"/>
    <w:rsid w:val="001D3F22"/>
    <w:rsid w:val="001D4A64"/>
    <w:rsid w:val="001E20F2"/>
    <w:rsid w:val="001E44FE"/>
    <w:rsid w:val="001E4DF0"/>
    <w:rsid w:val="0020515B"/>
    <w:rsid w:val="00210C99"/>
    <w:rsid w:val="0022086F"/>
    <w:rsid w:val="0022638C"/>
    <w:rsid w:val="00231662"/>
    <w:rsid w:val="00235C6C"/>
    <w:rsid w:val="00243ADA"/>
    <w:rsid w:val="0024537D"/>
    <w:rsid w:val="002470CA"/>
    <w:rsid w:val="00254D69"/>
    <w:rsid w:val="00257C78"/>
    <w:rsid w:val="00263E44"/>
    <w:rsid w:val="002A650A"/>
    <w:rsid w:val="002B4F84"/>
    <w:rsid w:val="002C1D66"/>
    <w:rsid w:val="002C3D74"/>
    <w:rsid w:val="002D2F37"/>
    <w:rsid w:val="002D6396"/>
    <w:rsid w:val="002E581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50C1A"/>
    <w:rsid w:val="00354BAC"/>
    <w:rsid w:val="00361F55"/>
    <w:rsid w:val="00362E4A"/>
    <w:rsid w:val="003707D3"/>
    <w:rsid w:val="00376D87"/>
    <w:rsid w:val="00384B0C"/>
    <w:rsid w:val="00395713"/>
    <w:rsid w:val="0039703A"/>
    <w:rsid w:val="003B093F"/>
    <w:rsid w:val="003B290F"/>
    <w:rsid w:val="003B6CE0"/>
    <w:rsid w:val="003C7FDA"/>
    <w:rsid w:val="003E55EC"/>
    <w:rsid w:val="003E72D6"/>
    <w:rsid w:val="003E7A3D"/>
    <w:rsid w:val="004114AF"/>
    <w:rsid w:val="00413F29"/>
    <w:rsid w:val="004171C5"/>
    <w:rsid w:val="0042638B"/>
    <w:rsid w:val="00427554"/>
    <w:rsid w:val="00433BF3"/>
    <w:rsid w:val="00443084"/>
    <w:rsid w:val="004441C1"/>
    <w:rsid w:val="004571EC"/>
    <w:rsid w:val="00462A39"/>
    <w:rsid w:val="00470726"/>
    <w:rsid w:val="0048089C"/>
    <w:rsid w:val="00490C71"/>
    <w:rsid w:val="00490E8F"/>
    <w:rsid w:val="00491ABF"/>
    <w:rsid w:val="004B1106"/>
    <w:rsid w:val="004C066C"/>
    <w:rsid w:val="004D4BFD"/>
    <w:rsid w:val="004E21E4"/>
    <w:rsid w:val="004E3ABE"/>
    <w:rsid w:val="004F2515"/>
    <w:rsid w:val="004F299D"/>
    <w:rsid w:val="00506222"/>
    <w:rsid w:val="00516F5E"/>
    <w:rsid w:val="00533CF8"/>
    <w:rsid w:val="0053662F"/>
    <w:rsid w:val="005404C7"/>
    <w:rsid w:val="005439A7"/>
    <w:rsid w:val="00543E1D"/>
    <w:rsid w:val="0056751F"/>
    <w:rsid w:val="00584E63"/>
    <w:rsid w:val="00592E31"/>
    <w:rsid w:val="005951BC"/>
    <w:rsid w:val="005A698E"/>
    <w:rsid w:val="005B6EF8"/>
    <w:rsid w:val="005C1A37"/>
    <w:rsid w:val="005C7A1D"/>
    <w:rsid w:val="006021A5"/>
    <w:rsid w:val="00604F80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95AC9"/>
    <w:rsid w:val="00697029"/>
    <w:rsid w:val="006977F4"/>
    <w:rsid w:val="006A3ADF"/>
    <w:rsid w:val="006A6268"/>
    <w:rsid w:val="006A743B"/>
    <w:rsid w:val="006B3D4F"/>
    <w:rsid w:val="006B74E0"/>
    <w:rsid w:val="006C27C4"/>
    <w:rsid w:val="006D7F1D"/>
    <w:rsid w:val="006E4882"/>
    <w:rsid w:val="006F07D9"/>
    <w:rsid w:val="006F32A4"/>
    <w:rsid w:val="006F4E27"/>
    <w:rsid w:val="007106BF"/>
    <w:rsid w:val="00714BFD"/>
    <w:rsid w:val="00720F04"/>
    <w:rsid w:val="00726D76"/>
    <w:rsid w:val="00727B06"/>
    <w:rsid w:val="00740BC0"/>
    <w:rsid w:val="007428DD"/>
    <w:rsid w:val="00742C7D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3EEC"/>
    <w:rsid w:val="007F5A97"/>
    <w:rsid w:val="007F79DF"/>
    <w:rsid w:val="00800C2E"/>
    <w:rsid w:val="00801B2D"/>
    <w:rsid w:val="00802B2C"/>
    <w:rsid w:val="008104FA"/>
    <w:rsid w:val="00830E3C"/>
    <w:rsid w:val="00832126"/>
    <w:rsid w:val="00832919"/>
    <w:rsid w:val="00832C32"/>
    <w:rsid w:val="00876720"/>
    <w:rsid w:val="00876988"/>
    <w:rsid w:val="008830BC"/>
    <w:rsid w:val="00886440"/>
    <w:rsid w:val="008971A7"/>
    <w:rsid w:val="008A0D6C"/>
    <w:rsid w:val="008B55DD"/>
    <w:rsid w:val="008C284D"/>
    <w:rsid w:val="008C6664"/>
    <w:rsid w:val="008E051E"/>
    <w:rsid w:val="008E6414"/>
    <w:rsid w:val="008F45FE"/>
    <w:rsid w:val="008F6484"/>
    <w:rsid w:val="00906828"/>
    <w:rsid w:val="0091440B"/>
    <w:rsid w:val="00927181"/>
    <w:rsid w:val="00937521"/>
    <w:rsid w:val="00953BE8"/>
    <w:rsid w:val="00967672"/>
    <w:rsid w:val="009750C8"/>
    <w:rsid w:val="0098545F"/>
    <w:rsid w:val="00991926"/>
    <w:rsid w:val="009A4870"/>
    <w:rsid w:val="009A7522"/>
    <w:rsid w:val="009B187B"/>
    <w:rsid w:val="009B2659"/>
    <w:rsid w:val="009B2A79"/>
    <w:rsid w:val="009B4A0F"/>
    <w:rsid w:val="009E3626"/>
    <w:rsid w:val="00A211A7"/>
    <w:rsid w:val="00A35F97"/>
    <w:rsid w:val="00A37FF9"/>
    <w:rsid w:val="00A411E5"/>
    <w:rsid w:val="00A46A43"/>
    <w:rsid w:val="00A479ED"/>
    <w:rsid w:val="00A66B40"/>
    <w:rsid w:val="00A67CE5"/>
    <w:rsid w:val="00A84182"/>
    <w:rsid w:val="00A93317"/>
    <w:rsid w:val="00A93939"/>
    <w:rsid w:val="00AA1FC8"/>
    <w:rsid w:val="00AB4A20"/>
    <w:rsid w:val="00AB5E70"/>
    <w:rsid w:val="00AC0130"/>
    <w:rsid w:val="00AC243C"/>
    <w:rsid w:val="00AC5B2C"/>
    <w:rsid w:val="00AD2B0A"/>
    <w:rsid w:val="00AE2C09"/>
    <w:rsid w:val="00AE6B75"/>
    <w:rsid w:val="00AF0396"/>
    <w:rsid w:val="00AF534B"/>
    <w:rsid w:val="00B031AD"/>
    <w:rsid w:val="00B12FCE"/>
    <w:rsid w:val="00B14303"/>
    <w:rsid w:val="00B26048"/>
    <w:rsid w:val="00B27572"/>
    <w:rsid w:val="00B3507C"/>
    <w:rsid w:val="00B37E78"/>
    <w:rsid w:val="00B43233"/>
    <w:rsid w:val="00B51315"/>
    <w:rsid w:val="00B60952"/>
    <w:rsid w:val="00B60D7D"/>
    <w:rsid w:val="00B7014F"/>
    <w:rsid w:val="00B71193"/>
    <w:rsid w:val="00B75B07"/>
    <w:rsid w:val="00B77D89"/>
    <w:rsid w:val="00B860EE"/>
    <w:rsid w:val="00B91F18"/>
    <w:rsid w:val="00BB4A30"/>
    <w:rsid w:val="00BB5647"/>
    <w:rsid w:val="00BD6090"/>
    <w:rsid w:val="00BE37F7"/>
    <w:rsid w:val="00BE794F"/>
    <w:rsid w:val="00BF13F0"/>
    <w:rsid w:val="00C00BC2"/>
    <w:rsid w:val="00C337F5"/>
    <w:rsid w:val="00C34BDF"/>
    <w:rsid w:val="00C41D14"/>
    <w:rsid w:val="00C54322"/>
    <w:rsid w:val="00C71D08"/>
    <w:rsid w:val="00C74725"/>
    <w:rsid w:val="00C7492B"/>
    <w:rsid w:val="00C8199B"/>
    <w:rsid w:val="00C856FC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041FB"/>
    <w:rsid w:val="00D125B5"/>
    <w:rsid w:val="00D174D9"/>
    <w:rsid w:val="00D2335F"/>
    <w:rsid w:val="00D31AED"/>
    <w:rsid w:val="00D3405E"/>
    <w:rsid w:val="00D55F34"/>
    <w:rsid w:val="00D60521"/>
    <w:rsid w:val="00D73AB0"/>
    <w:rsid w:val="00D92237"/>
    <w:rsid w:val="00D92EAD"/>
    <w:rsid w:val="00DB3CDE"/>
    <w:rsid w:val="00DB40F6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20EDA"/>
    <w:rsid w:val="00E35843"/>
    <w:rsid w:val="00E44D39"/>
    <w:rsid w:val="00E507BE"/>
    <w:rsid w:val="00E567E1"/>
    <w:rsid w:val="00E577FA"/>
    <w:rsid w:val="00E62FC2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F4454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62F5E"/>
    <w:rsid w:val="00F80D69"/>
    <w:rsid w:val="00F85B36"/>
    <w:rsid w:val="00F92240"/>
    <w:rsid w:val="00F93C61"/>
    <w:rsid w:val="00F94635"/>
    <w:rsid w:val="00FA1DA6"/>
    <w:rsid w:val="00FA2389"/>
    <w:rsid w:val="00FD265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2021-03-08T10:49:00Z</cp:lastPrinted>
  <dcterms:created xsi:type="dcterms:W3CDTF">2021-03-08T10:52:00Z</dcterms:created>
  <dcterms:modified xsi:type="dcterms:W3CDTF">2021-03-23T13:46:00Z</dcterms:modified>
</cp:coreProperties>
</file>