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90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D38" w:rsidRDefault="009F4D38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D38" w:rsidRDefault="009F4D38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D38" w:rsidRPr="00AD4071" w:rsidRDefault="009F4D38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90" w:rsidRPr="00AD4071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90" w:rsidRPr="00AD4071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90" w:rsidRPr="00AD4071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90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CE0" w:rsidRPr="00AD4071" w:rsidRDefault="006C3CE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90" w:rsidRPr="00AD4071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90" w:rsidRPr="009B49EA" w:rsidRDefault="00476790" w:rsidP="00AD407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124" w:rsidRPr="009B49EA" w:rsidRDefault="007B3AAC" w:rsidP="00AD407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b/>
          <w:bCs/>
          <w:sz w:val="24"/>
          <w:szCs w:val="24"/>
        </w:rPr>
        <w:t>z 18. marca</w:t>
      </w:r>
      <w:r w:rsidR="005D2124" w:rsidRPr="009B49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76790" w:rsidRPr="009B49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2124" w:rsidRPr="009B49E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D2124" w:rsidRPr="009B49EA" w:rsidRDefault="005D2124" w:rsidP="00AD4071">
      <w:pPr>
        <w:pStyle w:val="Textbody"/>
        <w:jc w:val="center"/>
      </w:pPr>
      <w:r w:rsidRPr="009B49EA">
        <w:t>ktorým sa mení a dopĺňa zákon č. 139/1998 Z. z. o omamných látkach, psychotropných látkach a prípravkoch v znení neskorších predpisov</w:t>
      </w:r>
      <w:r w:rsidR="00D90968" w:rsidRPr="009B49EA">
        <w:t xml:space="preserve"> a ktorým sa mení a dopĺňa zákon č. 374/2018 Z. z., ktorým  sa mení a dopĺňa  zákon č. 153/2013 Z. z.  o národnom zdravotníckom informačnom systéme  a o zmene a doplnení niektorých zákonov v znení  neskorších predpisov  a ktorým sa menia a dopĺňajú niektoré zákony  </w:t>
      </w:r>
    </w:p>
    <w:p w:rsidR="005D2124" w:rsidRPr="009B49EA" w:rsidRDefault="005D2124" w:rsidP="00AD4071">
      <w:pPr>
        <w:pStyle w:val="Textbody"/>
        <w:jc w:val="center"/>
      </w:pPr>
    </w:p>
    <w:p w:rsidR="005D2124" w:rsidRPr="009B49EA" w:rsidRDefault="005D2124" w:rsidP="00AD4071">
      <w:pPr>
        <w:pStyle w:val="Textbody"/>
        <w:rPr>
          <w:b w:val="0"/>
          <w:bCs w:val="0"/>
        </w:rPr>
      </w:pPr>
    </w:p>
    <w:p w:rsidR="005D2124" w:rsidRPr="009B49EA" w:rsidRDefault="005D2124" w:rsidP="00AD4071">
      <w:pPr>
        <w:pStyle w:val="Standard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AD4071" w:rsidRPr="009B49EA" w:rsidRDefault="00AD4071" w:rsidP="00AD4071">
      <w:pPr>
        <w:pStyle w:val="Standard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EE415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EA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AD4071" w:rsidRPr="009B49EA" w:rsidRDefault="00AD4071" w:rsidP="00EE415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Standard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Zákon č. 139/1998 Z. z. o omamných látkach, psychotropných látkach a prípravkoch v znení zákona č. 260/1999 Z. z., zákona č. 13/2004 Z. z., zákona č. 633/2004 Z. z., zákona č. 330/2007 Z. z., zákona č. 455/2007 Z. z., zákona č. 393/2008 Z. z., zákona č. 461/2008 Z. z., zákona č. 77/2009 Z. z., zákona č. 468/2009 Z. z., zákona č. 43/2011 Z. z., zákona č. 362/2011 Z. z., zákona č. 40/2013 Z. z., zákona č. 43/2014 Z. z., zákona 148/2015 Z. z., zákona č. 91/2016 Z. z.,  zákona č. 288/2017 Z. z., zákona č. 177/2018 Z. z., zákona č. 287/2018 Z. z., zákona č. 35/2019 Z. z. a zákona č. 372/2019 Z. z.  sa mení a dopĺňa takto:</w:t>
      </w:r>
    </w:p>
    <w:p w:rsidR="00AD4071" w:rsidRPr="009B49EA" w:rsidRDefault="00AD4071" w:rsidP="00AD4071">
      <w:pPr>
        <w:pStyle w:val="Standard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7B3AAC">
      <w:pPr>
        <w:pStyle w:val="Odsekzoznamu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V § 5 ods.1 štvrtá veta znie:</w:t>
      </w:r>
      <w:r w:rsidR="00AD4071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 xml:space="preserve">„Údaje podľa tretej vety ministerstvo bezodkladne zašle </w:t>
      </w:r>
      <w:r w:rsidR="00D90968" w:rsidRPr="009B49EA">
        <w:rPr>
          <w:rFonts w:ascii="Times New Roman" w:hAnsi="Times New Roman" w:cs="Times New Roman"/>
          <w:sz w:val="24"/>
          <w:szCs w:val="24"/>
        </w:rPr>
        <w:t>v  elektronickej podobe</w:t>
      </w:r>
      <w:r w:rsidRPr="009B49EA">
        <w:rPr>
          <w:rFonts w:ascii="Times New Roman" w:hAnsi="Times New Roman" w:cs="Times New Roman"/>
          <w:sz w:val="24"/>
          <w:szCs w:val="24"/>
        </w:rPr>
        <w:t xml:space="preserve"> prostredníctvom elektronickej komunikácie</w:t>
      </w:r>
      <w:r w:rsidRPr="009B49EA">
        <w:rPr>
          <w:rFonts w:ascii="Times New Roman" w:hAnsi="Times New Roman" w:cs="Times New Roman"/>
          <w:sz w:val="24"/>
          <w:szCs w:val="24"/>
          <w:vertAlign w:val="superscript"/>
        </w:rPr>
        <w:t>1eac</w:t>
      </w:r>
      <w:r w:rsidR="007D5751" w:rsidRPr="009B49EA">
        <w:rPr>
          <w:rFonts w:ascii="Times New Roman" w:hAnsi="Times New Roman" w:cs="Times New Roman"/>
          <w:sz w:val="24"/>
          <w:szCs w:val="24"/>
        </w:rPr>
        <w:t>)</w:t>
      </w:r>
      <w:r w:rsidRPr="009B49EA">
        <w:rPr>
          <w:rFonts w:ascii="Times New Roman" w:hAnsi="Times New Roman" w:cs="Times New Roman"/>
          <w:sz w:val="24"/>
          <w:szCs w:val="24"/>
        </w:rPr>
        <w:t xml:space="preserve"> alebo, ak to nie je možné, v listinnej podobe Generálnej prokuratúre Slovenskej republiky na vydanie odpisu registra trestov.“.</w:t>
      </w:r>
    </w:p>
    <w:p w:rsidR="00AD4071" w:rsidRPr="009B49EA" w:rsidRDefault="00AD4071" w:rsidP="007B3AAC">
      <w:pPr>
        <w:pStyle w:val="Odsekzoznamu"/>
        <w:tabs>
          <w:tab w:val="left" w:pos="1136"/>
          <w:tab w:val="left" w:pos="1278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7B3AAC">
      <w:pPr>
        <w:pStyle w:val="Odsekzoznamu"/>
        <w:tabs>
          <w:tab w:val="left" w:pos="1136"/>
          <w:tab w:val="left" w:pos="1278"/>
          <w:tab w:val="left" w:pos="8889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Poznámka pod čiarou k odkazu 1eac znie: </w:t>
      </w:r>
    </w:p>
    <w:p w:rsidR="005D2124" w:rsidRPr="009B49EA" w:rsidRDefault="005D2124" w:rsidP="007B3AAC">
      <w:pPr>
        <w:pStyle w:val="Odsekzoznamu"/>
        <w:tabs>
          <w:tab w:val="left" w:pos="1136"/>
          <w:tab w:val="left" w:pos="1278"/>
          <w:tab w:val="left" w:pos="8889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</w:t>
      </w:r>
      <w:r w:rsidRPr="009B49EA">
        <w:rPr>
          <w:rFonts w:ascii="Times New Roman" w:hAnsi="Times New Roman" w:cs="Times New Roman"/>
          <w:sz w:val="24"/>
          <w:szCs w:val="24"/>
          <w:vertAlign w:val="superscript"/>
        </w:rPr>
        <w:t>1eac</w:t>
      </w:r>
      <w:r w:rsidR="003C35A6" w:rsidRPr="009B49EA">
        <w:rPr>
          <w:rFonts w:ascii="Times New Roman" w:hAnsi="Times New Roman" w:cs="Times New Roman"/>
          <w:sz w:val="24"/>
          <w:szCs w:val="24"/>
        </w:rPr>
        <w:t>)</w:t>
      </w:r>
      <w:r w:rsidRPr="009B49EA">
        <w:rPr>
          <w:rFonts w:ascii="Times New Roman" w:hAnsi="Times New Roman" w:cs="Times New Roman"/>
          <w:sz w:val="24"/>
          <w:szCs w:val="24"/>
        </w:rPr>
        <w:t xml:space="preserve"> §</w:t>
      </w:r>
      <w:r w:rsidR="00B64D22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12 ods. 2 zákona č. 330/2007 Z.</w:t>
      </w:r>
      <w:r w:rsidR="000B1072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z.“.</w:t>
      </w:r>
    </w:p>
    <w:p w:rsidR="005D2124" w:rsidRPr="009B49EA" w:rsidRDefault="005D2124" w:rsidP="007B3AAC">
      <w:pPr>
        <w:pStyle w:val="Odsekzoznamu"/>
        <w:tabs>
          <w:tab w:val="left" w:pos="1136"/>
          <w:tab w:val="left" w:pos="1278"/>
          <w:tab w:val="left" w:pos="8889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2. </w:t>
      </w:r>
      <w:r w:rsidR="00AD4071" w:rsidRPr="009B49EA">
        <w:rPr>
          <w:rFonts w:ascii="Times New Roman" w:hAnsi="Times New Roman" w:cs="Times New Roman"/>
          <w:sz w:val="24"/>
          <w:szCs w:val="24"/>
        </w:rPr>
        <w:tab/>
      </w:r>
      <w:r w:rsidR="000B1072" w:rsidRPr="009B49EA">
        <w:rPr>
          <w:rFonts w:ascii="Times New Roman" w:hAnsi="Times New Roman" w:cs="Times New Roman"/>
          <w:sz w:val="24"/>
          <w:szCs w:val="24"/>
        </w:rPr>
        <w:t xml:space="preserve">V </w:t>
      </w:r>
      <w:r w:rsidRPr="009B49EA">
        <w:rPr>
          <w:rFonts w:ascii="Times New Roman" w:hAnsi="Times New Roman" w:cs="Times New Roman"/>
          <w:sz w:val="24"/>
          <w:szCs w:val="24"/>
        </w:rPr>
        <w:t>§ 6 ods. 3 druhej vete sa slov</w:t>
      </w:r>
      <w:r w:rsidR="00363F8A" w:rsidRPr="009B49EA">
        <w:rPr>
          <w:rFonts w:ascii="Times New Roman" w:hAnsi="Times New Roman" w:cs="Times New Roman"/>
          <w:sz w:val="24"/>
          <w:szCs w:val="24"/>
        </w:rPr>
        <w:t xml:space="preserve">á </w:t>
      </w:r>
      <w:r w:rsidR="00B64D22" w:rsidRPr="009B49EA">
        <w:rPr>
          <w:rFonts w:ascii="Times New Roman" w:hAnsi="Times New Roman" w:cs="Times New Roman"/>
          <w:sz w:val="24"/>
          <w:szCs w:val="24"/>
        </w:rPr>
        <w:t>„</w:t>
      </w:r>
      <w:r w:rsidR="00363F8A" w:rsidRPr="009B49EA">
        <w:rPr>
          <w:rFonts w:ascii="Times New Roman" w:hAnsi="Times New Roman" w:cs="Times New Roman"/>
          <w:sz w:val="24"/>
          <w:szCs w:val="24"/>
        </w:rPr>
        <w:t xml:space="preserve">najmenej raz za dva roky“ </w:t>
      </w:r>
      <w:r w:rsidRPr="009B49EA">
        <w:rPr>
          <w:rFonts w:ascii="Times New Roman" w:hAnsi="Times New Roman" w:cs="Times New Roman"/>
          <w:sz w:val="24"/>
          <w:szCs w:val="24"/>
        </w:rPr>
        <w:t>nahrádza</w:t>
      </w:r>
      <w:r w:rsidR="00363F8A" w:rsidRPr="009B49EA">
        <w:rPr>
          <w:rFonts w:ascii="Times New Roman" w:hAnsi="Times New Roman" w:cs="Times New Roman"/>
          <w:sz w:val="24"/>
          <w:szCs w:val="24"/>
        </w:rPr>
        <w:t>jú slovami</w:t>
      </w:r>
      <w:r w:rsidRPr="009B49EA">
        <w:rPr>
          <w:rFonts w:ascii="Times New Roman" w:hAnsi="Times New Roman" w:cs="Times New Roman"/>
          <w:sz w:val="24"/>
          <w:szCs w:val="24"/>
        </w:rPr>
        <w:t xml:space="preserve"> „</w:t>
      </w:r>
      <w:r w:rsidR="00363F8A" w:rsidRPr="009B49EA">
        <w:rPr>
          <w:rFonts w:ascii="Times New Roman" w:hAnsi="Times New Roman" w:cs="Times New Roman"/>
          <w:sz w:val="24"/>
          <w:szCs w:val="24"/>
        </w:rPr>
        <w:t>raz za tri roky</w:t>
      </w:r>
      <w:r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9B49EA" w:rsidRDefault="005D2124" w:rsidP="007B3AAC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90A50" w:rsidRPr="009B49EA" w:rsidRDefault="005D2124" w:rsidP="009F4D38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3. </w:t>
      </w:r>
      <w:r w:rsidR="00AD4071" w:rsidRPr="009B49EA">
        <w:rPr>
          <w:rFonts w:ascii="Times New Roman" w:hAnsi="Times New Roman" w:cs="Times New Roman"/>
          <w:sz w:val="24"/>
          <w:szCs w:val="24"/>
        </w:rPr>
        <w:tab/>
      </w:r>
      <w:r w:rsidRPr="009B49EA">
        <w:rPr>
          <w:rFonts w:ascii="Times New Roman" w:hAnsi="Times New Roman" w:cs="Times New Roman"/>
          <w:sz w:val="24"/>
          <w:szCs w:val="24"/>
        </w:rPr>
        <w:t>V § 6 ods. 4 sa za druhú vetu vkladá nová tretia veta, ktorá znie: „</w:t>
      </w:r>
      <w:r w:rsidR="000260C5" w:rsidRPr="009B49EA">
        <w:rPr>
          <w:rFonts w:ascii="Times New Roman" w:hAnsi="Times New Roman" w:cs="Times New Roman"/>
          <w:sz w:val="24"/>
          <w:szCs w:val="24"/>
        </w:rPr>
        <w:t xml:space="preserve">Doba platnosti </w:t>
      </w:r>
      <w:r w:rsidRPr="009B49EA">
        <w:rPr>
          <w:rFonts w:ascii="Times New Roman" w:hAnsi="Times New Roman" w:cs="Times New Roman"/>
          <w:sz w:val="24"/>
          <w:szCs w:val="24"/>
        </w:rPr>
        <w:t>osvedčenia o úspešne vykonanej skúške zamestnanca vydané</w:t>
      </w:r>
      <w:r w:rsidR="000B1072" w:rsidRPr="009B49EA">
        <w:rPr>
          <w:rFonts w:ascii="Times New Roman" w:hAnsi="Times New Roman" w:cs="Times New Roman"/>
          <w:sz w:val="24"/>
          <w:szCs w:val="24"/>
        </w:rPr>
        <w:t xml:space="preserve">ho </w:t>
      </w:r>
      <w:r w:rsidRPr="009B49EA">
        <w:rPr>
          <w:rFonts w:ascii="Times New Roman" w:hAnsi="Times New Roman" w:cs="Times New Roman"/>
          <w:sz w:val="24"/>
          <w:szCs w:val="24"/>
        </w:rPr>
        <w:t xml:space="preserve"> Slovenskou zdravotníckou univerzitou v Bratislave je tri roky</w:t>
      </w:r>
      <w:r w:rsidR="00465FB5" w:rsidRPr="009B49EA">
        <w:rPr>
          <w:rFonts w:ascii="Times New Roman" w:hAnsi="Times New Roman" w:cs="Times New Roman"/>
          <w:sz w:val="24"/>
          <w:szCs w:val="24"/>
        </w:rPr>
        <w:t>,</w:t>
      </w:r>
      <w:r w:rsidR="00363F8A" w:rsidRPr="009B49EA">
        <w:rPr>
          <w:rFonts w:ascii="Times New Roman" w:hAnsi="Times New Roman" w:cs="Times New Roman"/>
          <w:sz w:val="24"/>
          <w:szCs w:val="24"/>
        </w:rPr>
        <w:t xml:space="preserve"> ak odsek 5 neustanovuje inak</w:t>
      </w:r>
      <w:r w:rsidRPr="009B49EA">
        <w:rPr>
          <w:rFonts w:ascii="Times New Roman" w:hAnsi="Times New Roman" w:cs="Times New Roman"/>
          <w:sz w:val="24"/>
          <w:szCs w:val="24"/>
        </w:rPr>
        <w:t>.“.</w:t>
      </w:r>
    </w:p>
    <w:p w:rsidR="005D2124" w:rsidRPr="009B49EA" w:rsidRDefault="005D2124" w:rsidP="007B3AAC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D4071" w:rsidRPr="009B49EA">
        <w:rPr>
          <w:rFonts w:ascii="Times New Roman" w:hAnsi="Times New Roman" w:cs="Times New Roman"/>
          <w:sz w:val="24"/>
          <w:szCs w:val="24"/>
        </w:rPr>
        <w:tab/>
      </w:r>
      <w:r w:rsidRPr="009B49EA">
        <w:rPr>
          <w:rFonts w:ascii="Times New Roman" w:hAnsi="Times New Roman" w:cs="Times New Roman"/>
          <w:sz w:val="24"/>
          <w:szCs w:val="24"/>
        </w:rPr>
        <w:t>V § 6  sa za odsek 4 vkladá nový odsek 5, ktorý znie:</w:t>
      </w:r>
    </w:p>
    <w:p w:rsidR="005D2124" w:rsidRPr="009B49EA" w:rsidRDefault="005D2124" w:rsidP="00AD4071">
      <w:pPr>
        <w:pStyle w:val="Standard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„(5) Ak Slovenská zdravotnícka univerzita v Bratislave počas výnimočného stavu, núdzového stavu alebo</w:t>
      </w:r>
      <w:r w:rsidR="00B30C00" w:rsidRPr="009B49EA">
        <w:rPr>
          <w:rFonts w:ascii="Times New Roman" w:hAnsi="Times New Roman" w:cs="Times New Roman"/>
          <w:sz w:val="24"/>
          <w:szCs w:val="24"/>
        </w:rPr>
        <w:t xml:space="preserve"> počas</w:t>
      </w:r>
      <w:r w:rsidRPr="009B49EA">
        <w:rPr>
          <w:rFonts w:ascii="Times New Roman" w:hAnsi="Times New Roman" w:cs="Times New Roman"/>
          <w:sz w:val="24"/>
          <w:szCs w:val="24"/>
        </w:rPr>
        <w:t xml:space="preserve"> mimoriadnej situácie nevydáva osvedčenia podľa odseku 4, lehota </w: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držiteľa povolenia</w:t>
      </w:r>
      <w:r w:rsidRPr="009B49EA">
        <w:rPr>
          <w:rFonts w:ascii="Times New Roman" w:hAnsi="Times New Roman" w:cs="Times New Roman"/>
          <w:sz w:val="24"/>
          <w:szCs w:val="24"/>
        </w:rPr>
        <w:t xml:space="preserve"> na splnenie povinnosti preverovať a dopĺňať potrebné znalosti podľa odseku 3 neplynie. </w:t>
      </w:r>
      <w:r w:rsidR="00B30C00" w:rsidRPr="009B49EA">
        <w:rPr>
          <w:rFonts w:ascii="Times New Roman" w:hAnsi="Times New Roman" w:cs="Times New Roman"/>
          <w:sz w:val="24"/>
          <w:szCs w:val="24"/>
        </w:rPr>
        <w:t>Platnosť osvedčenia vydaného  podľa</w:t>
      </w:r>
      <w:r w:rsidR="0026238E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9B49EA">
        <w:rPr>
          <w:rFonts w:ascii="Times New Roman" w:hAnsi="Times New Roman" w:cs="Times New Roman"/>
          <w:sz w:val="24"/>
          <w:szCs w:val="24"/>
        </w:rPr>
        <w:t xml:space="preserve"> odseku </w:t>
      </w:r>
      <w:r w:rsidR="0026238E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9B49EA">
        <w:rPr>
          <w:rFonts w:ascii="Times New Roman" w:hAnsi="Times New Roman" w:cs="Times New Roman"/>
          <w:sz w:val="24"/>
          <w:szCs w:val="24"/>
        </w:rPr>
        <w:t>4</w:t>
      </w:r>
      <w:r w:rsidR="001233F3" w:rsidRPr="009B49EA">
        <w:rPr>
          <w:rFonts w:ascii="Times New Roman" w:hAnsi="Times New Roman" w:cs="Times New Roman"/>
          <w:sz w:val="24"/>
          <w:szCs w:val="24"/>
        </w:rPr>
        <w:t xml:space="preserve">, </w:t>
      </w:r>
      <w:r w:rsidR="00476790" w:rsidRPr="009B49EA">
        <w:rPr>
          <w:rFonts w:ascii="Times New Roman" w:hAnsi="Times New Roman" w:cs="Times New Roman"/>
          <w:sz w:val="24"/>
          <w:szCs w:val="24"/>
        </w:rPr>
        <w:t>ktorá by mala skončiť</w:t>
      </w:r>
      <w:r w:rsidR="00B30C00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1233F3" w:rsidRPr="009B49EA">
        <w:rPr>
          <w:rFonts w:ascii="Times New Roman" w:hAnsi="Times New Roman" w:cs="Times New Roman"/>
          <w:sz w:val="24"/>
          <w:szCs w:val="24"/>
        </w:rPr>
        <w:t xml:space="preserve">počas výnimočného stavu, núdzového stavu alebo </w:t>
      </w:r>
      <w:r w:rsidR="00B30C00" w:rsidRPr="009B49EA">
        <w:rPr>
          <w:rFonts w:ascii="Times New Roman" w:hAnsi="Times New Roman" w:cs="Times New Roman"/>
          <w:sz w:val="24"/>
          <w:szCs w:val="24"/>
        </w:rPr>
        <w:t xml:space="preserve"> počas </w:t>
      </w:r>
      <w:r w:rsidR="001233F3" w:rsidRPr="009B49EA">
        <w:rPr>
          <w:rFonts w:ascii="Times New Roman" w:hAnsi="Times New Roman" w:cs="Times New Roman"/>
          <w:sz w:val="24"/>
          <w:szCs w:val="24"/>
        </w:rPr>
        <w:t xml:space="preserve">mimoriadnej situácie </w:t>
      </w:r>
      <w:r w:rsidRPr="009B49EA">
        <w:rPr>
          <w:rFonts w:ascii="Times New Roman" w:hAnsi="Times New Roman" w:cs="Times New Roman"/>
          <w:sz w:val="24"/>
          <w:szCs w:val="24"/>
        </w:rPr>
        <w:t>sa predlžuje o </w:t>
      </w:r>
      <w:r w:rsidR="00B30C00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tri mesiace po ukončení výnimočného stavu, núdzového stavu alebo</w:t>
      </w:r>
      <w:r w:rsidR="00B30C00" w:rsidRPr="009B49EA">
        <w:rPr>
          <w:rFonts w:ascii="Times New Roman" w:hAnsi="Times New Roman" w:cs="Times New Roman"/>
          <w:sz w:val="24"/>
          <w:szCs w:val="24"/>
        </w:rPr>
        <w:t xml:space="preserve"> po ukončení</w:t>
      </w:r>
      <w:r w:rsidRPr="009B49EA">
        <w:rPr>
          <w:rFonts w:ascii="Times New Roman" w:hAnsi="Times New Roman" w:cs="Times New Roman"/>
          <w:sz w:val="24"/>
          <w:szCs w:val="24"/>
        </w:rPr>
        <w:t xml:space="preserve"> mimoriadnej situácie.“.</w:t>
      </w:r>
    </w:p>
    <w:p w:rsidR="00AD4071" w:rsidRPr="009B49EA" w:rsidRDefault="00AD4071" w:rsidP="00AD4071">
      <w:pPr>
        <w:pStyle w:val="Standard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:rsidR="00AD4071" w:rsidRPr="009B49EA" w:rsidRDefault="00AD4071" w:rsidP="00AD407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7B3AAC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5.  </w:t>
      </w:r>
      <w:r w:rsidR="007B3AAC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V</w:t>
      </w:r>
      <w:r w:rsidR="00AD4071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§ 8 ods. 2 písm. a) sa za slová „rodnom čísle“ vkladajú slová „alebo dátume narodenia, ak rodné číslo nebolo pridelené“.</w:t>
      </w:r>
    </w:p>
    <w:p w:rsidR="00F47B7F" w:rsidRPr="009B49EA" w:rsidRDefault="00F47B7F" w:rsidP="00AD4071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6. </w:t>
      </w:r>
      <w:r w:rsidR="00AD4071" w:rsidRPr="009B49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V</w:t>
      </w:r>
      <w:r w:rsidR="00AD4071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§ 8 ods. 2 písmeno b) znie:</w:t>
      </w:r>
    </w:p>
    <w:p w:rsidR="005D2124" w:rsidRPr="009B49EA" w:rsidRDefault="005D2124" w:rsidP="007B3AAC">
      <w:pPr>
        <w:pStyle w:val="Odsekzoznamu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„b) obchodnom mene, sídle, právnej forme, ako aj o mene a priezvisku, mieste trvalého pobytu, rodnom čísle alebo dátume narodenia, ak rodné číslo nebolo pridelené, osoby alebo osôb, ktoré sú štatutárnym orgánom, a o identifikačnom čísle</w:t>
      </w:r>
      <w:r w:rsidR="00D92002" w:rsidRPr="009B49EA">
        <w:rPr>
          <w:rFonts w:ascii="Times New Roman" w:hAnsi="Times New Roman" w:cs="Times New Roman"/>
          <w:sz w:val="24"/>
          <w:szCs w:val="24"/>
        </w:rPr>
        <w:t xml:space="preserve"> organizácie</w:t>
      </w:r>
      <w:r w:rsidRPr="009B49EA">
        <w:rPr>
          <w:rFonts w:ascii="Times New Roman" w:hAnsi="Times New Roman" w:cs="Times New Roman"/>
          <w:sz w:val="24"/>
          <w:szCs w:val="24"/>
        </w:rPr>
        <w:t>, ak bolo pridelené, ak žiadateľom je právnická osoba; o mene a priezvisku, mieste trvalého pobytu</w:t>
      </w:r>
      <w:r w:rsidR="00D92002" w:rsidRPr="009B49EA">
        <w:rPr>
          <w:rFonts w:ascii="Times New Roman" w:hAnsi="Times New Roman" w:cs="Times New Roman"/>
          <w:sz w:val="24"/>
          <w:szCs w:val="24"/>
        </w:rPr>
        <w:t>,</w:t>
      </w:r>
      <w:r w:rsidRPr="009B49EA">
        <w:rPr>
          <w:rFonts w:ascii="Times New Roman" w:hAnsi="Times New Roman" w:cs="Times New Roman"/>
          <w:sz w:val="24"/>
          <w:szCs w:val="24"/>
        </w:rPr>
        <w:t xml:space="preserve"> rodnom čísle alebo dátume narodenia, ak rodné číslo nebolo pridelené</w:t>
      </w:r>
      <w:r w:rsidR="00B64D22" w:rsidRPr="009B49EA">
        <w:rPr>
          <w:rFonts w:ascii="Times New Roman" w:hAnsi="Times New Roman" w:cs="Times New Roman"/>
          <w:sz w:val="24"/>
          <w:szCs w:val="24"/>
        </w:rPr>
        <w:t>,</w:t>
      </w:r>
      <w:r w:rsidRPr="009B49EA">
        <w:rPr>
          <w:rFonts w:ascii="Times New Roman" w:hAnsi="Times New Roman" w:cs="Times New Roman"/>
          <w:sz w:val="24"/>
          <w:szCs w:val="24"/>
        </w:rPr>
        <w:t xml:space="preserve"> a štátnom občianstve odborného zástupcu, ak bol ustanovený,“.</w:t>
      </w:r>
    </w:p>
    <w:p w:rsidR="00F47B7F" w:rsidRPr="009B49EA" w:rsidRDefault="00F47B7F" w:rsidP="00AD4071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7.  V § 8 sa odsek 3 dopĺňa písmenom j), ktoré znie:</w:t>
      </w:r>
    </w:p>
    <w:p w:rsidR="005D2124" w:rsidRPr="009B49EA" w:rsidRDefault="005D2124" w:rsidP="007B3AAC">
      <w:pPr>
        <w:pStyle w:val="Odsekzoznamu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„j) </w:t>
      </w:r>
      <w:r w:rsidR="00AD4071" w:rsidRPr="009B49EA">
        <w:rPr>
          <w:rFonts w:ascii="Times New Roman" w:hAnsi="Times New Roman" w:cs="Times New Roman"/>
          <w:sz w:val="24"/>
          <w:szCs w:val="24"/>
        </w:rPr>
        <w:tab/>
      </w:r>
      <w:r w:rsidRPr="009B49EA">
        <w:rPr>
          <w:rFonts w:ascii="Times New Roman" w:hAnsi="Times New Roman" w:cs="Times New Roman"/>
          <w:sz w:val="24"/>
          <w:szCs w:val="24"/>
        </w:rPr>
        <w:t xml:space="preserve">úradne osvedčenú kópiu osvedčenia o spôsobilosti </w:t>
      </w:r>
      <w:r w:rsidR="000260C5" w:rsidRPr="009B49EA">
        <w:rPr>
          <w:rFonts w:ascii="Times New Roman" w:hAnsi="Times New Roman" w:cs="Times New Roman"/>
          <w:sz w:val="24"/>
          <w:szCs w:val="24"/>
        </w:rPr>
        <w:t>na vykonávanie výskumu a vývoja</w:t>
      </w:r>
      <w:r w:rsidR="00942CF1" w:rsidRPr="009B49EA">
        <w:rPr>
          <w:rFonts w:ascii="Times New Roman" w:hAnsi="Times New Roman" w:cs="Times New Roman"/>
          <w:sz w:val="24"/>
          <w:szCs w:val="24"/>
        </w:rPr>
        <w:t>,</w:t>
      </w:r>
      <w:r w:rsidRPr="009B49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1072" w:rsidRPr="009B49EA">
        <w:rPr>
          <w:rFonts w:ascii="Times New Roman" w:hAnsi="Times New Roman" w:cs="Times New Roman"/>
          <w:sz w:val="24"/>
          <w:szCs w:val="24"/>
          <w:vertAlign w:val="superscript"/>
        </w:rPr>
        <w:t>1l</w:t>
      </w:r>
      <w:r w:rsidR="00942CF1" w:rsidRPr="009B49EA">
        <w:rPr>
          <w:rFonts w:ascii="Times New Roman" w:hAnsi="Times New Roman" w:cs="Times New Roman"/>
          <w:sz w:val="24"/>
          <w:szCs w:val="24"/>
        </w:rPr>
        <w:t>)</w:t>
      </w:r>
      <w:r w:rsidRPr="009B49EA">
        <w:rPr>
          <w:rFonts w:ascii="Times New Roman" w:hAnsi="Times New Roman" w:cs="Times New Roman"/>
          <w:sz w:val="24"/>
          <w:szCs w:val="24"/>
        </w:rPr>
        <w:t xml:space="preserve"> ak žiada o vydanie povolenia na výskum, výučbu alebo</w:t>
      </w:r>
      <w:r w:rsidR="00572611" w:rsidRPr="009B49EA">
        <w:rPr>
          <w:rFonts w:ascii="Times New Roman" w:hAnsi="Times New Roman" w:cs="Times New Roman"/>
          <w:sz w:val="24"/>
          <w:szCs w:val="24"/>
        </w:rPr>
        <w:t xml:space="preserve"> na </w:t>
      </w:r>
      <w:r w:rsidRPr="009B49EA">
        <w:rPr>
          <w:rFonts w:ascii="Times New Roman" w:hAnsi="Times New Roman" w:cs="Times New Roman"/>
          <w:sz w:val="24"/>
          <w:szCs w:val="24"/>
        </w:rPr>
        <w:t xml:space="preserve">expertíznu činnosť podľa § 9 ods. 1 písm. h), ktorou preukáže, že predmetom </w:t>
      </w:r>
      <w:r w:rsidR="00942CF1" w:rsidRPr="009B49EA">
        <w:rPr>
          <w:rFonts w:ascii="Times New Roman" w:hAnsi="Times New Roman" w:cs="Times New Roman"/>
          <w:sz w:val="24"/>
          <w:szCs w:val="24"/>
        </w:rPr>
        <w:t xml:space="preserve">jeho </w:t>
      </w:r>
      <w:r w:rsidRPr="009B49EA">
        <w:rPr>
          <w:rFonts w:ascii="Times New Roman" w:hAnsi="Times New Roman" w:cs="Times New Roman"/>
          <w:sz w:val="24"/>
          <w:szCs w:val="24"/>
        </w:rPr>
        <w:t xml:space="preserve">činnosti je výskum, výučba alebo </w:t>
      </w:r>
      <w:r w:rsidR="00D92002" w:rsidRPr="009B49EA">
        <w:rPr>
          <w:rFonts w:ascii="Times New Roman" w:hAnsi="Times New Roman" w:cs="Times New Roman"/>
          <w:sz w:val="24"/>
          <w:szCs w:val="24"/>
        </w:rPr>
        <w:t xml:space="preserve">expertízna </w:t>
      </w:r>
      <w:r w:rsidRPr="009B49EA">
        <w:rPr>
          <w:rFonts w:ascii="Times New Roman" w:hAnsi="Times New Roman" w:cs="Times New Roman"/>
          <w:sz w:val="24"/>
          <w:szCs w:val="24"/>
        </w:rPr>
        <w:t>činnosť.“.</w:t>
      </w:r>
    </w:p>
    <w:p w:rsidR="00AD4071" w:rsidRPr="009B49EA" w:rsidRDefault="00AD4071" w:rsidP="00AD407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Poznámka pod čiarou k odkazu 1</w:t>
      </w:r>
      <w:r w:rsidR="00572611" w:rsidRPr="009B49EA">
        <w:rPr>
          <w:rFonts w:ascii="Times New Roman" w:hAnsi="Times New Roman" w:cs="Times New Roman"/>
          <w:sz w:val="24"/>
          <w:szCs w:val="24"/>
        </w:rPr>
        <w:t>l</w:t>
      </w:r>
      <w:r w:rsidRPr="009B49EA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5D2124" w:rsidRPr="009B49EA" w:rsidRDefault="005D2124" w:rsidP="00AD40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</w:t>
      </w:r>
      <w:r w:rsidR="000B1072" w:rsidRPr="009B49EA">
        <w:rPr>
          <w:rFonts w:ascii="Times New Roman" w:hAnsi="Times New Roman" w:cs="Times New Roman"/>
          <w:sz w:val="24"/>
          <w:szCs w:val="24"/>
          <w:vertAlign w:val="superscript"/>
        </w:rPr>
        <w:t>1l</w:t>
      </w:r>
      <w:r w:rsidRPr="009B49EA">
        <w:rPr>
          <w:rFonts w:ascii="Times New Roman" w:hAnsi="Times New Roman" w:cs="Times New Roman"/>
          <w:sz w:val="24"/>
          <w:szCs w:val="24"/>
        </w:rPr>
        <w:t>) § 26a ods. 11 zákona č. 172/2005 Z. z. o organizácii štátnej podpory výskumu a vývoja a o doplnení zákona č. 575/2001 Z. z. o organizácii činnosti vlády a organizácii ústrednej štátnej správy v znení neskorších predpisov.“.</w:t>
      </w:r>
    </w:p>
    <w:p w:rsidR="00F47B7F" w:rsidRPr="009B49EA" w:rsidRDefault="00F47B7F" w:rsidP="00AD407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tabs>
          <w:tab w:val="left" w:pos="852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8. V § 8 odsek 4 znie:</w:t>
      </w:r>
    </w:p>
    <w:p w:rsidR="005D2124" w:rsidRPr="009B49EA" w:rsidRDefault="005D2124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„(4) K žiadosti o vydanie povolenia na</w:t>
      </w:r>
    </w:p>
    <w:p w:rsidR="005D2124" w:rsidRPr="009B49EA" w:rsidRDefault="005D2124" w:rsidP="00AD4071">
      <w:pPr>
        <w:pStyle w:val="Odsekzoznamu"/>
        <w:numPr>
          <w:ilvl w:val="0"/>
          <w:numId w:val="5"/>
        </w:numPr>
        <w:tabs>
          <w:tab w:val="left" w:pos="17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pestovanie maku siateho alebo konopy je žiadateľ povinný doložiť doklady podľa odseku 2 a</w:t>
      </w:r>
      <w:r w:rsidR="00DE4F54" w:rsidRPr="009B49EA">
        <w:rPr>
          <w:rFonts w:ascii="Times New Roman" w:hAnsi="Times New Roman" w:cs="Times New Roman"/>
          <w:sz w:val="24"/>
          <w:szCs w:val="24"/>
        </w:rPr>
        <w:t xml:space="preserve"> odseku </w:t>
      </w:r>
      <w:r w:rsidRPr="009B49EA">
        <w:rPr>
          <w:rFonts w:ascii="Times New Roman" w:hAnsi="Times New Roman" w:cs="Times New Roman"/>
          <w:sz w:val="24"/>
          <w:szCs w:val="24"/>
        </w:rPr>
        <w:t>3 písm. a), b), f), g)</w:t>
      </w:r>
      <w:r w:rsidR="00572611" w:rsidRPr="009B49EA">
        <w:rPr>
          <w:rFonts w:ascii="Times New Roman" w:hAnsi="Times New Roman" w:cs="Times New Roman"/>
          <w:sz w:val="24"/>
          <w:szCs w:val="24"/>
        </w:rPr>
        <w:t xml:space="preserve"> a </w:t>
      </w:r>
      <w:r w:rsidRPr="009B49EA">
        <w:rPr>
          <w:rFonts w:ascii="Times New Roman" w:hAnsi="Times New Roman" w:cs="Times New Roman"/>
          <w:sz w:val="24"/>
          <w:szCs w:val="24"/>
        </w:rPr>
        <w:t>h</w:t>
      </w:r>
      <w:r w:rsidR="00572611" w:rsidRPr="009B49EA">
        <w:rPr>
          <w:rFonts w:ascii="Times New Roman" w:hAnsi="Times New Roman" w:cs="Times New Roman"/>
          <w:sz w:val="24"/>
          <w:szCs w:val="24"/>
        </w:rPr>
        <w:t>)</w:t>
      </w:r>
      <w:r w:rsidR="00DE4F54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DE4F54" w:rsidRPr="009B49EA">
        <w:rPr>
          <w:rFonts w:ascii="Times New Roman" w:hAnsi="Times New Roman" w:cs="Times New Roman"/>
          <w:sz w:val="24"/>
          <w:szCs w:val="24"/>
        </w:rPr>
        <w:t>piateho bodu a šiesteho bodu</w:t>
      </w:r>
      <w:r w:rsidR="00DE4F54" w:rsidRPr="009B49EA" w:rsidDel="00DE4F54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a</w:t>
      </w:r>
      <w:r w:rsidR="00DE4F54" w:rsidRPr="009B49EA">
        <w:rPr>
          <w:rFonts w:ascii="Times New Roman" w:hAnsi="Times New Roman" w:cs="Times New Roman"/>
          <w:sz w:val="24"/>
          <w:szCs w:val="24"/>
        </w:rPr>
        <w:t xml:space="preserve"> písm. </w:t>
      </w:r>
      <w:r w:rsidRPr="009B49EA">
        <w:rPr>
          <w:rFonts w:ascii="Times New Roman" w:hAnsi="Times New Roman" w:cs="Times New Roman"/>
          <w:sz w:val="24"/>
          <w:szCs w:val="24"/>
        </w:rPr>
        <w:t xml:space="preserve"> i)</w:t>
      </w:r>
      <w:r w:rsidR="0009260C" w:rsidRPr="009B49EA">
        <w:rPr>
          <w:rFonts w:ascii="Times New Roman" w:hAnsi="Times New Roman" w:cs="Times New Roman"/>
          <w:sz w:val="24"/>
          <w:szCs w:val="24"/>
        </w:rPr>
        <w:t>,</w:t>
      </w:r>
    </w:p>
    <w:p w:rsidR="005D2124" w:rsidRPr="009B49EA" w:rsidRDefault="005D2124" w:rsidP="00AD4071">
      <w:pPr>
        <w:pStyle w:val="Odsekzoznamu"/>
        <w:numPr>
          <w:ilvl w:val="0"/>
          <w:numId w:val="5"/>
        </w:numPr>
        <w:tabs>
          <w:tab w:val="left" w:pos="17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prepravu</w:t>
      </w:r>
      <w:r w:rsidR="00572611" w:rsidRPr="009B49EA">
        <w:rPr>
          <w:rFonts w:ascii="Times New Roman" w:hAnsi="Times New Roman" w:cs="Times New Roman"/>
          <w:sz w:val="24"/>
          <w:szCs w:val="24"/>
        </w:rPr>
        <w:t xml:space="preserve"> podľa § 9 ods. 1 písm. i)</w:t>
      </w:r>
      <w:r w:rsidRPr="009B49EA">
        <w:rPr>
          <w:rFonts w:ascii="Times New Roman" w:hAnsi="Times New Roman" w:cs="Times New Roman"/>
          <w:sz w:val="24"/>
          <w:szCs w:val="24"/>
        </w:rPr>
        <w:t xml:space="preserve"> je žiadateľ povinný doložiť doklady podľa odseku 2 písm. a) až c) a e) a odseku 3 písm. a) až c) a f).“.</w:t>
      </w:r>
    </w:p>
    <w:p w:rsidR="00AD4071" w:rsidRPr="009B49EA" w:rsidRDefault="00AD4071" w:rsidP="00AD4071">
      <w:pPr>
        <w:pStyle w:val="Odsekzoznamu"/>
        <w:tabs>
          <w:tab w:val="left" w:pos="1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2611" w:rsidRPr="009B49EA" w:rsidRDefault="00572611" w:rsidP="00AD4071">
      <w:pPr>
        <w:tabs>
          <w:tab w:val="left" w:pos="17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9.   V § 9 ods. 1 písm. h) sa s</w:t>
      </w:r>
      <w:r w:rsidR="00465FB5" w:rsidRPr="009B49EA">
        <w:rPr>
          <w:rFonts w:ascii="Times New Roman" w:hAnsi="Times New Roman" w:cs="Times New Roman"/>
          <w:sz w:val="24"/>
          <w:szCs w:val="24"/>
        </w:rPr>
        <w:t>lovo</w:t>
      </w:r>
      <w:r w:rsidRPr="009B49EA">
        <w:rPr>
          <w:rFonts w:ascii="Times New Roman" w:hAnsi="Times New Roman" w:cs="Times New Roman"/>
          <w:sz w:val="24"/>
          <w:szCs w:val="24"/>
        </w:rPr>
        <w:t xml:space="preserve"> „a“ nahrádza s</w:t>
      </w:r>
      <w:r w:rsidR="00465FB5" w:rsidRPr="009B49EA">
        <w:rPr>
          <w:rFonts w:ascii="Times New Roman" w:hAnsi="Times New Roman" w:cs="Times New Roman"/>
          <w:sz w:val="24"/>
          <w:szCs w:val="24"/>
        </w:rPr>
        <w:t>lovom</w:t>
      </w:r>
      <w:r w:rsidRPr="009B49EA">
        <w:rPr>
          <w:rFonts w:ascii="Times New Roman" w:hAnsi="Times New Roman" w:cs="Times New Roman"/>
          <w:sz w:val="24"/>
          <w:szCs w:val="24"/>
        </w:rPr>
        <w:t xml:space="preserve"> „alebo“.</w:t>
      </w:r>
    </w:p>
    <w:p w:rsidR="00AD4071" w:rsidRPr="009B49EA" w:rsidRDefault="00AD4071" w:rsidP="00AD4071">
      <w:pPr>
        <w:tabs>
          <w:tab w:val="left" w:pos="1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4F54" w:rsidRPr="009B49EA" w:rsidRDefault="00572611" w:rsidP="007B3A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10</w:t>
      </w:r>
      <w:r w:rsidR="00DE4F54"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7B3AAC" w:rsidRPr="009B49EA">
        <w:rPr>
          <w:rFonts w:ascii="Times New Roman" w:hAnsi="Times New Roman" w:cs="Times New Roman"/>
          <w:sz w:val="24"/>
          <w:szCs w:val="24"/>
        </w:rPr>
        <w:tab/>
      </w:r>
      <w:r w:rsidR="00DE4F54" w:rsidRPr="009B49EA">
        <w:rPr>
          <w:rFonts w:ascii="Times New Roman" w:hAnsi="Times New Roman" w:cs="Times New Roman"/>
          <w:sz w:val="24"/>
          <w:szCs w:val="24"/>
        </w:rPr>
        <w:t>V § 9 ods. 2 a</w:t>
      </w:r>
      <w:r w:rsidR="00465FB5" w:rsidRPr="009B49EA">
        <w:rPr>
          <w:rFonts w:ascii="Times New Roman" w:hAnsi="Times New Roman" w:cs="Times New Roman"/>
          <w:sz w:val="24"/>
          <w:szCs w:val="24"/>
        </w:rPr>
        <w:t> </w:t>
      </w:r>
      <w:r w:rsidR="00DE4F54" w:rsidRPr="009B49EA">
        <w:rPr>
          <w:rFonts w:ascii="Times New Roman" w:hAnsi="Times New Roman" w:cs="Times New Roman"/>
          <w:sz w:val="24"/>
          <w:szCs w:val="24"/>
        </w:rPr>
        <w:t>3</w:t>
      </w:r>
      <w:r w:rsidR="00465FB5" w:rsidRPr="009B49EA">
        <w:rPr>
          <w:rFonts w:ascii="Times New Roman" w:hAnsi="Times New Roman" w:cs="Times New Roman"/>
          <w:sz w:val="24"/>
          <w:szCs w:val="24"/>
        </w:rPr>
        <w:t xml:space="preserve"> celom texte</w:t>
      </w:r>
      <w:r w:rsidR="00DE4F54" w:rsidRPr="009B49EA">
        <w:rPr>
          <w:rFonts w:ascii="Times New Roman" w:hAnsi="Times New Roman" w:cs="Times New Roman"/>
          <w:sz w:val="24"/>
          <w:szCs w:val="24"/>
        </w:rPr>
        <w:t xml:space="preserve"> sa za slová „rodné číslo“ vkladajú slová „alebo dátum narodenia, ak rodné číslo nebolo pridelené,“.</w:t>
      </w:r>
    </w:p>
    <w:p w:rsidR="00B11E68" w:rsidRPr="009B49EA" w:rsidRDefault="00B11E68" w:rsidP="00AD4071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1</w:t>
      </w:r>
      <w:r w:rsidRPr="009B49EA">
        <w:rPr>
          <w:rFonts w:ascii="Times New Roman" w:hAnsi="Times New Roman" w:cs="Times New Roman"/>
          <w:sz w:val="24"/>
          <w:szCs w:val="24"/>
        </w:rPr>
        <w:t>. V § 9 ods. 3</w:t>
      </w:r>
      <w:r w:rsidR="002D2A98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 xml:space="preserve"> sa za slová „miesto výkonu činnosti“ vkladá čiarka a slová „</w: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výmeru osevnej plochy, na ktorú sa vydáva povolenie, ak ide o povolenie na pestovanie maku siateho podľa odseku 1 písm. a)</w:t>
      </w:r>
      <w:r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AD4071" w:rsidRPr="009B49EA" w:rsidRDefault="00AD4071" w:rsidP="00AD4071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tabs>
          <w:tab w:val="left" w:pos="172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2</w:t>
      </w:r>
      <w:r w:rsidRPr="009B49EA">
        <w:rPr>
          <w:rFonts w:ascii="Times New Roman" w:hAnsi="Times New Roman" w:cs="Times New Roman"/>
          <w:sz w:val="24"/>
          <w:szCs w:val="24"/>
        </w:rPr>
        <w:t>. V § 10 odsek 1 znie:</w:t>
      </w:r>
    </w:p>
    <w:p w:rsidR="005D2124" w:rsidRPr="009B49EA" w:rsidRDefault="00AD4071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ab/>
      </w:r>
      <w:r w:rsidR="005D2124" w:rsidRPr="009B49EA">
        <w:rPr>
          <w:rFonts w:ascii="Times New Roman" w:hAnsi="Times New Roman" w:cs="Times New Roman"/>
          <w:sz w:val="24"/>
          <w:szCs w:val="24"/>
        </w:rPr>
        <w:t>„(1) Ministerstvo na základe oznámenia držiteľa povolenia do 15 dní vyznačí zmenu údajov uvedených v povolení, ak ide o zmenu mena a priezviska držiteľa povolenia, miesta trvalého pobytu alebo štátneho občianstva držiteľa povolenia alebo odborného zástupcu, ak bol ustanovený; ak ide o právnickú osobu</w:t>
      </w:r>
      <w:r w:rsidR="00465015">
        <w:rPr>
          <w:rFonts w:ascii="Times New Roman" w:hAnsi="Times New Roman" w:cs="Times New Roman"/>
          <w:sz w:val="24"/>
          <w:szCs w:val="24"/>
        </w:rPr>
        <w:t>,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 vyznačí aj zmenu jej sídla, mena a priezviska osoby alebo osôb, ktoré sú jej štatutárnym orgánom.“.</w:t>
      </w:r>
    </w:p>
    <w:p w:rsidR="00AD4071" w:rsidRPr="009B49EA" w:rsidRDefault="00AD4071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B64D22">
      <w:pPr>
        <w:pStyle w:val="Odsekzoznamu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3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B64D22" w:rsidRPr="009B49EA">
        <w:rPr>
          <w:rFonts w:ascii="Times New Roman" w:hAnsi="Times New Roman" w:cs="Times New Roman"/>
          <w:sz w:val="24"/>
          <w:szCs w:val="24"/>
        </w:rPr>
        <w:tab/>
      </w:r>
      <w:r w:rsidRPr="009B49EA">
        <w:rPr>
          <w:rFonts w:ascii="Times New Roman" w:hAnsi="Times New Roman" w:cs="Times New Roman"/>
          <w:sz w:val="24"/>
          <w:szCs w:val="24"/>
        </w:rPr>
        <w:t>V § 10 ods. 2 sa na konci pripája táto veta:</w:t>
      </w:r>
      <w:r w:rsidR="00AD4071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„Ak ide o oznámenie nového druhu a rozsahu zaobchádzania s omamnými a psychotropnými látkami, k žiadosti sa prikladajú len doklady, ktoré sa vzťahujú na nový druh a rozsah zaobchádzania s omamnými a psychotropnými látkami a čestné vyhlásenie žiadateľa, že údaje, na základe ktorých sa pôvodné povolenie vydalo</w:t>
      </w:r>
      <w:r w:rsidR="002D2A98" w:rsidRPr="009B49EA">
        <w:rPr>
          <w:rFonts w:ascii="Times New Roman" w:hAnsi="Times New Roman" w:cs="Times New Roman"/>
          <w:sz w:val="24"/>
          <w:szCs w:val="24"/>
        </w:rPr>
        <w:t>, sa nezmenili</w:t>
      </w:r>
      <w:r w:rsidR="002607FA" w:rsidRPr="009B49EA">
        <w:rPr>
          <w:rFonts w:ascii="Times New Roman" w:hAnsi="Times New Roman" w:cs="Times New Roman"/>
          <w:sz w:val="24"/>
          <w:szCs w:val="24"/>
        </w:rPr>
        <w:t>.</w:t>
      </w:r>
      <w:r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AD4071" w:rsidRPr="009B49EA" w:rsidRDefault="00AD4071" w:rsidP="00AD4071">
      <w:pPr>
        <w:pStyle w:val="Odsekzoznamu"/>
        <w:tabs>
          <w:tab w:val="left" w:pos="852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4</w:t>
      </w:r>
      <w:r w:rsidRPr="009B49EA">
        <w:rPr>
          <w:rFonts w:ascii="Times New Roman" w:hAnsi="Times New Roman" w:cs="Times New Roman"/>
          <w:sz w:val="24"/>
          <w:szCs w:val="24"/>
        </w:rPr>
        <w:t>. § 13 sa dopĺňa odsekmi 5 a 6,  ktoré znejú:</w:t>
      </w:r>
    </w:p>
    <w:p w:rsidR="005D2124" w:rsidRPr="009B49EA" w:rsidRDefault="005D2124" w:rsidP="00B64D22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iCs/>
          <w:sz w:val="24"/>
          <w:szCs w:val="24"/>
        </w:rPr>
        <w:t xml:space="preserve">„(5) </w:t>
      </w:r>
      <w:r w:rsidRPr="009B49EA">
        <w:rPr>
          <w:rFonts w:ascii="Times New Roman" w:hAnsi="Times New Roman" w:cs="Times New Roman"/>
          <w:sz w:val="24"/>
          <w:szCs w:val="24"/>
        </w:rPr>
        <w:t>Ministerstvo preruší konanie o zrušení povolenia začaté podľa odseku 1</w:t>
      </w:r>
      <w:r w:rsidR="00AB3527" w:rsidRPr="009B49EA">
        <w:rPr>
          <w:rFonts w:ascii="Times New Roman" w:hAnsi="Times New Roman" w:cs="Times New Roman"/>
          <w:sz w:val="24"/>
          <w:szCs w:val="24"/>
        </w:rPr>
        <w:t>,</w:t>
      </w:r>
      <w:r w:rsidRPr="009B49EA">
        <w:rPr>
          <w:rFonts w:ascii="Times New Roman" w:hAnsi="Times New Roman" w:cs="Times New Roman"/>
          <w:sz w:val="24"/>
          <w:szCs w:val="24"/>
        </w:rPr>
        <w:t xml:space="preserve"> ak sa voči držiteľovi povolenia vykonáva kontrolná činnosť alebo vedie konanie o uložení pokuty podľa tohto zákona. Ministerstvo v konaní o zrušen</w:t>
      </w:r>
      <w:r w:rsidR="00B11E68" w:rsidRPr="009B49EA">
        <w:rPr>
          <w:rFonts w:ascii="Times New Roman" w:hAnsi="Times New Roman" w:cs="Times New Roman"/>
          <w:sz w:val="24"/>
          <w:szCs w:val="24"/>
        </w:rPr>
        <w:t>í</w:t>
      </w:r>
      <w:r w:rsidRPr="009B49EA">
        <w:rPr>
          <w:rFonts w:ascii="Times New Roman" w:hAnsi="Times New Roman" w:cs="Times New Roman"/>
          <w:sz w:val="24"/>
          <w:szCs w:val="24"/>
        </w:rPr>
        <w:t xml:space="preserve"> povolenia pokračuje </w:t>
      </w:r>
      <w:r w:rsidR="00AB3527" w:rsidRPr="009B49EA">
        <w:rPr>
          <w:rFonts w:ascii="Times New Roman" w:hAnsi="Times New Roman" w:cs="Times New Roman"/>
          <w:sz w:val="24"/>
          <w:szCs w:val="24"/>
        </w:rPr>
        <w:t xml:space="preserve">až </w:t>
      </w:r>
      <w:r w:rsidRPr="009B49EA">
        <w:rPr>
          <w:rFonts w:ascii="Times New Roman" w:hAnsi="Times New Roman" w:cs="Times New Roman"/>
          <w:sz w:val="24"/>
          <w:szCs w:val="24"/>
        </w:rPr>
        <w:t>po skončení výkonu kontrolnej činnosti alebo po právoplatnom skončení konania o uložení pokuty podľa tohto zákona.</w:t>
      </w:r>
    </w:p>
    <w:p w:rsidR="00B64D22" w:rsidRPr="009B49EA" w:rsidRDefault="00B64D22" w:rsidP="00B64D22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B64D22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iCs/>
          <w:sz w:val="24"/>
          <w:szCs w:val="24"/>
        </w:rPr>
        <w:t>(6) Na účely odseku 5 je ministerstvo oprávnené overiť u príslušného orgánu štátnej správy, či u</w:t>
      </w:r>
      <w:r w:rsidR="006F37C3" w:rsidRPr="009B49EA">
        <w:rPr>
          <w:rFonts w:ascii="Times New Roman" w:hAnsi="Times New Roman" w:cs="Times New Roman"/>
          <w:iCs/>
          <w:sz w:val="24"/>
          <w:szCs w:val="24"/>
        </w:rPr>
        <w:t> držiteľa povolenia</w:t>
      </w:r>
      <w:r w:rsidRPr="009B49EA">
        <w:rPr>
          <w:rFonts w:ascii="Times New Roman" w:hAnsi="Times New Roman" w:cs="Times New Roman"/>
          <w:iCs/>
          <w:sz w:val="24"/>
          <w:szCs w:val="24"/>
        </w:rPr>
        <w:t xml:space="preserve"> neprebieha kont</w:t>
      </w:r>
      <w:r w:rsidR="003C35A6" w:rsidRPr="009B49EA">
        <w:rPr>
          <w:rFonts w:ascii="Times New Roman" w:hAnsi="Times New Roman" w:cs="Times New Roman"/>
          <w:iCs/>
          <w:sz w:val="24"/>
          <w:szCs w:val="24"/>
        </w:rPr>
        <w:t xml:space="preserve">rolná činnosť </w:t>
      </w:r>
      <w:r w:rsidRPr="009B49EA">
        <w:rPr>
          <w:rFonts w:ascii="Times New Roman" w:hAnsi="Times New Roman" w:cs="Times New Roman"/>
          <w:iCs/>
          <w:sz w:val="24"/>
          <w:szCs w:val="24"/>
        </w:rPr>
        <w:t xml:space="preserve">alebo </w:t>
      </w:r>
      <w:r w:rsidR="003C35A6" w:rsidRPr="009B49EA">
        <w:rPr>
          <w:rFonts w:ascii="Times New Roman" w:hAnsi="Times New Roman" w:cs="Times New Roman"/>
          <w:iCs/>
          <w:sz w:val="24"/>
          <w:szCs w:val="24"/>
        </w:rPr>
        <w:t xml:space="preserve">či </w:t>
      </w:r>
      <w:r w:rsidRPr="009B49EA">
        <w:rPr>
          <w:rFonts w:ascii="Times New Roman" w:hAnsi="Times New Roman" w:cs="Times New Roman"/>
          <w:iCs/>
          <w:sz w:val="24"/>
          <w:szCs w:val="24"/>
        </w:rPr>
        <w:t>nie je vedené konanie o uložení pokuty podľa tohto zákona</w:t>
      </w:r>
      <w:r w:rsidR="003C35A6" w:rsidRPr="009B49EA">
        <w:rPr>
          <w:rFonts w:ascii="Times New Roman" w:hAnsi="Times New Roman" w:cs="Times New Roman"/>
          <w:iCs/>
          <w:sz w:val="24"/>
          <w:szCs w:val="24"/>
        </w:rPr>
        <w:t>.“.</w:t>
      </w:r>
      <w:r w:rsidRPr="009B49E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2124" w:rsidRPr="009B49EA" w:rsidRDefault="005D2124" w:rsidP="00AD4071">
      <w:pPr>
        <w:pStyle w:val="Standard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2124" w:rsidRPr="009B49EA" w:rsidRDefault="005D2124" w:rsidP="00AD4071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iCs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iCs/>
          <w:sz w:val="24"/>
          <w:szCs w:val="24"/>
        </w:rPr>
        <w:t>5</w:t>
      </w:r>
      <w:r w:rsidRPr="009B49EA">
        <w:rPr>
          <w:rFonts w:ascii="Times New Roman" w:hAnsi="Times New Roman" w:cs="Times New Roman"/>
          <w:iCs/>
          <w:sz w:val="24"/>
          <w:szCs w:val="24"/>
        </w:rPr>
        <w:t>.</w:t>
      </w:r>
      <w:r w:rsidR="00B11E68" w:rsidRPr="009B49EA">
        <w:rPr>
          <w:rFonts w:ascii="Times New Roman" w:hAnsi="Times New Roman" w:cs="Times New Roman"/>
          <w:iCs/>
          <w:sz w:val="24"/>
          <w:szCs w:val="24"/>
        </w:rPr>
        <w:t xml:space="preserve"> V</w:t>
      </w:r>
      <w:r w:rsidRPr="009B49EA">
        <w:rPr>
          <w:rFonts w:ascii="Times New Roman" w:hAnsi="Times New Roman" w:cs="Times New Roman"/>
          <w:iCs/>
          <w:sz w:val="24"/>
          <w:szCs w:val="24"/>
        </w:rPr>
        <w:t xml:space="preserve"> § 14 písmeno c) znie:</w:t>
      </w:r>
    </w:p>
    <w:p w:rsidR="005D2124" w:rsidRPr="009B49EA" w:rsidRDefault="005D2124" w:rsidP="00AD407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iCs/>
          <w:sz w:val="24"/>
          <w:szCs w:val="24"/>
        </w:rPr>
        <w:t>„c) bezodkladne ozn</w:t>
      </w:r>
      <w:r w:rsidR="003C35A6" w:rsidRPr="009B49EA">
        <w:rPr>
          <w:rFonts w:ascii="Times New Roman" w:hAnsi="Times New Roman" w:cs="Times New Roman"/>
          <w:iCs/>
          <w:sz w:val="24"/>
          <w:szCs w:val="24"/>
        </w:rPr>
        <w:t>ámiť ministerstvu zmenu údajov v</w:t>
      </w:r>
      <w:r w:rsidR="00B92E41" w:rsidRPr="009B49EA">
        <w:rPr>
          <w:rFonts w:ascii="Times New Roman" w:hAnsi="Times New Roman" w:cs="Times New Roman"/>
          <w:iCs/>
          <w:sz w:val="24"/>
          <w:szCs w:val="24"/>
        </w:rPr>
        <w:t> </w:t>
      </w:r>
      <w:r w:rsidR="003C35A6" w:rsidRPr="009B49EA">
        <w:rPr>
          <w:rFonts w:ascii="Times New Roman" w:hAnsi="Times New Roman" w:cs="Times New Roman"/>
          <w:iCs/>
          <w:sz w:val="24"/>
          <w:szCs w:val="24"/>
        </w:rPr>
        <w:t>povolení</w:t>
      </w:r>
      <w:r w:rsidR="00B92E41" w:rsidRPr="009B49EA">
        <w:rPr>
          <w:rFonts w:ascii="Times New Roman" w:hAnsi="Times New Roman" w:cs="Times New Roman"/>
          <w:iCs/>
          <w:sz w:val="24"/>
          <w:szCs w:val="24"/>
        </w:rPr>
        <w:t>, ktoré sú uvedené</w:t>
      </w:r>
      <w:r w:rsidR="003C35A6" w:rsidRPr="009B49EA">
        <w:rPr>
          <w:rFonts w:ascii="Times New Roman" w:hAnsi="Times New Roman" w:cs="Times New Roman"/>
          <w:iCs/>
          <w:sz w:val="24"/>
          <w:szCs w:val="24"/>
        </w:rPr>
        <w:t xml:space="preserve"> v </w:t>
      </w:r>
      <w:r w:rsidRPr="009B49EA">
        <w:rPr>
          <w:rFonts w:ascii="Times New Roman" w:hAnsi="Times New Roman" w:cs="Times New Roman"/>
          <w:iCs/>
          <w:sz w:val="24"/>
          <w:szCs w:val="24"/>
        </w:rPr>
        <w:t>§</w:t>
      </w:r>
      <w:r w:rsidR="00B64D22" w:rsidRPr="009B49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iCs/>
          <w:sz w:val="24"/>
          <w:szCs w:val="24"/>
        </w:rPr>
        <w:t>10 ods. 1,</w:t>
      </w:r>
      <w:r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9B49EA" w:rsidRDefault="005D2124" w:rsidP="00AD4071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6</w:t>
      </w:r>
      <w:r w:rsidRPr="009B49EA">
        <w:rPr>
          <w:rFonts w:ascii="Times New Roman" w:hAnsi="Times New Roman" w:cs="Times New Roman"/>
          <w:sz w:val="24"/>
          <w:szCs w:val="24"/>
        </w:rPr>
        <w:t>. V § 14 písm. n) sa slová „spôsobom uvedeným v povolení“ nahrádzajú slova</w:t>
      </w:r>
      <w:r w:rsidR="003C35A6" w:rsidRPr="009B49EA">
        <w:rPr>
          <w:rFonts w:ascii="Times New Roman" w:hAnsi="Times New Roman" w:cs="Times New Roman"/>
          <w:sz w:val="24"/>
          <w:szCs w:val="24"/>
        </w:rPr>
        <w:t xml:space="preserve">mi „podľa </w:t>
      </w:r>
      <w:r w:rsidR="00B64D22" w:rsidRPr="009B4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3C35A6" w:rsidRPr="009B49EA">
        <w:rPr>
          <w:rFonts w:ascii="Times New Roman" w:hAnsi="Times New Roman" w:cs="Times New Roman"/>
          <w:sz w:val="24"/>
          <w:szCs w:val="24"/>
        </w:rPr>
        <w:t>§ 30 ods. 4</w:t>
      </w:r>
      <w:r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7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V § 16 ods. 7 písm. b) sa za slová  „v pestovateľskej sezóne“ vkladá čiarka a slová „ktorá nesmie prekročiť výmeru osevnej plochy uvedenú  v povolení na pestovanie maku siateho</w:t>
      </w:r>
      <w:r w:rsidR="00B64D22" w:rsidRPr="009B49EA">
        <w:rPr>
          <w:rFonts w:ascii="Times New Roman" w:hAnsi="Times New Roman" w:cs="Times New Roman"/>
          <w:bCs/>
          <w:sz w:val="24"/>
          <w:szCs w:val="24"/>
        </w:rPr>
        <w:t>,</w: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5D2124" w:rsidRPr="009B49EA" w:rsidRDefault="005D2124" w:rsidP="00AD407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1E110A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2D2A98" w:rsidRPr="009B49EA">
        <w:rPr>
          <w:rFonts w:ascii="Times New Roman" w:hAnsi="Times New Roman" w:cs="Times New Roman"/>
          <w:sz w:val="24"/>
          <w:szCs w:val="24"/>
        </w:rPr>
        <w:t>8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9107D" w:rsidRPr="009B49EA">
        <w:rPr>
          <w:rFonts w:ascii="Times New Roman" w:hAnsi="Times New Roman" w:cs="Times New Roman"/>
          <w:sz w:val="24"/>
          <w:szCs w:val="24"/>
        </w:rPr>
        <w:t xml:space="preserve"> V </w:t>
      </w:r>
      <w:r w:rsidRPr="009B49EA">
        <w:rPr>
          <w:rFonts w:ascii="Times New Roman" w:hAnsi="Times New Roman" w:cs="Times New Roman"/>
          <w:sz w:val="24"/>
          <w:szCs w:val="24"/>
        </w:rPr>
        <w:t xml:space="preserve">§ 36 </w:t>
      </w:r>
      <w:r w:rsidR="0059107D" w:rsidRPr="009B49EA">
        <w:rPr>
          <w:rFonts w:ascii="Times New Roman" w:hAnsi="Times New Roman" w:cs="Times New Roman"/>
          <w:sz w:val="24"/>
          <w:szCs w:val="24"/>
        </w:rPr>
        <w:t xml:space="preserve"> písm. c) sa </w:t>
      </w:r>
      <w:r w:rsidR="00465FB5" w:rsidRPr="009B49EA">
        <w:rPr>
          <w:rFonts w:ascii="Times New Roman" w:hAnsi="Times New Roman" w:cs="Times New Roman"/>
          <w:sz w:val="24"/>
          <w:szCs w:val="24"/>
        </w:rPr>
        <w:t>nad</w:t>
      </w:r>
      <w:r w:rsidR="0059107D" w:rsidRPr="009B49EA">
        <w:rPr>
          <w:rFonts w:ascii="Times New Roman" w:hAnsi="Times New Roman" w:cs="Times New Roman"/>
          <w:sz w:val="24"/>
          <w:szCs w:val="24"/>
        </w:rPr>
        <w:t xml:space="preserve"> slovo „inšpekcie“ </w:t>
      </w:r>
      <w:r w:rsidR="00465FB5" w:rsidRPr="009B49EA">
        <w:rPr>
          <w:rFonts w:ascii="Times New Roman" w:hAnsi="Times New Roman" w:cs="Times New Roman"/>
          <w:sz w:val="24"/>
          <w:szCs w:val="24"/>
        </w:rPr>
        <w:t>umiestňuje</w:t>
      </w:r>
      <w:r w:rsidR="0059107D" w:rsidRPr="009B49EA">
        <w:rPr>
          <w:rFonts w:ascii="Times New Roman" w:hAnsi="Times New Roman" w:cs="Times New Roman"/>
          <w:sz w:val="24"/>
          <w:szCs w:val="24"/>
        </w:rPr>
        <w:t xml:space="preserve"> odkaz 6</w:t>
      </w:r>
      <w:r w:rsidR="008847B0" w:rsidRPr="009B49EA">
        <w:rPr>
          <w:rFonts w:ascii="Times New Roman" w:hAnsi="Times New Roman" w:cs="Times New Roman"/>
          <w:sz w:val="24"/>
          <w:szCs w:val="24"/>
        </w:rPr>
        <w:t>aa</w:t>
      </w:r>
      <w:r w:rsidR="0059107D" w:rsidRPr="009B49EA">
        <w:rPr>
          <w:rFonts w:ascii="Times New Roman" w:hAnsi="Times New Roman" w:cs="Times New Roman"/>
          <w:sz w:val="24"/>
          <w:szCs w:val="24"/>
        </w:rPr>
        <w:t>.</w:t>
      </w:r>
      <w:r w:rsidR="001E110A" w:rsidRPr="009B4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22" w:rsidRPr="009B49EA" w:rsidRDefault="00B64D22" w:rsidP="00AD4071">
      <w:pPr>
        <w:pStyle w:val="Odsekzoznamu"/>
        <w:tabs>
          <w:tab w:val="left" w:pos="114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1E110A" w:rsidRPr="009B49EA" w:rsidRDefault="001E110A" w:rsidP="007B3AAC">
      <w:pPr>
        <w:tabs>
          <w:tab w:val="left" w:pos="11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Poznámka pod čiarou k odkazu 6</w:t>
      </w:r>
      <w:r w:rsidR="008847B0" w:rsidRPr="009B49EA">
        <w:rPr>
          <w:rFonts w:ascii="Times New Roman" w:hAnsi="Times New Roman" w:cs="Times New Roman"/>
          <w:sz w:val="24"/>
          <w:szCs w:val="24"/>
        </w:rPr>
        <w:t>aa</w:t>
      </w:r>
      <w:r w:rsidRPr="009B49EA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1E110A" w:rsidRPr="009B49EA" w:rsidRDefault="007751DB" w:rsidP="007B3AAC">
      <w:pPr>
        <w:tabs>
          <w:tab w:val="left" w:pos="11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</w:t>
      </w:r>
      <w:r w:rsidRPr="009B49E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847B0" w:rsidRPr="009B49EA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2607FA" w:rsidRPr="009B49EA">
        <w:rPr>
          <w:rFonts w:ascii="Times New Roman" w:hAnsi="Times New Roman" w:cs="Times New Roman"/>
          <w:sz w:val="24"/>
          <w:szCs w:val="24"/>
        </w:rPr>
        <w:t>)</w:t>
      </w:r>
      <w:r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1E110A" w:rsidRPr="009B49EA">
        <w:rPr>
          <w:rFonts w:ascii="Times New Roman" w:hAnsi="Times New Roman" w:cs="Times New Roman"/>
          <w:sz w:val="24"/>
          <w:szCs w:val="24"/>
        </w:rPr>
        <w:t>§</w:t>
      </w:r>
      <w:r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59107D" w:rsidRPr="009B49EA">
        <w:rPr>
          <w:rFonts w:ascii="Times New Roman" w:hAnsi="Times New Roman" w:cs="Times New Roman"/>
          <w:sz w:val="24"/>
          <w:szCs w:val="24"/>
        </w:rPr>
        <w:t>126 zákona č. 362/2011 Z. z.</w:t>
      </w:r>
      <w:r w:rsidR="00465FB5" w:rsidRPr="009B49EA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9107D" w:rsidRPr="009B49EA">
        <w:rPr>
          <w:rFonts w:ascii="Times New Roman" w:hAnsi="Times New Roman" w:cs="Times New Roman"/>
          <w:sz w:val="24"/>
          <w:szCs w:val="24"/>
        </w:rPr>
        <w:t>.</w:t>
      </w:r>
      <w:r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7D5751" w:rsidRPr="009B49EA" w:rsidRDefault="007D5751" w:rsidP="00AD4071">
      <w:pPr>
        <w:pStyle w:val="Odsekzoznamu"/>
        <w:tabs>
          <w:tab w:val="left" w:pos="114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5D2124" w:rsidP="007B3AAC">
      <w:pPr>
        <w:pStyle w:val="Odsekzoznamu"/>
        <w:tabs>
          <w:tab w:val="left" w:pos="113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1</w:t>
      </w:r>
      <w:r w:rsidR="00C52E04" w:rsidRPr="009B49EA">
        <w:rPr>
          <w:rFonts w:ascii="Times New Roman" w:hAnsi="Times New Roman" w:cs="Times New Roman"/>
          <w:sz w:val="24"/>
          <w:szCs w:val="24"/>
        </w:rPr>
        <w:t>9</w:t>
      </w:r>
      <w:r w:rsidRPr="009B49EA">
        <w:rPr>
          <w:rFonts w:ascii="Times New Roman" w:hAnsi="Times New Roman" w:cs="Times New Roman"/>
          <w:sz w:val="24"/>
          <w:szCs w:val="24"/>
        </w:rPr>
        <w:t>. V § 39 ods. 2 sa slová  „§ 14 písm. g), h), i) a n)“ nahrádzajú slovami „§ 14  písm. g) až i) a n)“.</w:t>
      </w:r>
    </w:p>
    <w:p w:rsidR="00C52E04" w:rsidRPr="009B49EA" w:rsidRDefault="00C52E04" w:rsidP="00AD4071">
      <w:pPr>
        <w:pStyle w:val="Odsekzoznamu"/>
        <w:tabs>
          <w:tab w:val="left" w:pos="113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52E04" w:rsidRPr="009B49EA" w:rsidRDefault="00C52E04" w:rsidP="00AD4071">
      <w:pPr>
        <w:pStyle w:val="Odsekzoznamu"/>
        <w:tabs>
          <w:tab w:val="left" w:pos="113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lastRenderedPageBreak/>
        <w:t>20.  Za § 42ba sa vkladá § 42bb, ktorý vrátane nadpisu znie:</w:t>
      </w:r>
    </w:p>
    <w:p w:rsidR="00B64D22" w:rsidRPr="009B49EA" w:rsidRDefault="00B64D22" w:rsidP="00AD4071">
      <w:pPr>
        <w:pStyle w:val="Odsekzoznamu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032C4" w:rsidRPr="009B49EA" w:rsidRDefault="00C52E04" w:rsidP="00AD4071">
      <w:pPr>
        <w:pStyle w:val="Odsekzoznamu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„</w:t>
      </w:r>
      <w:r w:rsidR="008032C4" w:rsidRPr="009B49EA">
        <w:rPr>
          <w:rFonts w:ascii="Times New Roman" w:hAnsi="Times New Roman" w:cs="Times New Roman"/>
          <w:sz w:val="24"/>
          <w:szCs w:val="24"/>
        </w:rPr>
        <w:t>§ 42bb</w:t>
      </w:r>
    </w:p>
    <w:p w:rsidR="00C52E04" w:rsidRPr="009B49EA" w:rsidRDefault="00C52E04" w:rsidP="00AD4071">
      <w:pPr>
        <w:pStyle w:val="Odsekzoznamu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Prechodné ustanoveni</w:t>
      </w:r>
      <w:r w:rsidR="00CE204A" w:rsidRPr="009B49EA">
        <w:rPr>
          <w:rFonts w:ascii="Times New Roman" w:hAnsi="Times New Roman" w:cs="Times New Roman"/>
          <w:sz w:val="24"/>
          <w:szCs w:val="24"/>
        </w:rPr>
        <w:t>a</w:t>
      </w:r>
      <w:r w:rsidRPr="009B49EA">
        <w:rPr>
          <w:rFonts w:ascii="Times New Roman" w:hAnsi="Times New Roman" w:cs="Times New Roman"/>
          <w:sz w:val="24"/>
          <w:szCs w:val="24"/>
        </w:rPr>
        <w:t xml:space="preserve"> k úprave účinnej od 1.</w:t>
      </w:r>
      <w:r w:rsidR="00756597" w:rsidRPr="009B49EA">
        <w:rPr>
          <w:rFonts w:ascii="Times New Roman" w:hAnsi="Times New Roman" w:cs="Times New Roman"/>
          <w:sz w:val="24"/>
          <w:szCs w:val="24"/>
        </w:rPr>
        <w:t xml:space="preserve"> mája</w:t>
      </w:r>
      <w:r w:rsidRPr="009B49E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B64D22" w:rsidRPr="009B49EA" w:rsidRDefault="00B64D22" w:rsidP="00AD4071">
      <w:pPr>
        <w:pStyle w:val="Odsekzoznamu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76790" w:rsidRPr="009B49EA" w:rsidRDefault="00756597" w:rsidP="007B3AAC">
      <w:pPr>
        <w:pStyle w:val="Odsekzoznamu"/>
        <w:suppressAutoHyphens w:val="0"/>
        <w:autoSpaceDN/>
        <w:spacing w:after="0"/>
        <w:ind w:left="0" w:firstLine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476790" w:rsidRPr="009B49EA">
        <w:rPr>
          <w:rFonts w:ascii="Times New Roman" w:hAnsi="Times New Roman" w:cs="Times New Roman"/>
          <w:sz w:val="24"/>
          <w:szCs w:val="24"/>
        </w:rPr>
        <w:t xml:space="preserve">(1) </w:t>
      </w:r>
      <w:r w:rsidRPr="009B49EA">
        <w:rPr>
          <w:rFonts w:ascii="Times New Roman" w:hAnsi="Times New Roman" w:cs="Times New Roman"/>
          <w:sz w:val="24"/>
          <w:szCs w:val="24"/>
        </w:rPr>
        <w:t xml:space="preserve">Na </w:t>
      </w:r>
      <w:r w:rsidR="00C52E04" w:rsidRPr="009B49EA">
        <w:rPr>
          <w:rFonts w:ascii="Times New Roman" w:hAnsi="Times New Roman" w:cs="Times New Roman"/>
          <w:sz w:val="24"/>
          <w:szCs w:val="24"/>
        </w:rPr>
        <w:t xml:space="preserve">osvedčenia </w:t>
      </w:r>
      <w:r w:rsidRPr="009B49EA">
        <w:rPr>
          <w:rFonts w:ascii="Times New Roman" w:hAnsi="Times New Roman" w:cs="Times New Roman"/>
          <w:sz w:val="24"/>
          <w:szCs w:val="24"/>
        </w:rPr>
        <w:t>vydané</w:t>
      </w:r>
      <w:r w:rsidR="00CC199C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do </w:t>
      </w:r>
      <w:r w:rsidRPr="009B49EA">
        <w:rPr>
          <w:rFonts w:ascii="Times New Roman" w:hAnsi="Times New Roman" w:cs="Times New Roman"/>
          <w:sz w:val="24"/>
          <w:szCs w:val="24"/>
        </w:rPr>
        <w:t>30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Pr="009B49EA">
        <w:rPr>
          <w:rFonts w:ascii="Times New Roman" w:hAnsi="Times New Roman" w:cs="Times New Roman"/>
          <w:sz w:val="24"/>
          <w:szCs w:val="24"/>
        </w:rPr>
        <w:t>apríla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 2021</w:t>
      </w:r>
      <w:r w:rsidR="00C52E04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>podľa § 6 ods. 4 sa vzťahujú ustanovenia tohto zákona v znení účinnom do 30. apríla 2021.</w:t>
      </w:r>
    </w:p>
    <w:p w:rsidR="00476790" w:rsidRPr="009B49EA" w:rsidRDefault="00476790" w:rsidP="007B3AAC">
      <w:pPr>
        <w:pStyle w:val="Odsekzoznamu"/>
        <w:spacing w:after="0"/>
        <w:ind w:lef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476790" w:rsidRPr="009B49EA" w:rsidRDefault="00476790" w:rsidP="007B3AAC">
      <w:pPr>
        <w:pStyle w:val="Odsekzoznamu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(2) Konanie, ktoré sa začalo a právoplatne neskočilo do 30. apríla 2021, sa dokončí podľa tohto zákona v znení účinnom do 30. apríla 2021.</w:t>
      </w:r>
    </w:p>
    <w:p w:rsidR="00B64D22" w:rsidRPr="009B49EA" w:rsidRDefault="00B64D22" w:rsidP="007B3AAC">
      <w:pPr>
        <w:pStyle w:val="Odsekzoznamu"/>
        <w:spacing w:after="0"/>
        <w:ind w:lef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52E04" w:rsidRPr="009B49EA" w:rsidRDefault="00476790" w:rsidP="007B3AAC">
      <w:pPr>
        <w:pStyle w:val="Odsekzoznamu"/>
        <w:suppressAutoHyphens w:val="0"/>
        <w:autoSpaceDN/>
        <w:spacing w:after="0"/>
        <w:ind w:left="0" w:firstLine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bCs/>
          <w:sz w:val="24"/>
          <w:szCs w:val="24"/>
        </w:rPr>
        <w:t>(3) Držiteľ povolenia na pestovanie maku siateho, ktorému bolo vydané povolenie do 30. apríla 2021, vo  vyhlásení o plánovanej výmere osevnej plochy maku siateho v pestovateľskej sezóne podľa § 16 ods. 7 písm. b) v znení účinnom od 1. mája 2021 môže uviesť plánovanú výmeru osevnej plochy maximálne vo výmere pozemkov, na ktorých sa má pestovanie vykonávať podľa jeho žiadosti o vydanie povolenia.</w:t>
      </w:r>
      <w:r w:rsidR="00C52E04" w:rsidRPr="009B49EA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D2124" w:rsidRPr="009B49EA" w:rsidRDefault="00C52E04" w:rsidP="00AD4071">
      <w:pPr>
        <w:pStyle w:val="Odsekzoznamu"/>
        <w:tabs>
          <w:tab w:val="left" w:pos="113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24" w:rsidRPr="009B49EA" w:rsidRDefault="00C52E04" w:rsidP="00AD4071">
      <w:pPr>
        <w:pStyle w:val="Odsekzoznamu"/>
        <w:tabs>
          <w:tab w:val="left" w:pos="284"/>
        </w:tabs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1</w:t>
      </w:r>
      <w:r w:rsidR="005D2124" w:rsidRPr="009B49EA">
        <w:rPr>
          <w:rFonts w:ascii="Times New Roman" w:hAnsi="Times New Roman" w:cs="Times New Roman"/>
          <w:sz w:val="24"/>
          <w:szCs w:val="24"/>
        </w:rPr>
        <w:t>. V prílohe č. 1 I. skupine  omamných látok sa za riadok „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Butyrfentanyl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, chemicky N-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-N-[1-(2-fenyletyl)-piperidín-4-yl]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butánamid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 vkladá  nový riadok, ktorý znie:  „</w:t>
      </w:r>
      <w:proofErr w:type="spellStart"/>
      <w:r w:rsidR="00476790" w:rsidRPr="009B49E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instrText xml:space="preserve"> HYPERLINK "https://www.unodc.org/LSS/Substance/Details/4310e5ab-3fec-46e3-8199-d1b82ba0d0b7" </w:instrTex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76790" w:rsidRPr="009B49EA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</w:rPr>
        <w:t>Crotonylfentanyl</w:t>
      </w:r>
      <w:proofErr w:type="spellEnd"/>
      <w:r w:rsidR="00476790" w:rsidRPr="009B49EA">
        <w:rPr>
          <w:rFonts w:ascii="Times New Roman" w:hAnsi="Times New Roman" w:cs="Times New Roman"/>
          <w:sz w:val="24"/>
          <w:szCs w:val="24"/>
        </w:rPr>
        <w:fldChar w:fldCharType="end"/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, chemicky N-</w:t>
      </w:r>
      <w:proofErr w:type="spellStart"/>
      <w:r w:rsidR="00476790" w:rsidRPr="009B49EA">
        <w:rPr>
          <w:rFonts w:ascii="Times New Roman" w:hAnsi="Times New Roman" w:cs="Times New Roman"/>
          <w:bCs/>
          <w:sz w:val="24"/>
          <w:szCs w:val="24"/>
        </w:rPr>
        <w:t>fenyl</w:t>
      </w:r>
      <w:proofErr w:type="spellEnd"/>
      <w:r w:rsidR="00476790" w:rsidRPr="009B49EA">
        <w:rPr>
          <w:rFonts w:ascii="Times New Roman" w:hAnsi="Times New Roman" w:cs="Times New Roman"/>
          <w:bCs/>
          <w:sz w:val="24"/>
          <w:szCs w:val="24"/>
        </w:rPr>
        <w:t>-N-[1-(2-fenyletyl)-4-piperidinyl]-2-butenamid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B11E68" w:rsidP="007B3AAC">
      <w:pPr>
        <w:pStyle w:val="Odsekzoznamu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2</w:t>
      </w:r>
      <w:r w:rsidR="005D2124" w:rsidRPr="009B49EA">
        <w:rPr>
          <w:rFonts w:ascii="Times New Roman" w:hAnsi="Times New Roman" w:cs="Times New Roman"/>
          <w:sz w:val="24"/>
          <w:szCs w:val="24"/>
        </w:rPr>
        <w:t>. V prílohe č. 1 I. skupine  omamných látok sa za riadok „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Tiofentanyl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, chemicky N-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-N-{1-[2-(2-tienyl)etyl]-4-piperidyl}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propánamid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 vkladá  nový riadok, ktorý znie:  „</w:t>
      </w:r>
      <w:proofErr w:type="spellStart"/>
      <w:r w:rsidR="00476790" w:rsidRPr="009B49E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instrText xml:space="preserve"> HYPERLINK "https://www.unodc.org/LSS/Substance/Details/9487f614-37cf-4e3e-9985-69234aa22f10" </w:instrTex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76790" w:rsidRPr="009B49EA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</w:rPr>
        <w:t>Valerylfentanyl</w:t>
      </w:r>
      <w:proofErr w:type="spellEnd"/>
      <w:r w:rsidR="00476790" w:rsidRPr="009B49EA">
        <w:rPr>
          <w:rFonts w:ascii="Times New Roman" w:hAnsi="Times New Roman" w:cs="Times New Roman"/>
          <w:sz w:val="24"/>
          <w:szCs w:val="24"/>
        </w:rPr>
        <w:fldChar w:fldCharType="end"/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, chemicky</w:t>
      </w:r>
      <w:r w:rsidR="00476790" w:rsidRPr="009B49EA">
        <w:rPr>
          <w:rFonts w:ascii="Times New Roman" w:hAnsi="Times New Roman" w:cs="Times New Roman"/>
          <w:bCs/>
          <w:iCs/>
          <w:sz w:val="24"/>
          <w:szCs w:val="24"/>
        </w:rPr>
        <w:t xml:space="preserve"> N</w: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-(1-(2-fenyletyl)-4-piperidinyl)-</w:t>
      </w:r>
      <w:r w:rsidR="00476790" w:rsidRPr="009B49EA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476790" w:rsidRPr="009B49E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476790" w:rsidRPr="009B49EA">
        <w:rPr>
          <w:rFonts w:ascii="Times New Roman" w:hAnsi="Times New Roman" w:cs="Times New Roman"/>
          <w:bCs/>
          <w:sz w:val="24"/>
          <w:szCs w:val="24"/>
        </w:rPr>
        <w:t>fenylpentylamid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5D2124" w:rsidRPr="009B49EA" w:rsidRDefault="005D2124" w:rsidP="00AD4071">
      <w:pPr>
        <w:pStyle w:val="Odsekzoznamu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7D5751" w:rsidP="007B3AAC">
      <w:pPr>
        <w:pStyle w:val="Odsekzoznamu"/>
        <w:tabs>
          <w:tab w:val="left" w:pos="284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3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 prílohe č. 1 I. skupine psychotropných látok sa za riadok „AB-CHMINACA, chemicky N-[(2S)-1-amino-3-metyl-1-oxobután-2-yl]-1-(cyklohexylmetyl)-1H-indazol-3-karboxamid“</w:t>
      </w:r>
      <w:r w:rsidR="007B3AAC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5D2124" w:rsidRPr="009B49EA">
        <w:rPr>
          <w:rFonts w:ascii="Times New Roman" w:hAnsi="Times New Roman" w:cs="Times New Roman"/>
          <w:sz w:val="24"/>
          <w:szCs w:val="24"/>
        </w:rPr>
        <w:t>vkladá nový riadok, ktorý znie: „</w:t>
      </w:r>
      <w:hyperlink r:id="rId8" w:history="1">
        <w:r w:rsidR="00476790" w:rsidRPr="009B49EA">
          <w:rPr>
            <w:rFonts w:ascii="Times New Roman" w:hAnsi="Times New Roman" w:cs="Times New Roman"/>
            <w:sz w:val="24"/>
            <w:szCs w:val="24"/>
          </w:rPr>
          <w:t>AB-FUBINACA</w:t>
        </w:r>
      </w:hyperlink>
      <w:r w:rsidR="00476790" w:rsidRPr="009B49EA">
        <w:rPr>
          <w:rFonts w:ascii="Times New Roman" w:hAnsi="Times New Roman" w:cs="Times New Roman"/>
          <w:sz w:val="24"/>
          <w:szCs w:val="24"/>
        </w:rPr>
        <w:t xml:space="preserve">, chemicky </w:t>
      </w:r>
      <w:r w:rsidR="00476790" w:rsidRPr="009B49EA">
        <w:rPr>
          <w:rFonts w:ascii="Times New Roman" w:hAnsi="Times New Roman" w:cs="Times New Roman"/>
          <w:iCs/>
          <w:sz w:val="24"/>
          <w:szCs w:val="24"/>
        </w:rPr>
        <w:t>N</w:t>
      </w:r>
      <w:r w:rsidR="00476790" w:rsidRPr="009B49EA">
        <w:rPr>
          <w:rFonts w:ascii="Times New Roman" w:hAnsi="Times New Roman" w:cs="Times New Roman"/>
          <w:sz w:val="24"/>
          <w:szCs w:val="24"/>
        </w:rPr>
        <w:t>-[(2</w:t>
      </w:r>
      <w:r w:rsidR="00476790" w:rsidRPr="009B49EA">
        <w:rPr>
          <w:rFonts w:ascii="Times New Roman" w:hAnsi="Times New Roman" w:cs="Times New Roman"/>
          <w:iCs/>
          <w:sz w:val="24"/>
          <w:szCs w:val="24"/>
        </w:rPr>
        <w:t>S</w:t>
      </w:r>
      <w:r w:rsidR="00476790" w:rsidRPr="009B49EA">
        <w:rPr>
          <w:rFonts w:ascii="Times New Roman" w:hAnsi="Times New Roman" w:cs="Times New Roman"/>
          <w:sz w:val="24"/>
          <w:szCs w:val="24"/>
        </w:rPr>
        <w:t>)-1-amino-3-metyl-1-oxobután-2-yl]-1-[(4-fluórfenyl)metyl]indazole-3-karboxamid</w:t>
      </w:r>
      <w:r w:rsidR="005D2124"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9B49EA" w:rsidRDefault="005D2124" w:rsidP="00AD4071">
      <w:pPr>
        <w:pStyle w:val="Odsekzoznamu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D2124" w:rsidRPr="009B49EA" w:rsidRDefault="007D5751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4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 prílohe č. 1 I. skupine psychotropných látok sa za riadok „Alfa-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pyrolidínovalerofenón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 (alfa-PVP), chemicky 1-fenyl-2-(pyrolidín-1-yl)pentán-1-ón“ vkladá nový riadok, ktorý znie: „Alfa-</w:t>
      </w:r>
      <w:r w:rsidR="005D2124" w:rsidRPr="009B49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2124" w:rsidRPr="009B49EA">
        <w:rPr>
          <w:rFonts w:ascii="Times New Roman" w:hAnsi="Times New Roman" w:cs="Times New Roman"/>
          <w:bCs/>
          <w:sz w:val="24"/>
          <w:szCs w:val="24"/>
        </w:rPr>
        <w:t>pyrolidínhexanón</w:t>
      </w:r>
      <w:proofErr w:type="spellEnd"/>
      <w:r w:rsidR="005D2124" w:rsidRPr="009B4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9" w:history="1">
        <w:r w:rsidR="005D2124" w:rsidRPr="009B49EA">
          <w:rPr>
            <w:rStyle w:val="Zvraznenie"/>
            <w:rFonts w:ascii="Times New Roman" w:hAnsi="Times New Roman" w:cs="Times New Roman"/>
            <w:sz w:val="24"/>
            <w:szCs w:val="24"/>
          </w:rPr>
          <w:t>alfa</w:t>
        </w:r>
      </w:hyperlink>
      <w:hyperlink r:id="rId10" w:history="1">
        <w:r w:rsidR="005D2124" w:rsidRPr="009B49EA">
          <w:rPr>
            <w:rFonts w:ascii="Times New Roman" w:hAnsi="Times New Roman" w:cs="Times New Roman"/>
            <w:sz w:val="24"/>
            <w:szCs w:val="24"/>
          </w:rPr>
          <w:t>-PHP</w:t>
        </w:r>
      </w:hyperlink>
      <w:r w:rsidR="00F55BA5">
        <w:rPr>
          <w:rFonts w:ascii="Times New Roman" w:hAnsi="Times New Roman" w:cs="Times New Roman"/>
          <w:sz w:val="24"/>
          <w:szCs w:val="24"/>
        </w:rPr>
        <w:t>)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, chemicky </w:t>
      </w:r>
      <w:r w:rsidR="005D2124" w:rsidRPr="009B49EA">
        <w:rPr>
          <w:rFonts w:ascii="Times New Roman" w:hAnsi="Times New Roman" w:cs="Times New Roman"/>
          <w:iCs/>
          <w:sz w:val="24"/>
          <w:szCs w:val="24"/>
        </w:rPr>
        <w:t>RS</w:t>
      </w:r>
      <w:r w:rsidR="005D2124" w:rsidRPr="009B49EA">
        <w:rPr>
          <w:rFonts w:ascii="Times New Roman" w:hAnsi="Times New Roman" w:cs="Times New Roman"/>
          <w:sz w:val="24"/>
          <w:szCs w:val="24"/>
        </w:rPr>
        <w:t>-1-fenyl-2-(pyrolidin-1-yl)hexan-1-ón“.</w:t>
      </w:r>
    </w:p>
    <w:p w:rsidR="005D2124" w:rsidRPr="009B49EA" w:rsidRDefault="005D2124" w:rsidP="00AD4071">
      <w:pPr>
        <w:pStyle w:val="Odsekzoznamu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D2124" w:rsidRPr="009B49EA" w:rsidRDefault="007D5751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5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 prílohe č. 1 I. skupine psychotropných látok sa za riadok „DMT, chemicky N,N-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dimetyltryptamín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 vkladá nový riadok, ktorý znie: „</w:t>
      </w:r>
      <w:r w:rsidR="00476790" w:rsidRPr="009B49EA">
        <w:rPr>
          <w:rFonts w:ascii="Times New Roman" w:hAnsi="Times New Roman" w:cs="Times New Roman"/>
          <w:sz w:val="24"/>
          <w:szCs w:val="24"/>
        </w:rPr>
        <w:t>DOC (</w:t>
      </w:r>
      <w:r w:rsidR="007B3AAC" w:rsidRPr="009B49EA">
        <w:rPr>
          <w:rFonts w:ascii="Times New Roman" w:hAnsi="Times New Roman" w:cs="Times New Roman"/>
          <w:sz w:val="24"/>
          <w:szCs w:val="24"/>
        </w:rPr>
        <w:t>2,5-dimetoxy-4-chlóramfetamíne)“</w:t>
      </w:r>
      <w:r w:rsidR="00476790" w:rsidRPr="009B49EA">
        <w:rPr>
          <w:rFonts w:ascii="Times New Roman" w:hAnsi="Times New Roman" w:cs="Times New Roman"/>
          <w:sz w:val="24"/>
          <w:szCs w:val="24"/>
        </w:rPr>
        <w:t xml:space="preserve"> nahrádzajú slovami „DOC (2,5-dimetoxy-4-chlóramfetamín)</w:t>
      </w:r>
      <w:r w:rsidR="005D2124" w:rsidRPr="009B49EA">
        <w:rPr>
          <w:rFonts w:ascii="Times New Roman" w:hAnsi="Times New Roman" w:cs="Times New Roman"/>
          <w:sz w:val="24"/>
          <w:szCs w:val="24"/>
        </w:rPr>
        <w:t>“ .</w:t>
      </w: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7D5751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6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„4F-MBMB-BINACA, 4F-MBMB-BINACA, chemicky 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 2-(1-(4-fluórbutyl)-1H-indazol-3-karboxamido)-3,3-dimetylbutanoát“ vkladá nový riadok, ktorý znie: „</w:t>
      </w:r>
      <w:hyperlink r:id="rId11" w:history="1">
        <w:r w:rsidR="005D2124" w:rsidRPr="009B49EA">
          <w:rPr>
            <w:rFonts w:ascii="Times New Roman" w:hAnsi="Times New Roman" w:cs="Times New Roman"/>
            <w:sz w:val="24"/>
            <w:szCs w:val="24"/>
          </w:rPr>
          <w:t>4F-MDMB-BINACA</w:t>
        </w:r>
      </w:hyperlink>
      <w:r w:rsidR="005D2124" w:rsidRPr="009B49EA">
        <w:rPr>
          <w:rFonts w:ascii="Times New Roman" w:hAnsi="Times New Roman" w:cs="Times New Roman"/>
          <w:sz w:val="24"/>
          <w:szCs w:val="24"/>
        </w:rPr>
        <w:t xml:space="preserve">, chemicky 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 N-{[1-(4-fluórbutyl)-1H-indazol-3-yl]karbonyl}-3-metyl-L-valinát“.</w:t>
      </w: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7D5751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0902EB" w:rsidRPr="009B49EA">
        <w:rPr>
          <w:rFonts w:ascii="Times New Roman" w:hAnsi="Times New Roman" w:cs="Times New Roman"/>
          <w:sz w:val="24"/>
          <w:szCs w:val="24"/>
        </w:rPr>
        <w:t>7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„5F-ADB/5F-MDMB-PINACA, chemicky 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 (2S)-2-{[0 1-(5-fluórpentyl)-1H-indazol-3-karbonyl]amino}-3,3-dimetylbutanoát“ vkladá nový riadok, ktor</w:t>
      </w:r>
      <w:r w:rsidR="00191891" w:rsidRPr="009B49EA">
        <w:rPr>
          <w:rFonts w:ascii="Times New Roman" w:hAnsi="Times New Roman" w:cs="Times New Roman"/>
          <w:sz w:val="24"/>
          <w:szCs w:val="24"/>
        </w:rPr>
        <w:t>ý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 znie: „</w:t>
      </w:r>
      <w:hyperlink r:id="rId12" w:history="1">
        <w:r w:rsidR="005D2124" w:rsidRPr="009B49EA">
          <w:rPr>
            <w:rFonts w:ascii="Times New Roman" w:hAnsi="Times New Roman" w:cs="Times New Roman"/>
            <w:sz w:val="24"/>
            <w:szCs w:val="24"/>
          </w:rPr>
          <w:t>5F-AMB-PINACA (5F-AMB, 5F-MMB-</w:t>
        </w:r>
        <w:r w:rsidR="005D2124" w:rsidRPr="009B49EA">
          <w:rPr>
            <w:rFonts w:ascii="Times New Roman" w:hAnsi="Times New Roman" w:cs="Times New Roman"/>
            <w:sz w:val="24"/>
            <w:szCs w:val="24"/>
          </w:rPr>
          <w:lastRenderedPageBreak/>
          <w:t>PINACA)</w:t>
        </w:r>
      </w:hyperlink>
      <w:r w:rsidR="005D2124" w:rsidRPr="009B49EA">
        <w:rPr>
          <w:rFonts w:ascii="Times New Roman" w:hAnsi="Times New Roman" w:cs="Times New Roman"/>
          <w:sz w:val="24"/>
          <w:szCs w:val="24"/>
        </w:rPr>
        <w:t xml:space="preserve"> chemicky 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 (2</w:t>
      </w:r>
      <w:r w:rsidR="005D2124" w:rsidRPr="009B49E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D2124" w:rsidRPr="009B49EA">
        <w:rPr>
          <w:rFonts w:ascii="Times New Roman" w:hAnsi="Times New Roman" w:cs="Times New Roman"/>
          <w:sz w:val="24"/>
          <w:szCs w:val="24"/>
        </w:rPr>
        <w:t>)-2-{[1-(5-fluórpentyl)-1</w:t>
      </w:r>
      <w:r w:rsidR="005D2124" w:rsidRPr="009B49EA">
        <w:rPr>
          <w:rFonts w:ascii="Times New Roman" w:hAnsi="Times New Roman" w:cs="Times New Roman"/>
          <w:iCs/>
          <w:sz w:val="24"/>
          <w:szCs w:val="24"/>
        </w:rPr>
        <w:t>H</w:t>
      </w:r>
      <w:r w:rsidR="005D2124" w:rsidRPr="009B49EA">
        <w:rPr>
          <w:rFonts w:ascii="Times New Roman" w:hAnsi="Times New Roman" w:cs="Times New Roman"/>
          <w:sz w:val="24"/>
          <w:szCs w:val="24"/>
        </w:rPr>
        <w:t>-indazol-3-yl]formamid}-3-metylbutánoát“.</w:t>
      </w:r>
    </w:p>
    <w:p w:rsidR="00B64D22" w:rsidRPr="009B49EA" w:rsidRDefault="00B64D22" w:rsidP="00AD4071">
      <w:pPr>
        <w:pStyle w:val="Odsekzoznamu"/>
        <w:tabs>
          <w:tab w:val="left" w:pos="284"/>
        </w:tabs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6790" w:rsidRPr="009B49EA" w:rsidRDefault="00476790" w:rsidP="007B3AAC">
      <w:pPr>
        <w:pStyle w:val="Odsekzoznamu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28. V prílohe č. 1 I. skupine psychotropných látok sa za riadok „MDMB-CHMICA, chemicky </w:t>
      </w:r>
      <w:proofErr w:type="spellStart"/>
      <w:r w:rsidRPr="009B49EA">
        <w:rPr>
          <w:rFonts w:ascii="Times New Roman" w:hAnsi="Times New Roman" w:cs="Times New Roman"/>
          <w:sz w:val="24"/>
          <w:szCs w:val="24"/>
        </w:rPr>
        <w:t>metyl</w:t>
      </w:r>
      <w:proofErr w:type="spellEnd"/>
      <w:r w:rsidRPr="009B49EA">
        <w:rPr>
          <w:rFonts w:ascii="Times New Roman" w:hAnsi="Times New Roman" w:cs="Times New Roman"/>
          <w:sz w:val="24"/>
          <w:szCs w:val="24"/>
        </w:rPr>
        <w:t xml:space="preserve"> (2S)-2-{[1-(cyklohexylmetyl)-1H-indol-3-yl]formamido}-3,3-dimetyl ester kyseliny maslovej (butánovej)“ vkladá nový riadok, ktorý znie: „MDPHP, chemicky 1-(2</w:t>
      </w:r>
      <w:r w:rsidRPr="009B49EA">
        <w:rPr>
          <w:rFonts w:ascii="Times New Roman" w:hAnsi="Times New Roman" w:cs="Times New Roman"/>
          <w:iCs/>
          <w:sz w:val="24"/>
          <w:szCs w:val="24"/>
        </w:rPr>
        <w:t>H</w:t>
      </w:r>
      <w:r w:rsidRPr="009B49EA">
        <w:rPr>
          <w:rFonts w:ascii="Times New Roman" w:hAnsi="Times New Roman" w:cs="Times New Roman"/>
          <w:sz w:val="24"/>
          <w:szCs w:val="24"/>
        </w:rPr>
        <w:t>-1,3-benzodioxol-5-yl)-2-(pyrrolidín-1-yl)hexan-1-ón“.</w:t>
      </w: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02EB" w:rsidRPr="009B49EA" w:rsidRDefault="007D5751" w:rsidP="00AD4071">
      <w:pPr>
        <w:pStyle w:val="Odsekzoznamu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2</w:t>
      </w:r>
      <w:r w:rsidR="00476790" w:rsidRPr="009B49EA">
        <w:rPr>
          <w:rFonts w:ascii="Times New Roman" w:hAnsi="Times New Roman" w:cs="Times New Roman"/>
          <w:sz w:val="24"/>
          <w:szCs w:val="24"/>
        </w:rPr>
        <w:t>9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0902EB" w:rsidRPr="009B49EA">
        <w:rPr>
          <w:rFonts w:ascii="Times New Roman" w:hAnsi="Times New Roman" w:cs="Times New Roman"/>
          <w:sz w:val="24"/>
          <w:szCs w:val="24"/>
        </w:rPr>
        <w:t>V prílohe č. 1 I. skupine psychotropných látok sa v riadku „4-metylmetkathinón (4-MMC), chemicky 1-(4-metylfenyl)-2-(</w:t>
      </w:r>
      <w:proofErr w:type="spellStart"/>
      <w:r w:rsidR="000902EB" w:rsidRPr="009B49EA">
        <w:rPr>
          <w:rFonts w:ascii="Times New Roman" w:hAnsi="Times New Roman" w:cs="Times New Roman"/>
          <w:sz w:val="24"/>
          <w:szCs w:val="24"/>
        </w:rPr>
        <w:t>metylamino</w:t>
      </w:r>
      <w:proofErr w:type="spellEnd"/>
      <w:r w:rsidR="000902EB" w:rsidRPr="009B49EA">
        <w:rPr>
          <w:rFonts w:ascii="Times New Roman" w:hAnsi="Times New Roman" w:cs="Times New Roman"/>
          <w:sz w:val="24"/>
          <w:szCs w:val="24"/>
        </w:rPr>
        <w:t>)propán-1-ón“  slovo „</w:t>
      </w:r>
      <w:proofErr w:type="spellStart"/>
      <w:r w:rsidR="000902EB" w:rsidRPr="009B49EA">
        <w:rPr>
          <w:rFonts w:ascii="Times New Roman" w:hAnsi="Times New Roman" w:cs="Times New Roman"/>
          <w:sz w:val="24"/>
          <w:szCs w:val="24"/>
        </w:rPr>
        <w:t>metylmetkathinón</w:t>
      </w:r>
      <w:proofErr w:type="spellEnd"/>
      <w:r w:rsidR="000902EB" w:rsidRPr="009B49EA">
        <w:rPr>
          <w:rFonts w:ascii="Times New Roman" w:hAnsi="Times New Roman" w:cs="Times New Roman"/>
          <w:sz w:val="24"/>
          <w:szCs w:val="24"/>
        </w:rPr>
        <w:t>“ nahrádza slovom „</w:t>
      </w:r>
      <w:proofErr w:type="spellStart"/>
      <w:r w:rsidR="000902EB" w:rsidRPr="009B49EA">
        <w:rPr>
          <w:rFonts w:ascii="Times New Roman" w:hAnsi="Times New Roman" w:cs="Times New Roman"/>
          <w:sz w:val="24"/>
          <w:szCs w:val="24"/>
        </w:rPr>
        <w:t>metylmetkatinón</w:t>
      </w:r>
      <w:proofErr w:type="spellEnd"/>
      <w:r w:rsidR="000902EB"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0902EB" w:rsidRPr="009B49EA" w:rsidRDefault="000902EB" w:rsidP="00AD4071">
      <w:pPr>
        <w:pStyle w:val="Odsekzoznamu"/>
        <w:tabs>
          <w:tab w:val="left" w:pos="142"/>
          <w:tab w:val="left" w:pos="284"/>
        </w:tabs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476790" w:rsidP="00B64D22">
      <w:pPr>
        <w:pStyle w:val="Odsekzoznamu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30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 prílohe č. 1 I. skupine psychotropných látok sa za riadok „4-MTA, chemicky 1-[4(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metylsulfanyl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fenyl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]propán-2-amín“ vkladá nový riadok, ktorý znie: „</w:t>
      </w:r>
      <w:hyperlink r:id="rId13" w:history="1">
        <w:r w:rsidR="005D2124" w:rsidRPr="009B49EA">
          <w:rPr>
            <w:rStyle w:val="Zvraznenie"/>
            <w:rFonts w:ascii="Times New Roman" w:hAnsi="Times New Roman" w:cs="Times New Roman"/>
            <w:i w:val="0"/>
            <w:sz w:val="24"/>
            <w:szCs w:val="24"/>
          </w:rPr>
          <w:t>N</w:t>
        </w:r>
      </w:hyperlink>
      <w:hyperlink r:id="rId14" w:history="1">
        <w:r w:rsidR="005D2124" w:rsidRPr="009B49EA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D2124" w:rsidRPr="009B49EA">
          <w:rPr>
            <w:rFonts w:ascii="Times New Roman" w:hAnsi="Times New Roman" w:cs="Times New Roman"/>
            <w:sz w:val="24"/>
            <w:szCs w:val="24"/>
          </w:rPr>
          <w:t>etylhexedrón</w:t>
        </w:r>
        <w:proofErr w:type="spellEnd"/>
      </w:hyperlink>
      <w:r w:rsidR="005D2124" w:rsidRPr="009B49E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chemicky </w:t>
      </w:r>
      <w:r w:rsidR="005D2124" w:rsidRPr="009B49EA">
        <w:rPr>
          <w:rFonts w:ascii="Times New Roman" w:hAnsi="Times New Roman" w:cs="Times New Roman"/>
          <w:sz w:val="24"/>
          <w:szCs w:val="24"/>
        </w:rPr>
        <w:t>2-(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etylamín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)-1fenylhexan-1-ón“.</w:t>
      </w:r>
    </w:p>
    <w:p w:rsidR="005D2124" w:rsidRPr="009B49EA" w:rsidRDefault="005D2124" w:rsidP="00AD4071">
      <w:pPr>
        <w:pStyle w:val="Odsekzoznamu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76790" w:rsidRPr="009B49EA" w:rsidRDefault="00476790" w:rsidP="003D67C4">
      <w:pPr>
        <w:pStyle w:val="Odsekzoznamu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31. V prílohe č. 1 II. skupine omamných látok sa za riadok „</w:t>
      </w:r>
      <w:proofErr w:type="spellStart"/>
      <w:r w:rsidRPr="009B49EA">
        <w:rPr>
          <w:rFonts w:ascii="Times New Roman" w:hAnsi="Times New Roman" w:cs="Times New Roman"/>
          <w:sz w:val="24"/>
          <w:szCs w:val="24"/>
        </w:rPr>
        <w:t>Izometadón</w:t>
      </w:r>
      <w:proofErr w:type="spellEnd"/>
      <w:r w:rsidRPr="009B49EA">
        <w:rPr>
          <w:rFonts w:ascii="Times New Roman" w:hAnsi="Times New Roman" w:cs="Times New Roman"/>
          <w:sz w:val="24"/>
          <w:szCs w:val="24"/>
        </w:rPr>
        <w:t>, chemicky 6-(</w:t>
      </w:r>
      <w:proofErr w:type="spellStart"/>
      <w:r w:rsidRPr="009B49EA">
        <w:rPr>
          <w:rFonts w:ascii="Times New Roman" w:hAnsi="Times New Roman" w:cs="Times New Roman"/>
          <w:sz w:val="24"/>
          <w:szCs w:val="24"/>
        </w:rPr>
        <w:t>dimetylamino</w:t>
      </w:r>
      <w:proofErr w:type="spellEnd"/>
      <w:r w:rsidRPr="009B49EA">
        <w:rPr>
          <w:rFonts w:ascii="Times New Roman" w:hAnsi="Times New Roman" w:cs="Times New Roman"/>
          <w:sz w:val="24"/>
          <w:szCs w:val="24"/>
        </w:rPr>
        <w:t>)-4,4-difenyl-5metylhexán-3-ón“ vkladá nový riadok, ktorý znie: „</w:t>
      </w:r>
      <w:proofErr w:type="spellStart"/>
      <w:r w:rsidRPr="009B49EA">
        <w:rPr>
          <w:rFonts w:ascii="Times New Roman" w:eastAsia="Times New Roman" w:hAnsi="Times New Roman" w:cs="Times New Roman"/>
          <w:sz w:val="24"/>
          <w:szCs w:val="24"/>
          <w:lang w:eastAsia="sk-SK"/>
        </w:rPr>
        <w:t>Izotonitazén</w:t>
      </w:r>
      <w:proofErr w:type="spellEnd"/>
      <w:r w:rsidRPr="009B49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B3AAC" w:rsidRPr="009B49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9B49EA">
        <w:rPr>
          <w:rFonts w:ascii="Times New Roman" w:hAnsi="Times New Roman" w:cs="Times New Roman"/>
          <w:sz w:val="24"/>
          <w:szCs w:val="24"/>
        </w:rPr>
        <w:t>chemicky</w:t>
      </w:r>
      <w:r w:rsidR="003D67C4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</w:t>
      </w:r>
      <w:r w:rsidRPr="009B49E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B49E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</w:t>
      </w:r>
      <w:r w:rsidRPr="009B49EA">
        <w:rPr>
          <w:rFonts w:ascii="Times New Roman" w:eastAsia="Times New Roman" w:hAnsi="Times New Roman" w:cs="Times New Roman"/>
          <w:sz w:val="24"/>
          <w:szCs w:val="24"/>
          <w:lang w:eastAsia="sk-SK"/>
        </w:rPr>
        <w:t>-dietyl-2-[[4-(1-metyletoxy)fenyl]metyl]-5-nitro-1</w:t>
      </w:r>
      <w:r w:rsidRPr="009B49E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H</w:t>
      </w:r>
      <w:r w:rsidRPr="009B49EA">
        <w:rPr>
          <w:rFonts w:ascii="Times New Roman" w:eastAsia="Times New Roman" w:hAnsi="Times New Roman" w:cs="Times New Roman"/>
          <w:sz w:val="24"/>
          <w:szCs w:val="24"/>
          <w:lang w:eastAsia="sk-SK"/>
        </w:rPr>
        <w:t>-benzimidazol-1-etánamín“.</w:t>
      </w:r>
    </w:p>
    <w:p w:rsidR="000902EB" w:rsidRPr="009B49EA" w:rsidRDefault="000902EB" w:rsidP="00AD4071">
      <w:pPr>
        <w:pStyle w:val="Odsekzoznamu"/>
        <w:tabs>
          <w:tab w:val="left" w:pos="142"/>
          <w:tab w:val="left" w:pos="284"/>
        </w:tabs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0902EB" w:rsidP="007B3AAC">
      <w:pPr>
        <w:pStyle w:val="Odsekzoznamu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3</w:t>
      </w:r>
      <w:r w:rsidR="00476790" w:rsidRPr="009B49EA">
        <w:rPr>
          <w:rFonts w:ascii="Times New Roman" w:hAnsi="Times New Roman" w:cs="Times New Roman"/>
          <w:sz w:val="24"/>
          <w:szCs w:val="24"/>
        </w:rPr>
        <w:t>2</w:t>
      </w:r>
      <w:r w:rsidR="007D5751"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 prílohe č. 1 II. skupine psychotropných látok sa vypúšťa riadok „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Cannabidiol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, CBD, chemicky 2-/(1R, 6R)-6-izopropenyl-3-metylcyklohex-2-en-1-yl/-5-pen-tylbenzene-1,3 –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diol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9B49EA" w:rsidRDefault="005D2124" w:rsidP="00AD407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B11E68" w:rsidP="007B3AAC">
      <w:pPr>
        <w:pStyle w:val="Odsekzoznamu"/>
        <w:tabs>
          <w:tab w:val="left" w:pos="284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3</w:t>
      </w:r>
      <w:r w:rsidR="00476790" w:rsidRPr="009B49EA">
        <w:rPr>
          <w:rFonts w:ascii="Times New Roman" w:hAnsi="Times New Roman" w:cs="Times New Roman"/>
          <w:sz w:val="24"/>
          <w:szCs w:val="24"/>
        </w:rPr>
        <w:t>3</w:t>
      </w:r>
      <w:r w:rsidR="007D5751"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 prílohe č. 1 III. skupine  psychotropných látok sa za riadok „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Estazolam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 xml:space="preserve">, chemicky 6-fenyl-6-chlór-4H-1,2,4-triazolo[4,3-a] 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[f]1,4-diazepín“ vkladá nový riadok, ktorý znie: „</w:t>
      </w:r>
      <w:proofErr w:type="spellStart"/>
      <w:r w:rsidR="003D67C4" w:rsidRPr="009B49EA">
        <w:rPr>
          <w:rFonts w:ascii="Times New Roman" w:hAnsi="Times New Roman" w:cs="Times New Roman"/>
          <w:sz w:val="24"/>
          <w:szCs w:val="24"/>
        </w:rPr>
        <w:fldChar w:fldCharType="begin"/>
      </w:r>
      <w:r w:rsidR="003D67C4" w:rsidRPr="009B49EA">
        <w:rPr>
          <w:rFonts w:ascii="Times New Roman" w:hAnsi="Times New Roman" w:cs="Times New Roman"/>
          <w:sz w:val="24"/>
          <w:szCs w:val="24"/>
        </w:rPr>
        <w:instrText xml:space="preserve"> HYPERLINK "https://www.unodc.org/LSS/Substance/Details/c81f8e82-6126-4e80-8741-5c6d9a67de39" </w:instrText>
      </w:r>
      <w:r w:rsidR="003D67C4" w:rsidRPr="009B49EA">
        <w:rPr>
          <w:rFonts w:ascii="Times New Roman" w:hAnsi="Times New Roman" w:cs="Times New Roman"/>
          <w:sz w:val="24"/>
          <w:szCs w:val="24"/>
        </w:rPr>
        <w:fldChar w:fldCharType="separate"/>
      </w:r>
      <w:r w:rsidR="005D2124" w:rsidRPr="009B49EA">
        <w:rPr>
          <w:rFonts w:ascii="Times New Roman" w:hAnsi="Times New Roman" w:cs="Times New Roman"/>
          <w:sz w:val="24"/>
          <w:szCs w:val="24"/>
        </w:rPr>
        <w:t>Etizolam</w:t>
      </w:r>
      <w:proofErr w:type="spellEnd"/>
      <w:r w:rsidR="003D67C4" w:rsidRPr="009B49EA">
        <w:rPr>
          <w:rFonts w:ascii="Times New Roman" w:hAnsi="Times New Roman" w:cs="Times New Roman"/>
          <w:sz w:val="24"/>
          <w:szCs w:val="24"/>
        </w:rPr>
        <w:fldChar w:fldCharType="end"/>
      </w:r>
      <w:r w:rsidR="005D2124" w:rsidRPr="009B49EA">
        <w:rPr>
          <w:rFonts w:ascii="Times New Roman" w:hAnsi="Times New Roman" w:cs="Times New Roman"/>
          <w:sz w:val="24"/>
          <w:szCs w:val="24"/>
        </w:rPr>
        <w:t>, chemicky</w:t>
      </w:r>
      <w:r w:rsidR="00EF46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2124" w:rsidRPr="009B49EA">
        <w:rPr>
          <w:rFonts w:ascii="Times New Roman" w:hAnsi="Times New Roman" w:cs="Times New Roman"/>
          <w:sz w:val="24"/>
          <w:szCs w:val="24"/>
        </w:rPr>
        <w:t>4-(2-Chlórfenyl)-2-etyl-9-metyl-6</w:t>
      </w:r>
      <w:r w:rsidR="005D2124" w:rsidRPr="009B49E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D2124" w:rsidRPr="009B49EA">
        <w:rPr>
          <w:rFonts w:ascii="Times New Roman" w:hAnsi="Times New Roman" w:cs="Times New Roman"/>
          <w:sz w:val="24"/>
          <w:szCs w:val="24"/>
        </w:rPr>
        <w:t>-tieno[3,2-</w:t>
      </w:r>
      <w:r w:rsidR="005D2124" w:rsidRPr="009B49E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][1,2,4]triazolo[4,3 </w:t>
      </w:r>
      <w:r w:rsidR="005D2124" w:rsidRPr="009B49E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] [1,4] 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diazepín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5D2124" w:rsidRPr="009B49EA" w:rsidRDefault="005D2124" w:rsidP="00AD407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7D5751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>3</w:t>
      </w:r>
      <w:r w:rsidR="00476790" w:rsidRPr="009B49EA">
        <w:rPr>
          <w:rFonts w:ascii="Times New Roman" w:hAnsi="Times New Roman" w:cs="Times New Roman"/>
          <w:sz w:val="24"/>
          <w:szCs w:val="24"/>
        </w:rPr>
        <w:t>4</w:t>
      </w:r>
      <w:r w:rsidRPr="009B49EA">
        <w:rPr>
          <w:rFonts w:ascii="Times New Roman" w:hAnsi="Times New Roman" w:cs="Times New Roman"/>
          <w:sz w:val="24"/>
          <w:szCs w:val="24"/>
        </w:rPr>
        <w:t xml:space="preserve">. </w:t>
      </w:r>
      <w:r w:rsidR="005D2124" w:rsidRPr="009B49EA">
        <w:rPr>
          <w:rFonts w:ascii="Times New Roman" w:hAnsi="Times New Roman" w:cs="Times New Roman"/>
          <w:sz w:val="24"/>
          <w:szCs w:val="24"/>
        </w:rPr>
        <w:t>V prílohe č. 1 III. skupine  psychotropných látok sa za riadok „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Fentermín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, chemicky (2-benzylpropán-2-yl)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amín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 vkladá nový riadok, ktorý znie: „</w:t>
      </w:r>
      <w:proofErr w:type="spellStart"/>
      <w:r w:rsidR="003D67C4" w:rsidRPr="009B49EA">
        <w:rPr>
          <w:rFonts w:ascii="Times New Roman" w:hAnsi="Times New Roman" w:cs="Times New Roman"/>
          <w:sz w:val="24"/>
          <w:szCs w:val="24"/>
        </w:rPr>
        <w:fldChar w:fldCharType="begin"/>
      </w:r>
      <w:r w:rsidR="003D67C4" w:rsidRPr="009B49EA">
        <w:rPr>
          <w:rFonts w:ascii="Times New Roman" w:hAnsi="Times New Roman" w:cs="Times New Roman"/>
          <w:sz w:val="24"/>
          <w:szCs w:val="24"/>
        </w:rPr>
        <w:instrText xml:space="preserve"> HYPERLINK "https://www.unodc.org/LSS/Substance/Details/0915776e-f185-450f-9e4b-a40a676aa1fc" </w:instrText>
      </w:r>
      <w:r w:rsidR="003D67C4" w:rsidRPr="009B49EA">
        <w:rPr>
          <w:rFonts w:ascii="Times New Roman" w:hAnsi="Times New Roman" w:cs="Times New Roman"/>
          <w:sz w:val="24"/>
          <w:szCs w:val="24"/>
        </w:rPr>
        <w:fldChar w:fldCharType="separate"/>
      </w:r>
      <w:r w:rsidR="005D2124" w:rsidRPr="009B49EA">
        <w:rPr>
          <w:rFonts w:ascii="Times New Roman" w:hAnsi="Times New Roman" w:cs="Times New Roman"/>
          <w:sz w:val="24"/>
          <w:szCs w:val="24"/>
        </w:rPr>
        <w:t>Flualprazolam</w:t>
      </w:r>
      <w:proofErr w:type="spellEnd"/>
      <w:r w:rsidR="003D67C4" w:rsidRPr="009B49EA">
        <w:rPr>
          <w:rFonts w:ascii="Times New Roman" w:hAnsi="Times New Roman" w:cs="Times New Roman"/>
          <w:sz w:val="24"/>
          <w:szCs w:val="24"/>
        </w:rPr>
        <w:fldChar w:fldCharType="end"/>
      </w:r>
      <w:r w:rsidR="005D2124" w:rsidRPr="009B49EA">
        <w:rPr>
          <w:rFonts w:ascii="Times New Roman" w:hAnsi="Times New Roman" w:cs="Times New Roman"/>
          <w:sz w:val="24"/>
          <w:szCs w:val="24"/>
        </w:rPr>
        <w:t>, chemicky 8-chlór-6-(2-fluórfenyl)-1-metyl-4H-benzo[f] [1,2,4]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triazolo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[4,3-a] [1,4]</w:t>
      </w:r>
      <w:proofErr w:type="spellStart"/>
      <w:r w:rsidR="005D2124" w:rsidRPr="009B49EA">
        <w:rPr>
          <w:rFonts w:ascii="Times New Roman" w:hAnsi="Times New Roman" w:cs="Times New Roman"/>
          <w:sz w:val="24"/>
          <w:szCs w:val="24"/>
        </w:rPr>
        <w:t>diazepín</w:t>
      </w:r>
      <w:proofErr w:type="spellEnd"/>
      <w:r w:rsidR="005D2124" w:rsidRPr="009B49EA">
        <w:rPr>
          <w:rFonts w:ascii="Times New Roman" w:hAnsi="Times New Roman" w:cs="Times New Roman"/>
          <w:sz w:val="24"/>
          <w:szCs w:val="24"/>
        </w:rPr>
        <w:t>“.</w:t>
      </w:r>
    </w:p>
    <w:p w:rsidR="00B64D22" w:rsidRPr="009B49EA" w:rsidRDefault="00B64D22" w:rsidP="00B64D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790" w:rsidRPr="009B49EA" w:rsidRDefault="00476790" w:rsidP="00B64D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35.  Príloha č. 3  sa dopĺňa tretím bodom,  ktorý znie: </w:t>
      </w:r>
    </w:p>
    <w:p w:rsidR="00476790" w:rsidRPr="009B49EA" w:rsidRDefault="00476790" w:rsidP="007B3AAC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„3.  Delegovaná smernica Komisie (EÚ) 2020/1687 z 2. septembra 2020, </w:t>
      </w:r>
      <w:r w:rsidRPr="009B49EA">
        <w:rPr>
          <w:rFonts w:ascii="Times New Roman" w:hAnsi="Times New Roman" w:cs="Times New Roman"/>
          <w:sz w:val="24"/>
          <w:szCs w:val="24"/>
          <w:lang w:eastAsia="sk-SK"/>
        </w:rPr>
        <w:t xml:space="preserve">ktorou sa mení príloha k rámcovému rozhodnutiu Rady 2004/757/SVV, pokiaľ ide o zahrnutie novej </w:t>
      </w:r>
      <w:proofErr w:type="spellStart"/>
      <w:r w:rsidRPr="009B49EA">
        <w:rPr>
          <w:rFonts w:ascii="Times New Roman" w:hAnsi="Times New Roman" w:cs="Times New Roman"/>
          <w:sz w:val="24"/>
          <w:szCs w:val="24"/>
          <w:lang w:eastAsia="sk-SK"/>
        </w:rPr>
        <w:t>psychoaktívnej</w:t>
      </w:r>
      <w:proofErr w:type="spellEnd"/>
      <w:r w:rsidRPr="009B49EA">
        <w:rPr>
          <w:rFonts w:ascii="Times New Roman" w:hAnsi="Times New Roman" w:cs="Times New Roman"/>
          <w:sz w:val="24"/>
          <w:szCs w:val="24"/>
          <w:lang w:eastAsia="sk-SK"/>
        </w:rPr>
        <w:t xml:space="preserve"> látky </w:t>
      </w:r>
      <w:r w:rsidRPr="009B49EA">
        <w:rPr>
          <w:rFonts w:ascii="Times New Roman" w:hAnsi="Times New Roman" w:cs="Times New Roman"/>
          <w:iCs/>
          <w:sz w:val="24"/>
          <w:szCs w:val="24"/>
          <w:lang w:eastAsia="sk-SK"/>
        </w:rPr>
        <w:t>N</w:t>
      </w:r>
      <w:r w:rsidRPr="009B49EA">
        <w:rPr>
          <w:rFonts w:ascii="Times New Roman" w:hAnsi="Times New Roman" w:cs="Times New Roman"/>
          <w:sz w:val="24"/>
          <w:szCs w:val="24"/>
          <w:lang w:eastAsia="sk-SK"/>
        </w:rPr>
        <w:t>, </w:t>
      </w:r>
      <w:r w:rsidRPr="009B49EA">
        <w:rPr>
          <w:rFonts w:ascii="Times New Roman" w:hAnsi="Times New Roman" w:cs="Times New Roman"/>
          <w:iCs/>
          <w:sz w:val="24"/>
          <w:szCs w:val="24"/>
          <w:lang w:eastAsia="sk-SK"/>
        </w:rPr>
        <w:t>N</w:t>
      </w:r>
      <w:r w:rsidRPr="009B49EA">
        <w:rPr>
          <w:rFonts w:ascii="Times New Roman" w:hAnsi="Times New Roman" w:cs="Times New Roman"/>
          <w:sz w:val="24"/>
          <w:szCs w:val="24"/>
          <w:lang w:eastAsia="sk-SK"/>
        </w:rPr>
        <w:t xml:space="preserve">-dietyl-2-[[4-(1-metyletoxy) </w:t>
      </w:r>
      <w:proofErr w:type="spellStart"/>
      <w:r w:rsidRPr="009B49EA">
        <w:rPr>
          <w:rFonts w:ascii="Times New Roman" w:hAnsi="Times New Roman" w:cs="Times New Roman"/>
          <w:sz w:val="24"/>
          <w:szCs w:val="24"/>
          <w:lang w:eastAsia="sk-SK"/>
        </w:rPr>
        <w:t>fenyl</w:t>
      </w:r>
      <w:proofErr w:type="spellEnd"/>
      <w:r w:rsidRPr="009B49EA">
        <w:rPr>
          <w:rFonts w:ascii="Times New Roman" w:hAnsi="Times New Roman" w:cs="Times New Roman"/>
          <w:sz w:val="24"/>
          <w:szCs w:val="24"/>
          <w:lang w:eastAsia="sk-SK"/>
        </w:rPr>
        <w:t>]</w:t>
      </w:r>
      <w:proofErr w:type="spellStart"/>
      <w:r w:rsidRPr="009B49EA">
        <w:rPr>
          <w:rFonts w:ascii="Times New Roman" w:hAnsi="Times New Roman" w:cs="Times New Roman"/>
          <w:sz w:val="24"/>
          <w:szCs w:val="24"/>
          <w:lang w:eastAsia="sk-SK"/>
        </w:rPr>
        <w:t>metyl</w:t>
      </w:r>
      <w:proofErr w:type="spellEnd"/>
      <w:r w:rsidRPr="009B49EA">
        <w:rPr>
          <w:rFonts w:ascii="Times New Roman" w:hAnsi="Times New Roman" w:cs="Times New Roman"/>
          <w:sz w:val="24"/>
          <w:szCs w:val="24"/>
          <w:lang w:eastAsia="sk-SK"/>
        </w:rPr>
        <w:t>]-5-nitro-1</w:t>
      </w:r>
      <w:r w:rsidRPr="009B49EA">
        <w:rPr>
          <w:rFonts w:ascii="Times New Roman" w:hAnsi="Times New Roman" w:cs="Times New Roman"/>
          <w:iCs/>
          <w:sz w:val="24"/>
          <w:szCs w:val="24"/>
          <w:lang w:eastAsia="sk-SK"/>
        </w:rPr>
        <w:t>H</w:t>
      </w:r>
      <w:r w:rsidRPr="009B49EA">
        <w:rPr>
          <w:rFonts w:ascii="Times New Roman" w:hAnsi="Times New Roman" w:cs="Times New Roman"/>
          <w:sz w:val="24"/>
          <w:szCs w:val="24"/>
          <w:lang w:eastAsia="sk-SK"/>
        </w:rPr>
        <w:t>-benzimidazol-1-etánamín (</w:t>
      </w:r>
      <w:proofErr w:type="spellStart"/>
      <w:r w:rsidRPr="009B49EA">
        <w:rPr>
          <w:rFonts w:ascii="Times New Roman" w:hAnsi="Times New Roman" w:cs="Times New Roman"/>
          <w:sz w:val="24"/>
          <w:szCs w:val="24"/>
          <w:lang w:eastAsia="sk-SK"/>
        </w:rPr>
        <w:t>izotonitazén</w:t>
      </w:r>
      <w:proofErr w:type="spellEnd"/>
      <w:r w:rsidRPr="009B49EA">
        <w:rPr>
          <w:rFonts w:ascii="Times New Roman" w:hAnsi="Times New Roman" w:cs="Times New Roman"/>
          <w:sz w:val="24"/>
          <w:szCs w:val="24"/>
          <w:lang w:eastAsia="sk-SK"/>
        </w:rPr>
        <w:t>) do vymedzenia pojmu drogy (Ú. v. EÚ L 379, 13.11.2020).“.</w:t>
      </w:r>
    </w:p>
    <w:p w:rsidR="00476790" w:rsidRPr="009B49EA" w:rsidRDefault="00476790" w:rsidP="00AD4071">
      <w:pPr>
        <w:pStyle w:val="Odsekzoznamu"/>
        <w:tabs>
          <w:tab w:val="left" w:pos="284"/>
        </w:tabs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5669E" w:rsidRPr="009B49EA" w:rsidRDefault="0085669E" w:rsidP="00AD4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69E" w:rsidRPr="009B49EA" w:rsidRDefault="0085669E" w:rsidP="00B64D22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EA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64D22" w:rsidRPr="009B49EA" w:rsidRDefault="00B64D22" w:rsidP="00B64D22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9E" w:rsidRPr="009B49EA" w:rsidRDefault="0085669E" w:rsidP="00AD4071">
      <w:pPr>
        <w:pStyle w:val="Odsekzoznamu"/>
        <w:tabs>
          <w:tab w:val="left" w:pos="426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 xml:space="preserve">Zákon č. 374/2018 Z. z., ktorým sa mení a dopĺňa zákon č. 153/2013 Z. z. o národnom zdravotníckom informačnom systéme a o zmene a doplnení niektorých zákonov v znení neskorších predpisov a ktorým sa menia a dopĺňajú niektoré zákony  sa 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Pr="009B49EA">
        <w:rPr>
          <w:rFonts w:ascii="Times New Roman" w:hAnsi="Times New Roman" w:cs="Times New Roman"/>
          <w:sz w:val="24"/>
          <w:szCs w:val="24"/>
        </w:rPr>
        <w:t xml:space="preserve">mení 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 a</w:t>
      </w:r>
      <w:r w:rsidR="008032C4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0902EB" w:rsidRPr="009B49EA">
        <w:rPr>
          <w:rFonts w:ascii="Times New Roman" w:hAnsi="Times New Roman" w:cs="Times New Roman"/>
          <w:sz w:val="24"/>
          <w:szCs w:val="24"/>
        </w:rPr>
        <w:t xml:space="preserve"> dopĺňa </w:t>
      </w:r>
      <w:r w:rsidRPr="009B49EA">
        <w:rPr>
          <w:rFonts w:ascii="Times New Roman" w:hAnsi="Times New Roman" w:cs="Times New Roman"/>
          <w:sz w:val="24"/>
          <w:szCs w:val="24"/>
        </w:rPr>
        <w:t>takto:</w:t>
      </w:r>
    </w:p>
    <w:p w:rsidR="005F6E6C" w:rsidRPr="009B49EA" w:rsidRDefault="005F6E6C" w:rsidP="00AD4071">
      <w:pPr>
        <w:pStyle w:val="Odsekzoznamu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lastRenderedPageBreak/>
        <w:t xml:space="preserve">     V Čl. VII  sa za slová „nadobúdajú účinnosť 1. januára 2020,“ vkladajú slová „čl. V bodov 3, 8 a 14, ktoré nadobúdajú účinnosť 1. </w:t>
      </w:r>
      <w:r w:rsidR="00F83534" w:rsidRPr="009B49EA">
        <w:rPr>
          <w:rFonts w:ascii="Times New Roman" w:hAnsi="Times New Roman" w:cs="Times New Roman"/>
          <w:sz w:val="24"/>
          <w:szCs w:val="24"/>
        </w:rPr>
        <w:t xml:space="preserve">mája </w:t>
      </w:r>
      <w:r w:rsidRPr="009B49EA">
        <w:rPr>
          <w:rFonts w:ascii="Times New Roman" w:hAnsi="Times New Roman" w:cs="Times New Roman"/>
          <w:sz w:val="24"/>
          <w:szCs w:val="24"/>
        </w:rPr>
        <w:t>2021</w:t>
      </w:r>
      <w:r w:rsidR="006F5A1F" w:rsidRPr="009B49EA">
        <w:rPr>
          <w:rFonts w:ascii="Times New Roman" w:hAnsi="Times New Roman" w:cs="Times New Roman"/>
          <w:sz w:val="24"/>
          <w:szCs w:val="24"/>
        </w:rPr>
        <w:t>,</w:t>
      </w:r>
      <w:r w:rsidRPr="009B49EA">
        <w:rPr>
          <w:rFonts w:ascii="Times New Roman" w:hAnsi="Times New Roman" w:cs="Times New Roman"/>
          <w:sz w:val="24"/>
          <w:szCs w:val="24"/>
        </w:rPr>
        <w:t>“</w:t>
      </w:r>
      <w:r w:rsidR="006526E1" w:rsidRPr="009B49EA">
        <w:rPr>
          <w:rFonts w:ascii="Times New Roman" w:hAnsi="Times New Roman" w:cs="Times New Roman"/>
          <w:sz w:val="24"/>
          <w:szCs w:val="24"/>
        </w:rPr>
        <w:t>, za slov</w:t>
      </w:r>
      <w:r w:rsidR="00566B00" w:rsidRPr="009B49EA">
        <w:rPr>
          <w:rFonts w:ascii="Times New Roman" w:hAnsi="Times New Roman" w:cs="Times New Roman"/>
          <w:sz w:val="24"/>
          <w:szCs w:val="24"/>
        </w:rPr>
        <w:t>ami</w:t>
      </w:r>
      <w:r w:rsidR="006526E1" w:rsidRPr="009B49EA">
        <w:rPr>
          <w:rFonts w:ascii="Times New Roman" w:hAnsi="Times New Roman" w:cs="Times New Roman"/>
          <w:sz w:val="24"/>
          <w:szCs w:val="24"/>
        </w:rPr>
        <w:t xml:space="preserve"> „čl. II bodov 5 až 8“ sa </w:t>
      </w:r>
      <w:r w:rsidR="00566B00" w:rsidRPr="009B49EA"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="006526E1" w:rsidRPr="009B49EA">
        <w:rPr>
          <w:rFonts w:ascii="Times New Roman" w:hAnsi="Times New Roman" w:cs="Times New Roman"/>
          <w:sz w:val="24"/>
          <w:szCs w:val="24"/>
        </w:rPr>
        <w:t xml:space="preserve"> slovo</w:t>
      </w:r>
      <w:r w:rsidR="00566B00" w:rsidRPr="009B49EA">
        <w:rPr>
          <w:rFonts w:ascii="Times New Roman" w:hAnsi="Times New Roman" w:cs="Times New Roman"/>
          <w:sz w:val="24"/>
          <w:szCs w:val="24"/>
        </w:rPr>
        <w:t>m</w:t>
      </w:r>
      <w:r w:rsidR="006526E1" w:rsidRPr="009B49EA">
        <w:rPr>
          <w:rFonts w:ascii="Times New Roman" w:hAnsi="Times New Roman" w:cs="Times New Roman"/>
          <w:sz w:val="24"/>
          <w:szCs w:val="24"/>
        </w:rPr>
        <w:t xml:space="preserve"> „a“</w:t>
      </w:r>
      <w:r w:rsidRPr="009B49EA">
        <w:rPr>
          <w:rFonts w:ascii="Times New Roman" w:hAnsi="Times New Roman" w:cs="Times New Roman"/>
          <w:sz w:val="24"/>
          <w:szCs w:val="24"/>
        </w:rPr>
        <w:t xml:space="preserve"> a na konci sa vypúšťajú slová „a čl. V bodov 3, 8 a 14“.</w:t>
      </w:r>
    </w:p>
    <w:p w:rsidR="007E3536" w:rsidRPr="009B49EA" w:rsidRDefault="007E3536" w:rsidP="00AD407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B3AAC" w:rsidRPr="009B49EA" w:rsidRDefault="007B3AAC" w:rsidP="00AD4071">
      <w:pPr>
        <w:pStyle w:val="Standard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124" w:rsidRPr="009B49EA" w:rsidRDefault="005D2124" w:rsidP="00AD4071">
      <w:pPr>
        <w:pStyle w:val="Standard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EA">
        <w:rPr>
          <w:rFonts w:ascii="Times New Roman" w:hAnsi="Times New Roman" w:cs="Times New Roman"/>
          <w:b/>
          <w:sz w:val="24"/>
          <w:szCs w:val="24"/>
        </w:rPr>
        <w:t>Čl. II</w:t>
      </w:r>
      <w:r w:rsidR="00C55175" w:rsidRPr="009B49EA">
        <w:rPr>
          <w:rFonts w:ascii="Times New Roman" w:hAnsi="Times New Roman" w:cs="Times New Roman"/>
          <w:b/>
          <w:sz w:val="24"/>
          <w:szCs w:val="24"/>
        </w:rPr>
        <w:t>I</w:t>
      </w:r>
    </w:p>
    <w:p w:rsidR="007B3AAC" w:rsidRPr="009B49EA" w:rsidRDefault="007B3AAC" w:rsidP="009F4D38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2124" w:rsidRPr="009B49EA" w:rsidRDefault="007B3AAC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9EA">
        <w:rPr>
          <w:rFonts w:ascii="Times New Roman" w:hAnsi="Times New Roman" w:cs="Times New Roman"/>
          <w:sz w:val="24"/>
          <w:szCs w:val="24"/>
        </w:rPr>
        <w:tab/>
      </w:r>
      <w:r w:rsidR="005D2124" w:rsidRPr="009B49EA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465FB5" w:rsidRPr="009B49EA">
        <w:rPr>
          <w:rFonts w:ascii="Times New Roman" w:hAnsi="Times New Roman" w:cs="Times New Roman"/>
          <w:sz w:val="24"/>
          <w:szCs w:val="24"/>
        </w:rPr>
        <w:t>mája</w:t>
      </w:r>
      <w:r w:rsidR="00F13D50" w:rsidRPr="009B49EA">
        <w:rPr>
          <w:rFonts w:ascii="Times New Roman" w:hAnsi="Times New Roman" w:cs="Times New Roman"/>
          <w:sz w:val="24"/>
          <w:szCs w:val="24"/>
        </w:rPr>
        <w:t xml:space="preserve"> </w:t>
      </w:r>
      <w:r w:rsidR="005D2124" w:rsidRPr="009B49EA">
        <w:rPr>
          <w:rFonts w:ascii="Times New Roman" w:hAnsi="Times New Roman" w:cs="Times New Roman"/>
          <w:sz w:val="24"/>
          <w:szCs w:val="24"/>
        </w:rPr>
        <w:t>2021</w:t>
      </w:r>
      <w:r w:rsidR="00007403" w:rsidRPr="009B49EA">
        <w:rPr>
          <w:rFonts w:ascii="Times New Roman" w:hAnsi="Times New Roman" w:cs="Times New Roman"/>
          <w:sz w:val="24"/>
          <w:szCs w:val="24"/>
        </w:rPr>
        <w:t>.</w:t>
      </w: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AD4071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9E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9E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D38" w:rsidRPr="009B49EA" w:rsidRDefault="009F4D38" w:rsidP="009F4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9EA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9F4D38" w:rsidRPr="009B49EA" w:rsidRDefault="009F4D38" w:rsidP="009F4D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7AC" w:rsidRPr="009B49EA" w:rsidRDefault="009D37AC" w:rsidP="00AD40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37AC" w:rsidRPr="009B49EA" w:rsidSect="00135431">
      <w:footerReference w:type="defaul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61" w:rsidRDefault="00524961">
      <w:pPr>
        <w:spacing w:after="0" w:line="240" w:lineRule="auto"/>
      </w:pPr>
      <w:r>
        <w:separator/>
      </w:r>
    </w:p>
  </w:endnote>
  <w:endnote w:type="continuationSeparator" w:id="0">
    <w:p w:rsidR="00524961" w:rsidRDefault="0052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82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6E03" w:rsidRPr="00EE4153" w:rsidRDefault="0013543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41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2124" w:rsidRPr="00EE41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41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65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E41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4763" w:rsidRDefault="00EF46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61" w:rsidRDefault="00524961">
      <w:pPr>
        <w:spacing w:after="0" w:line="240" w:lineRule="auto"/>
      </w:pPr>
      <w:r>
        <w:separator/>
      </w:r>
    </w:p>
  </w:footnote>
  <w:footnote w:type="continuationSeparator" w:id="0">
    <w:p w:rsidR="00524961" w:rsidRDefault="0052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8A3"/>
    <w:multiLevelType w:val="hybridMultilevel"/>
    <w:tmpl w:val="07384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37E8"/>
    <w:multiLevelType w:val="multilevel"/>
    <w:tmpl w:val="21A6404A"/>
    <w:styleLink w:val="WWNum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A26E66"/>
    <w:multiLevelType w:val="multilevel"/>
    <w:tmpl w:val="27BE193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EA6849"/>
    <w:multiLevelType w:val="hybridMultilevel"/>
    <w:tmpl w:val="FF7CCB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F49"/>
    <w:multiLevelType w:val="hybridMultilevel"/>
    <w:tmpl w:val="7D64D422"/>
    <w:lvl w:ilvl="0" w:tplc="731C5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15B08"/>
    <w:multiLevelType w:val="multilevel"/>
    <w:tmpl w:val="09182FC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AD462EF"/>
    <w:multiLevelType w:val="hybridMultilevel"/>
    <w:tmpl w:val="4DB6C426"/>
    <w:lvl w:ilvl="0" w:tplc="8912F4B4">
      <w:start w:val="1"/>
      <w:numFmt w:val="decimal"/>
      <w:lvlText w:val="%1."/>
      <w:lvlJc w:val="left"/>
      <w:pPr>
        <w:ind w:left="720" w:hanging="360"/>
      </w:pPr>
      <w:rPr>
        <w:rFonts w:ascii="Times" w:eastAsia="SimSun" w:hAnsi="Times" w:cs="Times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4"/>
    <w:rsid w:val="00007403"/>
    <w:rsid w:val="000260C5"/>
    <w:rsid w:val="000902EB"/>
    <w:rsid w:val="0009260C"/>
    <w:rsid w:val="000A38FF"/>
    <w:rsid w:val="000B1072"/>
    <w:rsid w:val="000B3B13"/>
    <w:rsid w:val="000D56EE"/>
    <w:rsid w:val="00123080"/>
    <w:rsid w:val="001233F3"/>
    <w:rsid w:val="00135431"/>
    <w:rsid w:val="00191891"/>
    <w:rsid w:val="001E110A"/>
    <w:rsid w:val="0022640D"/>
    <w:rsid w:val="002607FA"/>
    <w:rsid w:val="0026238E"/>
    <w:rsid w:val="00281A3C"/>
    <w:rsid w:val="002A74E8"/>
    <w:rsid w:val="002D2A98"/>
    <w:rsid w:val="002D711F"/>
    <w:rsid w:val="002E468A"/>
    <w:rsid w:val="00363F8A"/>
    <w:rsid w:val="003C35A6"/>
    <w:rsid w:val="003D67C4"/>
    <w:rsid w:val="004307FE"/>
    <w:rsid w:val="00465015"/>
    <w:rsid w:val="00465FB5"/>
    <w:rsid w:val="00476790"/>
    <w:rsid w:val="004E54A9"/>
    <w:rsid w:val="00524961"/>
    <w:rsid w:val="00566B00"/>
    <w:rsid w:val="00566B6B"/>
    <w:rsid w:val="00572611"/>
    <w:rsid w:val="0058767D"/>
    <w:rsid w:val="0059107D"/>
    <w:rsid w:val="005D2124"/>
    <w:rsid w:val="005F6E6C"/>
    <w:rsid w:val="00611AFC"/>
    <w:rsid w:val="006526E1"/>
    <w:rsid w:val="006A264C"/>
    <w:rsid w:val="006C3CE0"/>
    <w:rsid w:val="006F37C3"/>
    <w:rsid w:val="006F5A1F"/>
    <w:rsid w:val="00750CC6"/>
    <w:rsid w:val="00756597"/>
    <w:rsid w:val="007751DB"/>
    <w:rsid w:val="007A525C"/>
    <w:rsid w:val="007B3AAC"/>
    <w:rsid w:val="007D5751"/>
    <w:rsid w:val="007E3536"/>
    <w:rsid w:val="007F4222"/>
    <w:rsid w:val="008032C4"/>
    <w:rsid w:val="008046D8"/>
    <w:rsid w:val="0085669E"/>
    <w:rsid w:val="008634D8"/>
    <w:rsid w:val="00865EB0"/>
    <w:rsid w:val="008847B0"/>
    <w:rsid w:val="00887C78"/>
    <w:rsid w:val="008E255A"/>
    <w:rsid w:val="008E3F4F"/>
    <w:rsid w:val="009121B6"/>
    <w:rsid w:val="00930C45"/>
    <w:rsid w:val="009407EF"/>
    <w:rsid w:val="00942CF1"/>
    <w:rsid w:val="00990A3B"/>
    <w:rsid w:val="009B49EA"/>
    <w:rsid w:val="009B6FDA"/>
    <w:rsid w:val="009D37AC"/>
    <w:rsid w:val="009E0AB0"/>
    <w:rsid w:val="009F4D38"/>
    <w:rsid w:val="00A645FD"/>
    <w:rsid w:val="00A74517"/>
    <w:rsid w:val="00AB3527"/>
    <w:rsid w:val="00AD4071"/>
    <w:rsid w:val="00B11E68"/>
    <w:rsid w:val="00B22A98"/>
    <w:rsid w:val="00B30C00"/>
    <w:rsid w:val="00B423B9"/>
    <w:rsid w:val="00B64D22"/>
    <w:rsid w:val="00B92E41"/>
    <w:rsid w:val="00BA3BC6"/>
    <w:rsid w:val="00BD5127"/>
    <w:rsid w:val="00C1279C"/>
    <w:rsid w:val="00C52E04"/>
    <w:rsid w:val="00C55175"/>
    <w:rsid w:val="00C90A50"/>
    <w:rsid w:val="00C91572"/>
    <w:rsid w:val="00CB43BB"/>
    <w:rsid w:val="00CC199C"/>
    <w:rsid w:val="00CE204A"/>
    <w:rsid w:val="00CF0A8F"/>
    <w:rsid w:val="00D0258E"/>
    <w:rsid w:val="00D11B19"/>
    <w:rsid w:val="00D123C9"/>
    <w:rsid w:val="00D7019C"/>
    <w:rsid w:val="00D90968"/>
    <w:rsid w:val="00D92002"/>
    <w:rsid w:val="00DA1D14"/>
    <w:rsid w:val="00DB284C"/>
    <w:rsid w:val="00DE4F54"/>
    <w:rsid w:val="00E06662"/>
    <w:rsid w:val="00E25D1F"/>
    <w:rsid w:val="00E50FCB"/>
    <w:rsid w:val="00E9213A"/>
    <w:rsid w:val="00EA4512"/>
    <w:rsid w:val="00EE4153"/>
    <w:rsid w:val="00EF4651"/>
    <w:rsid w:val="00F13D50"/>
    <w:rsid w:val="00F27122"/>
    <w:rsid w:val="00F47B7F"/>
    <w:rsid w:val="00F55BA5"/>
    <w:rsid w:val="00F83534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92AA"/>
  <w15:docId w15:val="{EABD86A7-1A78-4238-90A3-C0EFA20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124"/>
    <w:pPr>
      <w:widowControl w:val="0"/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2124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paragraph" w:styleId="Nzov">
    <w:name w:val="Title"/>
    <w:basedOn w:val="Standard"/>
    <w:next w:val="Textbody"/>
    <w:link w:val="NzovChar"/>
    <w:rsid w:val="005D2124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D2124"/>
    <w:rPr>
      <w:rFonts w:ascii="Times New Roman" w:eastAsia="Times New Roman" w:hAnsi="Times New Roman" w:cs="Times New Roman"/>
      <w:b/>
      <w:bCs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5D212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Standard"/>
    <w:uiPriority w:val="34"/>
    <w:qFormat/>
    <w:rsid w:val="005D2124"/>
    <w:pPr>
      <w:spacing w:after="160" w:line="259" w:lineRule="auto"/>
      <w:ind w:left="720"/>
      <w:jc w:val="both"/>
    </w:pPr>
  </w:style>
  <w:style w:type="paragraph" w:styleId="Podtitul">
    <w:name w:val="Subtitle"/>
    <w:basedOn w:val="Standard"/>
    <w:next w:val="Textbody"/>
    <w:link w:val="PodtitulChar"/>
    <w:rsid w:val="005D212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D2124"/>
    <w:rPr>
      <w:rFonts w:ascii="Times New Roman" w:eastAsia="Times New Roman" w:hAnsi="Times New Roman" w:cs="Times New Roman"/>
      <w:b/>
      <w:bCs/>
      <w:i/>
      <w:iCs/>
      <w:kern w:val="3"/>
      <w:sz w:val="24"/>
      <w:szCs w:val="24"/>
      <w:lang w:eastAsia="sk-SK"/>
    </w:rPr>
  </w:style>
  <w:style w:type="paragraph" w:styleId="Pta">
    <w:name w:val="footer"/>
    <w:basedOn w:val="Standard"/>
    <w:link w:val="PtaChar"/>
    <w:uiPriority w:val="99"/>
    <w:rsid w:val="005D212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124"/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Predvolenpsmoodseku"/>
    <w:rsid w:val="005D2124"/>
  </w:style>
  <w:style w:type="character" w:styleId="Zvraznenie">
    <w:name w:val="Emphasis"/>
    <w:basedOn w:val="Predvolenpsmoodseku"/>
    <w:rsid w:val="005D2124"/>
    <w:rPr>
      <w:i/>
      <w:iCs/>
    </w:rPr>
  </w:style>
  <w:style w:type="numbering" w:customStyle="1" w:styleId="WWNum4">
    <w:name w:val="WWNum4"/>
    <w:basedOn w:val="Bezzoznamu"/>
    <w:rsid w:val="005D2124"/>
    <w:pPr>
      <w:numPr>
        <w:numId w:val="1"/>
      </w:numPr>
    </w:pPr>
  </w:style>
  <w:style w:type="numbering" w:customStyle="1" w:styleId="WWNum6">
    <w:name w:val="WWNum6"/>
    <w:basedOn w:val="Bezzoznamu"/>
    <w:rsid w:val="005D2124"/>
    <w:pPr>
      <w:numPr>
        <w:numId w:val="2"/>
      </w:numPr>
    </w:pPr>
  </w:style>
  <w:style w:type="numbering" w:customStyle="1" w:styleId="WWNum7">
    <w:name w:val="WWNum7"/>
    <w:basedOn w:val="Bezzoznamu"/>
    <w:rsid w:val="005D2124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68"/>
    <w:rPr>
      <w:rFonts w:ascii="Tahoma" w:eastAsia="SimSun" w:hAnsi="Tahoma" w:cs="Tahoma"/>
      <w:kern w:val="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76790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ind w:left="720"/>
      <w:textAlignment w:val="auto"/>
    </w:pPr>
    <w:rPr>
      <w:rFonts w:ascii="Arial" w:eastAsia="Times New Roman" w:hAnsi="Arial" w:cs="Arial"/>
      <w:bCs/>
      <w:kern w:val="0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76790"/>
    <w:rPr>
      <w:rFonts w:ascii="Arial" w:eastAsia="Times New Roman" w:hAnsi="Arial" w:cs="Arial"/>
      <w:bCs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76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LSS/Substance/Details/f2faeb2a-72df-40fd-9714-5d4b56d4961d" TargetMode="External"/><Relationship Id="rId13" Type="http://schemas.openxmlformats.org/officeDocument/2006/relationships/hyperlink" Target="https://www.unodc.org/LSS/Substance/Details/fecf6bab-3d7a-47c7-8c70-b30915bed8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LSS/Substance/Details/e2b9889c-2bbd-4516-96ef-221bc81158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odc.org/LSS/Substance/Details/f8c4e61b-24fa-4078-a33f-330d36df2f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odc.org/LSS/Substance/Details/dad53ec7-df79-4139-bbe7-57680308db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odc.org/LSS/Substance/Details/dad53ec7-df79-4139-bbe7-57680308db28" TargetMode="External"/><Relationship Id="rId14" Type="http://schemas.openxmlformats.org/officeDocument/2006/relationships/hyperlink" Target="https://www.unodc.org/LSS/Substance/Details/fecf6bab-3d7a-47c7-8c70-b30915bed88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Mazancová, Tatiana, JUDr."/>
    <f:field ref="objcreatedat" par="" text="1.10.2020 15:13:05"/>
    <f:field ref="objchangedby" par="" text="Administrator, System"/>
    <f:field ref="objmodifiedat" par="" text="1.10.2020 15:13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Hromádková Martina</dc:creator>
  <cp:lastModifiedBy>Forišová, Lívia, Mgr.</cp:lastModifiedBy>
  <cp:revision>50</cp:revision>
  <cp:lastPrinted>2021-03-18T11:27:00Z</cp:lastPrinted>
  <dcterms:created xsi:type="dcterms:W3CDTF">2021-03-18T08:49:00Z</dcterms:created>
  <dcterms:modified xsi:type="dcterms:W3CDTF">2021-03-18T11:28:00Z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č.&amp;nbsp; 139/1998 Z. z. o&amp;nbsp;omamných látkach, psychotropných látkach&amp;nbsp; a&amp;nbsp;prípravkoch&amp;nbsp; v&amp;nbsp;znení neskorších predpisov informovaná prostredníctvom zverej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Tatiana Mazancová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139/1998 Z. z. o omamných látkach, psychotropných látkach a prípravkoch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</vt:lpwstr>
  </property>
  <property fmtid="{D5CDD505-2E9C-101B-9397-08002B2CF9AE}" pid="23" name="FSC#SKEDITIONSLOVLEX@103.510:plnynazovpredpis">
    <vt:lpwstr> Zákon, ktorým sa mení a dopĺňa zákon č. 139/1998 Z. z. o omamných látkach, psychotropných látkach a prípravkoch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S15408-2020-OL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LP/2020/421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168 Zmluvy o fungovaní Európskej únie (Hlava XIV – Verejné zdravie) </vt:lpwstr>
  </property>
  <property fmtid="{D5CDD505-2E9C-101B-9397-08002B2CF9AE}" pid="47" name="FSC#SKEDITIONSLOVLEX@103.510:AttrStrListDocPropSekundarneLegPravoPO">
    <vt:lpwstr>nie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nie je </vt:lpwstr>
  </property>
  <property fmtid="{D5CDD505-2E9C-101B-9397-08002B2CF9AE}" pid="55" name="FSC#SKEDITIONSLOVLEX@103.510:AttrStrListDocPropInfoUzPreberanePP">
    <vt:lpwstr>-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>17. 9. 2020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border="1" cellpadding="0" cellspacing="0" width="0"&gt;	&lt;tbody&gt;		&lt;tr&gt;			&lt;td style="width:612px;height:48px;"&gt;			&lt;p&gt;Návrh zákona má pozitívny vplyv na podnikateľské prostredie, vrátane MSP, keďže sa predlžuje platnosť osvedčenia z&amp;nbsp;dvoch na tri ro</vt:lpwstr>
  </property>
  <property fmtid="{D5CDD505-2E9C-101B-9397-08002B2CF9AE}" pid="66" name="FSC#SKEDITIONSLOVLEX@103.510:AttrStrListDocPropAltRiesenia">
    <vt:lpwstr>Alternatíva 0: zachovanie súčasného stavu – nezaradením nových psychoaktívnych látok  medzi psychotropné látky a omamné látky by nebolo možné vyvodiť trestno-právnu zodpovednosť za ich nezákonnú výrobu, distribúciu a predaj. Alternatíva 1: zvolená alterna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style="width:283px;"&gt;			&lt;p&gt;&amp;nbsp;&lt;/p&gt;			&lt;/td&gt;			&lt;td style="width:350px;"&gt;			&lt;p&gt;&amp;nbsp; &amp;nbsp; &amp;nbsp; &amp;nbsp; &amp;nbsp; &amp;nbsp; &amp;nbsp; &amp;nbsp; &amp;nbsp; &amp;nbsp; &amp;nbsp; &amp;nbsp; &amp;nbsp; &amp;nbsp; &amp;nbsp;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sa predkladá na základe Plánu legislatívnych úloh vlády SR na 2. polrok 2020 (predložiť na rokovanie vlády SR v&amp;nbsp;novembri 2020).&lt;/p&gt;&lt;p&gt;Cieľom návrhu zákona je doplniť prílohu č. 1 zákona č. 139/1998 Z. z. o&amp;nbsp;omamných látkach, psych</vt:lpwstr>
  </property>
  <property fmtid="{D5CDD505-2E9C-101B-9397-08002B2CF9AE}" pid="150" name="FSC#SKEDITIONSLOVLEX@103.510:vytvorenedna">
    <vt:lpwstr>1. 10. 2020</vt:lpwstr>
  </property>
  <property fmtid="{D5CDD505-2E9C-101B-9397-08002B2CF9AE}" pid="151" name="FSC#COOSYSTEM@1.1:Container">
    <vt:lpwstr>COO.2145.1000.3.4029885</vt:lpwstr>
  </property>
  <property fmtid="{D5CDD505-2E9C-101B-9397-08002B2CF9AE}" pid="152" name="FSC#FSCFOLIO@1.1001:docpropproject">
    <vt:lpwstr/>
  </property>
</Properties>
</file>