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39D8" w:rsidRDefault="009039D8" w:rsidP="00912C2A">
      <w:pPr>
        <w:jc w:val="both"/>
        <w:rPr>
          <w:rFonts w:ascii="Arial" w:hAnsi="Arial" w:cs="Arial"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0DA8">
        <w:rPr>
          <w:rFonts w:ascii="Arial" w:hAnsi="Arial" w:cs="Arial"/>
        </w:rPr>
        <w:t>32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39D8">
        <w:rPr>
          <w:rFonts w:ascii="Arial" w:hAnsi="Arial" w:cs="Arial"/>
        </w:rPr>
        <w:t>Č: CRD-2366</w:t>
      </w:r>
      <w:r w:rsidR="004345BD">
        <w:rPr>
          <w:rFonts w:ascii="Arial" w:hAnsi="Arial" w:cs="Arial"/>
        </w:rPr>
        <w:t>/2020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9A4E80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101</w:t>
      </w:r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A37FF">
        <w:rPr>
          <w:rFonts w:ascii="Arial" w:hAnsi="Arial" w:cs="Arial"/>
          <w:b/>
        </w:rPr>
        <w:t> </w:t>
      </w:r>
      <w:r w:rsidR="00000DA8">
        <w:rPr>
          <w:rFonts w:ascii="Arial" w:hAnsi="Arial" w:cs="Arial"/>
          <w:b/>
        </w:rPr>
        <w:t>16. marca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039D8" w:rsidRDefault="009039D8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CB6A01" w:rsidRPr="00CB6A01">
        <w:rPr>
          <w:rFonts w:ascii="Arial" w:hAnsi="Arial" w:cs="Arial"/>
        </w:rPr>
        <w:t xml:space="preserve">o </w:t>
      </w:r>
      <w:r w:rsidR="004A37FF">
        <w:rPr>
          <w:rFonts w:ascii="Arial" w:hAnsi="Arial" w:cs="Arial"/>
        </w:rPr>
        <w:t>prerokovaní</w:t>
      </w:r>
      <w:r w:rsidR="00CB6A01" w:rsidRPr="00CB6A01">
        <w:rPr>
          <w:rFonts w:ascii="Arial" w:hAnsi="Arial" w:cs="Arial"/>
        </w:rPr>
        <w:t xml:space="preserve"> vládneho návrhu zákona, </w:t>
      </w:r>
      <w:r w:rsidR="009039D8" w:rsidRPr="009039D8">
        <w:rPr>
          <w:rFonts w:ascii="Arial" w:hAnsi="Arial" w:cs="Arial"/>
        </w:rPr>
        <w:t>ktorým sa mení a dopĺňa zákon č. 91/2019 Z. z. o neprimeraných podmienkach v obchode s potravinami a o zmene a doplnení niektorých zákonov v znení zákona č. 198/2020 Z. z. (tlač 349</w:t>
      </w:r>
      <w:r w:rsidR="007F44E9">
        <w:rPr>
          <w:rFonts w:ascii="Arial" w:hAnsi="Arial" w:cs="Arial"/>
        </w:rPr>
        <w:t>a</w:t>
      </w:r>
      <w:r w:rsidR="009039D8" w:rsidRPr="009039D8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4A37FF" w:rsidRPr="004A37FF">
        <w:rPr>
          <w:rFonts w:ascii="Arial" w:hAnsi="Arial" w:cs="Arial"/>
        </w:rPr>
        <w:t xml:space="preserve">o prerokovaní vládneho návrhu zákona, </w:t>
      </w:r>
      <w:r w:rsidR="009039D8" w:rsidRPr="00F35A88">
        <w:rPr>
          <w:rFonts w:ascii="Arial" w:hAnsi="Arial" w:cs="Arial"/>
        </w:rPr>
        <w:t>ktorým sa mení a dopĺňa zákon č. 91/2019 Z. z. o neprimeraných podmienkach v obchode s potravinami a o zmene a doplnení niektorých zákonov v znení zákona č. 198/2020 Z. z. (tlač 349</w:t>
      </w:r>
      <w:r w:rsidR="007F44E9">
        <w:rPr>
          <w:rFonts w:ascii="Arial" w:hAnsi="Arial" w:cs="Arial"/>
        </w:rPr>
        <w:t>a</w:t>
      </w:r>
      <w:r w:rsidR="009039D8" w:rsidRPr="00F35A88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830E09" w:rsidRPr="00CB6A01" w:rsidRDefault="00830E09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4A37FF" w:rsidRPr="004A37FF">
        <w:rPr>
          <w:rFonts w:ascii="Arial" w:hAnsi="Arial" w:cs="Arial"/>
        </w:rPr>
        <w:t xml:space="preserve">o prerokovaní vládneho návrhu zákona, </w:t>
      </w:r>
      <w:r w:rsidR="009039D8" w:rsidRPr="00F35A88">
        <w:rPr>
          <w:rFonts w:ascii="Arial" w:hAnsi="Arial" w:cs="Arial"/>
        </w:rPr>
        <w:t>ktorým sa mení a dopĺňa zákon č. 91/2019 Z. z. o neprimeraných podmienkach v obchode s potravinami a o zmene a doplnení niektorých zákonov v znení zákona č. 198/2020 Z. z. (tlač 349</w:t>
      </w:r>
      <w:r w:rsidR="007F44E9">
        <w:rPr>
          <w:rFonts w:ascii="Arial" w:hAnsi="Arial" w:cs="Arial"/>
        </w:rPr>
        <w:t>a</w:t>
      </w:r>
      <w:bookmarkStart w:id="0" w:name="_GoBack"/>
      <w:bookmarkEnd w:id="0"/>
      <w:r w:rsidR="009039D8" w:rsidRPr="00F35A88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039D8" w:rsidRDefault="009039D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039D8" w:rsidRDefault="009039D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039D8" w:rsidRDefault="009039D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039D8" w:rsidRPr="00CB6A01" w:rsidRDefault="009039D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proofErr w:type="spellStart"/>
      <w:r w:rsidR="009039D8">
        <w:rPr>
          <w:rFonts w:ascii="Arial" w:hAnsi="Arial" w:cs="Arial"/>
          <w:b/>
        </w:rPr>
        <w:t>Patricka</w:t>
      </w:r>
      <w:proofErr w:type="spellEnd"/>
      <w:r w:rsidR="009039D8">
        <w:rPr>
          <w:rFonts w:ascii="Arial" w:hAnsi="Arial" w:cs="Arial"/>
          <w:b/>
        </w:rPr>
        <w:t xml:space="preserve"> </w:t>
      </w:r>
      <w:proofErr w:type="spellStart"/>
      <w:r w:rsidR="009039D8">
        <w:rPr>
          <w:rFonts w:ascii="Arial" w:hAnsi="Arial" w:cs="Arial"/>
          <w:b/>
        </w:rPr>
        <w:t>Linharta</w:t>
      </w:r>
      <w:proofErr w:type="spellEnd"/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Default="00CB6A01" w:rsidP="00CB6A01"/>
    <w:p w:rsidR="009039D8" w:rsidRDefault="009039D8" w:rsidP="00CB6A01"/>
    <w:p w:rsidR="009039D8" w:rsidRPr="00CB6A01" w:rsidRDefault="009039D8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6E" w:rsidRDefault="0081096E" w:rsidP="00461D49">
      <w:r>
        <w:separator/>
      </w:r>
    </w:p>
  </w:endnote>
  <w:endnote w:type="continuationSeparator" w:id="0">
    <w:p w:rsidR="0081096E" w:rsidRDefault="0081096E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E9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6E" w:rsidRDefault="0081096E" w:rsidP="00461D49">
      <w:r>
        <w:separator/>
      </w:r>
    </w:p>
  </w:footnote>
  <w:footnote w:type="continuationSeparator" w:id="0">
    <w:p w:rsidR="0081096E" w:rsidRDefault="0081096E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133A35"/>
    <w:rsid w:val="00150973"/>
    <w:rsid w:val="00204CC0"/>
    <w:rsid w:val="00243CE1"/>
    <w:rsid w:val="002515C1"/>
    <w:rsid w:val="002757DC"/>
    <w:rsid w:val="00303BC3"/>
    <w:rsid w:val="0032439F"/>
    <w:rsid w:val="00351123"/>
    <w:rsid w:val="003511CC"/>
    <w:rsid w:val="00390F1B"/>
    <w:rsid w:val="003A00AA"/>
    <w:rsid w:val="003F1CC7"/>
    <w:rsid w:val="004345BD"/>
    <w:rsid w:val="00461D49"/>
    <w:rsid w:val="004A37FF"/>
    <w:rsid w:val="004E1D51"/>
    <w:rsid w:val="004F02B5"/>
    <w:rsid w:val="00515BD5"/>
    <w:rsid w:val="00594267"/>
    <w:rsid w:val="005C18B7"/>
    <w:rsid w:val="005C4608"/>
    <w:rsid w:val="00632D43"/>
    <w:rsid w:val="0064141C"/>
    <w:rsid w:val="006B6151"/>
    <w:rsid w:val="006D41B4"/>
    <w:rsid w:val="00752A22"/>
    <w:rsid w:val="007D0D56"/>
    <w:rsid w:val="007D2D84"/>
    <w:rsid w:val="007F1032"/>
    <w:rsid w:val="007F44E9"/>
    <w:rsid w:val="0081096E"/>
    <w:rsid w:val="00830E09"/>
    <w:rsid w:val="00891C51"/>
    <w:rsid w:val="008A4FA2"/>
    <w:rsid w:val="008B7D10"/>
    <w:rsid w:val="009039D8"/>
    <w:rsid w:val="009115D0"/>
    <w:rsid w:val="00912C2A"/>
    <w:rsid w:val="009920B8"/>
    <w:rsid w:val="009A4E80"/>
    <w:rsid w:val="009B3139"/>
    <w:rsid w:val="00A02D73"/>
    <w:rsid w:val="00A33A60"/>
    <w:rsid w:val="00A6389B"/>
    <w:rsid w:val="00A66EFB"/>
    <w:rsid w:val="00A67329"/>
    <w:rsid w:val="00A82C88"/>
    <w:rsid w:val="00A8327E"/>
    <w:rsid w:val="00AC02EB"/>
    <w:rsid w:val="00AC2FE0"/>
    <w:rsid w:val="00AD5A1D"/>
    <w:rsid w:val="00B81B4E"/>
    <w:rsid w:val="00B82F04"/>
    <w:rsid w:val="00BE751C"/>
    <w:rsid w:val="00C4554A"/>
    <w:rsid w:val="00CA4F1B"/>
    <w:rsid w:val="00CB6A01"/>
    <w:rsid w:val="00D62111"/>
    <w:rsid w:val="00D74ACD"/>
    <w:rsid w:val="00D9254A"/>
    <w:rsid w:val="00DB222B"/>
    <w:rsid w:val="00DB6E2A"/>
    <w:rsid w:val="00DD678B"/>
    <w:rsid w:val="00DE1247"/>
    <w:rsid w:val="00E03423"/>
    <w:rsid w:val="00E12856"/>
    <w:rsid w:val="00EF4457"/>
    <w:rsid w:val="00F207D2"/>
    <w:rsid w:val="00F21AFE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6A88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2020-12-01T07:36:00Z</cp:lastPrinted>
  <dcterms:created xsi:type="dcterms:W3CDTF">2021-03-12T12:02:00Z</dcterms:created>
  <dcterms:modified xsi:type="dcterms:W3CDTF">2021-03-16T08:01:00Z</dcterms:modified>
</cp:coreProperties>
</file>