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585038C6" w:rsidR="00741898" w:rsidRPr="00741898" w:rsidRDefault="000C63AA" w:rsidP="00741898">
      <w:pPr>
        <w:ind w:firstLine="708"/>
        <w:rPr>
          <w:b/>
        </w:rPr>
      </w:pPr>
      <w:r>
        <w:rPr>
          <w:b/>
        </w:rPr>
        <w:t xml:space="preserve"> </w:t>
      </w:r>
      <w:r w:rsidR="00741898"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6D0959D1" w14:textId="77777777" w:rsidR="00741898" w:rsidRPr="004C27F8" w:rsidRDefault="00741898" w:rsidP="00741898"/>
    <w:p w14:paraId="1AC7A33C" w14:textId="3D616225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AE405C">
        <w:t>6</w:t>
      </w:r>
      <w:r w:rsidR="00543CA4">
        <w:t>6</w:t>
      </w:r>
      <w:r w:rsidRPr="004C27F8">
        <w:t>. schôdza</w:t>
      </w:r>
    </w:p>
    <w:p w14:paraId="77CDF575" w14:textId="47425380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753256">
        <w:t>242</w:t>
      </w:r>
      <w:r w:rsidR="00E6533F">
        <w:t>4</w:t>
      </w:r>
      <w:r>
        <w:t>/2020</w:t>
      </w:r>
    </w:p>
    <w:p w14:paraId="334E8057" w14:textId="77777777" w:rsidR="00741898" w:rsidRPr="004C27F8" w:rsidRDefault="00741898" w:rsidP="00741898"/>
    <w:p w14:paraId="52B0A0DC" w14:textId="77777777" w:rsidR="009936EB" w:rsidRDefault="009936EB" w:rsidP="00741898">
      <w:pPr>
        <w:jc w:val="center"/>
        <w:rPr>
          <w:i/>
          <w:iCs/>
          <w:sz w:val="36"/>
          <w:szCs w:val="36"/>
        </w:rPr>
      </w:pPr>
    </w:p>
    <w:p w14:paraId="08D85866" w14:textId="419A366F" w:rsidR="00741898" w:rsidRPr="000C63AA" w:rsidRDefault="007609DE" w:rsidP="007418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252</w:t>
      </w:r>
      <w:bookmarkStart w:id="0" w:name="_GoBack"/>
      <w:bookmarkEnd w:id="0"/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31B3E2F4" w:rsidR="00741898" w:rsidRPr="004C27F8" w:rsidRDefault="00AE405C" w:rsidP="00741898">
      <w:pPr>
        <w:jc w:val="center"/>
        <w:rPr>
          <w:b/>
        </w:rPr>
      </w:pPr>
      <w:r>
        <w:rPr>
          <w:b/>
        </w:rPr>
        <w:t>zo 16. marca</w:t>
      </w:r>
      <w:r w:rsidR="00741898" w:rsidRPr="004C27F8">
        <w:rPr>
          <w:b/>
        </w:rPr>
        <w:t xml:space="preserve"> 20</w:t>
      </w:r>
      <w:r w:rsidR="00741898">
        <w:rPr>
          <w:b/>
        </w:rPr>
        <w:t>2</w:t>
      </w:r>
      <w:r>
        <w:rPr>
          <w:b/>
        </w:rPr>
        <w:t>1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4CA9C025" w14:textId="75BD78AE" w:rsidR="00E472F8" w:rsidRPr="00E6533F" w:rsidRDefault="00741898" w:rsidP="00E472F8">
      <w:pPr>
        <w:jc w:val="both"/>
        <w:rPr>
          <w:rStyle w:val="awspan1"/>
          <w:color w:val="auto"/>
        </w:rPr>
      </w:pPr>
      <w:r w:rsidRPr="00E6533F">
        <w:rPr>
          <w:b/>
          <w:noProof/>
        </w:rPr>
        <w:t xml:space="preserve">k spoločnej správe </w:t>
      </w:r>
      <w:r w:rsidRPr="00E6533F">
        <w:rPr>
          <w:noProof/>
        </w:rPr>
        <w:t xml:space="preserve">výborov Národnej rady Slovenskej republiky </w:t>
      </w:r>
      <w:r w:rsidRPr="00E6533F">
        <w:t xml:space="preserve">o prerokovaní </w:t>
      </w:r>
      <w:r w:rsidR="00E472F8" w:rsidRPr="00E6533F">
        <w:rPr>
          <w:rFonts w:cs="Arial"/>
          <w:noProof/>
        </w:rPr>
        <w:t xml:space="preserve">vládneho návrhu zákona, </w:t>
      </w:r>
      <w:r w:rsidR="00E6533F" w:rsidRPr="00E6533F">
        <w:rPr>
          <w:rFonts w:cs="Arial"/>
          <w:noProof/>
        </w:rPr>
        <w:t xml:space="preserve">ktorým sa mení a dopĺňa </w:t>
      </w:r>
      <w:r w:rsidR="00E6533F" w:rsidRPr="00E6533F">
        <w:rPr>
          <w:rFonts w:cs="Arial"/>
          <w:b/>
          <w:bCs/>
          <w:noProof/>
        </w:rPr>
        <w:t>zákon č. 302/2016 Z. z. o poskytovaní dotácií v pôsobnosti Ministerstva spravodlivosti Slovenskej republiky</w:t>
      </w:r>
      <w:r w:rsidR="00E6533F" w:rsidRPr="00E6533F">
        <w:rPr>
          <w:rFonts w:cs="Arial"/>
          <w:noProof/>
        </w:rPr>
        <w:t xml:space="preserve"> a o zmene a doplnení zákona č. 545/2010 Z. z.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v znení zákona č. 287/2012 Z. z. v znení zákona č. 274/2017 Z. z</w:t>
      </w:r>
      <w:r w:rsidR="00E6533F">
        <w:rPr>
          <w:rFonts w:cs="Arial"/>
          <w:noProof/>
        </w:rPr>
        <w:t>.</w:t>
      </w:r>
      <w:r w:rsidR="00E472F8" w:rsidRPr="00E6533F">
        <w:rPr>
          <w:rFonts w:cs="Arial"/>
          <w:noProof/>
        </w:rPr>
        <w:t xml:space="preserve"> </w:t>
      </w:r>
      <w:r w:rsidR="00E472F8" w:rsidRPr="00E6533F">
        <w:t xml:space="preserve">v druhom čítaní </w:t>
      </w:r>
      <w:r w:rsidR="00E472F8" w:rsidRPr="00E6533F">
        <w:rPr>
          <w:rFonts w:cs="Arial"/>
        </w:rPr>
        <w:t>(tlač 36</w:t>
      </w:r>
      <w:r w:rsidR="00E6533F" w:rsidRPr="00E6533F">
        <w:rPr>
          <w:rFonts w:cs="Arial"/>
        </w:rPr>
        <w:t>2</w:t>
      </w:r>
      <w:r w:rsidR="00E472F8" w:rsidRPr="00E6533F">
        <w:rPr>
          <w:rFonts w:cs="Arial"/>
        </w:rPr>
        <w:t xml:space="preserve">a) </w:t>
      </w:r>
    </w:p>
    <w:p w14:paraId="431BD34B" w14:textId="77777777" w:rsidR="00AE405C" w:rsidRPr="00E6533F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0A3F73" w:rsidRDefault="00741898" w:rsidP="00741898">
      <w:pPr>
        <w:jc w:val="both"/>
        <w:rPr>
          <w:bCs/>
        </w:rPr>
      </w:pPr>
    </w:p>
    <w:p w14:paraId="586592CD" w14:textId="0B5A41CC" w:rsidR="000A3F73" w:rsidRPr="000A3F73" w:rsidRDefault="00741898" w:rsidP="000A3F73">
      <w:pPr>
        <w:jc w:val="both"/>
        <w:rPr>
          <w:rStyle w:val="awspan1"/>
          <w:color w:val="auto"/>
        </w:rPr>
      </w:pPr>
      <w:r w:rsidRPr="000A3F73">
        <w:rPr>
          <w:b/>
        </w:rPr>
        <w:tab/>
      </w:r>
      <w:r w:rsidRPr="000A3F73">
        <w:rPr>
          <w:b/>
        </w:rPr>
        <w:tab/>
        <w:t>spoločnú správu</w:t>
      </w:r>
      <w:r w:rsidRPr="000A3F73">
        <w:t xml:space="preserve"> </w:t>
      </w:r>
      <w:r w:rsidRPr="000A3F73">
        <w:rPr>
          <w:noProof/>
        </w:rPr>
        <w:t>výborov Národnej rady Slovenskej republiky o prerokovaní vládneho návrhu zákona</w:t>
      </w:r>
      <w:r w:rsidR="00AE405C" w:rsidRPr="000A3F73">
        <w:rPr>
          <w:rFonts w:cs="Arial"/>
          <w:noProof/>
        </w:rPr>
        <w:t xml:space="preserve">, </w:t>
      </w:r>
      <w:r w:rsidR="000A3F73" w:rsidRPr="000A3F73">
        <w:rPr>
          <w:rFonts w:cs="Arial"/>
          <w:noProof/>
        </w:rPr>
        <w:t xml:space="preserve">ktorým sa mení a dopĺňa </w:t>
      </w:r>
      <w:r w:rsidR="000A3F73" w:rsidRPr="000A3F73">
        <w:rPr>
          <w:rFonts w:cs="Arial"/>
          <w:b/>
          <w:bCs/>
          <w:noProof/>
        </w:rPr>
        <w:t>zákon č. 302/2016 Z. z. o poskytovaní dotácií v pôsobnosti Ministerstva spravodlivosti Slovenskej republiky</w:t>
      </w:r>
      <w:r w:rsidR="000A3F73" w:rsidRPr="000A3F73">
        <w:rPr>
          <w:rFonts w:cs="Arial"/>
          <w:noProof/>
        </w:rPr>
        <w:t xml:space="preserve"> a o zmene a doplnení zákona č. 545/2010 Z. z.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v znení zákona č.  287/2012 Z. z. v znení zákona č. 274/2017 Z. z. </w:t>
      </w:r>
      <w:r w:rsidR="000A3F73" w:rsidRPr="000A3F73">
        <w:t xml:space="preserve">v druhom čítaní </w:t>
      </w:r>
      <w:r w:rsidR="000A3F73" w:rsidRPr="000A3F73">
        <w:rPr>
          <w:rFonts w:cs="Arial"/>
        </w:rPr>
        <w:t xml:space="preserve">(tlač 362a); </w:t>
      </w:r>
    </w:p>
    <w:p w14:paraId="653F7E65" w14:textId="77777777" w:rsidR="00741898" w:rsidRPr="000A3F73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1BA01239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 xml:space="preserve">spoločného  spravodajcu, </w:t>
      </w:r>
      <w:r w:rsidRPr="00A74048">
        <w:t xml:space="preserve">poslanca Národnej rady Slovenskej republiky </w:t>
      </w:r>
      <w:r w:rsidR="000A3F73" w:rsidRPr="000A3F73">
        <w:rPr>
          <w:b/>
          <w:bCs/>
        </w:rPr>
        <w:t xml:space="preserve">Radovana </w:t>
      </w:r>
      <w:proofErr w:type="spellStart"/>
      <w:r w:rsidR="000A3F73" w:rsidRPr="000A3F73">
        <w:rPr>
          <w:b/>
          <w:bCs/>
        </w:rPr>
        <w:t>Marcinčina</w:t>
      </w:r>
      <w:proofErr w:type="spellEnd"/>
      <w:r w:rsidRPr="000A3F73">
        <w:rPr>
          <w:b/>
          <w:bCs/>
        </w:rPr>
        <w:t xml:space="preserve">, </w:t>
      </w:r>
      <w:r w:rsidRPr="00A74048">
        <w:t>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 predmetnom zákone predkladal návrhy v zmysle príslušných ustanovení zákona č. 350/1996 Z. z. o rokovacom poriadku Národnej rady Slovenskej republiky v znení neskorších predpisov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767FF426" w14:textId="77777777" w:rsidR="00741898" w:rsidRPr="00A74048" w:rsidRDefault="00741898" w:rsidP="00741898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  <w:t xml:space="preserve">     Milan Vetrák </w:t>
      </w:r>
    </w:p>
    <w:p w14:paraId="25C64BF8" w14:textId="77777777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3638E85C" w14:textId="77777777" w:rsidR="00741898" w:rsidRPr="00A74048" w:rsidRDefault="00741898" w:rsidP="00741898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14:paraId="4CCF0A43" w14:textId="5942433F" w:rsidR="00537098" w:rsidRPr="00741898" w:rsidRDefault="00741898" w:rsidP="00741898">
      <w:r w:rsidRPr="00A74048">
        <w:t>Matúš Šutaj Eštok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A17AC"/>
    <w:rsid w:val="000A3F73"/>
    <w:rsid w:val="000C63AA"/>
    <w:rsid w:val="000D5F8C"/>
    <w:rsid w:val="000E2DB0"/>
    <w:rsid w:val="000F4425"/>
    <w:rsid w:val="00102317"/>
    <w:rsid w:val="001025EA"/>
    <w:rsid w:val="00117FA0"/>
    <w:rsid w:val="001E02CC"/>
    <w:rsid w:val="001E2A34"/>
    <w:rsid w:val="00242A46"/>
    <w:rsid w:val="002725D5"/>
    <w:rsid w:val="00275707"/>
    <w:rsid w:val="0035597B"/>
    <w:rsid w:val="003A4B06"/>
    <w:rsid w:val="004327CC"/>
    <w:rsid w:val="004A40A5"/>
    <w:rsid w:val="004A6B5E"/>
    <w:rsid w:val="004B76DB"/>
    <w:rsid w:val="004F65BA"/>
    <w:rsid w:val="00516F82"/>
    <w:rsid w:val="00537098"/>
    <w:rsid w:val="00543CA4"/>
    <w:rsid w:val="005C46FD"/>
    <w:rsid w:val="005F576B"/>
    <w:rsid w:val="00621E0E"/>
    <w:rsid w:val="0067242B"/>
    <w:rsid w:val="006F60C9"/>
    <w:rsid w:val="00714F0D"/>
    <w:rsid w:val="00741898"/>
    <w:rsid w:val="00753256"/>
    <w:rsid w:val="007609DE"/>
    <w:rsid w:val="007735BD"/>
    <w:rsid w:val="00774578"/>
    <w:rsid w:val="007A3515"/>
    <w:rsid w:val="007B411C"/>
    <w:rsid w:val="00816480"/>
    <w:rsid w:val="008250CB"/>
    <w:rsid w:val="008757E6"/>
    <w:rsid w:val="008B3527"/>
    <w:rsid w:val="008C7B91"/>
    <w:rsid w:val="0090471E"/>
    <w:rsid w:val="00980C1E"/>
    <w:rsid w:val="009936EB"/>
    <w:rsid w:val="009937F7"/>
    <w:rsid w:val="009A5932"/>
    <w:rsid w:val="009D3154"/>
    <w:rsid w:val="00A20894"/>
    <w:rsid w:val="00A20F2B"/>
    <w:rsid w:val="00A4055A"/>
    <w:rsid w:val="00A62C1E"/>
    <w:rsid w:val="00A873F8"/>
    <w:rsid w:val="00AE405C"/>
    <w:rsid w:val="00B12C71"/>
    <w:rsid w:val="00B1592D"/>
    <w:rsid w:val="00CB75D8"/>
    <w:rsid w:val="00DB3960"/>
    <w:rsid w:val="00DC0C90"/>
    <w:rsid w:val="00E138CC"/>
    <w:rsid w:val="00E17A0C"/>
    <w:rsid w:val="00E25A63"/>
    <w:rsid w:val="00E472F8"/>
    <w:rsid w:val="00E6533F"/>
    <w:rsid w:val="00E70C4E"/>
    <w:rsid w:val="00E80DC0"/>
    <w:rsid w:val="00E87DEF"/>
    <w:rsid w:val="00E95AF9"/>
    <w:rsid w:val="00EA0832"/>
    <w:rsid w:val="00F05D02"/>
    <w:rsid w:val="00F607F2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23</cp:revision>
  <cp:lastPrinted>2021-03-12T08:59:00Z</cp:lastPrinted>
  <dcterms:created xsi:type="dcterms:W3CDTF">2019-11-28T12:21:00Z</dcterms:created>
  <dcterms:modified xsi:type="dcterms:W3CDTF">2021-03-12T08:59:00Z</dcterms:modified>
</cp:coreProperties>
</file>