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7C168" w14:textId="77777777" w:rsidR="00466063" w:rsidRPr="00695318" w:rsidRDefault="00466063" w:rsidP="00466063">
      <w:pPr>
        <w:tabs>
          <w:tab w:val="left" w:pos="-426"/>
        </w:tabs>
        <w:spacing w:after="0" w:line="240" w:lineRule="auto"/>
        <w:rPr>
          <w:rFonts w:eastAsia="DejaVu Sans" w:cs="Times New Roman"/>
          <w:b/>
          <w:bCs/>
          <w:iCs/>
          <w:color w:val="808080" w:themeColor="background1" w:themeShade="80"/>
          <w:szCs w:val="24"/>
          <w:lang w:eastAsia="zh-CN" w:bidi="hi-IN"/>
        </w:rPr>
      </w:pPr>
    </w:p>
    <w:p w14:paraId="2777C169" w14:textId="77777777" w:rsidR="00466063" w:rsidRPr="008850B1" w:rsidRDefault="00466063" w:rsidP="00466063">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8850B1">
        <w:rPr>
          <w:b/>
          <w:color w:val="70AD47"/>
          <w:sz w:val="22"/>
        </w:rPr>
        <w:t xml:space="preserve">prevádzkovateľom Kancelária Národnej rady Slovenskej republiky, </w:t>
      </w:r>
    </w:p>
    <w:p w14:paraId="2777C16A" w14:textId="77777777" w:rsidR="00466063" w:rsidRPr="008850B1" w:rsidRDefault="00466063" w:rsidP="00466063">
      <w:pPr>
        <w:spacing w:after="0" w:line="240" w:lineRule="auto"/>
        <w:ind w:right="567"/>
        <w:jc w:val="center"/>
        <w:rPr>
          <w:b/>
          <w:color w:val="70AD47"/>
          <w:sz w:val="22"/>
        </w:rPr>
      </w:pPr>
      <w:r w:rsidRPr="008850B1">
        <w:rPr>
          <w:b/>
          <w:color w:val="70AD47"/>
          <w:sz w:val="22"/>
        </w:rPr>
        <w:t>rozpočtová organizácia</w:t>
      </w:r>
    </w:p>
    <w:p w14:paraId="2777C16B" w14:textId="77777777" w:rsidR="00466063" w:rsidRPr="00853EFA" w:rsidRDefault="00466063" w:rsidP="00466063">
      <w:pPr>
        <w:spacing w:after="0" w:line="240" w:lineRule="auto"/>
        <w:ind w:right="567"/>
        <w:jc w:val="center"/>
        <w:rPr>
          <w:i/>
          <w:sz w:val="20"/>
          <w:szCs w:val="20"/>
        </w:rPr>
      </w:pPr>
      <w:r w:rsidRPr="00853EFA">
        <w:rPr>
          <w:i/>
          <w:sz w:val="20"/>
          <w:szCs w:val="20"/>
        </w:rPr>
        <w:t>vyhotovená podľa Kapitoly III, oddielu 2, článku 1</w:t>
      </w:r>
      <w:r>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14:paraId="2777C16C" w14:textId="77777777" w:rsidR="00466063" w:rsidRPr="00695318" w:rsidRDefault="00466063" w:rsidP="00466063">
      <w:pPr>
        <w:spacing w:after="0" w:line="240" w:lineRule="auto"/>
        <w:ind w:right="566"/>
        <w:rPr>
          <w:rFonts w:cs="Times New Roman"/>
          <w:b/>
          <w:szCs w:val="24"/>
        </w:rPr>
      </w:pPr>
    </w:p>
    <w:p w14:paraId="2777C16D"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PREVÁDZKOVATEĽ</w:t>
      </w:r>
    </w:p>
    <w:p w14:paraId="2777C16E" w14:textId="77777777" w:rsidR="00466063" w:rsidRPr="00695318" w:rsidRDefault="00466063" w:rsidP="00466063">
      <w:pPr>
        <w:spacing w:after="0" w:line="240" w:lineRule="auto"/>
        <w:rPr>
          <w:rFonts w:cs="Times New Roman"/>
          <w:b/>
          <w:szCs w:val="24"/>
        </w:rPr>
      </w:pPr>
    </w:p>
    <w:p w14:paraId="2777C16F" w14:textId="77777777" w:rsidR="00466063" w:rsidRPr="00C14C8E" w:rsidRDefault="00466063" w:rsidP="00466063">
      <w:pPr>
        <w:spacing w:line="240" w:lineRule="auto"/>
        <w:ind w:right="566"/>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Pr>
          <w:sz w:val="20"/>
          <w:szCs w:val="20"/>
        </w:rPr>
        <w:t xml:space="preserve">.  </w:t>
      </w:r>
    </w:p>
    <w:p w14:paraId="2777C170" w14:textId="77777777" w:rsidR="00466063" w:rsidRPr="008850B1" w:rsidRDefault="00466063" w:rsidP="00466063">
      <w:pPr>
        <w:spacing w:line="240" w:lineRule="auto"/>
        <w:ind w:right="566"/>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w:t>
      </w:r>
      <w:r>
        <w:rPr>
          <w:i/>
          <w:sz w:val="20"/>
          <w:szCs w:val="20"/>
        </w:rPr>
        <w:t>čeka č. 1, 812 080  Bratislava.</w:t>
      </w:r>
    </w:p>
    <w:p w14:paraId="2777C171"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ZODPOVEDNÁ OSOBA PREVÁDZKOVATEĽA</w:t>
      </w:r>
    </w:p>
    <w:p w14:paraId="2777C172" w14:textId="77777777" w:rsidR="00466063" w:rsidRPr="00695318" w:rsidRDefault="00466063" w:rsidP="00466063">
      <w:pPr>
        <w:spacing w:after="0" w:line="240" w:lineRule="auto"/>
        <w:rPr>
          <w:rFonts w:cs="Times New Roman"/>
          <w:szCs w:val="24"/>
        </w:rPr>
      </w:pPr>
    </w:p>
    <w:p w14:paraId="2777C173" w14:textId="77777777" w:rsidR="00466063" w:rsidRPr="008850B1" w:rsidRDefault="00466063" w:rsidP="00466063">
      <w:pPr>
        <w:spacing w:line="240" w:lineRule="auto"/>
        <w:ind w:right="566"/>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Pr>
          <w:sz w:val="20"/>
          <w:szCs w:val="20"/>
        </w:rPr>
        <w:t xml:space="preserve">  </w:t>
      </w:r>
    </w:p>
    <w:p w14:paraId="2777C174"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INFORMÁCIE O PODMIENKACH SPRACÚVANIA</w:t>
      </w:r>
    </w:p>
    <w:p w14:paraId="2777C175" w14:textId="77777777" w:rsidR="00466063" w:rsidRPr="00695318" w:rsidRDefault="00466063" w:rsidP="00466063">
      <w:pPr>
        <w:spacing w:after="0" w:line="240" w:lineRule="auto"/>
        <w:rPr>
          <w:rFonts w:cs="Times New Roman"/>
          <w:szCs w:val="24"/>
        </w:rPr>
      </w:pPr>
    </w:p>
    <w:p w14:paraId="2777C176" w14:textId="77777777" w:rsidR="00466063" w:rsidRPr="00C14C8E" w:rsidRDefault="00466063" w:rsidP="00466063">
      <w:pPr>
        <w:spacing w:line="240" w:lineRule="auto"/>
        <w:ind w:right="566"/>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2777C177" w14:textId="77777777" w:rsidR="00466063" w:rsidRPr="00695318" w:rsidRDefault="00466063" w:rsidP="00466063">
      <w:pPr>
        <w:spacing w:after="0" w:line="240" w:lineRule="auto"/>
        <w:ind w:right="566"/>
        <w:rPr>
          <w:rFonts w:cs="Times New Roman"/>
          <w:szCs w:val="24"/>
        </w:rPr>
      </w:pPr>
    </w:p>
    <w:tbl>
      <w:tblPr>
        <w:tblStyle w:val="Deloittetable2"/>
        <w:tblW w:w="9214" w:type="dxa"/>
        <w:tblBorders>
          <w:top w:val="single" w:sz="24" w:space="0" w:color="86BC25"/>
          <w:bottom w:val="single" w:sz="24" w:space="0" w:color="86BC25"/>
        </w:tblBorders>
        <w:tblLayout w:type="fixed"/>
        <w:tblLook w:val="04A0" w:firstRow="1" w:lastRow="0" w:firstColumn="1" w:lastColumn="0" w:noHBand="0" w:noVBand="1"/>
      </w:tblPr>
      <w:tblGrid>
        <w:gridCol w:w="5387"/>
        <w:gridCol w:w="3827"/>
      </w:tblGrid>
      <w:tr w:rsidR="00466063" w:rsidRPr="00695318" w14:paraId="2777C17A" w14:textId="77777777" w:rsidTr="00C17FAC">
        <w:trPr>
          <w:cnfStyle w:val="100000000000" w:firstRow="1" w:lastRow="0" w:firstColumn="0" w:lastColumn="0" w:oddVBand="0" w:evenVBand="0" w:oddHBand="0" w:evenHBand="0" w:firstRowFirstColumn="0" w:firstRowLastColumn="0" w:lastRowFirstColumn="0" w:lastRowLastColumn="0"/>
        </w:trPr>
        <w:tc>
          <w:tcPr>
            <w:tcW w:w="5387" w:type="dxa"/>
            <w:tcBorders>
              <w:top w:val="none" w:sz="0" w:space="0" w:color="auto"/>
            </w:tcBorders>
          </w:tcPr>
          <w:p w14:paraId="2777C178" w14:textId="77777777" w:rsidR="00466063" w:rsidRPr="008850B1" w:rsidRDefault="00466063" w:rsidP="00C17FAC">
            <w:pPr>
              <w:spacing w:line="240" w:lineRule="auto"/>
              <w:ind w:right="566"/>
              <w:rPr>
                <w:rFonts w:ascii="Times New Roman" w:hAnsi="Times New Roman" w:cs="Times New Roman"/>
                <w:i/>
                <w:color w:val="auto"/>
                <w:sz w:val="20"/>
                <w:lang w:val="sk-SK"/>
              </w:rPr>
            </w:pPr>
            <w:r w:rsidRPr="008850B1">
              <w:rPr>
                <w:rFonts w:ascii="Times New Roman" w:hAnsi="Times New Roman" w:cs="Times New Roman"/>
                <w:i/>
                <w:color w:val="auto"/>
                <w:sz w:val="20"/>
                <w:lang w:val="sk-SK"/>
              </w:rPr>
              <w:t>ÚČEL SPRACÚVANIA A JEHO POPIS</w:t>
            </w:r>
          </w:p>
        </w:tc>
        <w:tc>
          <w:tcPr>
            <w:tcW w:w="3827" w:type="dxa"/>
            <w:tcBorders>
              <w:top w:val="none" w:sz="0" w:space="0" w:color="auto"/>
            </w:tcBorders>
          </w:tcPr>
          <w:p w14:paraId="2777C179" w14:textId="6398AB7A" w:rsidR="00466063" w:rsidRPr="00C32CD8" w:rsidRDefault="00883D9C" w:rsidP="00C17FAC">
            <w:pPr>
              <w:spacing w:line="240" w:lineRule="auto"/>
              <w:ind w:right="566"/>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Voľba členov Správnej rady Ústavu pamäti národa</w:t>
            </w:r>
          </w:p>
        </w:tc>
      </w:tr>
      <w:tr w:rsidR="00466063" w:rsidRPr="00695318" w14:paraId="2777C17D" w14:textId="77777777" w:rsidTr="00C17FAC">
        <w:tc>
          <w:tcPr>
            <w:tcW w:w="5387" w:type="dxa"/>
          </w:tcPr>
          <w:p w14:paraId="2777C17B"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PRÁVNY ZÁKLAD SPRACÚVANIA </w:t>
            </w:r>
          </w:p>
        </w:tc>
        <w:tc>
          <w:tcPr>
            <w:tcW w:w="3827" w:type="dxa"/>
          </w:tcPr>
          <w:p w14:paraId="24258D79" w14:textId="77777777" w:rsidR="00466063"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Druhý oddiel zákona č. 553/2002 Z. z. o pamäti národa v znení neskorších predpisov</w:t>
            </w:r>
          </w:p>
          <w:p w14:paraId="2777C17C" w14:textId="0E2106FF" w:rsidR="00883D9C" w:rsidRPr="00C32CD8" w:rsidRDefault="00883D9C" w:rsidP="0004543A">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 xml:space="preserve">Ustanovenia </w:t>
            </w:r>
            <w:r w:rsidR="0004543A">
              <w:rPr>
                <w:rFonts w:ascii="Times New Roman" w:hAnsi="Times New Roman" w:cs="Times New Roman"/>
                <w:i/>
                <w:sz w:val="20"/>
                <w:lang w:val="sk-SK"/>
              </w:rPr>
              <w:t xml:space="preserve">zákona Národnej rady </w:t>
            </w:r>
            <w:r>
              <w:rPr>
                <w:rFonts w:ascii="Times New Roman" w:hAnsi="Times New Roman" w:cs="Times New Roman"/>
                <w:i/>
                <w:sz w:val="20"/>
                <w:lang w:val="sk-SK"/>
              </w:rPr>
              <w:t xml:space="preserve"> S</w:t>
            </w:r>
            <w:r w:rsidR="0004543A">
              <w:rPr>
                <w:rFonts w:ascii="Times New Roman" w:hAnsi="Times New Roman" w:cs="Times New Roman"/>
                <w:i/>
                <w:sz w:val="20"/>
                <w:lang w:val="sk-SK"/>
              </w:rPr>
              <w:t>lovenskej republiky</w:t>
            </w:r>
            <w:r>
              <w:rPr>
                <w:rFonts w:ascii="Times New Roman" w:hAnsi="Times New Roman" w:cs="Times New Roman"/>
                <w:i/>
                <w:sz w:val="20"/>
                <w:lang w:val="sk-SK"/>
              </w:rPr>
              <w:t xml:space="preserve"> č. 350/1996 Z. z. o rokovacom poriadku N</w:t>
            </w:r>
            <w:r w:rsidR="0004543A">
              <w:rPr>
                <w:rFonts w:ascii="Times New Roman" w:hAnsi="Times New Roman" w:cs="Times New Roman"/>
                <w:i/>
                <w:sz w:val="20"/>
                <w:lang w:val="sk-SK"/>
              </w:rPr>
              <w:t>árodnej rady Slovenskej republiky</w:t>
            </w:r>
            <w:r>
              <w:rPr>
                <w:rFonts w:ascii="Times New Roman" w:hAnsi="Times New Roman" w:cs="Times New Roman"/>
                <w:i/>
                <w:sz w:val="20"/>
                <w:lang w:val="sk-SK"/>
              </w:rPr>
              <w:t xml:space="preserve"> v znení neskorších predpisov</w:t>
            </w:r>
          </w:p>
        </w:tc>
      </w:tr>
      <w:tr w:rsidR="00466063" w:rsidRPr="00695318" w14:paraId="2777C181" w14:textId="77777777" w:rsidTr="00C17FAC">
        <w:tc>
          <w:tcPr>
            <w:tcW w:w="5387" w:type="dxa"/>
          </w:tcPr>
          <w:p w14:paraId="2777C17E"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OPRÁVNENÝ ZÁUJEM </w:t>
            </w:r>
          </w:p>
          <w:p w14:paraId="2777C17F" w14:textId="77777777" w:rsidR="00466063" w:rsidRPr="008850B1" w:rsidRDefault="00466063" w:rsidP="00C17FAC">
            <w:pPr>
              <w:spacing w:after="0" w:line="240" w:lineRule="auto"/>
              <w:ind w:right="566"/>
              <w:rPr>
                <w:rFonts w:ascii="Times New Roman" w:hAnsi="Times New Roman" w:cs="Times New Roman"/>
                <w:b/>
                <w:i/>
                <w:sz w:val="20"/>
                <w:lang w:val="sk-SK"/>
              </w:rPr>
            </w:pPr>
            <w:r w:rsidRPr="00A279C4">
              <w:rPr>
                <w:rFonts w:ascii="Times New Roman" w:hAnsi="Times New Roman" w:cs="Times New Roman"/>
                <w:b/>
                <w:sz w:val="24"/>
                <w:szCs w:val="24"/>
                <w:lang w:val="sk-SK"/>
              </w:rPr>
              <w:t>(</w:t>
            </w:r>
            <w:r w:rsidRPr="00A279C4">
              <w:rPr>
                <w:rFonts w:ascii="Times New Roman" w:hAnsi="Times New Roman" w:cs="Times New Roman"/>
                <w:b/>
                <w:i/>
                <w:sz w:val="20"/>
                <w:lang w:val="sk-SK"/>
              </w:rPr>
              <w:t xml:space="preserve">vyplňuje sa iba v prípade, ak </w:t>
            </w:r>
            <w:r w:rsidRPr="008850B1">
              <w:rPr>
                <w:rFonts w:ascii="Times New Roman" w:hAnsi="Times New Roman" w:cs="Times New Roman"/>
                <w:b/>
                <w:i/>
                <w:sz w:val="20"/>
                <w:lang w:val="sk-SK"/>
              </w:rPr>
              <w:t>právny základ je oprávnený záujem. V tom prípade sa uvedie,</w:t>
            </w:r>
            <w:r w:rsidRPr="00A279C4">
              <w:rPr>
                <w:rFonts w:ascii="Times New Roman" w:hAnsi="Times New Roman" w:cs="Times New Roman"/>
                <w:b/>
                <w:i/>
                <w:sz w:val="20"/>
                <w:lang w:val="sk-SK"/>
              </w:rPr>
              <w:t xml:space="preserve"> o aký oprávnený záujem ide. Ak nie je právny základ oprávnený záujem, vypíše sa iba slovíčko NIE.)</w:t>
            </w:r>
          </w:p>
        </w:tc>
        <w:tc>
          <w:tcPr>
            <w:tcW w:w="3827" w:type="dxa"/>
          </w:tcPr>
          <w:p w14:paraId="2777C180" w14:textId="7D7B7901" w:rsidR="00466063" w:rsidRPr="00C32CD8"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NIE</w:t>
            </w:r>
          </w:p>
        </w:tc>
      </w:tr>
      <w:tr w:rsidR="00466063" w:rsidRPr="00695318" w14:paraId="2777C184" w14:textId="77777777" w:rsidTr="00C17FAC">
        <w:tc>
          <w:tcPr>
            <w:tcW w:w="5387" w:type="dxa"/>
          </w:tcPr>
          <w:p w14:paraId="2777C182"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PRÍJEMCA OSOBNÝCH ÚDAJOV</w:t>
            </w:r>
          </w:p>
        </w:tc>
        <w:tc>
          <w:tcPr>
            <w:tcW w:w="3827" w:type="dxa"/>
          </w:tcPr>
          <w:p w14:paraId="45373B1E" w14:textId="77777777" w:rsidR="00466063"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Kancelária Národnej rady Slovenskej republiky</w:t>
            </w:r>
          </w:p>
          <w:p w14:paraId="2777C183" w14:textId="35BAD625" w:rsidR="00883D9C" w:rsidRPr="00C32CD8"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lastRenderedPageBreak/>
              <w:t>Poslanci Národnej rady Slovenskej republiky</w:t>
            </w:r>
          </w:p>
        </w:tc>
      </w:tr>
      <w:tr w:rsidR="00466063" w:rsidRPr="00695318" w14:paraId="2777C187" w14:textId="77777777" w:rsidTr="00C17FAC">
        <w:tc>
          <w:tcPr>
            <w:tcW w:w="5387" w:type="dxa"/>
          </w:tcPr>
          <w:p w14:paraId="2777C185"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DOBA UCHOVÁVANIA OSOBNÝCH ÚDAJOV</w:t>
            </w:r>
          </w:p>
        </w:tc>
        <w:tc>
          <w:tcPr>
            <w:tcW w:w="3827" w:type="dxa"/>
          </w:tcPr>
          <w:p w14:paraId="2777C186" w14:textId="5A29278E" w:rsidR="00466063" w:rsidRPr="00C32CD8"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10 rokov od doručenia návrhu kandidáta na člena Správnej rady Ústavu pamäti národa</w:t>
            </w:r>
          </w:p>
        </w:tc>
      </w:tr>
      <w:tr w:rsidR="00466063" w:rsidRPr="00695318" w14:paraId="2777C18B" w14:textId="77777777" w:rsidTr="00C17FAC">
        <w:tc>
          <w:tcPr>
            <w:tcW w:w="5387" w:type="dxa"/>
          </w:tcPr>
          <w:p w14:paraId="2777C188"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KATEGÓRIE OSOBNÝCH ÚDAJOV </w:t>
            </w:r>
          </w:p>
          <w:p w14:paraId="2777C189" w14:textId="77777777" w:rsidR="00466063" w:rsidRPr="008850B1" w:rsidRDefault="00466063" w:rsidP="00C17FAC">
            <w:pPr>
              <w:spacing w:after="0" w:line="240" w:lineRule="auto"/>
              <w:ind w:right="566"/>
              <w:rPr>
                <w:rFonts w:ascii="Times New Roman" w:hAnsi="Times New Roman" w:cs="Times New Roman"/>
                <w:b/>
                <w:i/>
                <w:sz w:val="20"/>
                <w:lang w:val="sk-SK"/>
              </w:rPr>
            </w:pPr>
            <w:r w:rsidRPr="00A279C4">
              <w:rPr>
                <w:rFonts w:ascii="Times New Roman" w:hAnsi="Times New Roman" w:cs="Times New Roman"/>
                <w:b/>
                <w:i/>
                <w:sz w:val="20"/>
                <w:lang w:val="sk-SK"/>
              </w:rPr>
              <w:t>(vyplniť</w:t>
            </w:r>
            <w:r>
              <w:rPr>
                <w:rFonts w:ascii="Times New Roman" w:hAnsi="Times New Roman" w:cs="Times New Roman"/>
                <w:b/>
                <w:i/>
                <w:sz w:val="20"/>
              </w:rPr>
              <w:t>, či</w:t>
            </w:r>
            <w:r w:rsidRPr="007C37D1">
              <w:rPr>
                <w:rFonts w:ascii="Times New Roman" w:hAnsi="Times New Roman" w:cs="Times New Roman"/>
                <w:b/>
                <w:i/>
                <w:sz w:val="20"/>
                <w:lang w:val="sk-SK"/>
              </w:rPr>
              <w:t xml:space="preserve"> sa</w:t>
            </w:r>
            <w:r>
              <w:rPr>
                <w:rFonts w:ascii="Times New Roman" w:hAnsi="Times New Roman" w:cs="Times New Roman"/>
                <w:b/>
                <w:i/>
                <w:sz w:val="20"/>
              </w:rPr>
              <w:t xml:space="preserve"> jedná o</w:t>
            </w:r>
            <w:r w:rsidRPr="007C37D1">
              <w:rPr>
                <w:rFonts w:ascii="Times New Roman" w:hAnsi="Times New Roman" w:cs="Times New Roman"/>
                <w:b/>
                <w:i/>
                <w:sz w:val="20"/>
                <w:lang w:val="sk-SK"/>
              </w:rPr>
              <w:t xml:space="preserve"> bežné osobné</w:t>
            </w:r>
            <w:r>
              <w:rPr>
                <w:rFonts w:ascii="Times New Roman" w:hAnsi="Times New Roman" w:cs="Times New Roman"/>
                <w:b/>
                <w:i/>
                <w:sz w:val="20"/>
              </w:rPr>
              <w:t xml:space="preserve"> údaje a v</w:t>
            </w:r>
            <w:r w:rsidRPr="007C37D1">
              <w:rPr>
                <w:rFonts w:ascii="Times New Roman" w:hAnsi="Times New Roman" w:cs="Times New Roman"/>
                <w:b/>
                <w:i/>
                <w:sz w:val="20"/>
                <w:lang w:val="sk-SK"/>
              </w:rPr>
              <w:t> akom</w:t>
            </w:r>
            <w:r>
              <w:rPr>
                <w:rFonts w:ascii="Times New Roman" w:hAnsi="Times New Roman" w:cs="Times New Roman"/>
                <w:b/>
                <w:i/>
                <w:sz w:val="20"/>
              </w:rPr>
              <w:t xml:space="preserve"> rozsahu,</w:t>
            </w:r>
            <w:r w:rsidRPr="007C37D1">
              <w:rPr>
                <w:rFonts w:ascii="Times New Roman" w:hAnsi="Times New Roman" w:cs="Times New Roman"/>
                <w:b/>
                <w:i/>
                <w:sz w:val="20"/>
                <w:lang w:val="sk-SK"/>
              </w:rPr>
              <w:t xml:space="preserve"> </w:t>
            </w:r>
            <w:r>
              <w:rPr>
                <w:rFonts w:ascii="Times New Roman" w:hAnsi="Times New Roman" w:cs="Times New Roman"/>
                <w:b/>
                <w:i/>
                <w:sz w:val="20"/>
                <w:lang w:val="sk-SK"/>
              </w:rPr>
              <w:t xml:space="preserve">alebo o </w:t>
            </w:r>
            <w:r w:rsidRPr="007C37D1">
              <w:rPr>
                <w:rFonts w:ascii="Times New Roman" w:hAnsi="Times New Roman" w:cs="Times New Roman"/>
                <w:b/>
                <w:i/>
                <w:sz w:val="20"/>
                <w:lang w:val="sk-SK"/>
              </w:rPr>
              <w:t>osobitnú kategóriu</w:t>
            </w:r>
            <w:r>
              <w:rPr>
                <w:rFonts w:ascii="Times New Roman" w:hAnsi="Times New Roman" w:cs="Times New Roman"/>
                <w:b/>
                <w:i/>
                <w:sz w:val="20"/>
              </w:rPr>
              <w:t xml:space="preserve"> osobných údajov – čl. 10</w:t>
            </w:r>
            <w:r w:rsidRPr="007C37D1">
              <w:rPr>
                <w:rFonts w:ascii="Times New Roman" w:hAnsi="Times New Roman" w:cs="Times New Roman"/>
                <w:b/>
                <w:i/>
                <w:sz w:val="20"/>
                <w:lang w:val="sk-SK"/>
              </w:rPr>
              <w:t xml:space="preserve"> Nariadenia alebo</w:t>
            </w:r>
            <w:r>
              <w:rPr>
                <w:rFonts w:ascii="Times New Roman" w:hAnsi="Times New Roman" w:cs="Times New Roman"/>
                <w:b/>
                <w:i/>
                <w:sz w:val="20"/>
              </w:rPr>
              <w:t xml:space="preserve"> </w:t>
            </w:r>
            <w:r w:rsidRPr="007C37D1">
              <w:rPr>
                <w:rFonts w:ascii="Times New Roman" w:hAnsi="Times New Roman" w:cs="Times New Roman"/>
                <w:b/>
                <w:i/>
                <w:sz w:val="20"/>
              </w:rPr>
              <w:t>o</w:t>
            </w:r>
            <w:r w:rsidRPr="007C37D1">
              <w:rPr>
                <w:rFonts w:ascii="Times New Roman" w:hAnsi="Times New Roman" w:cs="Times New Roman"/>
                <w:b/>
                <w:i/>
                <w:sz w:val="20"/>
                <w:lang w:val="sk-SK"/>
              </w:rPr>
              <w:t xml:space="preserve"> </w:t>
            </w:r>
            <w:r w:rsidRPr="007C37D1">
              <w:rPr>
                <w:rFonts w:ascii="Times New Roman" w:eastAsia="Verdana" w:hAnsi="Times New Roman" w:cs="Times New Roman"/>
                <w:b/>
                <w:i/>
                <w:sz w:val="20"/>
                <w:lang w:val="sk-SK"/>
              </w:rPr>
              <w:t>osobné</w:t>
            </w:r>
            <w:r w:rsidRPr="007C37D1">
              <w:rPr>
                <w:rFonts w:ascii="Times New Roman" w:eastAsia="Verdana" w:hAnsi="Times New Roman" w:cs="Times New Roman"/>
                <w:b/>
                <w:i/>
                <w:sz w:val="20"/>
              </w:rPr>
              <w:t xml:space="preserve"> údaje o uznaní viny za</w:t>
            </w:r>
            <w:r w:rsidRPr="007C37D1">
              <w:rPr>
                <w:rFonts w:ascii="Times New Roman" w:eastAsia="Verdana" w:hAnsi="Times New Roman" w:cs="Times New Roman"/>
                <w:b/>
                <w:i/>
                <w:sz w:val="20"/>
                <w:lang w:val="sk-SK"/>
              </w:rPr>
              <w:t xml:space="preserve"> spáchanie</w:t>
            </w:r>
            <w:r w:rsidRPr="007C37D1">
              <w:rPr>
                <w:rFonts w:ascii="Times New Roman" w:eastAsia="Verdana" w:hAnsi="Times New Roman" w:cs="Times New Roman"/>
                <w:b/>
                <w:i/>
                <w:sz w:val="20"/>
              </w:rPr>
              <w:t xml:space="preserve"> trestného činu</w:t>
            </w:r>
            <w:r w:rsidRPr="007C37D1">
              <w:rPr>
                <w:rFonts w:ascii="Times New Roman" w:eastAsia="Verdana" w:hAnsi="Times New Roman" w:cs="Times New Roman"/>
                <w:b/>
                <w:i/>
                <w:sz w:val="20"/>
                <w:lang w:val="sk-SK"/>
              </w:rPr>
              <w:t xml:space="preserve"> alebo priestupku</w:t>
            </w:r>
            <w:r>
              <w:rPr>
                <w:rFonts w:ascii="Times New Roman" w:eastAsia="Verdana" w:hAnsi="Times New Roman" w:cs="Times New Roman"/>
                <w:i/>
                <w:sz w:val="20"/>
              </w:rPr>
              <w:t>)</w:t>
            </w:r>
          </w:p>
        </w:tc>
        <w:tc>
          <w:tcPr>
            <w:tcW w:w="3827" w:type="dxa"/>
          </w:tcPr>
          <w:p w14:paraId="452C2840" w14:textId="3F0458E5" w:rsidR="00466063"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 xml:space="preserve">Bežné osobné údaje v rozsahu: meno a priezvisko, titul, dátum a miesto narodenia, údaje o dosiahnutom vzdelaní, údaje o pracovných </w:t>
            </w:r>
            <w:r w:rsidR="0004543A">
              <w:rPr>
                <w:rFonts w:ascii="Times New Roman" w:hAnsi="Times New Roman" w:cs="Times New Roman"/>
                <w:i/>
                <w:sz w:val="20"/>
                <w:lang w:val="sk-SK"/>
              </w:rPr>
              <w:t>skúsenostiach, telefónne číslo a adresa elektronickej pošty</w:t>
            </w:r>
          </w:p>
          <w:p w14:paraId="4CD2180E" w14:textId="77777777" w:rsidR="00883D9C"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Osobitná kategória osobných údajov v rozsahu: osobné údaje týkajúce sa uznania viny za trestné činy a priestupky v rozsahu: výpis z registra trestov</w:t>
            </w:r>
          </w:p>
          <w:p w14:paraId="2777C18A" w14:textId="7D1C564F" w:rsidR="00883D9C" w:rsidRPr="00C32CD8" w:rsidRDefault="00883D9C" w:rsidP="0004543A">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 xml:space="preserve">Osobné údaje </w:t>
            </w:r>
            <w:r w:rsidR="0004543A" w:rsidRPr="0004543A">
              <w:rPr>
                <w:rFonts w:ascii="Times New Roman" w:hAnsi="Times New Roman" w:cs="Times New Roman"/>
                <w:i/>
                <w:iCs/>
                <w:sz w:val="20"/>
                <w:lang w:val="sk-SK"/>
              </w:rPr>
              <w:t>na účely preukázania bezúhonnosti kandidáta</w:t>
            </w:r>
            <w:r w:rsidR="0004543A">
              <w:rPr>
                <w:rFonts w:ascii="Times New Roman" w:hAnsi="Times New Roman" w:cs="Times New Roman"/>
                <w:i/>
                <w:iCs/>
                <w:sz w:val="20"/>
                <w:lang w:val="sk-SK"/>
              </w:rPr>
              <w:t xml:space="preserve"> podľa § 11 zákona č. 553/2002 Z. z. v znení neskorších predpisov</w:t>
            </w:r>
          </w:p>
        </w:tc>
      </w:tr>
      <w:tr w:rsidR="00466063" w:rsidRPr="00695318" w14:paraId="2777C18E" w14:textId="77777777" w:rsidTr="00C17FAC">
        <w:tc>
          <w:tcPr>
            <w:tcW w:w="5387" w:type="dxa"/>
          </w:tcPr>
          <w:p w14:paraId="2777C18C"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3827" w:type="dxa"/>
          </w:tcPr>
          <w:p w14:paraId="2777C18D" w14:textId="7537BC16" w:rsidR="00466063" w:rsidRPr="00C32CD8" w:rsidRDefault="0004543A"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Poslanci Národnej rady Slovenskej republiky</w:t>
            </w:r>
          </w:p>
        </w:tc>
      </w:tr>
      <w:tr w:rsidR="00466063" w:rsidRPr="00695318" w14:paraId="2777C191" w14:textId="77777777" w:rsidTr="00C17FAC">
        <w:tc>
          <w:tcPr>
            <w:tcW w:w="5387" w:type="dxa"/>
          </w:tcPr>
          <w:p w14:paraId="2777C18F"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PRENOS OSOBNÝCH ÚDAJOV DO TRETEJ KRAJINY ALEBO MEDZINÁRODNEJ ORGANIZÁCII</w:t>
            </w:r>
          </w:p>
        </w:tc>
        <w:tc>
          <w:tcPr>
            <w:tcW w:w="3827" w:type="dxa"/>
          </w:tcPr>
          <w:p w14:paraId="2777C190" w14:textId="1EBD9B51" w:rsidR="00466063" w:rsidRPr="008850B1" w:rsidRDefault="0004543A"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r w:rsidR="00466063" w:rsidRPr="00695318" w14:paraId="2777C197" w14:textId="77777777" w:rsidTr="00C17FAC">
        <w:tc>
          <w:tcPr>
            <w:tcW w:w="5387" w:type="dxa"/>
          </w:tcPr>
          <w:p w14:paraId="2777C192"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AUTOMATIZOVANÉ ROZHODOVANIE ZALOŽENÉ VÝHRADNE NA AUTOMATIZOVANOM SPRACÚVANÍ OSOBNÝCH ÚDAJOV (VRÁTANE PROFILOVANIA)</w:t>
            </w:r>
          </w:p>
          <w:p w14:paraId="2777C193" w14:textId="77777777" w:rsidR="00466063" w:rsidRPr="008850B1" w:rsidRDefault="00466063" w:rsidP="00C17FAC">
            <w:pPr>
              <w:tabs>
                <w:tab w:val="left" w:pos="3179"/>
              </w:tabs>
              <w:spacing w:line="240" w:lineRule="auto"/>
              <w:rPr>
                <w:rFonts w:ascii="Times New Roman" w:hAnsi="Times New Roman" w:cs="Times New Roman"/>
                <w:b/>
                <w:i/>
                <w:sz w:val="20"/>
                <w:lang w:val="sk-SK"/>
              </w:rPr>
            </w:pPr>
            <w:r w:rsidRPr="008850B1">
              <w:rPr>
                <w:rFonts w:ascii="Times New Roman" w:hAnsi="Times New Roman" w:cs="Times New Roman"/>
                <w:b/>
                <w:i/>
                <w:sz w:val="20"/>
                <w:lang w:val="sk-SK"/>
              </w:rPr>
              <w:tab/>
            </w:r>
          </w:p>
        </w:tc>
        <w:tc>
          <w:tcPr>
            <w:tcW w:w="3827" w:type="dxa"/>
          </w:tcPr>
          <w:p w14:paraId="2777C196" w14:textId="56DD55A5" w:rsidR="00466063" w:rsidRPr="008850B1" w:rsidRDefault="0004543A"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bl>
    <w:p w14:paraId="2777C198" w14:textId="77777777" w:rsidR="00466063" w:rsidRPr="00695318" w:rsidRDefault="00466063" w:rsidP="00466063">
      <w:pPr>
        <w:spacing w:after="0" w:line="240" w:lineRule="auto"/>
        <w:ind w:right="567"/>
        <w:rPr>
          <w:rFonts w:cs="Times New Roman"/>
          <w:szCs w:val="24"/>
        </w:rPr>
      </w:pPr>
    </w:p>
    <w:p w14:paraId="2777C199" w14:textId="77777777" w:rsidR="00466063" w:rsidRPr="00C32CD8" w:rsidRDefault="00466063" w:rsidP="00466063">
      <w:pPr>
        <w:spacing w:line="240" w:lineRule="auto"/>
        <w:ind w:right="566"/>
        <w:rPr>
          <w:b/>
          <w:color w:val="70AD47"/>
          <w:sz w:val="20"/>
          <w:szCs w:val="20"/>
          <w:u w:val="single"/>
        </w:rPr>
      </w:pPr>
      <w:r w:rsidRPr="00993B68">
        <w:rPr>
          <w:b/>
          <w:color w:val="70AD47"/>
          <w:sz w:val="20"/>
          <w:szCs w:val="20"/>
          <w:u w:val="single"/>
        </w:rPr>
        <w:t>PRÁV</w:t>
      </w:r>
      <w:r>
        <w:rPr>
          <w:b/>
          <w:color w:val="70AD47"/>
          <w:sz w:val="20"/>
          <w:szCs w:val="20"/>
          <w:u w:val="single"/>
        </w:rPr>
        <w:t>A DOTKNUTEJ OSOBY</w:t>
      </w:r>
    </w:p>
    <w:p w14:paraId="2777C19A" w14:textId="77777777" w:rsidR="00466063" w:rsidRPr="00C14C8E" w:rsidRDefault="00466063" w:rsidP="00466063">
      <w:pPr>
        <w:spacing w:line="240" w:lineRule="auto"/>
        <w:ind w:right="567"/>
        <w:rPr>
          <w:sz w:val="20"/>
          <w:szCs w:val="20"/>
        </w:rPr>
      </w:pPr>
      <w:r w:rsidRPr="00C14C8E">
        <w:rPr>
          <w:sz w:val="20"/>
          <w:szCs w:val="20"/>
        </w:rPr>
        <w:t>Dotknutá osoba, ktorej osobné údaje sú spracúvané Kanceláriou NR SR, má právo od Kancelárie NR SR požadovať:</w:t>
      </w:r>
    </w:p>
    <w:p w14:paraId="2777C19B"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p>
    <w:p w14:paraId="2777C19C"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opravu, </w:t>
      </w:r>
    </w:p>
    <w:p w14:paraId="2777C19D"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vymazanie alebo </w:t>
      </w:r>
    </w:p>
    <w:p w14:paraId="2777C19E"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14:paraId="2777C19F" w14:textId="77777777" w:rsidR="00466063" w:rsidRPr="00C14C8E" w:rsidRDefault="00466063" w:rsidP="00466063">
      <w:pPr>
        <w:spacing w:after="0" w:line="240" w:lineRule="auto"/>
        <w:ind w:right="567"/>
        <w:rPr>
          <w:sz w:val="20"/>
          <w:szCs w:val="20"/>
        </w:rPr>
      </w:pPr>
    </w:p>
    <w:p w14:paraId="2777C1A0" w14:textId="77777777" w:rsidR="00466063" w:rsidRPr="00C14C8E" w:rsidRDefault="00466063" w:rsidP="00466063">
      <w:pPr>
        <w:spacing w:line="240" w:lineRule="auto"/>
        <w:ind w:right="567"/>
        <w:rPr>
          <w:sz w:val="20"/>
          <w:szCs w:val="20"/>
        </w:rPr>
      </w:pPr>
      <w:r w:rsidRPr="00C14C8E">
        <w:rPr>
          <w:sz w:val="20"/>
          <w:szCs w:val="20"/>
        </w:rPr>
        <w:t xml:space="preserve">Dotknutá osoba, ktorej osobné údaje sú spracúvané Kanceláriou NR SR, má súčasne právo: </w:t>
      </w:r>
    </w:p>
    <w:p w14:paraId="2777C1A1"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14:paraId="2777C1A2"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14:paraId="2777C1A3" w14:textId="77777777" w:rsidR="00466063" w:rsidRPr="00C14C8E" w:rsidRDefault="00466063" w:rsidP="00466063">
      <w:pPr>
        <w:pStyle w:val="Odsekzoznamu"/>
        <w:ind w:right="567"/>
        <w:jc w:val="both"/>
        <w:rPr>
          <w:sz w:val="20"/>
          <w:szCs w:val="20"/>
        </w:rPr>
      </w:pPr>
    </w:p>
    <w:p w14:paraId="2777C1A4" w14:textId="77777777" w:rsidR="00466063" w:rsidRPr="00C14C8E" w:rsidRDefault="00466063" w:rsidP="00466063">
      <w:pPr>
        <w:spacing w:line="240" w:lineRule="auto"/>
        <w:ind w:right="567"/>
        <w:rPr>
          <w:sz w:val="20"/>
          <w:szCs w:val="20"/>
        </w:rPr>
      </w:pPr>
      <w:r w:rsidRPr="00C14C8E">
        <w:rPr>
          <w:sz w:val="20"/>
          <w:szCs w:val="20"/>
        </w:rPr>
        <w:t>Ak sú žiadosti dotknutej osoby zjavne neopodstatnené alebo neprimerané, najmä pre ich opakujúcu sa povahu, Kancelária NR SR môže požadovať primeraný poplatok zohľadňujúci administratívne náklady na poskytnutie informácií alebo odmiet</w:t>
      </w:r>
      <w:r>
        <w:rPr>
          <w:sz w:val="20"/>
          <w:szCs w:val="20"/>
        </w:rPr>
        <w:t xml:space="preserve">nuť konať na základe žiadosti. </w:t>
      </w:r>
    </w:p>
    <w:p w14:paraId="2777C1A5" w14:textId="77777777" w:rsidR="00466063" w:rsidRDefault="00466063" w:rsidP="00466063">
      <w:pPr>
        <w:spacing w:line="240" w:lineRule="auto"/>
        <w:ind w:right="566"/>
        <w:rPr>
          <w:i/>
          <w:sz w:val="20"/>
          <w:szCs w:val="20"/>
        </w:rPr>
      </w:pPr>
      <w:r w:rsidRPr="00C14C8E">
        <w:rPr>
          <w:sz w:val="20"/>
          <w:szCs w:val="20"/>
        </w:rPr>
        <w:lastRenderedPageBreak/>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orgánu, ktorým sa rozumie Úrad na ochranu osobných údajov Slovenskej republiky, </w:t>
      </w:r>
      <w:r>
        <w:rPr>
          <w:i/>
          <w:sz w:val="20"/>
          <w:szCs w:val="20"/>
        </w:rPr>
        <w:t>Hraničná 12, 820 07 Bratislava.</w:t>
      </w:r>
    </w:p>
    <w:p w14:paraId="2777C1A6" w14:textId="77777777" w:rsidR="00466063" w:rsidRPr="00C32CD8" w:rsidRDefault="00466063" w:rsidP="00466063">
      <w:pPr>
        <w:spacing w:line="240" w:lineRule="auto"/>
        <w:ind w:right="566"/>
        <w:rPr>
          <w:i/>
          <w:sz w:val="20"/>
          <w:szCs w:val="20"/>
        </w:rPr>
      </w:pPr>
    </w:p>
    <w:p w14:paraId="2777C1A7" w14:textId="77777777" w:rsidR="00466063" w:rsidRDefault="00466063" w:rsidP="00466063">
      <w:pPr>
        <w:spacing w:after="0" w:line="240" w:lineRule="auto"/>
        <w:ind w:right="566"/>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zákona</w:t>
      </w:r>
      <w:r w:rsidRPr="00D46D63">
        <w:rPr>
          <w:rFonts w:cs="Times New Roman"/>
          <w:b/>
          <w:sz w:val="20"/>
          <w:szCs w:val="20"/>
        </w:rPr>
        <w:t xml:space="preserve">, </w:t>
      </w:r>
      <w:r>
        <w:rPr>
          <w:rFonts w:cs="Times New Roman"/>
          <w:b/>
          <w:sz w:val="20"/>
          <w:szCs w:val="20"/>
        </w:rPr>
        <w:t xml:space="preserve"> </w:t>
      </w:r>
      <w:r w:rsidRPr="00D46D63">
        <w:rPr>
          <w:rFonts w:cs="Times New Roman"/>
          <w:b/>
          <w:sz w:val="20"/>
          <w:szCs w:val="20"/>
        </w:rPr>
        <w:t xml:space="preserve">je pre dotknutú osobu poskytnutie povinné. </w:t>
      </w:r>
    </w:p>
    <w:p w14:paraId="2777C1AC" w14:textId="10365FCD" w:rsidR="00466063" w:rsidRDefault="00466063" w:rsidP="00466063">
      <w:pPr>
        <w:spacing w:after="0" w:line="240" w:lineRule="auto"/>
        <w:ind w:right="566"/>
        <w:rPr>
          <w:rFonts w:cs="Times New Roman"/>
          <w:b/>
          <w:sz w:val="20"/>
          <w:szCs w:val="20"/>
        </w:rPr>
      </w:pPr>
      <w:bookmarkStart w:id="0" w:name="_GoBack"/>
      <w:bookmarkEnd w:id="0"/>
    </w:p>
    <w:p w14:paraId="2777C1AD" w14:textId="77777777" w:rsidR="00466063" w:rsidRDefault="00466063" w:rsidP="00466063">
      <w:pPr>
        <w:spacing w:after="0" w:line="240" w:lineRule="auto"/>
        <w:ind w:right="566"/>
        <w:rPr>
          <w:rFonts w:cs="Times New Roman"/>
          <w:b/>
          <w:sz w:val="20"/>
          <w:szCs w:val="20"/>
        </w:rPr>
      </w:pP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zákonnej povinnosti alebo uzavretie </w:t>
      </w:r>
      <w:r>
        <w:rPr>
          <w:rFonts w:cs="Times New Roman"/>
          <w:b/>
          <w:sz w:val="20"/>
          <w:szCs w:val="20"/>
        </w:rPr>
        <w:t>zmluvy alebo plnenie úloh vo verejnom záujme</w:t>
      </w:r>
      <w:r w:rsidRPr="00D46D63">
        <w:rPr>
          <w:rFonts w:cs="Times New Roman"/>
          <w:b/>
          <w:sz w:val="20"/>
          <w:szCs w:val="20"/>
        </w:rPr>
        <w:t xml:space="preserve"> s dotknutou osobou. </w:t>
      </w:r>
    </w:p>
    <w:p w14:paraId="2777C1AE" w14:textId="77777777" w:rsidR="00466063" w:rsidRDefault="00466063" w:rsidP="00466063">
      <w:pPr>
        <w:spacing w:after="0" w:line="240" w:lineRule="auto"/>
        <w:ind w:right="566"/>
        <w:rPr>
          <w:rFonts w:cs="Times New Roman"/>
          <w:b/>
          <w:sz w:val="20"/>
          <w:szCs w:val="20"/>
        </w:rPr>
      </w:pPr>
    </w:p>
    <w:p w14:paraId="2777C1AF" w14:textId="77777777" w:rsidR="00466063" w:rsidRDefault="00466063" w:rsidP="00466063">
      <w:pPr>
        <w:spacing w:after="0" w:line="240" w:lineRule="auto"/>
        <w:ind w:right="566"/>
        <w:rPr>
          <w:b/>
          <w:sz w:val="20"/>
        </w:rPr>
      </w:pP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zo zákona, zo zmluvy ako i z verejného záujmu </w:t>
      </w:r>
      <w:r w:rsidRPr="001627D6">
        <w:rPr>
          <w:b/>
          <w:sz w:val="20"/>
        </w:rPr>
        <w:t>s dotknutou osobou</w:t>
      </w:r>
      <w:r>
        <w:rPr>
          <w:b/>
          <w:sz w:val="20"/>
        </w:rPr>
        <w:t>.</w:t>
      </w:r>
    </w:p>
    <w:p w14:paraId="2777C1B0" w14:textId="77777777" w:rsidR="00466063" w:rsidRPr="00E20490" w:rsidRDefault="00466063" w:rsidP="00466063">
      <w:pPr>
        <w:spacing w:line="240" w:lineRule="auto"/>
        <w:ind w:right="566"/>
        <w:rPr>
          <w:b/>
          <w:sz w:val="20"/>
          <w:szCs w:val="20"/>
        </w:rPr>
      </w:pPr>
    </w:p>
    <w:p w14:paraId="2777C1B1" w14:textId="77777777" w:rsidR="00466063" w:rsidRDefault="00466063" w:rsidP="00466063">
      <w:pPr>
        <w:spacing w:line="240" w:lineRule="auto"/>
        <w:ind w:right="583"/>
        <w:rPr>
          <w:b/>
          <w:sz w:val="20"/>
          <w:szCs w:val="20"/>
          <w:u w:val="single"/>
        </w:rPr>
      </w:pPr>
      <w:r w:rsidRPr="00E20490">
        <w:rPr>
          <w:b/>
          <w:sz w:val="20"/>
          <w:szCs w:val="20"/>
          <w:u w:val="single"/>
        </w:rPr>
        <w:t>Dotknutá osoba je povinná poskytovať iba správne a aktuálne osobné údaje a povinná bezodkladne  informovať prevádzkovateľa o zmene svojich údajov.</w:t>
      </w:r>
    </w:p>
    <w:p w14:paraId="2777C1B2" w14:textId="77777777" w:rsidR="00466063" w:rsidRPr="00E20490" w:rsidRDefault="00466063" w:rsidP="00466063">
      <w:pPr>
        <w:spacing w:line="240" w:lineRule="auto"/>
        <w:ind w:right="583"/>
        <w:rPr>
          <w:b/>
          <w:sz w:val="20"/>
          <w:szCs w:val="20"/>
          <w:u w:val="single"/>
        </w:rPr>
      </w:pPr>
    </w:p>
    <w:p w14:paraId="2777C1B3" w14:textId="104B3C64" w:rsidR="00466063" w:rsidRPr="0009015B" w:rsidRDefault="0004543A" w:rsidP="00466063">
      <w:pPr>
        <w:spacing w:line="240" w:lineRule="auto"/>
        <w:ind w:right="566"/>
        <w:rPr>
          <w:sz w:val="20"/>
          <w:szCs w:val="20"/>
        </w:rPr>
      </w:pPr>
      <w:r>
        <w:rPr>
          <w:sz w:val="20"/>
          <w:szCs w:val="20"/>
        </w:rPr>
        <w:t>Bratislava 3. marca 2021</w:t>
      </w:r>
      <w:r w:rsidR="00466063" w:rsidRPr="0009015B">
        <w:rPr>
          <w:sz w:val="20"/>
          <w:szCs w:val="20"/>
        </w:rPr>
        <w:t xml:space="preserve">         </w:t>
      </w:r>
    </w:p>
    <w:p w14:paraId="2777C1B4" w14:textId="77777777" w:rsidR="00466063" w:rsidRPr="0009015B" w:rsidRDefault="00466063" w:rsidP="00466063">
      <w:pPr>
        <w:spacing w:line="240" w:lineRule="auto"/>
        <w:ind w:right="566"/>
        <w:rPr>
          <w:sz w:val="20"/>
          <w:szCs w:val="20"/>
        </w:rPr>
      </w:pPr>
    </w:p>
    <w:p w14:paraId="2777C1B5" w14:textId="77777777" w:rsidR="00466063" w:rsidRPr="00C14C8E" w:rsidRDefault="00466063" w:rsidP="00466063">
      <w:pPr>
        <w:spacing w:line="240" w:lineRule="auto"/>
        <w:ind w:right="566"/>
        <w:rPr>
          <w:b/>
          <w:sz w:val="20"/>
          <w:szCs w:val="20"/>
        </w:rPr>
      </w:pPr>
      <w:r w:rsidRPr="00C14C8E">
        <w:rPr>
          <w:b/>
          <w:sz w:val="20"/>
          <w:szCs w:val="20"/>
        </w:rPr>
        <w:t>____</w:t>
      </w:r>
      <w:r>
        <w:rPr>
          <w:b/>
          <w:sz w:val="20"/>
          <w:szCs w:val="20"/>
        </w:rPr>
        <w:t>________</w:t>
      </w:r>
    </w:p>
    <w:p w14:paraId="2777C1B6" w14:textId="77777777" w:rsidR="00466063" w:rsidRPr="00E20490" w:rsidRDefault="00466063" w:rsidP="00466063">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14:paraId="2777C1B7" w14:textId="77777777" w:rsidR="00466063" w:rsidRPr="00E20490" w:rsidRDefault="00466063" w:rsidP="00466063">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14:paraId="2777C1B8" w14:textId="77777777" w:rsidR="00466063" w:rsidRPr="00E20490" w:rsidRDefault="00466063" w:rsidP="00466063">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p w14:paraId="2777C1B9" w14:textId="77777777" w:rsidR="00466063" w:rsidRPr="00695318" w:rsidRDefault="00466063" w:rsidP="00466063">
      <w:pPr>
        <w:spacing w:after="0" w:line="240" w:lineRule="auto"/>
        <w:rPr>
          <w:rFonts w:cs="Times New Roman"/>
          <w:szCs w:val="24"/>
        </w:rPr>
      </w:pPr>
    </w:p>
    <w:p w14:paraId="2777C1BA" w14:textId="77777777" w:rsidR="00DC0BC3" w:rsidRDefault="00DC0BC3"/>
    <w:sectPr w:rsidR="00DC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63"/>
    <w:rsid w:val="0004543A"/>
    <w:rsid w:val="0012285D"/>
    <w:rsid w:val="00466063"/>
    <w:rsid w:val="00696BAE"/>
    <w:rsid w:val="00770009"/>
    <w:rsid w:val="00883D9C"/>
    <w:rsid w:val="00DC0BC3"/>
    <w:rsid w:val="00E918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C164"/>
  <w15:chartTrackingRefBased/>
  <w15:docId w15:val="{674D4EF3-D96D-4257-AD5C-37436D3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6063"/>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466063"/>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466063"/>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466063"/>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466063"/>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466063"/>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466063"/>
    <w:rPr>
      <w:rFonts w:ascii="Arial" w:eastAsia="DejaVu Sans" w:hAnsi="Arial" w:cs="Lohit Hindi"/>
      <w:b/>
      <w:bCs/>
      <w:sz w:val="28"/>
      <w:szCs w:val="28"/>
      <w:lang w:eastAsia="zh-CN" w:bidi="hi-IN"/>
    </w:rPr>
  </w:style>
  <w:style w:type="table" w:styleId="Mriekatabuky">
    <w:name w:val="Table Grid"/>
    <w:basedOn w:val="Normlnatabuka"/>
    <w:uiPriority w:val="59"/>
    <w:rsid w:val="00466063"/>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466063"/>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466063"/>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466063"/>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466063"/>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466063"/>
    <w:rPr>
      <w:rFonts w:eastAsia="Times New Roman" w:cs="Times New Roman"/>
      <w:szCs w:val="24"/>
      <w:lang w:eastAsia="sk-SK"/>
    </w:rPr>
  </w:style>
  <w:style w:type="character" w:styleId="Odkaznapoznmkupodiarou">
    <w:name w:val="footnote reference"/>
    <w:uiPriority w:val="99"/>
    <w:semiHidden/>
    <w:rsid w:val="004660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AAD0DC8CA994418D98A1F4FA138ED9" ma:contentTypeVersion="0" ma:contentTypeDescription="Umožňuje vytvoriť nový dokument." ma:contentTypeScope="" ma:versionID="26c3d8d6dcb96672c97167a344d667e5">
  <xsd:schema xmlns:xsd="http://www.w3.org/2001/XMLSchema" xmlns:p="http://schemas.microsoft.com/office/2006/metadata/properties" targetNamespace="http://schemas.microsoft.com/office/2006/metadata/properties" ma:root="true" ma:fieldsID="11b4a447ac6355810685471cdfce56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D89B717-197B-44E7-AC7A-41BA350DFCD1}">
  <ds:schemaRefs>
    <ds:schemaRef ds:uri="http://schemas.microsoft.com/sharepoint/v3/contenttype/forms"/>
  </ds:schemaRefs>
</ds:datastoreItem>
</file>

<file path=customXml/itemProps2.xml><?xml version="1.0" encoding="utf-8"?>
<ds:datastoreItem xmlns:ds="http://schemas.openxmlformats.org/officeDocument/2006/customXml" ds:itemID="{01023116-5969-48C3-8F79-EB19AF8A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CFB68E-25D5-4755-9BDD-46A4B1CE750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5211</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Salamová, Dominika, Mgr.</cp:lastModifiedBy>
  <cp:revision>2</cp:revision>
  <dcterms:created xsi:type="dcterms:W3CDTF">2021-03-05T10:10:00Z</dcterms:created>
  <dcterms:modified xsi:type="dcterms:W3CDTF">2021-03-05T10:10:00Z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0x010100A0AAD0DC8CA994418D98A1F4FA138ED9</vt:lpwstr>
  </property>
</Properties>
</file>