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24702D">
        <w:rPr>
          <w:sz w:val="20"/>
        </w:rPr>
        <w:t>285</w:t>
      </w:r>
      <w:r w:rsidRPr="000534BB">
        <w:rPr>
          <w:sz w:val="20"/>
        </w:rPr>
        <w:t>/20</w:t>
      </w:r>
      <w:r w:rsidR="008B406E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4702D">
        <w:t>602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2F167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0"/>
        </w:rPr>
      </w:pPr>
      <w:r w:rsidRPr="002F1670" w:rsidR="0024702D">
        <w:rPr>
          <w:spacing w:val="0"/>
          <w:sz w:val="20"/>
        </w:rPr>
        <w:t>z 24</w:t>
      </w:r>
      <w:r w:rsidRPr="002F1670" w:rsidR="006D1B87">
        <w:rPr>
          <w:spacing w:val="0"/>
          <w:sz w:val="20"/>
        </w:rPr>
        <w:t xml:space="preserve">. </w:t>
      </w:r>
      <w:r w:rsidRPr="002F1670" w:rsidR="0024702D">
        <w:rPr>
          <w:spacing w:val="0"/>
          <w:sz w:val="20"/>
        </w:rPr>
        <w:t>februára</w:t>
      </w:r>
      <w:r w:rsidRPr="002F1670" w:rsidR="00CC565F">
        <w:rPr>
          <w:spacing w:val="0"/>
          <w:sz w:val="20"/>
        </w:rPr>
        <w:t xml:space="preserve"> </w:t>
      </w:r>
      <w:r w:rsidRPr="002F1670">
        <w:rPr>
          <w:spacing w:val="0"/>
          <w:sz w:val="20"/>
        </w:rPr>
        <w:t>20</w:t>
      </w:r>
      <w:r w:rsidRPr="002F1670" w:rsidR="00361F55">
        <w:rPr>
          <w:spacing w:val="0"/>
          <w:sz w:val="20"/>
        </w:rPr>
        <w:t>2</w:t>
      </w:r>
      <w:r w:rsidRPr="002F1670" w:rsidR="008B406E">
        <w:rPr>
          <w:spacing w:val="0"/>
          <w:sz w:val="20"/>
        </w:rPr>
        <w:t>1</w:t>
      </w:r>
    </w:p>
    <w:p w:rsidR="00B031AD" w:rsidRPr="002F1670" w:rsidP="009B187B">
      <w:pPr>
        <w:keepNext w:val="0"/>
        <w:keepLines w:val="0"/>
        <w:widowControl w:val="0"/>
        <w:rPr>
          <w:sz w:val="20"/>
        </w:rPr>
      </w:pPr>
    </w:p>
    <w:p w:rsidR="001D3F22" w:rsidRPr="002F1670" w:rsidP="001D3F22">
      <w:pPr>
        <w:jc w:val="left"/>
        <w:rPr>
          <w:rFonts w:cs="Arial"/>
          <w:sz w:val="20"/>
        </w:rPr>
      </w:pPr>
      <w:r w:rsidRPr="002F1670" w:rsidR="0024702D">
        <w:rPr>
          <w:rFonts w:cs="Arial"/>
          <w:sz w:val="20"/>
        </w:rPr>
        <w:t>k návrhu programu 24</w:t>
      </w:r>
      <w:r w:rsidRPr="002F1670">
        <w:rPr>
          <w:rFonts w:cs="Arial"/>
          <w:sz w:val="20"/>
        </w:rPr>
        <w:t>. schôdze Národnej rady Slovenskej republiky</w:t>
      </w:r>
    </w:p>
    <w:p w:rsidR="001D3F22" w:rsidRPr="002F1670" w:rsidP="001D3F22">
      <w:pPr>
        <w:rPr>
          <w:rFonts w:cs="Arial"/>
          <w:sz w:val="20"/>
        </w:rPr>
      </w:pPr>
    </w:p>
    <w:p w:rsidR="001D3F22" w:rsidRPr="000F66F2" w:rsidP="001D3F22">
      <w:pPr>
        <w:rPr>
          <w:rFonts w:cs="Arial"/>
          <w:sz w:val="20"/>
        </w:rPr>
      </w:pPr>
    </w:p>
    <w:p w:rsidR="001D3F22" w:rsidRPr="000F66F2" w:rsidP="001D3F22">
      <w:pPr>
        <w:pStyle w:val="Heading4"/>
        <w:keepNext w:val="0"/>
        <w:keepLines w:val="0"/>
        <w:spacing w:before="0" w:after="0"/>
        <w:ind w:firstLine="708"/>
        <w:jc w:val="left"/>
        <w:rPr>
          <w:rFonts w:ascii="Arial" w:hAnsi="Arial" w:cs="Arial"/>
          <w:sz w:val="24"/>
          <w:szCs w:val="24"/>
        </w:rPr>
      </w:pPr>
      <w:r w:rsidRPr="000F66F2">
        <w:rPr>
          <w:rFonts w:ascii="Arial" w:hAnsi="Arial" w:cs="Arial"/>
          <w:sz w:val="24"/>
          <w:szCs w:val="24"/>
        </w:rPr>
        <w:t>Národná rada Slovenskej republiky</w:t>
      </w:r>
    </w:p>
    <w:p w:rsidR="001D3F22" w:rsidRPr="000F66F2" w:rsidP="001D3F22">
      <w:pPr>
        <w:widowControl w:val="0"/>
        <w:ind w:firstLine="708"/>
        <w:rPr>
          <w:rFonts w:cs="Arial"/>
          <w:sz w:val="20"/>
        </w:rPr>
      </w:pPr>
    </w:p>
    <w:p w:rsidR="001D3F22" w:rsidRPr="000F66F2" w:rsidP="001D3F22">
      <w:pPr>
        <w:ind w:firstLine="708"/>
        <w:jc w:val="both"/>
        <w:rPr>
          <w:b/>
          <w:sz w:val="20"/>
        </w:rPr>
      </w:pPr>
      <w:r w:rsidRPr="000F66F2">
        <w:rPr>
          <w:sz w:val="20"/>
        </w:rPr>
        <w:t>podľa § 24 ods. 1 zákona Národnej rady Slovenskej republiky č. 350/1996 Z. z.</w:t>
      </w:r>
      <w:r w:rsidR="000F66F2">
        <w:rPr>
          <w:sz w:val="20"/>
        </w:rPr>
        <w:t xml:space="preserve"> </w:t>
      </w:r>
      <w:r w:rsidRPr="000F66F2">
        <w:rPr>
          <w:sz w:val="20"/>
        </w:rPr>
        <w:t xml:space="preserve">o rokovacom poriadku Národnej rady Slovenskej republiky v znení neskorších predpisov </w:t>
      </w:r>
    </w:p>
    <w:p w:rsidR="001D3F22" w:rsidRPr="000F66F2" w:rsidP="001D3F22">
      <w:pPr>
        <w:pStyle w:val="BodyTextIndent"/>
        <w:widowControl w:val="0"/>
        <w:spacing w:after="0"/>
        <w:rPr>
          <w:rFonts w:cs="Arial"/>
          <w:sz w:val="20"/>
        </w:rPr>
      </w:pPr>
    </w:p>
    <w:p w:rsidR="001D3F22" w:rsidRPr="000F66F2" w:rsidP="001D3F22">
      <w:pPr>
        <w:widowControl w:val="0"/>
        <w:ind w:firstLine="708"/>
        <w:jc w:val="both"/>
        <w:rPr>
          <w:rFonts w:cs="Arial"/>
          <w:b/>
          <w:sz w:val="24"/>
          <w:szCs w:val="24"/>
        </w:rPr>
      </w:pPr>
      <w:r w:rsidRPr="000F66F2">
        <w:rPr>
          <w:rFonts w:cs="Arial"/>
          <w:b/>
          <w:sz w:val="24"/>
          <w:szCs w:val="24"/>
        </w:rPr>
        <w:t xml:space="preserve">s c h v a ľ u j e </w:t>
      </w:r>
    </w:p>
    <w:p w:rsidR="001D3F22" w:rsidRPr="000F66F2" w:rsidP="00143DB2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0"/>
        </w:rPr>
      </w:pPr>
    </w:p>
    <w:p w:rsidR="001D3F22" w:rsidRPr="000F66F2" w:rsidP="0093101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0"/>
        </w:rPr>
      </w:pPr>
      <w:r w:rsidRPr="000F66F2" w:rsidR="0024702D">
        <w:rPr>
          <w:rFonts w:cs="Arial"/>
          <w:sz w:val="20"/>
        </w:rPr>
        <w:t>program 24</w:t>
      </w:r>
      <w:r w:rsidRPr="000F66F2" w:rsidR="00584E63">
        <w:rPr>
          <w:rFonts w:cs="Arial"/>
          <w:sz w:val="20"/>
        </w:rPr>
        <w:t>.</w:t>
      </w:r>
      <w:r w:rsidRPr="000F66F2">
        <w:rPr>
          <w:rFonts w:cs="Arial"/>
          <w:sz w:val="20"/>
        </w:rPr>
        <w:t xml:space="preserve"> schôdze Národnej rady Slovenskej republiky so začiatkom</w:t>
      </w:r>
      <w:r w:rsidR="000F66F2">
        <w:rPr>
          <w:rFonts w:cs="Arial"/>
          <w:sz w:val="20"/>
        </w:rPr>
        <w:t xml:space="preserve"> </w:t>
      </w:r>
      <w:r w:rsidRPr="000F66F2" w:rsidR="0024702D">
        <w:rPr>
          <w:rFonts w:cs="Arial"/>
          <w:sz w:val="20"/>
        </w:rPr>
        <w:t>24</w:t>
      </w:r>
      <w:r w:rsidRPr="000F66F2">
        <w:rPr>
          <w:rFonts w:cs="Arial"/>
          <w:sz w:val="20"/>
        </w:rPr>
        <w:t xml:space="preserve">. </w:t>
      </w:r>
      <w:r w:rsidRPr="000F66F2" w:rsidR="0024702D">
        <w:rPr>
          <w:rFonts w:cs="Arial"/>
          <w:sz w:val="20"/>
        </w:rPr>
        <w:t>feb</w:t>
      </w:r>
      <w:r w:rsidRPr="000F66F2" w:rsidR="0024702D">
        <w:rPr>
          <w:rFonts w:cs="Arial"/>
          <w:sz w:val="20"/>
        </w:rPr>
        <w:t>ruára</w:t>
      </w:r>
      <w:r w:rsidRPr="000F66F2" w:rsidR="006D1B87">
        <w:rPr>
          <w:rFonts w:cs="Arial"/>
          <w:sz w:val="20"/>
        </w:rPr>
        <w:t xml:space="preserve"> </w:t>
      </w:r>
      <w:r w:rsidRPr="000F66F2">
        <w:rPr>
          <w:rFonts w:cs="Arial"/>
          <w:sz w:val="20"/>
        </w:rPr>
        <w:t>202</w:t>
      </w:r>
      <w:r w:rsidRPr="000F66F2" w:rsidR="008B406E">
        <w:rPr>
          <w:rFonts w:cs="Arial"/>
          <w:sz w:val="20"/>
        </w:rPr>
        <w:t>1</w:t>
      </w:r>
      <w:r w:rsidR="000F66F2">
        <w:rPr>
          <w:rFonts w:cs="Arial"/>
          <w:sz w:val="20"/>
        </w:rPr>
        <w:br/>
      </w:r>
      <w:r w:rsidRPr="000F66F2" w:rsidR="0024702D">
        <w:rPr>
          <w:rFonts w:cs="Arial"/>
          <w:sz w:val="20"/>
        </w:rPr>
        <w:t>o 13</w:t>
      </w:r>
      <w:r w:rsidRPr="000F66F2">
        <w:rPr>
          <w:rFonts w:cs="Arial"/>
          <w:sz w:val="20"/>
        </w:rPr>
        <w:t>.00 hod. takto:</w:t>
      </w:r>
    </w:p>
    <w:p w:rsidR="002F1670" w:rsidRPr="002F1670" w:rsidP="002F1670">
      <w:pPr>
        <w:pStyle w:val="Heading1"/>
        <w:rPr>
          <w:sz w:val="20"/>
        </w:rPr>
      </w:pPr>
    </w:p>
    <w:p w:rsidR="002F1670" w:rsidRPr="002F1670" w:rsidP="002F1670">
      <w:pPr>
        <w:ind w:left="340" w:hanging="340"/>
        <w:jc w:val="both"/>
        <w:rPr>
          <w:sz w:val="20"/>
        </w:rPr>
      </w:pPr>
      <w:r w:rsidRPr="002F1670">
        <w:rPr>
          <w:sz w:val="20"/>
        </w:rPr>
        <w:t>1.</w:t>
        <w:tab/>
        <w:t xml:space="preserve">Informácia Mandátového a imunitného výboru Národnej rady Slovenskej republiky </w:t>
        <w:br/>
        <w:t>o nastúpení náhradníka na uprázdnený mandát poslanca Národnej rady Slovenskej republiky</w:t>
      </w:r>
    </w:p>
    <w:p w:rsidR="002F1670" w:rsidRPr="002F1670" w:rsidP="002F1670">
      <w:pPr>
        <w:ind w:left="284" w:hanging="284"/>
        <w:jc w:val="both"/>
        <w:rPr>
          <w:sz w:val="20"/>
        </w:rPr>
      </w:pPr>
    </w:p>
    <w:p w:rsidR="002F1670" w:rsidRPr="002F1670" w:rsidP="002F1670">
      <w:pPr>
        <w:ind w:left="340" w:hanging="340"/>
        <w:jc w:val="both"/>
        <w:rPr>
          <w:sz w:val="20"/>
        </w:rPr>
      </w:pPr>
      <w:r w:rsidRPr="002F1670">
        <w:rPr>
          <w:sz w:val="20"/>
        </w:rPr>
        <w:t>2.</w:t>
        <w:tab/>
        <w:t>Sľub poslanca</w:t>
      </w:r>
    </w:p>
    <w:p w:rsidR="002F1670" w:rsidRPr="002F1670" w:rsidP="002F1670">
      <w:pPr>
        <w:ind w:left="340" w:hanging="340"/>
        <w:jc w:val="both"/>
        <w:rPr>
          <w:sz w:val="20"/>
        </w:rPr>
      </w:pPr>
    </w:p>
    <w:p w:rsidR="002F1670" w:rsidRPr="002F1670" w:rsidP="002F1670">
      <w:pPr>
        <w:ind w:left="340" w:hanging="340"/>
        <w:jc w:val="both"/>
        <w:rPr>
          <w:sz w:val="20"/>
        </w:rPr>
      </w:pPr>
      <w:r w:rsidRPr="002F1670">
        <w:rPr>
          <w:sz w:val="20"/>
        </w:rPr>
        <w:t>3.</w:t>
        <w:tab/>
        <w:t>Návrh vlády na skrátené legislatívne konanie o vládnom návrhu zákona, ktorým sa mení a dopĺňa zákon č. 488/2013 Z. z. o diaľničnej známke a o zmene niektorých zákonov v znení neskorších predpisov (tlač 431)</w:t>
      </w:r>
    </w:p>
    <w:p w:rsidR="002F1670" w:rsidRPr="002F1670" w:rsidP="002F1670">
      <w:pPr>
        <w:rPr>
          <w:sz w:val="20"/>
        </w:rPr>
      </w:pPr>
    </w:p>
    <w:p w:rsidR="002F1670" w:rsidRPr="002F1670" w:rsidP="002F1670">
      <w:pPr>
        <w:ind w:left="340" w:hanging="340"/>
        <w:jc w:val="both"/>
        <w:rPr>
          <w:sz w:val="20"/>
        </w:rPr>
      </w:pPr>
      <w:r w:rsidRPr="002F1670">
        <w:rPr>
          <w:sz w:val="20"/>
        </w:rPr>
        <w:t>4.</w:t>
        <w:tab/>
        <w:t xml:space="preserve">Vládny návrh zákona, ktorým sa mení a dopĺňa zákon č. </w:t>
      </w:r>
      <w:r w:rsidRPr="002F1670">
        <w:rPr>
          <w:sz w:val="20"/>
        </w:rPr>
        <w:t>488/2013 Z. z. o diaľničnej známke a o zmene niektorých zákonov v znení neskorších predpisov (tlač 432) – prvé čítanie</w:t>
      </w:r>
    </w:p>
    <w:p w:rsidR="002F1670" w:rsidRPr="002F1670" w:rsidP="002F1670">
      <w:pPr>
        <w:rPr>
          <w:sz w:val="20"/>
        </w:rPr>
      </w:pPr>
    </w:p>
    <w:p w:rsidR="002F1670" w:rsidRPr="002F1670" w:rsidP="002F1670">
      <w:pPr>
        <w:ind w:left="340" w:hanging="340"/>
        <w:jc w:val="both"/>
        <w:rPr>
          <w:sz w:val="20"/>
        </w:rPr>
      </w:pPr>
      <w:r w:rsidRPr="002F1670">
        <w:rPr>
          <w:sz w:val="20"/>
        </w:rPr>
        <w:t>5.</w:t>
        <w:tab/>
        <w:t>Návrh vlády Slovenskej republiky na vyslovenie súhlasu Národnej rady Slovenskej republiky s opakovaným predĺžením núdzového stavu vyhláseného z dôvodu ohrozenia života a zdravia osôb v príčinnej súvislosti so vznikom pandémie (tlač 430)</w:t>
      </w:r>
    </w:p>
    <w:p w:rsidR="002F1670" w:rsidRPr="002F1670" w:rsidP="002F1670">
      <w:pPr>
        <w:rPr>
          <w:sz w:val="20"/>
        </w:rPr>
      </w:pPr>
    </w:p>
    <w:p w:rsidR="002F1670" w:rsidRPr="002F1670" w:rsidP="002F1670">
      <w:pPr>
        <w:ind w:left="340" w:hanging="340"/>
        <w:jc w:val="both"/>
        <w:rPr>
          <w:sz w:val="20"/>
        </w:rPr>
      </w:pPr>
      <w:r w:rsidRPr="002F1670">
        <w:rPr>
          <w:sz w:val="20"/>
        </w:rPr>
        <w:t>6.</w:t>
        <w:tab/>
        <w:t>Návrh na voľbu poslancov Národnej rady Slovenskej republiky za členov výborov Národnej rady Slovenskej republiky (tlač 433)</w:t>
      </w:r>
    </w:p>
    <w:p w:rsidR="002F1670" w:rsidRPr="002F1670" w:rsidP="002F1670">
      <w:pPr>
        <w:rPr>
          <w:sz w:val="20"/>
        </w:rPr>
      </w:pPr>
    </w:p>
    <w:p w:rsidR="002F1670" w:rsidRPr="002F1670" w:rsidP="002F1670">
      <w:pPr>
        <w:ind w:left="340" w:hanging="340"/>
        <w:jc w:val="both"/>
        <w:rPr>
          <w:sz w:val="20"/>
        </w:rPr>
      </w:pPr>
      <w:r w:rsidRPr="002F1670">
        <w:rPr>
          <w:sz w:val="20"/>
        </w:rPr>
        <w:t>7.</w:t>
        <w:tab/>
        <w:t>Návrh poslancov Národnej rady Slovenskej republiky Juraja Blanára, Roberta Fica, Ladislava Kamenického a Ľuboša Blahu na prijatie uznesenia Národnej rady Slovenskej republiky o okamžitom predložení návrhu národného plánu podpory obnovy a odolnosti na verejnú diskusiu (tlač 434)</w:t>
      </w:r>
      <w:r>
        <w:rPr>
          <w:sz w:val="20"/>
        </w:rPr>
        <w:t>.</w:t>
      </w:r>
    </w:p>
    <w:p w:rsidR="000F66F2" w:rsidRPr="002F1670" w:rsidP="00C94132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0"/>
          <w:szCs w:val="20"/>
        </w:rPr>
      </w:pPr>
    </w:p>
    <w:p w:rsidR="000F66F2" w:rsidRPr="002F1670" w:rsidP="00C94132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0"/>
          <w:szCs w:val="20"/>
        </w:rPr>
      </w:pPr>
    </w:p>
    <w:p w:rsidR="00C94132" w:rsidRPr="000F66F2" w:rsidP="00C94132">
      <w:pPr>
        <w:keepNext w:val="0"/>
        <w:keepLines w:val="0"/>
        <w:widowControl w:val="0"/>
        <w:ind w:left="5052" w:firstLine="708"/>
        <w:jc w:val="left"/>
        <w:rPr>
          <w:rFonts w:cs="Arial"/>
          <w:sz w:val="20"/>
        </w:rPr>
      </w:pPr>
      <w:r w:rsidRPr="000F66F2">
        <w:rPr>
          <w:rFonts w:cs="Arial"/>
          <w:sz w:val="20"/>
        </w:rPr>
        <w:t xml:space="preserve">    Boris  K o l l á r   v. r. </w:t>
      </w:r>
    </w:p>
    <w:p w:rsidR="00C94132" w:rsidRPr="000F66F2" w:rsidP="00C9413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0"/>
        </w:rPr>
      </w:pPr>
      <w:r w:rsidRPr="000F66F2">
        <w:rPr>
          <w:rFonts w:cs="Arial"/>
          <w:sz w:val="20"/>
        </w:rPr>
        <w:t xml:space="preserve">   predseda</w:t>
      </w:r>
    </w:p>
    <w:p w:rsidR="00C94132" w:rsidRPr="000F66F2" w:rsidP="00C94132">
      <w:pPr>
        <w:keepNext w:val="0"/>
        <w:keepLines w:val="0"/>
        <w:widowControl w:val="0"/>
        <w:ind w:left="4956"/>
        <w:outlineLvl w:val="0"/>
        <w:rPr>
          <w:rFonts w:cs="Arial"/>
          <w:sz w:val="20"/>
        </w:rPr>
      </w:pPr>
      <w:r w:rsidRPr="000F66F2">
        <w:rPr>
          <w:rFonts w:cs="Arial"/>
          <w:sz w:val="20"/>
        </w:rPr>
        <w:t>Národnej rady Slovenskej republiky</w:t>
      </w:r>
    </w:p>
    <w:p w:rsidR="004C066C" w:rsidRPr="000F66F2" w:rsidP="00143DB2">
      <w:pPr>
        <w:keepNext w:val="0"/>
        <w:keepLines w:val="0"/>
        <w:widowControl w:val="0"/>
        <w:jc w:val="both"/>
        <w:rPr>
          <w:rFonts w:cs="Arial"/>
          <w:sz w:val="20"/>
        </w:rPr>
      </w:pPr>
      <w:r w:rsidRPr="000F66F2">
        <w:rPr>
          <w:rFonts w:cs="Arial"/>
          <w:sz w:val="20"/>
        </w:rPr>
        <w:t>Overovatelia:</w:t>
      </w:r>
    </w:p>
    <w:p w:rsidR="007575D5" w:rsidRPr="007575D5" w:rsidP="007575D5">
      <w:pPr>
        <w:keepNext w:val="0"/>
        <w:keepLines w:val="0"/>
        <w:widowControl w:val="0"/>
        <w:jc w:val="both"/>
        <w:rPr>
          <w:rFonts w:cs="Arial"/>
          <w:sz w:val="20"/>
        </w:rPr>
      </w:pPr>
      <w:r w:rsidRPr="007575D5">
        <w:rPr>
          <w:rFonts w:cs="Arial"/>
          <w:sz w:val="20"/>
        </w:rPr>
        <w:t xml:space="preserve">Petra  H a j š e l o v á   v. r. </w:t>
      </w:r>
    </w:p>
    <w:p w:rsidR="004074A8" w:rsidRPr="007575D5" w:rsidP="007575D5">
      <w:pPr>
        <w:keepNext w:val="0"/>
        <w:keepLines w:val="0"/>
        <w:widowControl w:val="0"/>
        <w:jc w:val="both"/>
        <w:rPr>
          <w:rFonts w:cs="Arial"/>
          <w:sz w:val="20"/>
        </w:rPr>
      </w:pPr>
      <w:r w:rsidRPr="007575D5" w:rsidR="007575D5">
        <w:rPr>
          <w:rFonts w:cs="Arial"/>
          <w:sz w:val="20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167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71B5"/>
    <w:rsid w:val="000B167C"/>
    <w:rsid w:val="000B4800"/>
    <w:rsid w:val="000C3090"/>
    <w:rsid w:val="000C3759"/>
    <w:rsid w:val="000D506C"/>
    <w:rsid w:val="000F66F2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9250B"/>
    <w:rsid w:val="00196797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334CE"/>
    <w:rsid w:val="00242B66"/>
    <w:rsid w:val="00243ADA"/>
    <w:rsid w:val="00246AB2"/>
    <w:rsid w:val="0024702D"/>
    <w:rsid w:val="00257C78"/>
    <w:rsid w:val="00277E8F"/>
    <w:rsid w:val="002A650A"/>
    <w:rsid w:val="002B32A6"/>
    <w:rsid w:val="002D2F37"/>
    <w:rsid w:val="002D3440"/>
    <w:rsid w:val="002F1670"/>
    <w:rsid w:val="00303423"/>
    <w:rsid w:val="00303474"/>
    <w:rsid w:val="00316C9F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72D6"/>
    <w:rsid w:val="003E7A3D"/>
    <w:rsid w:val="004074A8"/>
    <w:rsid w:val="004076AC"/>
    <w:rsid w:val="004114AF"/>
    <w:rsid w:val="004171C5"/>
    <w:rsid w:val="00427554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4EDF"/>
    <w:rsid w:val="004B4FA5"/>
    <w:rsid w:val="004C066C"/>
    <w:rsid w:val="004D7DAA"/>
    <w:rsid w:val="004E21E4"/>
    <w:rsid w:val="004F299D"/>
    <w:rsid w:val="00533CF8"/>
    <w:rsid w:val="00543E1D"/>
    <w:rsid w:val="00584E63"/>
    <w:rsid w:val="005951BC"/>
    <w:rsid w:val="005960D2"/>
    <w:rsid w:val="005A6917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144D3"/>
    <w:rsid w:val="0062436D"/>
    <w:rsid w:val="006327D2"/>
    <w:rsid w:val="00634A98"/>
    <w:rsid w:val="00662542"/>
    <w:rsid w:val="00673D18"/>
    <w:rsid w:val="0069478F"/>
    <w:rsid w:val="006977F4"/>
    <w:rsid w:val="006A1FF8"/>
    <w:rsid w:val="006A3ADF"/>
    <w:rsid w:val="006A4415"/>
    <w:rsid w:val="006A6268"/>
    <w:rsid w:val="006B74E0"/>
    <w:rsid w:val="006D1B87"/>
    <w:rsid w:val="006D7F1D"/>
    <w:rsid w:val="006E4882"/>
    <w:rsid w:val="006F07D9"/>
    <w:rsid w:val="006F32A4"/>
    <w:rsid w:val="00705A9E"/>
    <w:rsid w:val="0070643B"/>
    <w:rsid w:val="007106BF"/>
    <w:rsid w:val="00726D76"/>
    <w:rsid w:val="00727B06"/>
    <w:rsid w:val="007370B4"/>
    <w:rsid w:val="00742C7D"/>
    <w:rsid w:val="007478BC"/>
    <w:rsid w:val="007575D5"/>
    <w:rsid w:val="0077330B"/>
    <w:rsid w:val="00777027"/>
    <w:rsid w:val="00780B42"/>
    <w:rsid w:val="00780DEE"/>
    <w:rsid w:val="007840A2"/>
    <w:rsid w:val="00790B01"/>
    <w:rsid w:val="00792D62"/>
    <w:rsid w:val="007B0BE7"/>
    <w:rsid w:val="007B15D9"/>
    <w:rsid w:val="007C25CE"/>
    <w:rsid w:val="007D0AF0"/>
    <w:rsid w:val="007D3BBE"/>
    <w:rsid w:val="007D6021"/>
    <w:rsid w:val="007E4CD2"/>
    <w:rsid w:val="007F03FD"/>
    <w:rsid w:val="007F5A97"/>
    <w:rsid w:val="00800462"/>
    <w:rsid w:val="00800C2E"/>
    <w:rsid w:val="00801B2D"/>
    <w:rsid w:val="00802B2C"/>
    <w:rsid w:val="008104FA"/>
    <w:rsid w:val="00821EFB"/>
    <w:rsid w:val="00832126"/>
    <w:rsid w:val="00832C32"/>
    <w:rsid w:val="00845415"/>
    <w:rsid w:val="00876720"/>
    <w:rsid w:val="00876988"/>
    <w:rsid w:val="00883E4C"/>
    <w:rsid w:val="00892B97"/>
    <w:rsid w:val="008971A7"/>
    <w:rsid w:val="008B1D7C"/>
    <w:rsid w:val="008B2F2E"/>
    <w:rsid w:val="008B406E"/>
    <w:rsid w:val="008B55DD"/>
    <w:rsid w:val="008C284D"/>
    <w:rsid w:val="008C4563"/>
    <w:rsid w:val="008E6414"/>
    <w:rsid w:val="008F45FE"/>
    <w:rsid w:val="008F6484"/>
    <w:rsid w:val="00906828"/>
    <w:rsid w:val="0091440B"/>
    <w:rsid w:val="00923AAC"/>
    <w:rsid w:val="00927181"/>
    <w:rsid w:val="00931015"/>
    <w:rsid w:val="00937521"/>
    <w:rsid w:val="00953BE8"/>
    <w:rsid w:val="00967672"/>
    <w:rsid w:val="009733B1"/>
    <w:rsid w:val="009750C8"/>
    <w:rsid w:val="0098545F"/>
    <w:rsid w:val="0098726F"/>
    <w:rsid w:val="00991926"/>
    <w:rsid w:val="0099652B"/>
    <w:rsid w:val="009A38A1"/>
    <w:rsid w:val="009A4870"/>
    <w:rsid w:val="009A7522"/>
    <w:rsid w:val="009B187B"/>
    <w:rsid w:val="009B2A79"/>
    <w:rsid w:val="009B560E"/>
    <w:rsid w:val="009C472F"/>
    <w:rsid w:val="009F79EE"/>
    <w:rsid w:val="00A10384"/>
    <w:rsid w:val="00A31BCD"/>
    <w:rsid w:val="00A35F97"/>
    <w:rsid w:val="00A37F6F"/>
    <w:rsid w:val="00A479ED"/>
    <w:rsid w:val="00A60B77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2C9E"/>
    <w:rsid w:val="00B37AB6"/>
    <w:rsid w:val="00B37E78"/>
    <w:rsid w:val="00B51315"/>
    <w:rsid w:val="00B56EB1"/>
    <w:rsid w:val="00B60952"/>
    <w:rsid w:val="00B860EE"/>
    <w:rsid w:val="00BA0EBE"/>
    <w:rsid w:val="00BB4A30"/>
    <w:rsid w:val="00BB5647"/>
    <w:rsid w:val="00BC201D"/>
    <w:rsid w:val="00BD6090"/>
    <w:rsid w:val="00BE37F7"/>
    <w:rsid w:val="00BE794F"/>
    <w:rsid w:val="00C226E7"/>
    <w:rsid w:val="00C34BDF"/>
    <w:rsid w:val="00C64050"/>
    <w:rsid w:val="00C74725"/>
    <w:rsid w:val="00C7492B"/>
    <w:rsid w:val="00C74EAC"/>
    <w:rsid w:val="00C83A58"/>
    <w:rsid w:val="00C856FC"/>
    <w:rsid w:val="00C94132"/>
    <w:rsid w:val="00CA45EF"/>
    <w:rsid w:val="00CA5DA5"/>
    <w:rsid w:val="00CB186A"/>
    <w:rsid w:val="00CB342C"/>
    <w:rsid w:val="00CC565F"/>
    <w:rsid w:val="00CC6539"/>
    <w:rsid w:val="00CE181F"/>
    <w:rsid w:val="00CE26EA"/>
    <w:rsid w:val="00CE5018"/>
    <w:rsid w:val="00CE57AC"/>
    <w:rsid w:val="00D04B4A"/>
    <w:rsid w:val="00D125B5"/>
    <w:rsid w:val="00D2335F"/>
    <w:rsid w:val="00D31AED"/>
    <w:rsid w:val="00D3405E"/>
    <w:rsid w:val="00D406F1"/>
    <w:rsid w:val="00D41ABB"/>
    <w:rsid w:val="00D55F34"/>
    <w:rsid w:val="00D71952"/>
    <w:rsid w:val="00D83894"/>
    <w:rsid w:val="00D90F73"/>
    <w:rsid w:val="00D92237"/>
    <w:rsid w:val="00DB3CDE"/>
    <w:rsid w:val="00DB4F09"/>
    <w:rsid w:val="00DB7989"/>
    <w:rsid w:val="00DD3379"/>
    <w:rsid w:val="00DD566C"/>
    <w:rsid w:val="00DF2CDA"/>
    <w:rsid w:val="00DF3E0C"/>
    <w:rsid w:val="00E03CF6"/>
    <w:rsid w:val="00E06FDD"/>
    <w:rsid w:val="00E076C1"/>
    <w:rsid w:val="00E104F1"/>
    <w:rsid w:val="00E10823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BD801-B9CF-46B0-9CAC-A3D872AF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2</cp:revision>
  <cp:lastPrinted>2021-02-24T16:51:00Z</cp:lastPrinted>
  <dcterms:created xsi:type="dcterms:W3CDTF">2021-02-24T16:51:00Z</dcterms:created>
  <dcterms:modified xsi:type="dcterms:W3CDTF">2021-02-24T16:51:00Z</dcterms:modified>
</cp:coreProperties>
</file>