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62" w:rsidRPr="00512100" w:rsidRDefault="00595E62" w:rsidP="00451397">
      <w:pPr>
        <w:spacing w:line="288" w:lineRule="auto"/>
        <w:jc w:val="center"/>
        <w:rPr>
          <w:rFonts w:ascii="Times New Roman" w:hAnsi="Times New Roman" w:cs="Times New Roman"/>
          <w:b/>
          <w:bCs/>
          <w:caps/>
          <w:color w:val="000000" w:themeColor="text1"/>
          <w:spacing w:val="30"/>
        </w:rPr>
      </w:pPr>
      <w:r w:rsidRPr="00D63DC6">
        <w:rPr>
          <w:rFonts w:ascii="Times New Roman" w:hAnsi="Times New Roman" w:cs="Times New Roman"/>
          <w:b/>
          <w:bCs/>
          <w:caps/>
          <w:color w:val="000000" w:themeColor="text1"/>
          <w:spacing w:val="30"/>
        </w:rPr>
        <w:t xml:space="preserve">     </w:t>
      </w:r>
      <w:r w:rsidR="00BE2399" w:rsidRPr="00512100">
        <w:rPr>
          <w:rFonts w:ascii="Times New Roman" w:hAnsi="Times New Roman" w:cs="Times New Roman"/>
          <w:b/>
          <w:bCs/>
          <w:caps/>
          <w:color w:val="000000" w:themeColor="text1"/>
          <w:spacing w:val="30"/>
        </w:rPr>
        <w:t>Dôvodová správa</w:t>
      </w:r>
    </w:p>
    <w:p w:rsidR="00BE2399" w:rsidRPr="00512100" w:rsidRDefault="00BE2399" w:rsidP="00451397">
      <w:pPr>
        <w:spacing w:line="288" w:lineRule="auto"/>
        <w:jc w:val="center"/>
        <w:rPr>
          <w:rFonts w:ascii="Times New Roman" w:hAnsi="Times New Roman" w:cs="Times New Roman"/>
          <w:color w:val="000000" w:themeColor="text1"/>
        </w:rPr>
      </w:pPr>
    </w:p>
    <w:p w:rsidR="00BE2399" w:rsidRPr="00512100" w:rsidRDefault="00BE2399" w:rsidP="007249CE">
      <w:pPr>
        <w:pStyle w:val="Nadpis1"/>
        <w:keepLines w:val="0"/>
        <w:numPr>
          <w:ilvl w:val="0"/>
          <w:numId w:val="1"/>
        </w:numPr>
        <w:spacing w:before="120" w:after="200" w:line="276" w:lineRule="auto"/>
        <w:ind w:left="0" w:firstLine="0"/>
        <w:contextualSpacing/>
        <w:rPr>
          <w:rFonts w:ascii="Times New Roman" w:eastAsia="Symbol" w:hAnsi="Times New Roman" w:cs="Times New Roman"/>
          <w:color w:val="auto"/>
          <w:kern w:val="2"/>
          <w:sz w:val="24"/>
          <w:szCs w:val="24"/>
          <w:lang w:eastAsia="sk-SK"/>
        </w:rPr>
      </w:pPr>
      <w:r w:rsidRPr="00512100">
        <w:rPr>
          <w:rFonts w:ascii="Times New Roman" w:eastAsia="Symbol" w:hAnsi="Times New Roman" w:cs="Times New Roman"/>
          <w:color w:val="auto"/>
          <w:kern w:val="2"/>
          <w:sz w:val="24"/>
          <w:szCs w:val="24"/>
          <w:lang w:eastAsia="sk-SK"/>
        </w:rPr>
        <w:t>Všeobecná časť</w:t>
      </w:r>
    </w:p>
    <w:p w:rsidR="00BE2399" w:rsidRPr="00512100" w:rsidRDefault="00BE2399" w:rsidP="00451397">
      <w:pPr>
        <w:spacing w:line="288" w:lineRule="auto"/>
        <w:jc w:val="both"/>
        <w:rPr>
          <w:rFonts w:ascii="Times New Roman" w:hAnsi="Times New Roman" w:cs="Times New Roman"/>
          <w:color w:val="000000" w:themeColor="text1"/>
        </w:rPr>
      </w:pPr>
    </w:p>
    <w:p w:rsidR="00855983" w:rsidRPr="00855983" w:rsidRDefault="00796015" w:rsidP="00855983">
      <w:pPr>
        <w:spacing w:line="288" w:lineRule="auto"/>
        <w:ind w:firstLine="708"/>
        <w:jc w:val="both"/>
        <w:rPr>
          <w:rFonts w:ascii="Times New Roman" w:hAnsi="Times New Roman" w:cs="Times New Roman"/>
          <w:color w:val="000000" w:themeColor="text1"/>
        </w:rPr>
      </w:pPr>
      <w:r w:rsidRPr="00512100">
        <w:rPr>
          <w:rFonts w:ascii="Times New Roman" w:hAnsi="Times New Roman" w:cs="Times New Roman"/>
          <w:color w:val="000000" w:themeColor="text1"/>
        </w:rPr>
        <w:t>Návrh</w:t>
      </w:r>
      <w:r w:rsidR="00AB6DE8" w:rsidRPr="00512100">
        <w:rPr>
          <w:rFonts w:ascii="Times New Roman" w:hAnsi="Times New Roman" w:cs="Times New Roman"/>
          <w:color w:val="000000" w:themeColor="text1"/>
        </w:rPr>
        <w:t xml:space="preserve"> zákona</w:t>
      </w:r>
      <w:r w:rsidR="00E6666A" w:rsidRPr="00512100">
        <w:rPr>
          <w:rFonts w:ascii="Times New Roman" w:hAnsi="Times New Roman" w:cs="Times New Roman"/>
          <w:color w:val="000000" w:themeColor="text1"/>
        </w:rPr>
        <w:t>, ktorým</w:t>
      </w:r>
      <w:r w:rsidR="00FF0C9E" w:rsidRPr="00512100">
        <w:rPr>
          <w:rFonts w:ascii="Times New Roman" w:hAnsi="Times New Roman" w:cs="Times New Roman"/>
          <w:color w:val="000000" w:themeColor="text1"/>
        </w:rPr>
        <w:t xml:space="preserve"> sa mení a dopĺňa zákon č. 448/</w:t>
      </w:r>
      <w:r w:rsidR="00E6666A" w:rsidRPr="00512100">
        <w:rPr>
          <w:rFonts w:ascii="Times New Roman" w:hAnsi="Times New Roman" w:cs="Times New Roman"/>
          <w:color w:val="000000" w:themeColor="text1"/>
        </w:rPr>
        <w:t xml:space="preserve">2008 Z. z. o sociálnych službách a o zmene a doplnení zákona č. 455/1991 Zb. o živnostenskom podnikaní (živnostenský zákon) v znení neskorších predpisov v znení neskorších predpisov </w:t>
      </w:r>
      <w:r w:rsidR="007270FB" w:rsidRPr="00512100">
        <w:rPr>
          <w:rFonts w:ascii="Times New Roman" w:hAnsi="Times New Roman" w:cs="Times New Roman"/>
          <w:color w:val="000000" w:themeColor="text1"/>
        </w:rPr>
        <w:t xml:space="preserve">(ďalej len „návrh zákona“) </w:t>
      </w:r>
      <w:r w:rsidR="00066D92" w:rsidRPr="00512100">
        <w:rPr>
          <w:rFonts w:ascii="Times New Roman" w:hAnsi="Times New Roman" w:cs="Times New Roman"/>
          <w:color w:val="000000" w:themeColor="text1"/>
        </w:rPr>
        <w:t xml:space="preserve">predkladajú na rokovanie Národnej rady Slovenskej republiky poslanci Národnej rady Slovenskej republiky </w:t>
      </w:r>
      <w:r w:rsidR="00791F14" w:rsidRPr="00512100">
        <w:rPr>
          <w:rFonts w:ascii="Times New Roman" w:hAnsi="Times New Roman" w:cs="Times New Roman"/>
          <w:color w:val="000000" w:themeColor="text1"/>
        </w:rPr>
        <w:t xml:space="preserve">Katarína </w:t>
      </w:r>
      <w:proofErr w:type="spellStart"/>
      <w:r w:rsidR="00791F14" w:rsidRPr="00512100">
        <w:rPr>
          <w:rFonts w:ascii="Times New Roman" w:hAnsi="Times New Roman" w:cs="Times New Roman"/>
          <w:color w:val="000000" w:themeColor="text1"/>
        </w:rPr>
        <w:t>Hatrákov</w:t>
      </w:r>
      <w:r w:rsidR="009053A2" w:rsidRPr="00512100">
        <w:rPr>
          <w:rFonts w:ascii="Times New Roman" w:hAnsi="Times New Roman" w:cs="Times New Roman"/>
          <w:color w:val="000000" w:themeColor="text1"/>
        </w:rPr>
        <w:t>á</w:t>
      </w:r>
      <w:proofErr w:type="spellEnd"/>
      <w:r w:rsidR="00791F14" w:rsidRPr="00512100">
        <w:rPr>
          <w:rFonts w:ascii="Times New Roman" w:hAnsi="Times New Roman" w:cs="Times New Roman"/>
          <w:color w:val="000000" w:themeColor="text1"/>
        </w:rPr>
        <w:t xml:space="preserve">, </w:t>
      </w:r>
      <w:r w:rsidR="00A729C6" w:rsidRPr="00512100">
        <w:rPr>
          <w:rFonts w:ascii="Times New Roman" w:hAnsi="Times New Roman" w:cs="Times New Roman"/>
          <w:color w:val="000000" w:themeColor="text1"/>
        </w:rPr>
        <w:t xml:space="preserve">Radovan </w:t>
      </w:r>
      <w:proofErr w:type="spellStart"/>
      <w:r w:rsidR="00A729C6" w:rsidRPr="00512100">
        <w:rPr>
          <w:rFonts w:ascii="Times New Roman" w:hAnsi="Times New Roman" w:cs="Times New Roman"/>
          <w:color w:val="000000" w:themeColor="text1"/>
        </w:rPr>
        <w:t>Marcinčin</w:t>
      </w:r>
      <w:proofErr w:type="spellEnd"/>
      <w:r w:rsidR="00A729C6" w:rsidRPr="00512100">
        <w:rPr>
          <w:rFonts w:ascii="Times New Roman" w:hAnsi="Times New Roman" w:cs="Times New Roman"/>
          <w:color w:val="000000" w:themeColor="text1"/>
        </w:rPr>
        <w:t xml:space="preserve">, Anna </w:t>
      </w:r>
      <w:proofErr w:type="spellStart"/>
      <w:r w:rsidR="00A729C6" w:rsidRPr="00512100">
        <w:rPr>
          <w:rFonts w:ascii="Times New Roman" w:hAnsi="Times New Roman" w:cs="Times New Roman"/>
          <w:color w:val="000000" w:themeColor="text1"/>
        </w:rPr>
        <w:t>Záborská</w:t>
      </w:r>
      <w:proofErr w:type="spellEnd"/>
      <w:r w:rsidR="00A729C6" w:rsidRPr="00512100">
        <w:rPr>
          <w:rFonts w:ascii="Times New Roman" w:hAnsi="Times New Roman" w:cs="Times New Roman"/>
          <w:color w:val="000000" w:themeColor="text1"/>
        </w:rPr>
        <w:t xml:space="preserve">, Ján </w:t>
      </w:r>
      <w:proofErr w:type="spellStart"/>
      <w:r w:rsidR="00A729C6" w:rsidRPr="00512100">
        <w:rPr>
          <w:rFonts w:ascii="Times New Roman" w:hAnsi="Times New Roman" w:cs="Times New Roman"/>
          <w:color w:val="000000" w:themeColor="text1"/>
        </w:rPr>
        <w:t>Szőllős</w:t>
      </w:r>
      <w:proofErr w:type="spellEnd"/>
      <w:r w:rsidR="00A729C6" w:rsidRPr="00512100">
        <w:rPr>
          <w:rFonts w:ascii="Times New Roman" w:hAnsi="Times New Roman" w:cs="Times New Roman"/>
          <w:color w:val="000000" w:themeColor="text1"/>
        </w:rPr>
        <w:t>,</w:t>
      </w:r>
      <w:r w:rsidR="00F9084C" w:rsidRPr="00512100">
        <w:rPr>
          <w:rFonts w:ascii="Times New Roman" w:hAnsi="Times New Roman" w:cs="Times New Roman"/>
          <w:color w:val="000000" w:themeColor="text1"/>
        </w:rPr>
        <w:t xml:space="preserve"> </w:t>
      </w:r>
      <w:r w:rsidR="009053A2" w:rsidRPr="00512100">
        <w:rPr>
          <w:rFonts w:ascii="Times New Roman" w:hAnsi="Times New Roman" w:cs="Times New Roman"/>
          <w:color w:val="000000" w:themeColor="text1"/>
        </w:rPr>
        <w:t xml:space="preserve">Ján </w:t>
      </w:r>
      <w:proofErr w:type="spellStart"/>
      <w:r w:rsidR="009053A2" w:rsidRPr="00512100">
        <w:rPr>
          <w:rFonts w:ascii="Times New Roman" w:hAnsi="Times New Roman" w:cs="Times New Roman"/>
          <w:color w:val="000000" w:themeColor="text1"/>
        </w:rPr>
        <w:t>Herák</w:t>
      </w:r>
      <w:proofErr w:type="spellEnd"/>
      <w:r w:rsidR="009053A2" w:rsidRPr="00512100">
        <w:rPr>
          <w:rFonts w:ascii="Times New Roman" w:hAnsi="Times New Roman" w:cs="Times New Roman"/>
          <w:color w:val="000000" w:themeColor="text1"/>
        </w:rPr>
        <w:t xml:space="preserve">, </w:t>
      </w:r>
      <w:r w:rsidR="001976C6">
        <w:rPr>
          <w:rFonts w:ascii="Times New Roman" w:hAnsi="Times New Roman" w:cs="Times New Roman"/>
          <w:color w:val="000000" w:themeColor="text1"/>
        </w:rPr>
        <w:t xml:space="preserve">Jana </w:t>
      </w:r>
      <w:proofErr w:type="spellStart"/>
      <w:r w:rsidR="001976C6">
        <w:rPr>
          <w:rFonts w:ascii="Times New Roman" w:hAnsi="Times New Roman" w:cs="Times New Roman"/>
          <w:color w:val="000000" w:themeColor="text1"/>
        </w:rPr>
        <w:t>Majorová</w:t>
      </w:r>
      <w:proofErr w:type="spellEnd"/>
      <w:r w:rsidR="001976C6">
        <w:rPr>
          <w:rFonts w:ascii="Times New Roman" w:hAnsi="Times New Roman" w:cs="Times New Roman"/>
          <w:color w:val="000000" w:themeColor="text1"/>
        </w:rPr>
        <w:t xml:space="preserve"> </w:t>
      </w:r>
      <w:proofErr w:type="spellStart"/>
      <w:r w:rsidR="001976C6">
        <w:rPr>
          <w:rFonts w:ascii="Times New Roman" w:hAnsi="Times New Roman" w:cs="Times New Roman"/>
          <w:color w:val="000000" w:themeColor="text1"/>
        </w:rPr>
        <w:t>Garstková</w:t>
      </w:r>
      <w:proofErr w:type="spellEnd"/>
      <w:r w:rsidR="001976C6">
        <w:rPr>
          <w:rFonts w:ascii="Times New Roman" w:hAnsi="Times New Roman" w:cs="Times New Roman"/>
          <w:color w:val="000000" w:themeColor="text1"/>
        </w:rPr>
        <w:t xml:space="preserve">, </w:t>
      </w:r>
      <w:r w:rsidR="00EA158B" w:rsidRPr="00512100">
        <w:rPr>
          <w:rFonts w:ascii="Times New Roman" w:hAnsi="Times New Roman" w:cs="Times New Roman"/>
          <w:color w:val="000000" w:themeColor="text1"/>
        </w:rPr>
        <w:t xml:space="preserve">Michal Šipoš, Marek Šefčík,  Lucia </w:t>
      </w:r>
      <w:proofErr w:type="spellStart"/>
      <w:r w:rsidR="00EA158B" w:rsidRPr="00512100">
        <w:rPr>
          <w:rFonts w:ascii="Times New Roman" w:hAnsi="Times New Roman" w:cs="Times New Roman"/>
          <w:color w:val="000000" w:themeColor="text1"/>
        </w:rPr>
        <w:t>Drábiková</w:t>
      </w:r>
      <w:proofErr w:type="spellEnd"/>
      <w:r w:rsidR="00EA158B" w:rsidRPr="00512100">
        <w:rPr>
          <w:rFonts w:ascii="Times New Roman" w:hAnsi="Times New Roman" w:cs="Times New Roman"/>
          <w:color w:val="000000" w:themeColor="text1"/>
        </w:rPr>
        <w:t xml:space="preserve">,  Kristián </w:t>
      </w:r>
      <w:proofErr w:type="spellStart"/>
      <w:r w:rsidR="00EA158B" w:rsidRPr="00512100">
        <w:rPr>
          <w:rFonts w:ascii="Times New Roman" w:hAnsi="Times New Roman" w:cs="Times New Roman"/>
          <w:color w:val="000000" w:themeColor="text1"/>
        </w:rPr>
        <w:t>Čekovský</w:t>
      </w:r>
      <w:proofErr w:type="spellEnd"/>
      <w:r w:rsidR="00EA158B" w:rsidRPr="00512100">
        <w:rPr>
          <w:rFonts w:ascii="Times New Roman" w:hAnsi="Times New Roman" w:cs="Times New Roman"/>
          <w:color w:val="000000" w:themeColor="text1"/>
        </w:rPr>
        <w:t xml:space="preserve">, </w:t>
      </w:r>
      <w:r w:rsidR="00096352" w:rsidRPr="00512100">
        <w:rPr>
          <w:rFonts w:ascii="Times New Roman" w:hAnsi="Times New Roman" w:cs="Times New Roman"/>
          <w:color w:val="000000" w:themeColor="text1"/>
        </w:rPr>
        <w:t xml:space="preserve">Milan Potocký, Peter </w:t>
      </w:r>
      <w:proofErr w:type="spellStart"/>
      <w:r w:rsidR="00096352" w:rsidRPr="00512100">
        <w:rPr>
          <w:rFonts w:ascii="Times New Roman" w:hAnsi="Times New Roman" w:cs="Times New Roman"/>
          <w:color w:val="000000" w:themeColor="text1"/>
        </w:rPr>
        <w:t>Vons</w:t>
      </w:r>
      <w:proofErr w:type="spellEnd"/>
      <w:r w:rsidR="00096352" w:rsidRPr="00512100">
        <w:rPr>
          <w:rFonts w:ascii="Times New Roman" w:hAnsi="Times New Roman" w:cs="Times New Roman"/>
          <w:color w:val="000000" w:themeColor="text1"/>
        </w:rPr>
        <w:t xml:space="preserve">, </w:t>
      </w:r>
      <w:r w:rsidR="00412598" w:rsidRPr="00512100">
        <w:rPr>
          <w:rFonts w:ascii="Times New Roman" w:hAnsi="Times New Roman" w:cs="Times New Roman"/>
          <w:color w:val="000000" w:themeColor="text1"/>
        </w:rPr>
        <w:t xml:space="preserve">Vladimír Zajačik, </w:t>
      </w:r>
      <w:r w:rsidR="0055755A" w:rsidRPr="00512100">
        <w:rPr>
          <w:rFonts w:ascii="Times New Roman" w:hAnsi="Times New Roman" w:cs="Times New Roman"/>
          <w:color w:val="000000" w:themeColor="text1"/>
        </w:rPr>
        <w:t xml:space="preserve">Tomáš </w:t>
      </w:r>
      <w:proofErr w:type="spellStart"/>
      <w:r w:rsidR="0055755A" w:rsidRPr="00512100">
        <w:rPr>
          <w:rFonts w:ascii="Times New Roman" w:hAnsi="Times New Roman" w:cs="Times New Roman"/>
          <w:color w:val="000000" w:themeColor="text1"/>
        </w:rPr>
        <w:t>Šudík</w:t>
      </w:r>
      <w:proofErr w:type="spellEnd"/>
      <w:r w:rsidR="0055755A" w:rsidRPr="00512100">
        <w:rPr>
          <w:rFonts w:ascii="Times New Roman" w:hAnsi="Times New Roman" w:cs="Times New Roman"/>
          <w:color w:val="000000" w:themeColor="text1"/>
        </w:rPr>
        <w:t xml:space="preserve">, </w:t>
      </w:r>
      <w:r w:rsidR="00DF56D5" w:rsidRPr="00512100">
        <w:rPr>
          <w:rFonts w:ascii="Times New Roman" w:hAnsi="Times New Roman" w:cs="Times New Roman"/>
          <w:color w:val="000000" w:themeColor="text1"/>
        </w:rPr>
        <w:t xml:space="preserve">Peter </w:t>
      </w:r>
      <w:proofErr w:type="spellStart"/>
      <w:r w:rsidR="00DF56D5" w:rsidRPr="00512100">
        <w:rPr>
          <w:rFonts w:ascii="Times New Roman" w:hAnsi="Times New Roman" w:cs="Times New Roman"/>
          <w:color w:val="000000" w:themeColor="text1"/>
        </w:rPr>
        <w:t>Dobeš</w:t>
      </w:r>
      <w:proofErr w:type="spellEnd"/>
      <w:r w:rsidR="00DF56D5" w:rsidRPr="00512100">
        <w:rPr>
          <w:rFonts w:ascii="Times New Roman" w:hAnsi="Times New Roman" w:cs="Times New Roman"/>
          <w:color w:val="000000" w:themeColor="text1"/>
        </w:rPr>
        <w:t xml:space="preserve">, Dominik </w:t>
      </w:r>
      <w:proofErr w:type="spellStart"/>
      <w:r w:rsidR="00DF56D5" w:rsidRPr="00512100">
        <w:rPr>
          <w:rFonts w:ascii="Times New Roman" w:hAnsi="Times New Roman" w:cs="Times New Roman"/>
          <w:color w:val="000000" w:themeColor="text1"/>
        </w:rPr>
        <w:t>Drdul</w:t>
      </w:r>
      <w:proofErr w:type="spellEnd"/>
      <w:r w:rsidR="00DF56D5" w:rsidRPr="00512100">
        <w:rPr>
          <w:rFonts w:ascii="Times New Roman" w:hAnsi="Times New Roman" w:cs="Times New Roman"/>
          <w:color w:val="000000" w:themeColor="text1"/>
        </w:rPr>
        <w:t>,</w:t>
      </w:r>
      <w:r w:rsidR="009053A2" w:rsidRPr="00512100">
        <w:rPr>
          <w:rFonts w:ascii="Times New Roman" w:hAnsi="Times New Roman" w:cs="Times New Roman"/>
          <w:color w:val="000000" w:themeColor="text1"/>
        </w:rPr>
        <w:t xml:space="preserve"> </w:t>
      </w:r>
      <w:r w:rsidR="002026CD" w:rsidRPr="00512100">
        <w:rPr>
          <w:rFonts w:ascii="Times New Roman" w:hAnsi="Times New Roman" w:cs="Times New Roman"/>
          <w:color w:val="000000" w:themeColor="text1"/>
        </w:rPr>
        <w:t xml:space="preserve">Jana </w:t>
      </w:r>
      <w:proofErr w:type="spellStart"/>
      <w:r w:rsidR="002026CD" w:rsidRPr="00512100">
        <w:rPr>
          <w:rFonts w:ascii="Times New Roman" w:hAnsi="Times New Roman" w:cs="Times New Roman"/>
          <w:color w:val="000000" w:themeColor="text1"/>
        </w:rPr>
        <w:t>Žitňanská</w:t>
      </w:r>
      <w:proofErr w:type="spellEnd"/>
      <w:r w:rsidR="00A729C6" w:rsidRPr="00512100">
        <w:rPr>
          <w:rFonts w:ascii="Times New Roman" w:hAnsi="Times New Roman" w:cs="Times New Roman"/>
          <w:color w:val="000000" w:themeColor="text1"/>
        </w:rPr>
        <w:t xml:space="preserve">, </w:t>
      </w:r>
      <w:bookmarkStart w:id="0" w:name="_GoBack"/>
      <w:bookmarkEnd w:id="0"/>
      <w:r w:rsidR="00A729C6" w:rsidRPr="00512100">
        <w:rPr>
          <w:rFonts w:ascii="Times New Roman" w:hAnsi="Times New Roman" w:cs="Times New Roman"/>
          <w:color w:val="000000" w:themeColor="text1"/>
        </w:rPr>
        <w:t xml:space="preserve">Jozef </w:t>
      </w:r>
      <w:proofErr w:type="spellStart"/>
      <w:r w:rsidR="00A729C6" w:rsidRPr="00512100">
        <w:rPr>
          <w:rFonts w:ascii="Times New Roman" w:hAnsi="Times New Roman" w:cs="Times New Roman"/>
          <w:color w:val="000000" w:themeColor="text1"/>
        </w:rPr>
        <w:t>Pročko</w:t>
      </w:r>
      <w:proofErr w:type="spellEnd"/>
      <w:r w:rsidR="00A729C6" w:rsidRPr="00512100">
        <w:rPr>
          <w:rFonts w:ascii="Times New Roman" w:hAnsi="Times New Roman" w:cs="Times New Roman"/>
          <w:color w:val="000000" w:themeColor="text1"/>
        </w:rPr>
        <w:t xml:space="preserve">, Sebastián </w:t>
      </w:r>
      <w:proofErr w:type="spellStart"/>
      <w:r w:rsidR="00A729C6" w:rsidRPr="00512100">
        <w:rPr>
          <w:rFonts w:ascii="Times New Roman" w:hAnsi="Times New Roman" w:cs="Times New Roman"/>
          <w:color w:val="000000" w:themeColor="text1"/>
        </w:rPr>
        <w:t>Kozarec</w:t>
      </w:r>
      <w:proofErr w:type="spellEnd"/>
      <w:r w:rsidR="00A729C6" w:rsidRPr="00512100">
        <w:rPr>
          <w:rFonts w:ascii="Times New Roman" w:hAnsi="Times New Roman" w:cs="Times New Roman"/>
          <w:color w:val="000000" w:themeColor="text1"/>
        </w:rPr>
        <w:t xml:space="preserve">, Monika </w:t>
      </w:r>
      <w:proofErr w:type="spellStart"/>
      <w:r w:rsidR="00A729C6" w:rsidRPr="00512100">
        <w:rPr>
          <w:rFonts w:ascii="Times New Roman" w:hAnsi="Times New Roman" w:cs="Times New Roman"/>
          <w:color w:val="000000" w:themeColor="text1"/>
        </w:rPr>
        <w:t>Kozelová</w:t>
      </w:r>
      <w:proofErr w:type="spellEnd"/>
      <w:r w:rsidR="00A729C6" w:rsidRPr="00512100">
        <w:rPr>
          <w:rFonts w:ascii="Times New Roman" w:hAnsi="Times New Roman" w:cs="Times New Roman"/>
          <w:color w:val="000000" w:themeColor="text1"/>
        </w:rPr>
        <w:t xml:space="preserve">,  Martin Čepček,  Andrej Stančík, Jozef Lukáč, Petra </w:t>
      </w:r>
      <w:proofErr w:type="spellStart"/>
      <w:r w:rsidR="00A729C6" w:rsidRPr="00512100">
        <w:rPr>
          <w:rFonts w:ascii="Times New Roman" w:hAnsi="Times New Roman" w:cs="Times New Roman"/>
          <w:color w:val="000000" w:themeColor="text1"/>
        </w:rPr>
        <w:t>Hajšelová</w:t>
      </w:r>
      <w:proofErr w:type="spellEnd"/>
      <w:r w:rsidR="00A729C6" w:rsidRPr="00512100">
        <w:rPr>
          <w:rFonts w:ascii="Times New Roman" w:hAnsi="Times New Roman" w:cs="Times New Roman"/>
          <w:color w:val="000000" w:themeColor="text1"/>
        </w:rPr>
        <w:t xml:space="preserve">,  Eva Hudecová, Igor </w:t>
      </w:r>
      <w:proofErr w:type="spellStart"/>
      <w:r w:rsidR="00A729C6" w:rsidRPr="00512100">
        <w:rPr>
          <w:rFonts w:ascii="Times New Roman" w:hAnsi="Times New Roman" w:cs="Times New Roman"/>
          <w:color w:val="000000" w:themeColor="text1"/>
        </w:rPr>
        <w:t>Kašper</w:t>
      </w:r>
      <w:proofErr w:type="spellEnd"/>
      <w:r w:rsidR="00D264C9">
        <w:rPr>
          <w:rFonts w:ascii="Times New Roman" w:hAnsi="Times New Roman" w:cs="Times New Roman"/>
          <w:color w:val="000000" w:themeColor="text1"/>
        </w:rPr>
        <w:t>,</w:t>
      </w:r>
      <w:r w:rsidR="003A72A5">
        <w:rPr>
          <w:rFonts w:ascii="Times New Roman" w:hAnsi="Times New Roman" w:cs="Times New Roman"/>
          <w:color w:val="000000" w:themeColor="text1"/>
        </w:rPr>
        <w:t xml:space="preserve"> </w:t>
      </w:r>
      <w:r w:rsidR="003A72A5" w:rsidRPr="003A72A5">
        <w:rPr>
          <w:rFonts w:ascii="Times New Roman" w:hAnsi="Times New Roman" w:cs="Times New Roman"/>
          <w:color w:val="000000" w:themeColor="text1"/>
        </w:rPr>
        <w:t xml:space="preserve">Miriam </w:t>
      </w:r>
      <w:proofErr w:type="spellStart"/>
      <w:r w:rsidR="003A72A5" w:rsidRPr="003A72A5">
        <w:rPr>
          <w:rFonts w:ascii="Times New Roman" w:hAnsi="Times New Roman" w:cs="Times New Roman"/>
          <w:color w:val="000000" w:themeColor="text1"/>
        </w:rPr>
        <w:t>Šuteková</w:t>
      </w:r>
      <w:proofErr w:type="spellEnd"/>
      <w:r w:rsidR="003A72A5">
        <w:rPr>
          <w:rFonts w:ascii="Times New Roman" w:hAnsi="Times New Roman" w:cs="Times New Roman"/>
          <w:color w:val="000000" w:themeColor="text1"/>
        </w:rPr>
        <w:t>,</w:t>
      </w:r>
      <w:r w:rsidR="00CE6B85">
        <w:rPr>
          <w:rFonts w:ascii="Times New Roman" w:hAnsi="Times New Roman" w:cs="Times New Roman"/>
          <w:color w:val="000000" w:themeColor="text1"/>
        </w:rPr>
        <w:t xml:space="preserve"> Anna </w:t>
      </w:r>
      <w:proofErr w:type="spellStart"/>
      <w:r w:rsidR="00CE6B85">
        <w:rPr>
          <w:rFonts w:ascii="Times New Roman" w:hAnsi="Times New Roman" w:cs="Times New Roman"/>
          <w:color w:val="000000" w:themeColor="text1"/>
        </w:rPr>
        <w:t>Andrejuvova</w:t>
      </w:r>
      <w:proofErr w:type="spellEnd"/>
      <w:r w:rsidR="00CE6B85">
        <w:rPr>
          <w:rFonts w:ascii="Times New Roman" w:hAnsi="Times New Roman" w:cs="Times New Roman"/>
          <w:color w:val="000000" w:themeColor="text1"/>
        </w:rPr>
        <w:t>,</w:t>
      </w:r>
      <w:r w:rsidR="003A72A5">
        <w:rPr>
          <w:rFonts w:ascii="Times New Roman" w:hAnsi="Times New Roman" w:cs="Times New Roman"/>
          <w:color w:val="000000" w:themeColor="text1"/>
        </w:rPr>
        <w:t xml:space="preserve"> </w:t>
      </w:r>
      <w:r w:rsidR="003A72A5" w:rsidRPr="003A72A5">
        <w:rPr>
          <w:rFonts w:ascii="Times New Roman" w:hAnsi="Times New Roman" w:cs="Times New Roman"/>
          <w:color w:val="000000" w:themeColor="text1"/>
        </w:rPr>
        <w:t xml:space="preserve">Viera </w:t>
      </w:r>
      <w:proofErr w:type="spellStart"/>
      <w:r w:rsidR="003A72A5" w:rsidRPr="003A72A5">
        <w:rPr>
          <w:rFonts w:ascii="Times New Roman" w:hAnsi="Times New Roman" w:cs="Times New Roman"/>
          <w:color w:val="000000" w:themeColor="text1"/>
        </w:rPr>
        <w:t>Leščáková</w:t>
      </w:r>
      <w:proofErr w:type="spellEnd"/>
      <w:r w:rsidR="003A72A5" w:rsidRPr="003A72A5">
        <w:rPr>
          <w:rFonts w:ascii="Times New Roman" w:hAnsi="Times New Roman" w:cs="Times New Roman"/>
          <w:color w:val="000000" w:themeColor="text1"/>
        </w:rPr>
        <w:t xml:space="preserve">, Andrea </w:t>
      </w:r>
      <w:proofErr w:type="spellStart"/>
      <w:r w:rsidR="003A72A5" w:rsidRPr="003A72A5">
        <w:rPr>
          <w:rFonts w:ascii="Times New Roman" w:hAnsi="Times New Roman" w:cs="Times New Roman"/>
          <w:color w:val="000000" w:themeColor="text1"/>
        </w:rPr>
        <w:t>Letanovská</w:t>
      </w:r>
      <w:proofErr w:type="spellEnd"/>
      <w:r w:rsidR="003A72A5" w:rsidRPr="003A72A5">
        <w:rPr>
          <w:rFonts w:ascii="Times New Roman" w:hAnsi="Times New Roman" w:cs="Times New Roman"/>
          <w:color w:val="000000" w:themeColor="text1"/>
        </w:rPr>
        <w:t>,</w:t>
      </w:r>
      <w:r w:rsidR="003A72A5" w:rsidRPr="00B53922">
        <w:rPr>
          <w:rFonts w:ascii="Times New Roman" w:hAnsi="Times New Roman" w:cs="Times New Roman"/>
          <w:color w:val="000000" w:themeColor="text1"/>
        </w:rPr>
        <w:t xml:space="preserve"> </w:t>
      </w:r>
      <w:r w:rsidR="00B53922" w:rsidRPr="00B53922">
        <w:rPr>
          <w:rFonts w:ascii="Times New Roman" w:hAnsi="Times New Roman" w:cs="Times New Roman"/>
          <w:color w:val="000000" w:themeColor="text1"/>
        </w:rPr>
        <w:t>Tomáš Lehotský</w:t>
      </w:r>
      <w:r w:rsidR="00B53922">
        <w:rPr>
          <w:rFonts w:ascii="Times New Roman" w:hAnsi="Times New Roman" w:cs="Times New Roman"/>
          <w:color w:val="000000" w:themeColor="text1"/>
        </w:rPr>
        <w:t>,</w:t>
      </w:r>
      <w:r w:rsidR="00AA2F29">
        <w:rPr>
          <w:rFonts w:ascii="Times New Roman" w:hAnsi="Times New Roman" w:cs="Times New Roman"/>
          <w:color w:val="000000" w:themeColor="text1"/>
        </w:rPr>
        <w:t xml:space="preserve"> </w:t>
      </w:r>
      <w:r w:rsidR="00AA2F29" w:rsidRPr="00AA2F29">
        <w:rPr>
          <w:rFonts w:ascii="Times New Roman" w:hAnsi="Times New Roman" w:cs="Times New Roman"/>
          <w:color w:val="000000" w:themeColor="text1"/>
        </w:rPr>
        <w:t>Jarmila Vaňová,</w:t>
      </w:r>
      <w:r w:rsidR="00B63A34">
        <w:rPr>
          <w:rFonts w:ascii="Times New Roman" w:hAnsi="Times New Roman" w:cs="Times New Roman"/>
          <w:color w:val="000000" w:themeColor="text1"/>
        </w:rPr>
        <w:t xml:space="preserve"> </w:t>
      </w:r>
      <w:r w:rsidR="00855983" w:rsidRPr="00855983">
        <w:rPr>
          <w:rFonts w:ascii="Times New Roman" w:hAnsi="Times New Roman" w:cs="Times New Roman"/>
          <w:color w:val="000000" w:themeColor="text1"/>
        </w:rPr>
        <w:t xml:space="preserve">Rastislav </w:t>
      </w:r>
      <w:proofErr w:type="spellStart"/>
      <w:r w:rsidR="00855983" w:rsidRPr="00855983">
        <w:rPr>
          <w:rFonts w:ascii="Times New Roman" w:hAnsi="Times New Roman" w:cs="Times New Roman"/>
          <w:color w:val="000000" w:themeColor="text1"/>
        </w:rPr>
        <w:t>Jílek</w:t>
      </w:r>
      <w:proofErr w:type="spellEnd"/>
      <w:r w:rsidR="00855983" w:rsidRPr="00855983">
        <w:rPr>
          <w:rFonts w:ascii="Times New Roman" w:hAnsi="Times New Roman" w:cs="Times New Roman"/>
          <w:color w:val="000000" w:themeColor="text1"/>
        </w:rPr>
        <w:t>.</w:t>
      </w:r>
    </w:p>
    <w:p w:rsidR="00245B62" w:rsidRPr="00512100" w:rsidRDefault="002026CD" w:rsidP="00926C15">
      <w:pPr>
        <w:spacing w:line="288" w:lineRule="auto"/>
        <w:ind w:firstLine="708"/>
        <w:jc w:val="both"/>
        <w:rPr>
          <w:rFonts w:ascii="Times New Roman" w:hAnsi="Times New Roman" w:cs="Times New Roman"/>
          <w:color w:val="000000" w:themeColor="text1"/>
        </w:rPr>
      </w:pPr>
      <w:r w:rsidRPr="00512100">
        <w:rPr>
          <w:rFonts w:ascii="Times New Roman" w:hAnsi="Times New Roman" w:cs="Times New Roman"/>
          <w:color w:val="000000" w:themeColor="text1"/>
        </w:rPr>
        <w:t xml:space="preserve"> </w:t>
      </w:r>
      <w:r w:rsidR="009053A2" w:rsidRPr="00512100">
        <w:rPr>
          <w:rFonts w:ascii="Times New Roman" w:hAnsi="Times New Roman" w:cs="Times New Roman"/>
          <w:color w:val="000000" w:themeColor="text1"/>
        </w:rPr>
        <w:t xml:space="preserve"> </w:t>
      </w:r>
    </w:p>
    <w:p w:rsidR="00BE2399" w:rsidRPr="00512100" w:rsidRDefault="00BE2399" w:rsidP="0009348A">
      <w:pPr>
        <w:spacing w:line="288" w:lineRule="auto"/>
        <w:ind w:firstLine="708"/>
        <w:jc w:val="both"/>
        <w:rPr>
          <w:rFonts w:ascii="Times New Roman" w:hAnsi="Times New Roman" w:cs="Times New Roman"/>
          <w:color w:val="000000" w:themeColor="text1"/>
        </w:rPr>
      </w:pPr>
    </w:p>
    <w:p w:rsidR="000F4F95" w:rsidRPr="00512100" w:rsidRDefault="00D73405"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u w:val="single"/>
        </w:rPr>
        <w:t>Z</w:t>
      </w:r>
      <w:r w:rsidR="000E6387" w:rsidRPr="00512100">
        <w:rPr>
          <w:rFonts w:ascii="Times New Roman" w:hAnsi="Times New Roman" w:cs="Times New Roman"/>
          <w:b/>
          <w:bCs/>
          <w:color w:val="000000" w:themeColor="text1"/>
          <w:u w:val="single"/>
        </w:rPr>
        <w:t>ákladn</w:t>
      </w:r>
      <w:r w:rsidR="005D3D5C" w:rsidRPr="00512100">
        <w:rPr>
          <w:rFonts w:ascii="Times New Roman" w:hAnsi="Times New Roman" w:cs="Times New Roman"/>
          <w:b/>
          <w:bCs/>
          <w:color w:val="000000" w:themeColor="text1"/>
          <w:u w:val="single"/>
        </w:rPr>
        <w:t>ý cieľ</w:t>
      </w:r>
      <w:r w:rsidRPr="00512100">
        <w:rPr>
          <w:rFonts w:ascii="Times New Roman" w:hAnsi="Times New Roman" w:cs="Times New Roman"/>
          <w:b/>
          <w:bCs/>
          <w:color w:val="000000" w:themeColor="text1"/>
          <w:u w:val="single"/>
        </w:rPr>
        <w:t xml:space="preserve"> návrhu zákona</w:t>
      </w:r>
      <w:r w:rsidR="005D3D5C" w:rsidRPr="00512100">
        <w:rPr>
          <w:rFonts w:ascii="Times New Roman" w:hAnsi="Times New Roman" w:cs="Times New Roman"/>
          <w:bCs/>
          <w:color w:val="000000" w:themeColor="text1"/>
        </w:rPr>
        <w:t xml:space="preserve"> </w:t>
      </w:r>
      <w:r w:rsidR="00FF0C9E" w:rsidRPr="00512100">
        <w:rPr>
          <w:rFonts w:ascii="Times New Roman" w:hAnsi="Times New Roman" w:cs="Times New Roman"/>
          <w:bCs/>
          <w:color w:val="000000" w:themeColor="text1"/>
        </w:rPr>
        <w:t>je zlepšenie postavenia prijímateľov sociálnych služieb</w:t>
      </w:r>
      <w:r w:rsidR="00675009" w:rsidRPr="00512100">
        <w:rPr>
          <w:rFonts w:ascii="Times New Roman" w:hAnsi="Times New Roman" w:cs="Times New Roman"/>
          <w:bCs/>
          <w:color w:val="000000" w:themeColor="text1"/>
        </w:rPr>
        <w:t>, ktorým sa poskytuje p</w:t>
      </w:r>
      <w:r w:rsidR="00C12B81" w:rsidRPr="00512100">
        <w:rPr>
          <w:rFonts w:ascii="Times New Roman" w:hAnsi="Times New Roman" w:cs="Times New Roman"/>
          <w:bCs/>
          <w:color w:val="000000" w:themeColor="text1"/>
        </w:rPr>
        <w:t>obytová forma sociálnej služby</w:t>
      </w:r>
      <w:r w:rsidR="00675009" w:rsidRPr="00512100">
        <w:rPr>
          <w:rFonts w:ascii="Times New Roman" w:hAnsi="Times New Roman" w:cs="Times New Roman"/>
          <w:bCs/>
          <w:color w:val="000000" w:themeColor="text1"/>
        </w:rPr>
        <w:t>. Ide</w:t>
      </w:r>
      <w:r w:rsidR="001934EA" w:rsidRPr="00512100">
        <w:rPr>
          <w:rFonts w:ascii="Times New Roman" w:hAnsi="Times New Roman" w:cs="Times New Roman"/>
          <w:bCs/>
          <w:color w:val="000000" w:themeColor="text1"/>
        </w:rPr>
        <w:t xml:space="preserve"> napríklad</w:t>
      </w:r>
      <w:r w:rsidR="00675009" w:rsidRPr="00512100">
        <w:rPr>
          <w:rFonts w:ascii="Times New Roman" w:hAnsi="Times New Roman" w:cs="Times New Roman"/>
          <w:bCs/>
          <w:color w:val="000000" w:themeColor="text1"/>
        </w:rPr>
        <w:t xml:space="preserve"> o osoby, ktoré majú</w:t>
      </w:r>
      <w:r w:rsidR="00FF0C9E" w:rsidRPr="00512100">
        <w:rPr>
          <w:rFonts w:ascii="Times New Roman" w:hAnsi="Times New Roman" w:cs="Times New Roman"/>
          <w:bCs/>
          <w:color w:val="000000" w:themeColor="text1"/>
        </w:rPr>
        <w:t xml:space="preserve"> </w:t>
      </w:r>
      <w:r w:rsidR="00675009" w:rsidRPr="00512100">
        <w:rPr>
          <w:rFonts w:ascii="Times New Roman" w:hAnsi="Times New Roman" w:cs="Times New Roman"/>
          <w:bCs/>
          <w:color w:val="000000" w:themeColor="text1"/>
        </w:rPr>
        <w:t>ťažké zdravotné postihnutie alebo nepriaznivý zdravotný stav</w:t>
      </w:r>
      <w:r w:rsidR="0063033D" w:rsidRPr="00512100">
        <w:rPr>
          <w:rFonts w:ascii="Times New Roman" w:hAnsi="Times New Roman" w:cs="Times New Roman"/>
          <w:bCs/>
          <w:color w:val="000000" w:themeColor="text1"/>
        </w:rPr>
        <w:t xml:space="preserve"> alebo osoby, ktoré dovŕšili dôchodkový vek (seniori). </w:t>
      </w:r>
      <w:r w:rsidR="003178B8" w:rsidRPr="00512100">
        <w:rPr>
          <w:rFonts w:ascii="Times New Roman" w:hAnsi="Times New Roman" w:cs="Times New Roman"/>
          <w:bCs/>
          <w:color w:val="000000" w:themeColor="text1"/>
        </w:rPr>
        <w:t>Zákon má posilniť ochranu</w:t>
      </w:r>
      <w:r w:rsidR="00FF0C9E" w:rsidRPr="00512100">
        <w:rPr>
          <w:rFonts w:ascii="Times New Roman" w:hAnsi="Times New Roman" w:cs="Times New Roman"/>
          <w:bCs/>
          <w:color w:val="000000" w:themeColor="text1"/>
        </w:rPr>
        <w:t xml:space="preserve"> základných ľudských práv</w:t>
      </w:r>
      <w:r w:rsidR="003178B8" w:rsidRPr="00512100">
        <w:rPr>
          <w:rFonts w:ascii="Times New Roman" w:hAnsi="Times New Roman" w:cs="Times New Roman"/>
          <w:bCs/>
          <w:color w:val="000000" w:themeColor="text1"/>
        </w:rPr>
        <w:t xml:space="preserve"> týchto </w:t>
      </w:r>
      <w:r w:rsidR="00FF0C9E" w:rsidRPr="00512100">
        <w:rPr>
          <w:rFonts w:ascii="Times New Roman" w:hAnsi="Times New Roman" w:cs="Times New Roman"/>
          <w:bCs/>
          <w:color w:val="000000" w:themeColor="text1"/>
        </w:rPr>
        <w:t>tzv. “zraniteľných osôb“</w:t>
      </w:r>
      <w:r w:rsidR="001934EA" w:rsidRPr="00512100">
        <w:rPr>
          <w:rFonts w:ascii="Times New Roman" w:hAnsi="Times New Roman" w:cs="Times New Roman"/>
          <w:bCs/>
          <w:color w:val="000000" w:themeColor="text1"/>
        </w:rPr>
        <w:t xml:space="preserve">. </w:t>
      </w:r>
      <w:r w:rsidR="00077FFA" w:rsidRPr="00512100">
        <w:rPr>
          <w:rFonts w:ascii="Times New Roman" w:hAnsi="Times New Roman" w:cs="Times New Roman"/>
          <w:bCs/>
          <w:color w:val="000000" w:themeColor="text1"/>
        </w:rPr>
        <w:t xml:space="preserve">Na dosiahnutie základného cieľa sa preto v zákone č. 448/2008 Z. z. o sociálnych službách zavádzajú tieto zmeny: </w:t>
      </w:r>
    </w:p>
    <w:p w:rsidR="00077FFA" w:rsidRPr="00512100" w:rsidRDefault="00A22B4E" w:rsidP="00077FFA">
      <w:pPr>
        <w:numPr>
          <w:ilvl w:val="0"/>
          <w:numId w:val="27"/>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k</w:t>
      </w:r>
      <w:r w:rsidR="00077FFA" w:rsidRPr="00512100">
        <w:rPr>
          <w:rFonts w:ascii="Times New Roman" w:hAnsi="Times New Roman" w:cs="Times New Roman"/>
          <w:bCs/>
          <w:color w:val="000000" w:themeColor="text1"/>
        </w:rPr>
        <w:t xml:space="preserve">onštituuje sa </w:t>
      </w:r>
      <w:r w:rsidR="00572511" w:rsidRPr="00512100">
        <w:rPr>
          <w:rFonts w:ascii="Times New Roman" w:hAnsi="Times New Roman" w:cs="Times New Roman"/>
          <w:bCs/>
          <w:color w:val="000000" w:themeColor="text1"/>
        </w:rPr>
        <w:t>základné právo</w:t>
      </w:r>
      <w:r w:rsidR="00077FFA"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p</w:t>
      </w:r>
      <w:r w:rsidR="00077FFA" w:rsidRPr="00512100">
        <w:rPr>
          <w:rFonts w:ascii="Times New Roman" w:hAnsi="Times New Roman" w:cs="Times New Roman"/>
          <w:bCs/>
          <w:color w:val="000000" w:themeColor="text1"/>
        </w:rPr>
        <w:t>rijímateľ</w:t>
      </w:r>
      <w:r w:rsidRPr="00512100">
        <w:rPr>
          <w:rFonts w:ascii="Times New Roman" w:hAnsi="Times New Roman" w:cs="Times New Roman"/>
          <w:bCs/>
          <w:color w:val="000000" w:themeColor="text1"/>
        </w:rPr>
        <w:t>a</w:t>
      </w:r>
      <w:r w:rsidR="00077FFA" w:rsidRPr="00512100">
        <w:rPr>
          <w:rFonts w:ascii="Times New Roman" w:hAnsi="Times New Roman" w:cs="Times New Roman"/>
          <w:bCs/>
          <w:color w:val="000000" w:themeColor="text1"/>
        </w:rPr>
        <w:t xml:space="preserve"> sociálnej služby v zariadení sociálnych služieb </w:t>
      </w:r>
      <w:r w:rsidR="00572511" w:rsidRPr="00512100">
        <w:rPr>
          <w:rFonts w:ascii="Times New Roman" w:hAnsi="Times New Roman" w:cs="Times New Roman"/>
          <w:bCs/>
          <w:color w:val="000000" w:themeColor="text1"/>
        </w:rPr>
        <w:t xml:space="preserve">určiť si dôverníka, ktorému </w:t>
      </w:r>
      <w:r w:rsidR="00C9456B" w:rsidRPr="00512100">
        <w:rPr>
          <w:rFonts w:ascii="Times New Roman" w:hAnsi="Times New Roman" w:cs="Times New Roman"/>
          <w:bCs/>
          <w:color w:val="000000" w:themeColor="text1"/>
        </w:rPr>
        <w:t>musí</w:t>
      </w:r>
      <w:r w:rsidR="00572511" w:rsidRPr="00512100">
        <w:rPr>
          <w:rFonts w:ascii="Times New Roman" w:hAnsi="Times New Roman" w:cs="Times New Roman"/>
          <w:bCs/>
          <w:color w:val="000000" w:themeColor="text1"/>
        </w:rPr>
        <w:t xml:space="preserve"> poskytovateľ služieb oznamovať významné právne udalosti (bližšie špecifikované v</w:t>
      </w:r>
      <w:r w:rsidR="001934EA" w:rsidRPr="00512100">
        <w:rPr>
          <w:rFonts w:ascii="Times New Roman" w:hAnsi="Times New Roman" w:cs="Times New Roman"/>
          <w:bCs/>
          <w:color w:val="000000" w:themeColor="text1"/>
        </w:rPr>
        <w:t xml:space="preserve"> čl. I bodu </w:t>
      </w:r>
      <w:r w:rsidR="004138B3" w:rsidRPr="00512100">
        <w:rPr>
          <w:rFonts w:ascii="Times New Roman" w:hAnsi="Times New Roman" w:cs="Times New Roman"/>
          <w:bCs/>
          <w:color w:val="000000" w:themeColor="text1"/>
        </w:rPr>
        <w:t>3, 4,</w:t>
      </w:r>
      <w:r w:rsidR="00EE3C22" w:rsidRPr="00512100">
        <w:rPr>
          <w:rFonts w:ascii="Times New Roman" w:hAnsi="Times New Roman" w:cs="Times New Roman"/>
          <w:bCs/>
          <w:color w:val="000000" w:themeColor="text1"/>
        </w:rPr>
        <w:t xml:space="preserve"> </w:t>
      </w:r>
      <w:r w:rsidR="001934EA" w:rsidRPr="00512100">
        <w:rPr>
          <w:rFonts w:ascii="Times New Roman" w:hAnsi="Times New Roman" w:cs="Times New Roman"/>
          <w:bCs/>
          <w:color w:val="000000" w:themeColor="text1"/>
        </w:rPr>
        <w:t>5</w:t>
      </w:r>
      <w:r w:rsidR="00DB76DE" w:rsidRPr="00512100">
        <w:rPr>
          <w:rFonts w:ascii="Times New Roman" w:hAnsi="Times New Roman" w:cs="Times New Roman"/>
          <w:bCs/>
          <w:color w:val="000000" w:themeColor="text1"/>
        </w:rPr>
        <w:t>,</w:t>
      </w:r>
      <w:r w:rsidR="004138B3" w:rsidRPr="00512100">
        <w:rPr>
          <w:rFonts w:ascii="Times New Roman" w:hAnsi="Times New Roman" w:cs="Times New Roman"/>
          <w:bCs/>
          <w:color w:val="000000" w:themeColor="text1"/>
        </w:rPr>
        <w:t xml:space="preserve"> 6</w:t>
      </w:r>
      <w:r w:rsidR="00DB76DE" w:rsidRPr="00512100">
        <w:rPr>
          <w:rFonts w:ascii="Times New Roman" w:hAnsi="Times New Roman" w:cs="Times New Roman"/>
          <w:bCs/>
          <w:color w:val="000000" w:themeColor="text1"/>
        </w:rPr>
        <w:t xml:space="preserve"> a 7</w:t>
      </w:r>
      <w:r w:rsidR="001934EA" w:rsidRPr="00512100">
        <w:rPr>
          <w:rFonts w:ascii="Times New Roman" w:hAnsi="Times New Roman" w:cs="Times New Roman"/>
          <w:bCs/>
          <w:color w:val="000000" w:themeColor="text1"/>
        </w:rPr>
        <w:t xml:space="preserve"> návrhu zákona</w:t>
      </w:r>
      <w:r w:rsidR="00572511" w:rsidRPr="00512100">
        <w:rPr>
          <w:rFonts w:ascii="Times New Roman" w:hAnsi="Times New Roman" w:cs="Times New Roman"/>
          <w:bCs/>
          <w:color w:val="000000" w:themeColor="text1"/>
        </w:rPr>
        <w:t>)</w:t>
      </w:r>
      <w:r w:rsidR="0036176B" w:rsidRPr="00512100">
        <w:rPr>
          <w:rFonts w:ascii="Times New Roman" w:hAnsi="Times New Roman" w:cs="Times New Roman"/>
          <w:bCs/>
          <w:color w:val="000000" w:themeColor="text1"/>
        </w:rPr>
        <w:t>,</w:t>
      </w:r>
      <w:r w:rsidR="00572511" w:rsidRPr="00512100">
        <w:rPr>
          <w:rFonts w:ascii="Times New Roman" w:hAnsi="Times New Roman" w:cs="Times New Roman"/>
          <w:bCs/>
          <w:color w:val="000000" w:themeColor="text1"/>
        </w:rPr>
        <w:t xml:space="preserve"> </w:t>
      </w:r>
    </w:p>
    <w:p w:rsidR="0036176B" w:rsidRPr="00512100" w:rsidRDefault="00C9456B" w:rsidP="00077FFA">
      <w:pPr>
        <w:numPr>
          <w:ilvl w:val="0"/>
          <w:numId w:val="27"/>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zamedzuje sa konfliktu záujmov tým, že sa zakazuje</w:t>
      </w:r>
      <w:r w:rsidR="0036176B" w:rsidRPr="00512100">
        <w:rPr>
          <w:rFonts w:ascii="Times New Roman" w:hAnsi="Times New Roman" w:cs="Times New Roman"/>
          <w:bCs/>
          <w:color w:val="000000" w:themeColor="text1"/>
        </w:rPr>
        <w:t>, aby poskytovateľ sociálnej služby alebo zamestnanec poskytovateľa sa stal opatrovníkom dospelej osoby (prijímateľa sociálnej služby),</w:t>
      </w:r>
    </w:p>
    <w:p w:rsidR="00572511" w:rsidRPr="00512100" w:rsidRDefault="0036176B" w:rsidP="00077FFA">
      <w:pPr>
        <w:numPr>
          <w:ilvl w:val="0"/>
          <w:numId w:val="27"/>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zvyšuje sa kontrola nad použitím telesného a netelesného obmedzenia prijímateľa sociálnej služby zasielaním zápisu každého obmedzenia dôverníkovi, </w:t>
      </w:r>
      <w:r w:rsidR="00C9456B" w:rsidRPr="00512100">
        <w:rPr>
          <w:rFonts w:ascii="Times New Roman" w:hAnsi="Times New Roman" w:cs="Times New Roman"/>
          <w:bCs/>
          <w:color w:val="000000" w:themeColor="text1"/>
        </w:rPr>
        <w:t xml:space="preserve"> </w:t>
      </w:r>
    </w:p>
    <w:p w:rsidR="008F5FDC" w:rsidRPr="00512100" w:rsidRDefault="006F1EF4" w:rsidP="006F1EF4">
      <w:pPr>
        <w:numPr>
          <w:ilvl w:val="0"/>
          <w:numId w:val="27"/>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zvyšuje sa kontrola nad zákonnosťou výpovede zmluvy o poskytovaní sociálnej služby</w:t>
      </w:r>
      <w:r w:rsidR="008F5FDC" w:rsidRPr="00512100">
        <w:rPr>
          <w:rFonts w:ascii="Times New Roman" w:hAnsi="Times New Roman" w:cs="Times New Roman"/>
          <w:bCs/>
          <w:color w:val="000000" w:themeColor="text1"/>
        </w:rPr>
        <w:t xml:space="preserve"> zo strany poskytovateľa sociálnej služby</w:t>
      </w:r>
      <w:r w:rsidR="00EE3C22" w:rsidRPr="00512100">
        <w:rPr>
          <w:rFonts w:ascii="Times New Roman" w:hAnsi="Times New Roman" w:cs="Times New Roman"/>
          <w:bCs/>
          <w:color w:val="000000" w:themeColor="text1"/>
        </w:rPr>
        <w:t xml:space="preserve"> (pobytová forma sociálnej služby) a zamedzuje sa zneužitím vágne formulovaného výpovedného dôvodu</w:t>
      </w:r>
      <w:r w:rsidR="008F5FDC" w:rsidRPr="00512100">
        <w:rPr>
          <w:rFonts w:ascii="Times New Roman" w:hAnsi="Times New Roman" w:cs="Times New Roman"/>
          <w:bCs/>
          <w:color w:val="000000" w:themeColor="text1"/>
        </w:rPr>
        <w:t>,</w:t>
      </w:r>
    </w:p>
    <w:p w:rsidR="00972CC4" w:rsidRPr="00512100" w:rsidRDefault="00972CC4" w:rsidP="00972CC4">
      <w:pPr>
        <w:numPr>
          <w:ilvl w:val="0"/>
          <w:numId w:val="27"/>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terminologicky sa upresňuje pojem dohľadu pri poskytovaní sociálnej služby. </w:t>
      </w:r>
    </w:p>
    <w:p w:rsidR="00FF0C9E" w:rsidRPr="00512100" w:rsidRDefault="00FF0C9E" w:rsidP="00451397">
      <w:pPr>
        <w:spacing w:line="288" w:lineRule="auto"/>
        <w:jc w:val="both"/>
        <w:rPr>
          <w:rFonts w:ascii="Times New Roman" w:hAnsi="Times New Roman" w:cs="Times New Roman"/>
          <w:bCs/>
          <w:color w:val="000000" w:themeColor="text1"/>
        </w:rPr>
      </w:pPr>
    </w:p>
    <w:p w:rsidR="00D73405" w:rsidRPr="00512100" w:rsidRDefault="00D73405" w:rsidP="00451397">
      <w:pPr>
        <w:spacing w:line="288" w:lineRule="auto"/>
        <w:jc w:val="both"/>
        <w:rPr>
          <w:rFonts w:ascii="Times New Roman" w:hAnsi="Times New Roman" w:cs="Times New Roman"/>
          <w:b/>
          <w:bCs/>
          <w:color w:val="000000" w:themeColor="text1"/>
          <w:u w:val="single"/>
        </w:rPr>
      </w:pPr>
      <w:r w:rsidRPr="00512100">
        <w:rPr>
          <w:rFonts w:ascii="Times New Roman" w:hAnsi="Times New Roman" w:cs="Times New Roman"/>
          <w:b/>
          <w:bCs/>
          <w:color w:val="000000" w:themeColor="text1"/>
          <w:u w:val="single"/>
        </w:rPr>
        <w:t>Naplnenie téz Programového vyhlásenia vlády Slovenskej republi</w:t>
      </w:r>
      <w:r w:rsidR="008A15A5" w:rsidRPr="00512100">
        <w:rPr>
          <w:rFonts w:ascii="Times New Roman" w:hAnsi="Times New Roman" w:cs="Times New Roman"/>
          <w:b/>
          <w:bCs/>
          <w:color w:val="000000" w:themeColor="text1"/>
          <w:u w:val="single"/>
        </w:rPr>
        <w:t>ky na obdobie rokov 2020 – 2024</w:t>
      </w:r>
      <w:r w:rsidRPr="00512100">
        <w:rPr>
          <w:rFonts w:ascii="Times New Roman" w:hAnsi="Times New Roman" w:cs="Times New Roman"/>
          <w:b/>
          <w:bCs/>
          <w:color w:val="000000" w:themeColor="text1"/>
          <w:u w:val="single"/>
        </w:rPr>
        <w:t xml:space="preserve"> </w:t>
      </w:r>
    </w:p>
    <w:p w:rsidR="00501E54" w:rsidRPr="00512100" w:rsidRDefault="00501E54" w:rsidP="00451397">
      <w:pPr>
        <w:spacing w:line="288" w:lineRule="auto"/>
        <w:jc w:val="both"/>
        <w:rPr>
          <w:rFonts w:ascii="Times New Roman" w:hAnsi="Times New Roman" w:cs="Times New Roman"/>
          <w:color w:val="000000" w:themeColor="text1"/>
        </w:rPr>
      </w:pPr>
    </w:p>
    <w:p w:rsidR="00FD35BA" w:rsidRPr="00512100" w:rsidRDefault="00501E54" w:rsidP="00451397">
      <w:pPr>
        <w:spacing w:line="288" w:lineRule="auto"/>
        <w:ind w:firstLine="708"/>
        <w:jc w:val="both"/>
        <w:rPr>
          <w:rFonts w:ascii="Times New Roman" w:hAnsi="Times New Roman" w:cs="Times New Roman"/>
          <w:b/>
          <w:bCs/>
          <w:color w:val="000000" w:themeColor="text1"/>
        </w:rPr>
      </w:pPr>
      <w:r w:rsidRPr="00512100">
        <w:rPr>
          <w:rFonts w:ascii="Times New Roman" w:hAnsi="Times New Roman" w:cs="Times New Roman"/>
          <w:color w:val="000000" w:themeColor="text1"/>
        </w:rPr>
        <w:lastRenderedPageBreak/>
        <w:t xml:space="preserve">Návrh zákona </w:t>
      </w:r>
      <w:r w:rsidR="008D0F6B" w:rsidRPr="00512100">
        <w:rPr>
          <w:rFonts w:ascii="Times New Roman" w:hAnsi="Times New Roman" w:cs="Times New Roman"/>
          <w:color w:val="000000" w:themeColor="text1"/>
        </w:rPr>
        <w:t xml:space="preserve">zároveň </w:t>
      </w:r>
      <w:r w:rsidR="00F87561" w:rsidRPr="00512100">
        <w:rPr>
          <w:rFonts w:ascii="Times New Roman" w:hAnsi="Times New Roman" w:cs="Times New Roman"/>
          <w:color w:val="000000" w:themeColor="text1"/>
        </w:rPr>
        <w:t xml:space="preserve">čiastočne </w:t>
      </w:r>
      <w:r w:rsidR="004E6EF3" w:rsidRPr="00512100">
        <w:rPr>
          <w:rFonts w:ascii="Times New Roman" w:hAnsi="Times New Roman" w:cs="Times New Roman"/>
          <w:color w:val="000000" w:themeColor="text1"/>
        </w:rPr>
        <w:t>prispeje k naplneniu jednotlivých</w:t>
      </w:r>
      <w:r w:rsidR="008D0F6B" w:rsidRPr="00512100">
        <w:rPr>
          <w:rFonts w:ascii="Times New Roman" w:hAnsi="Times New Roman" w:cs="Times New Roman"/>
          <w:b/>
          <w:color w:val="000000" w:themeColor="text1"/>
        </w:rPr>
        <w:t xml:space="preserve"> </w:t>
      </w:r>
      <w:r w:rsidR="004E6EF3" w:rsidRPr="00512100">
        <w:rPr>
          <w:rFonts w:ascii="Times New Roman" w:hAnsi="Times New Roman" w:cs="Times New Roman"/>
          <w:color w:val="000000" w:themeColor="text1"/>
        </w:rPr>
        <w:t>téz</w:t>
      </w:r>
      <w:r w:rsidR="008D0F6B" w:rsidRPr="00512100">
        <w:rPr>
          <w:rFonts w:ascii="Times New Roman" w:hAnsi="Times New Roman" w:cs="Times New Roman"/>
          <w:color w:val="000000" w:themeColor="text1"/>
        </w:rPr>
        <w:t xml:space="preserve"> </w:t>
      </w:r>
      <w:r w:rsidR="00E26A9B" w:rsidRPr="00512100">
        <w:rPr>
          <w:rFonts w:ascii="Times New Roman" w:hAnsi="Times New Roman" w:cs="Times New Roman"/>
          <w:bCs/>
          <w:color w:val="000000" w:themeColor="text1"/>
        </w:rPr>
        <w:t>Programového vyhlásenia vlády Slovenskej republiky na obdobie rokov 2020 – 2024</w:t>
      </w:r>
      <w:r w:rsidR="00C9278C" w:rsidRPr="00512100">
        <w:rPr>
          <w:rFonts w:ascii="Times New Roman" w:hAnsi="Times New Roman" w:cs="Times New Roman"/>
          <w:bCs/>
          <w:color w:val="000000" w:themeColor="text1"/>
        </w:rPr>
        <w:t>. K</w:t>
      </w:r>
      <w:r w:rsidR="00C12B81" w:rsidRPr="00512100">
        <w:rPr>
          <w:rFonts w:ascii="Times New Roman" w:hAnsi="Times New Roman" w:cs="Times New Roman"/>
          <w:bCs/>
          <w:color w:val="000000" w:themeColor="text1"/>
        </w:rPr>
        <w:t xml:space="preserve">onkrétne </w:t>
      </w:r>
      <w:r w:rsidR="00C9278C" w:rsidRPr="00512100">
        <w:rPr>
          <w:rFonts w:ascii="Times New Roman" w:hAnsi="Times New Roman" w:cs="Times New Roman"/>
          <w:bCs/>
          <w:color w:val="000000" w:themeColor="text1"/>
        </w:rPr>
        <w:t>sa jedná o </w:t>
      </w:r>
      <w:r w:rsidR="00C12B81" w:rsidRPr="00512100">
        <w:rPr>
          <w:rFonts w:ascii="Times New Roman" w:hAnsi="Times New Roman" w:cs="Times New Roman"/>
          <w:bCs/>
          <w:color w:val="000000" w:themeColor="text1"/>
        </w:rPr>
        <w:t>tieto</w:t>
      </w:r>
      <w:r w:rsidR="00C9278C" w:rsidRPr="00512100">
        <w:rPr>
          <w:rFonts w:ascii="Times New Roman" w:hAnsi="Times New Roman" w:cs="Times New Roman"/>
          <w:bCs/>
          <w:color w:val="000000" w:themeColor="text1"/>
        </w:rPr>
        <w:t xml:space="preserve"> tézy</w:t>
      </w:r>
      <w:r w:rsidR="008D0F6B" w:rsidRPr="00512100">
        <w:rPr>
          <w:rFonts w:ascii="Times New Roman" w:hAnsi="Times New Roman" w:cs="Times New Roman"/>
          <w:bCs/>
          <w:color w:val="000000" w:themeColor="text1"/>
        </w:rPr>
        <w:t xml:space="preserve">:  </w:t>
      </w:r>
    </w:p>
    <w:p w:rsidR="00C12B81" w:rsidRPr="00512100" w:rsidRDefault="00C12B81" w:rsidP="00C12B81">
      <w:pPr>
        <w:spacing w:line="288" w:lineRule="auto"/>
        <w:jc w:val="both"/>
        <w:rPr>
          <w:rFonts w:ascii="Times New Roman" w:hAnsi="Times New Roman" w:cs="Times New Roman"/>
          <w:bCs/>
          <w:color w:val="000000" w:themeColor="text1"/>
        </w:rPr>
      </w:pPr>
    </w:p>
    <w:p w:rsidR="004E6EF3" w:rsidRPr="00512100" w:rsidRDefault="00C12B81" w:rsidP="001A6954">
      <w:pPr>
        <w:numPr>
          <w:ilvl w:val="0"/>
          <w:numId w:val="32"/>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Vláda SR podporí starostlivosť o bezvládnych a chronicky chorých v domácom prostredí prostredníctvom Agentúr domácej ošetrovateľskej starostlivosti a mobilných paliatívnych tímov. </w:t>
      </w:r>
    </w:p>
    <w:p w:rsidR="00C12B81" w:rsidRPr="00512100" w:rsidRDefault="004E6EF3" w:rsidP="001A6954">
      <w:pPr>
        <w:numPr>
          <w:ilvl w:val="0"/>
          <w:numId w:val="32"/>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Vláda SR presadí reformu opatrovníckeho práva zameranú na osoby s hendikepom z dôvodu fyzického alebo mentálneho poškodenia zdravia a ochranu ich postavenia v právnych vzťahoch, vrátane ochrany ich majetku.</w:t>
      </w:r>
    </w:p>
    <w:p w:rsidR="00C12B81" w:rsidRPr="00512100" w:rsidRDefault="00C12B81" w:rsidP="001A6954">
      <w:pPr>
        <w:numPr>
          <w:ilvl w:val="0"/>
          <w:numId w:val="32"/>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Vláda SR vytvorí podmienky na priblíženie zdravotnej starostlivosti k bezvládnym a dlhodobo chorým do ich známeho prostredia. Bude podporovať rodinnú a komunitnú starostlivosť a sieťovanie poskytovateľov zdravotnej starostlivosti a posilní sieť domovov ošetrovateľských služieb skvalifikovanými sestrami a pracovníkmi v sociálnych službách. </w:t>
      </w:r>
    </w:p>
    <w:p w:rsidR="00C12B81" w:rsidRPr="00512100" w:rsidRDefault="00C12B81" w:rsidP="001A6954">
      <w:pPr>
        <w:numPr>
          <w:ilvl w:val="0"/>
          <w:numId w:val="32"/>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Vláda SR sa zameria na reformu starostlivosti o duševné zdravie. Bude presadzovať rozvoj komunitnej starostlivosti o duševné zdravie a bude hľadieť na špecifiká starostlivosti o rôzne skupiny. </w:t>
      </w:r>
    </w:p>
    <w:p w:rsidR="00FD35BA" w:rsidRPr="00512100" w:rsidRDefault="00C12B81" w:rsidP="001A6954">
      <w:pPr>
        <w:numPr>
          <w:ilvl w:val="0"/>
          <w:numId w:val="32"/>
        </w:numPr>
        <w:spacing w:line="288" w:lineRule="auto"/>
        <w:jc w:val="both"/>
        <w:rPr>
          <w:rFonts w:ascii="Times New Roman" w:hAnsi="Times New Roman" w:cs="Times New Roman"/>
          <w:bCs/>
          <w:i/>
          <w:color w:val="000000" w:themeColor="text1"/>
        </w:rPr>
      </w:pPr>
      <w:r w:rsidRPr="00512100">
        <w:rPr>
          <w:rFonts w:ascii="Times New Roman" w:hAnsi="Times New Roman" w:cs="Times New Roman"/>
          <w:bCs/>
          <w:color w:val="000000" w:themeColor="text1"/>
        </w:rPr>
        <w:t>Vláda SR si uvedomuje sťažený prístup a špecifiká poskytovania starostlivosti v rôznych ohrozených  skupinách.  Vláda SR bude preto klásť špeciálny dôraz na zvyšovanie dostupnosti prevencie, zdravotnej starostlivosti,  starostlivosti o duševné zdravie, dlhodobej starostlivosti pre zdravotne ťažko postihnuté osoby, marginalizované komunity, dôchodcov a ostatné ohrozené skupiny.</w:t>
      </w:r>
    </w:p>
    <w:p w:rsidR="00174387" w:rsidRPr="00512100" w:rsidRDefault="00174387" w:rsidP="003A27F5">
      <w:pPr>
        <w:spacing w:line="288" w:lineRule="auto"/>
        <w:jc w:val="both"/>
        <w:rPr>
          <w:rFonts w:ascii="Times New Roman" w:hAnsi="Times New Roman" w:cs="Times New Roman"/>
          <w:b/>
          <w:bCs/>
          <w:color w:val="000000" w:themeColor="text1"/>
          <w:u w:val="single"/>
        </w:rPr>
      </w:pPr>
    </w:p>
    <w:p w:rsidR="004E6EF3" w:rsidRPr="00512100" w:rsidRDefault="004E6EF3" w:rsidP="003A27F5">
      <w:pPr>
        <w:spacing w:line="288" w:lineRule="auto"/>
        <w:jc w:val="both"/>
        <w:rPr>
          <w:rFonts w:ascii="Times New Roman" w:hAnsi="Times New Roman" w:cs="Times New Roman"/>
          <w:b/>
          <w:bCs/>
          <w:color w:val="000000" w:themeColor="text1"/>
          <w:u w:val="single"/>
        </w:rPr>
      </w:pPr>
    </w:p>
    <w:p w:rsidR="004E6EF3" w:rsidRPr="00512100" w:rsidRDefault="004E6EF3" w:rsidP="004E6EF3">
      <w:pPr>
        <w:spacing w:line="288" w:lineRule="auto"/>
        <w:jc w:val="both"/>
        <w:rPr>
          <w:rFonts w:ascii="Times New Roman" w:eastAsia="Calibri" w:hAnsi="Times New Roman" w:cs="Times New Roman"/>
          <w:b/>
          <w:bCs/>
          <w:color w:val="000000"/>
          <w:u w:val="single"/>
        </w:rPr>
      </w:pPr>
      <w:r w:rsidRPr="00512100">
        <w:rPr>
          <w:rFonts w:ascii="Times New Roman" w:eastAsia="Calibri" w:hAnsi="Times New Roman" w:cs="Times New Roman"/>
          <w:b/>
          <w:bCs/>
          <w:color w:val="000000"/>
          <w:u w:val="single"/>
        </w:rPr>
        <w:t>Implementácia medzinárodných záväzkov a odporúčaní v oblasti ľudských práv</w:t>
      </w:r>
      <w:r w:rsidRPr="00512100">
        <w:rPr>
          <w:rFonts w:ascii="Times New Roman" w:eastAsia="Calibri" w:hAnsi="Times New Roman" w:cs="Times New Roman"/>
          <w:u w:val="single"/>
        </w:rPr>
        <w:t xml:space="preserve"> </w:t>
      </w:r>
      <w:r w:rsidRPr="00512100">
        <w:rPr>
          <w:rFonts w:ascii="Times New Roman" w:eastAsia="Calibri" w:hAnsi="Times New Roman" w:cs="Times New Roman"/>
          <w:b/>
          <w:bCs/>
          <w:color w:val="000000"/>
          <w:u w:val="single"/>
        </w:rPr>
        <w:t xml:space="preserve">osôb so zdravotným postihnutím   </w:t>
      </w:r>
    </w:p>
    <w:p w:rsidR="004E6EF3" w:rsidRPr="00512100" w:rsidRDefault="004E6EF3" w:rsidP="004E6EF3">
      <w:pPr>
        <w:spacing w:line="288" w:lineRule="auto"/>
        <w:jc w:val="both"/>
        <w:rPr>
          <w:rFonts w:ascii="Times New Roman" w:eastAsia="Calibri" w:hAnsi="Times New Roman" w:cs="Times New Roman"/>
          <w:b/>
          <w:bCs/>
          <w:color w:val="000000"/>
          <w:u w:val="single"/>
        </w:rPr>
      </w:pPr>
    </w:p>
    <w:p w:rsidR="000B6673" w:rsidRPr="00512100" w:rsidRDefault="004E6EF3" w:rsidP="00853111">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Návrh zákona prispeje k úplnej alebo čiastočnej implementácii medzinárodných záväzkov a odpo</w:t>
      </w:r>
      <w:r w:rsidR="00853111" w:rsidRPr="00512100">
        <w:rPr>
          <w:rFonts w:ascii="Times New Roman" w:eastAsia="Calibri" w:hAnsi="Times New Roman" w:cs="Times New Roman"/>
          <w:bCs/>
          <w:color w:val="000000"/>
        </w:rPr>
        <w:t xml:space="preserve">rúčaní v oblasti ľudských práv osobitne z </w:t>
      </w:r>
      <w:r w:rsidRPr="00512100">
        <w:rPr>
          <w:rFonts w:ascii="Times New Roman" w:eastAsia="Calibri" w:hAnsi="Times New Roman" w:cs="Times New Roman"/>
          <w:b/>
          <w:bCs/>
          <w:color w:val="000000"/>
        </w:rPr>
        <w:t>Dohovor</w:t>
      </w:r>
      <w:r w:rsidR="00853111" w:rsidRPr="00512100">
        <w:rPr>
          <w:rFonts w:ascii="Times New Roman" w:eastAsia="Calibri" w:hAnsi="Times New Roman" w:cs="Times New Roman"/>
          <w:b/>
          <w:bCs/>
          <w:color w:val="000000"/>
        </w:rPr>
        <w:t>u</w:t>
      </w:r>
      <w:r w:rsidRPr="00512100">
        <w:rPr>
          <w:rFonts w:ascii="Times New Roman" w:eastAsia="Calibri" w:hAnsi="Times New Roman" w:cs="Times New Roman"/>
          <w:b/>
          <w:bCs/>
          <w:color w:val="000000"/>
        </w:rPr>
        <w:t xml:space="preserve"> OSN o právach osôb so zdravotným postihnutím</w:t>
      </w:r>
      <w:r w:rsidRPr="00512100">
        <w:rPr>
          <w:rFonts w:ascii="Times New Roman" w:eastAsia="Calibri" w:hAnsi="Times New Roman" w:cs="Times New Roman"/>
          <w:bCs/>
          <w:color w:val="000000"/>
          <w:vertAlign w:val="superscript"/>
        </w:rPr>
        <w:footnoteReference w:id="1"/>
      </w:r>
      <w:r w:rsidR="00853111" w:rsidRPr="00512100">
        <w:rPr>
          <w:rFonts w:ascii="Times New Roman" w:eastAsia="Calibri" w:hAnsi="Times New Roman" w:cs="Times New Roman"/>
          <w:bCs/>
          <w:color w:val="000000"/>
        </w:rPr>
        <w:t xml:space="preserve">, ktorý upravuje v článku </w:t>
      </w:r>
      <w:r w:rsidRPr="00512100">
        <w:rPr>
          <w:rFonts w:ascii="Times New Roman" w:eastAsia="Calibri" w:hAnsi="Times New Roman" w:cs="Times New Roman"/>
          <w:bCs/>
          <w:color w:val="000000"/>
        </w:rPr>
        <w:t>14 Slobod</w:t>
      </w:r>
      <w:r w:rsidR="000B6673" w:rsidRPr="00512100">
        <w:rPr>
          <w:rFonts w:ascii="Times New Roman" w:eastAsia="Calibri" w:hAnsi="Times New Roman" w:cs="Times New Roman"/>
          <w:bCs/>
          <w:color w:val="000000"/>
        </w:rPr>
        <w:t>u</w:t>
      </w:r>
      <w:r w:rsidRPr="00512100">
        <w:rPr>
          <w:rFonts w:ascii="Times New Roman" w:eastAsia="Calibri" w:hAnsi="Times New Roman" w:cs="Times New Roman"/>
          <w:bCs/>
          <w:color w:val="000000"/>
        </w:rPr>
        <w:t xml:space="preserve"> a osobn</w:t>
      </w:r>
      <w:r w:rsidR="000B6673" w:rsidRPr="00512100">
        <w:rPr>
          <w:rFonts w:ascii="Times New Roman" w:eastAsia="Calibri" w:hAnsi="Times New Roman" w:cs="Times New Roman"/>
          <w:bCs/>
          <w:color w:val="000000"/>
        </w:rPr>
        <w:t>ú</w:t>
      </w:r>
      <w:r w:rsidRPr="00512100">
        <w:rPr>
          <w:rFonts w:ascii="Times New Roman" w:eastAsia="Calibri" w:hAnsi="Times New Roman" w:cs="Times New Roman"/>
          <w:bCs/>
          <w:color w:val="000000"/>
        </w:rPr>
        <w:t xml:space="preserve"> bezpečnosť</w:t>
      </w:r>
      <w:r w:rsidR="000B6673" w:rsidRPr="00512100">
        <w:rPr>
          <w:rFonts w:ascii="Times New Roman" w:eastAsia="Calibri" w:hAnsi="Times New Roman" w:cs="Times New Roman"/>
          <w:bCs/>
          <w:color w:val="000000"/>
        </w:rPr>
        <w:t xml:space="preserve"> (</w:t>
      </w:r>
      <w:r w:rsidR="000B6673" w:rsidRPr="00512100">
        <w:rPr>
          <w:rFonts w:ascii="Times New Roman" w:eastAsia="Calibri" w:hAnsi="Times New Roman" w:cs="Times New Roman"/>
          <w:bCs/>
          <w:i/>
          <w:color w:val="000000"/>
        </w:rPr>
        <w:t>Podľa Článku 14 ods. 1 sú zmluvné strany povinné zabezpečiť, aby osoby so zdravotným postihnutím na rovnakom základe s ostatnými neboli nezákonne a svojvoľne zbavené slobody, aby každé zbavenie slobody bolo v súlade so zákonom a aby existencia zdravotného postihnutia nebola za nijakých okolností dôvodom na zbavenie slobody</w:t>
      </w:r>
      <w:r w:rsidR="000B6673" w:rsidRPr="00512100">
        <w:rPr>
          <w:rFonts w:ascii="Times New Roman" w:eastAsia="Calibri" w:hAnsi="Times New Roman" w:cs="Times New Roman"/>
          <w:bCs/>
          <w:color w:val="000000"/>
        </w:rPr>
        <w:t>) a v</w:t>
      </w:r>
      <w:r w:rsidRPr="00512100">
        <w:rPr>
          <w:rFonts w:ascii="Times New Roman" w:eastAsia="Calibri" w:hAnsi="Times New Roman" w:cs="Times New Roman"/>
          <w:bCs/>
          <w:color w:val="000000"/>
        </w:rPr>
        <w:t xml:space="preserve"> </w:t>
      </w:r>
      <w:r w:rsidR="000B6673" w:rsidRPr="00512100">
        <w:rPr>
          <w:rFonts w:ascii="Times New Roman" w:eastAsia="Calibri" w:hAnsi="Times New Roman" w:cs="Times New Roman"/>
          <w:bCs/>
          <w:color w:val="000000"/>
        </w:rPr>
        <w:t>článku 15 Ochranu</w:t>
      </w:r>
      <w:r w:rsidRPr="00512100">
        <w:rPr>
          <w:rFonts w:ascii="Times New Roman" w:eastAsia="Calibri" w:hAnsi="Times New Roman" w:cs="Times New Roman"/>
          <w:bCs/>
          <w:color w:val="000000"/>
        </w:rPr>
        <w:t xml:space="preserve"> pred mučením alebo krutým, neľudským či ponižujúcim zaobchádzaním alebo trestaním</w:t>
      </w:r>
      <w:r w:rsidR="000B6673" w:rsidRPr="00512100">
        <w:rPr>
          <w:rFonts w:ascii="Times New Roman" w:eastAsia="Calibri" w:hAnsi="Times New Roman" w:cs="Times New Roman"/>
          <w:bCs/>
          <w:color w:val="000000"/>
        </w:rPr>
        <w:t xml:space="preserve"> (</w:t>
      </w:r>
      <w:r w:rsidR="000B6673" w:rsidRPr="00512100">
        <w:rPr>
          <w:rFonts w:ascii="Times New Roman" w:eastAsia="Calibri" w:hAnsi="Times New Roman" w:cs="Times New Roman"/>
          <w:bCs/>
          <w:i/>
          <w:color w:val="000000"/>
        </w:rPr>
        <w:t xml:space="preserve">Podľa Článku 15 nikto nesmie byť vystavený mučeniu ani krutému, neľudskému </w:t>
      </w:r>
      <w:r w:rsidR="000B6673" w:rsidRPr="00512100">
        <w:rPr>
          <w:rFonts w:ascii="Times New Roman" w:eastAsia="Calibri" w:hAnsi="Times New Roman" w:cs="Times New Roman"/>
          <w:bCs/>
          <w:i/>
          <w:color w:val="000000"/>
        </w:rPr>
        <w:lastRenderedPageBreak/>
        <w:t>či ponižujúcemu zaobchádzaniu alebo trestaniu. Predovšetkým nikto nesmie byť bez svojho slobodného súhlasu vystavený lekárskym alebo vedeckým pokusom.</w:t>
      </w:r>
      <w:r w:rsidR="000B6673" w:rsidRPr="00512100">
        <w:rPr>
          <w:rFonts w:ascii="Times New Roman" w:eastAsia="Calibri" w:hAnsi="Times New Roman" w:cs="Times New Roman"/>
          <w:bCs/>
          <w:color w:val="000000"/>
        </w:rPr>
        <w:t xml:space="preserve">). </w:t>
      </w:r>
    </w:p>
    <w:p w:rsidR="000B6673" w:rsidRPr="00512100" w:rsidRDefault="000B6673" w:rsidP="000B6673">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Návrh zákona rovnako prispeje k</w:t>
      </w:r>
      <w:r w:rsidR="009A63E3" w:rsidRPr="00512100">
        <w:rPr>
          <w:rFonts w:ascii="Times New Roman" w:eastAsia="Calibri" w:hAnsi="Times New Roman" w:cs="Times New Roman"/>
          <w:bCs/>
          <w:color w:val="000000"/>
        </w:rPr>
        <w:t xml:space="preserve"> čiastočnému</w:t>
      </w:r>
      <w:r w:rsidRPr="00512100">
        <w:rPr>
          <w:rFonts w:ascii="Times New Roman" w:eastAsia="Calibri" w:hAnsi="Times New Roman" w:cs="Times New Roman"/>
          <w:bCs/>
          <w:color w:val="000000"/>
        </w:rPr>
        <w:t xml:space="preserve"> naplneniu </w:t>
      </w:r>
      <w:r w:rsidRPr="00512100">
        <w:rPr>
          <w:rFonts w:ascii="Times New Roman" w:eastAsia="Calibri" w:hAnsi="Times New Roman" w:cs="Times New Roman"/>
          <w:b/>
          <w:bCs/>
          <w:color w:val="000000"/>
        </w:rPr>
        <w:t>Záverečných odporúčaní</w:t>
      </w:r>
      <w:r w:rsidR="00853111" w:rsidRPr="00512100">
        <w:rPr>
          <w:rFonts w:ascii="Times New Roman" w:eastAsia="Calibri" w:hAnsi="Times New Roman" w:cs="Times New Roman"/>
          <w:b/>
          <w:bCs/>
          <w:color w:val="000000"/>
        </w:rPr>
        <w:t xml:space="preserve"> Výboru OSN pre práva osôb so zdravotným postihnutím </w:t>
      </w:r>
      <w:r w:rsidR="00793D8E" w:rsidRPr="00512100">
        <w:rPr>
          <w:rFonts w:ascii="Times New Roman" w:eastAsia="Calibri" w:hAnsi="Times New Roman" w:cs="Times New Roman"/>
          <w:b/>
          <w:bCs/>
          <w:color w:val="000000"/>
        </w:rPr>
        <w:t xml:space="preserve">k východiskovej správe </w:t>
      </w:r>
      <w:r w:rsidR="00853111" w:rsidRPr="00512100">
        <w:rPr>
          <w:rFonts w:ascii="Times New Roman" w:eastAsia="Calibri" w:hAnsi="Times New Roman" w:cs="Times New Roman"/>
          <w:b/>
          <w:bCs/>
          <w:color w:val="000000"/>
        </w:rPr>
        <w:t>Slovenskej republiky</w:t>
      </w:r>
      <w:r w:rsidR="00793D8E" w:rsidRPr="00512100">
        <w:rPr>
          <w:rStyle w:val="Odkaznapoznmkupodiarou"/>
          <w:rFonts w:ascii="Times New Roman" w:eastAsia="Calibri" w:hAnsi="Times New Roman" w:cs="Times New Roman"/>
          <w:b/>
          <w:bCs/>
          <w:color w:val="000000"/>
        </w:rPr>
        <w:footnoteReference w:id="2"/>
      </w:r>
      <w:r w:rsidRPr="00512100">
        <w:rPr>
          <w:rFonts w:ascii="Times New Roman" w:eastAsia="Calibri" w:hAnsi="Times New Roman" w:cs="Times New Roman"/>
          <w:bCs/>
          <w:color w:val="000000"/>
        </w:rPr>
        <w:t xml:space="preserve"> , ktorý vyjadril nasledovné: </w:t>
      </w:r>
    </w:p>
    <w:p w:rsidR="000F3D45" w:rsidRPr="00512100" w:rsidRDefault="000F3D45" w:rsidP="000B6673">
      <w:pPr>
        <w:numPr>
          <w:ilvl w:val="0"/>
          <w:numId w:val="25"/>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
          <w:bCs/>
          <w:color w:val="000000"/>
        </w:rPr>
        <w:t>Sloboda a osobná bezpečnosť (čl. 14)</w:t>
      </w:r>
    </w:p>
    <w:p w:rsidR="000F3D45" w:rsidRPr="00512100" w:rsidRDefault="000F3D45" w:rsidP="000F3D45">
      <w:pPr>
        <w:numPr>
          <w:ilvl w:val="0"/>
          <w:numId w:val="26"/>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Výbor je znepokojený legislatívou, ktorá umožňuje, aby boli osoby so zdravotným postihnutím </w:t>
      </w:r>
      <w:r w:rsidRPr="00512100">
        <w:rPr>
          <w:rFonts w:ascii="Times New Roman" w:eastAsia="Calibri" w:hAnsi="Times New Roman" w:cs="Times New Roman"/>
          <w:bCs/>
          <w:color w:val="000000"/>
          <w:u w:val="single"/>
        </w:rPr>
        <w:t>pozbavené osobnej slobody na základe ich postihnutia</w:t>
      </w:r>
      <w:r w:rsidRPr="00512100">
        <w:rPr>
          <w:rFonts w:ascii="Times New Roman" w:eastAsia="Calibri" w:hAnsi="Times New Roman" w:cs="Times New Roman"/>
          <w:bCs/>
          <w:color w:val="000000"/>
        </w:rPr>
        <w:t xml:space="preserve">. Je tiež znepokojený situáciou, ktorú zažívajú osoby s intelektuálnym a/alebo </w:t>
      </w:r>
      <w:proofErr w:type="spellStart"/>
      <w:r w:rsidRPr="00512100">
        <w:rPr>
          <w:rFonts w:ascii="Times New Roman" w:eastAsia="Calibri" w:hAnsi="Times New Roman" w:cs="Times New Roman"/>
          <w:bCs/>
          <w:color w:val="000000"/>
        </w:rPr>
        <w:t>psychosociálnym</w:t>
      </w:r>
      <w:proofErr w:type="spellEnd"/>
      <w:r w:rsidRPr="00512100">
        <w:rPr>
          <w:rFonts w:ascii="Times New Roman" w:eastAsia="Calibri" w:hAnsi="Times New Roman" w:cs="Times New Roman"/>
          <w:bCs/>
          <w:color w:val="000000"/>
        </w:rPr>
        <w:t xml:space="preserve"> postihnutím, ktoré sú podozrivé z účasti na spáchaní trestných činov.</w:t>
      </w:r>
    </w:p>
    <w:p w:rsidR="000F3D45" w:rsidRPr="00512100" w:rsidRDefault="000F3D45" w:rsidP="000F3D45">
      <w:pPr>
        <w:numPr>
          <w:ilvl w:val="0"/>
          <w:numId w:val="26"/>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Výbor odporúča, aby zmluvný štát zrušil ustanovenia, ktoré </w:t>
      </w:r>
      <w:r w:rsidRPr="00512100">
        <w:rPr>
          <w:rFonts w:ascii="Times New Roman" w:eastAsia="Calibri" w:hAnsi="Times New Roman" w:cs="Times New Roman"/>
          <w:bCs/>
          <w:color w:val="000000"/>
          <w:u w:val="single"/>
        </w:rPr>
        <w:t>umožňujú nedobrovoľnú hospitalizáciu</w:t>
      </w:r>
      <w:r w:rsidRPr="00512100">
        <w:rPr>
          <w:rFonts w:ascii="Times New Roman" w:eastAsia="Calibri" w:hAnsi="Times New Roman" w:cs="Times New Roman"/>
          <w:bCs/>
          <w:color w:val="000000"/>
        </w:rPr>
        <w:t xml:space="preserve"> podľa Zákona o zdravotnej starostlivosti a uloženie ústavného ochranného liečenia podľa Trestného zákonníka. Taktiež odporúča, aby zmluvný štát uplatňoval pravidlá náležitého procesu na všetky osoby so zdravotným postihnutím podľa usmernenia Výboru o právach osôb so zdravotným postihnutím na slobodu a bezpečnosť.</w:t>
      </w:r>
    </w:p>
    <w:p w:rsidR="000F3D45" w:rsidRPr="00512100" w:rsidRDefault="000F3D45" w:rsidP="000B6673">
      <w:pPr>
        <w:numPr>
          <w:ilvl w:val="0"/>
          <w:numId w:val="25"/>
        </w:numPr>
        <w:spacing w:line="288" w:lineRule="auto"/>
        <w:jc w:val="both"/>
        <w:rPr>
          <w:rFonts w:ascii="Times New Roman" w:eastAsia="Calibri" w:hAnsi="Times New Roman" w:cs="Times New Roman"/>
          <w:b/>
          <w:bCs/>
          <w:color w:val="000000"/>
        </w:rPr>
      </w:pPr>
      <w:r w:rsidRPr="00512100">
        <w:rPr>
          <w:rFonts w:ascii="Times New Roman" w:eastAsia="Calibri" w:hAnsi="Times New Roman" w:cs="Times New Roman"/>
          <w:b/>
          <w:bCs/>
          <w:color w:val="000000"/>
        </w:rPr>
        <w:t>Ochrana pred mučením alebo krutým, neľudským či ponižujúcim zaobchádzaním alebo trestaním (čl. 15)</w:t>
      </w:r>
    </w:p>
    <w:p w:rsidR="000F3D45" w:rsidRPr="00512100" w:rsidRDefault="000F3D45" w:rsidP="000F3D45">
      <w:pPr>
        <w:numPr>
          <w:ilvl w:val="0"/>
          <w:numId w:val="26"/>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Výbor je hlboko znepokojený </w:t>
      </w:r>
      <w:r w:rsidRPr="00512100">
        <w:rPr>
          <w:rFonts w:ascii="Times New Roman" w:eastAsia="Calibri" w:hAnsi="Times New Roman" w:cs="Times New Roman"/>
          <w:bCs/>
          <w:color w:val="000000"/>
          <w:u w:val="single"/>
        </w:rPr>
        <w:t xml:space="preserve">neľudským či ponižujúcim zaobchádzaním s používaním fyzických, mechanických a chemických obmedzení, ako aj s využívaním izolácie a odčlenenia v prípade osôb s </w:t>
      </w:r>
      <w:proofErr w:type="spellStart"/>
      <w:r w:rsidRPr="00512100">
        <w:rPr>
          <w:rFonts w:ascii="Times New Roman" w:eastAsia="Calibri" w:hAnsi="Times New Roman" w:cs="Times New Roman"/>
          <w:bCs/>
          <w:color w:val="000000"/>
          <w:u w:val="single"/>
        </w:rPr>
        <w:t>psychosociálnymi</w:t>
      </w:r>
      <w:proofErr w:type="spellEnd"/>
      <w:r w:rsidRPr="00512100">
        <w:rPr>
          <w:rFonts w:ascii="Times New Roman" w:eastAsia="Calibri" w:hAnsi="Times New Roman" w:cs="Times New Roman"/>
          <w:bCs/>
          <w:color w:val="000000"/>
          <w:u w:val="single"/>
        </w:rPr>
        <w:t xml:space="preserve"> postihnutiami</w:t>
      </w:r>
      <w:r w:rsidRPr="00512100">
        <w:rPr>
          <w:rFonts w:ascii="Times New Roman" w:eastAsia="Calibri" w:hAnsi="Times New Roman" w:cs="Times New Roman"/>
          <w:bCs/>
          <w:color w:val="000000"/>
        </w:rPr>
        <w:t>.</w:t>
      </w:r>
    </w:p>
    <w:p w:rsidR="000F3D45" w:rsidRPr="00512100" w:rsidRDefault="000F3D45" w:rsidP="000F3D45">
      <w:pPr>
        <w:numPr>
          <w:ilvl w:val="0"/>
          <w:numId w:val="26"/>
        </w:numPr>
        <w:spacing w:line="288" w:lineRule="auto"/>
        <w:jc w:val="both"/>
        <w:rPr>
          <w:rFonts w:ascii="Times New Roman" w:eastAsia="Calibri" w:hAnsi="Times New Roman" w:cs="Times New Roman"/>
          <w:b/>
          <w:bCs/>
          <w:color w:val="000000"/>
        </w:rPr>
      </w:pPr>
      <w:r w:rsidRPr="00512100">
        <w:rPr>
          <w:rFonts w:ascii="Times New Roman" w:eastAsia="Calibri" w:hAnsi="Times New Roman" w:cs="Times New Roman"/>
          <w:bCs/>
          <w:color w:val="000000"/>
        </w:rPr>
        <w:t xml:space="preserve">Výbor odporúča, aby zmluvný štát </w:t>
      </w:r>
      <w:r w:rsidRPr="00512100">
        <w:rPr>
          <w:rFonts w:ascii="Times New Roman" w:eastAsia="Calibri" w:hAnsi="Times New Roman" w:cs="Times New Roman"/>
          <w:bCs/>
          <w:color w:val="000000"/>
          <w:u w:val="single"/>
        </w:rPr>
        <w:t>okamžite upustil od týchto praktík a zmenil zákony a politiky, ktoré umožňujú využívanie týchto praktík</w:t>
      </w:r>
      <w:r w:rsidRPr="00512100">
        <w:rPr>
          <w:rFonts w:ascii="Times New Roman" w:eastAsia="Calibri" w:hAnsi="Times New Roman" w:cs="Times New Roman"/>
          <w:b/>
          <w:bCs/>
          <w:color w:val="000000"/>
        </w:rPr>
        <w:t>.</w:t>
      </w:r>
    </w:p>
    <w:p w:rsidR="000F3D45" w:rsidRPr="00512100" w:rsidRDefault="000F3D45" w:rsidP="009A63E3">
      <w:pPr>
        <w:numPr>
          <w:ilvl w:val="0"/>
          <w:numId w:val="25"/>
        </w:numPr>
        <w:spacing w:line="288" w:lineRule="auto"/>
        <w:jc w:val="both"/>
        <w:rPr>
          <w:rFonts w:ascii="Times New Roman" w:eastAsia="Calibri" w:hAnsi="Times New Roman" w:cs="Times New Roman"/>
          <w:b/>
          <w:bCs/>
          <w:color w:val="000000"/>
        </w:rPr>
      </w:pPr>
      <w:r w:rsidRPr="00512100">
        <w:rPr>
          <w:rFonts w:ascii="Times New Roman" w:eastAsia="Calibri" w:hAnsi="Times New Roman" w:cs="Times New Roman"/>
          <w:b/>
          <w:bCs/>
          <w:color w:val="000000"/>
        </w:rPr>
        <w:t>Ochrana pred vykorisťovaním, násilím a zneužívaním (čl. 16)</w:t>
      </w:r>
    </w:p>
    <w:p w:rsidR="000F3D45" w:rsidRPr="00512100" w:rsidRDefault="000F3D45" w:rsidP="000F3D45">
      <w:pPr>
        <w:numPr>
          <w:ilvl w:val="0"/>
          <w:numId w:val="26"/>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Výbor je znepokojený tým, že opatrenia na ochranu osôb so zdravotným postihnutím pred </w:t>
      </w:r>
      <w:r w:rsidRPr="00512100">
        <w:rPr>
          <w:rFonts w:ascii="Times New Roman" w:eastAsia="Calibri" w:hAnsi="Times New Roman" w:cs="Times New Roman"/>
          <w:bCs/>
          <w:color w:val="000000"/>
          <w:u w:val="single"/>
        </w:rPr>
        <w:t>násilím v rámci ich domova ako aj mimo neho nie sú dostatočné</w:t>
      </w:r>
      <w:r w:rsidRPr="00512100">
        <w:rPr>
          <w:rFonts w:ascii="Times New Roman" w:eastAsia="Calibri" w:hAnsi="Times New Roman" w:cs="Times New Roman"/>
          <w:bCs/>
          <w:color w:val="000000"/>
        </w:rPr>
        <w:t>.</w:t>
      </w:r>
    </w:p>
    <w:p w:rsidR="000F3D45" w:rsidRPr="00512100" w:rsidRDefault="000F3D45" w:rsidP="000F3D45">
      <w:pPr>
        <w:numPr>
          <w:ilvl w:val="0"/>
          <w:numId w:val="26"/>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Výbor odporúča, aby zmluvný štát zabezpečil, aby legislatíva a politiky, ktoré sa týkajú ochrany osôb pred násilím, obsahovali osobitné odkazy na osoby so zdravotným postihnutím </w:t>
      </w:r>
      <w:r w:rsidRPr="00512100">
        <w:rPr>
          <w:rFonts w:ascii="Times New Roman" w:eastAsia="Calibri" w:hAnsi="Times New Roman" w:cs="Times New Roman"/>
          <w:bCs/>
          <w:color w:val="000000"/>
          <w:u w:val="single"/>
        </w:rPr>
        <w:t>vrátane prístupného ohlasovania prípadov násilia, služieb na podporu obetí násilia a mechanizmov na riešenie sťažností</w:t>
      </w:r>
      <w:r w:rsidRPr="00512100">
        <w:rPr>
          <w:rFonts w:ascii="Times New Roman" w:eastAsia="Calibri" w:hAnsi="Times New Roman" w:cs="Times New Roman"/>
          <w:bCs/>
          <w:color w:val="000000"/>
        </w:rPr>
        <w:t>, ako aj špecializovanú odbornú prípravu polície, sudcov a prokurátorov. Tiež odporúča, aby zmluvný štát zabezpečil, aby sa vo všetkých prípadoch násilia a zneužívania osôb so zdravotným postihnutím, a to najmä žien, dievčat, chlapcov a starších osôb, uplatňovala povinná starostlivosť.</w:t>
      </w:r>
    </w:p>
    <w:p w:rsidR="000F3D45" w:rsidRPr="00512100" w:rsidRDefault="000F3D45" w:rsidP="009A63E3">
      <w:pPr>
        <w:spacing w:line="288" w:lineRule="auto"/>
        <w:ind w:firstLine="708"/>
        <w:jc w:val="both"/>
        <w:rPr>
          <w:rFonts w:ascii="Times New Roman" w:eastAsia="Calibri" w:hAnsi="Times New Roman" w:cs="Times New Roman"/>
          <w:b/>
          <w:bCs/>
          <w:color w:val="000000"/>
        </w:rPr>
      </w:pPr>
      <w:r w:rsidRPr="00512100">
        <w:rPr>
          <w:rFonts w:ascii="Times New Roman" w:eastAsia="Calibri" w:hAnsi="Times New Roman" w:cs="Times New Roman"/>
          <w:b/>
          <w:bCs/>
          <w:color w:val="000000"/>
        </w:rPr>
        <w:tab/>
      </w:r>
      <w:r w:rsidRPr="00512100">
        <w:rPr>
          <w:rFonts w:ascii="Times New Roman" w:eastAsia="Calibri" w:hAnsi="Times New Roman" w:cs="Times New Roman"/>
          <w:b/>
          <w:bCs/>
          <w:color w:val="000000"/>
        </w:rPr>
        <w:tab/>
        <w:t xml:space="preserve"> </w:t>
      </w:r>
    </w:p>
    <w:p w:rsidR="00CA3F13" w:rsidRPr="00512100" w:rsidRDefault="00FE0BFC" w:rsidP="00663C6F">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lastRenderedPageBreak/>
        <w:t>Návrh zákona reaguje aj na zistenia</w:t>
      </w:r>
      <w:r w:rsidR="00AC16C2" w:rsidRPr="00512100">
        <w:rPr>
          <w:rFonts w:ascii="Times New Roman" w:eastAsia="Calibri" w:hAnsi="Times New Roman" w:cs="Times New Roman"/>
          <w:bCs/>
          <w:color w:val="000000"/>
        </w:rPr>
        <w:t xml:space="preserve"> z </w:t>
      </w:r>
      <w:r w:rsidR="00AC16C2" w:rsidRPr="00512100">
        <w:rPr>
          <w:rFonts w:ascii="Times New Roman" w:eastAsia="Calibri" w:hAnsi="Times New Roman" w:cs="Times New Roman"/>
          <w:b/>
          <w:bCs/>
          <w:color w:val="000000"/>
        </w:rPr>
        <w:t>každoročných</w:t>
      </w:r>
      <w:r w:rsidRPr="00512100">
        <w:rPr>
          <w:rFonts w:ascii="Times New Roman" w:eastAsia="Calibri" w:hAnsi="Times New Roman" w:cs="Times New Roman"/>
          <w:bCs/>
          <w:color w:val="000000"/>
        </w:rPr>
        <w:t xml:space="preserve"> </w:t>
      </w:r>
      <w:r w:rsidRPr="00512100">
        <w:rPr>
          <w:rFonts w:ascii="Times New Roman" w:eastAsia="Calibri" w:hAnsi="Times New Roman" w:cs="Times New Roman"/>
          <w:b/>
          <w:bCs/>
          <w:color w:val="000000"/>
        </w:rPr>
        <w:t xml:space="preserve">správ o činnosti </w:t>
      </w:r>
      <w:r w:rsidR="00AC16C2" w:rsidRPr="00512100">
        <w:rPr>
          <w:rFonts w:ascii="Times New Roman" w:eastAsia="Calibri" w:hAnsi="Times New Roman" w:cs="Times New Roman"/>
          <w:b/>
          <w:bCs/>
          <w:color w:val="000000"/>
        </w:rPr>
        <w:t>K</w:t>
      </w:r>
      <w:r w:rsidRPr="00512100">
        <w:rPr>
          <w:rFonts w:ascii="Times New Roman" w:eastAsia="Calibri" w:hAnsi="Times New Roman" w:cs="Times New Roman"/>
          <w:b/>
          <w:bCs/>
          <w:color w:val="000000"/>
        </w:rPr>
        <w:t>omisára pre osoby so zdravotným postihnutím</w:t>
      </w:r>
      <w:r w:rsidR="00AC16C2" w:rsidRPr="00512100">
        <w:rPr>
          <w:rFonts w:ascii="Times New Roman" w:eastAsia="Calibri" w:hAnsi="Times New Roman" w:cs="Times New Roman"/>
          <w:bCs/>
          <w:color w:val="000000"/>
        </w:rPr>
        <w:t>, ktoré Národná rada Slovens</w:t>
      </w:r>
      <w:r w:rsidR="007F3EB0" w:rsidRPr="00512100">
        <w:rPr>
          <w:rFonts w:ascii="Times New Roman" w:eastAsia="Calibri" w:hAnsi="Times New Roman" w:cs="Times New Roman"/>
          <w:bCs/>
          <w:color w:val="000000"/>
        </w:rPr>
        <w:t>kej republiky berie na vedomie. Potrebu dosiahnutia cieľov návrhu zákona podčiarkujú aj niektoré zistenia a odporúčania zo správ o</w:t>
      </w:r>
      <w:r w:rsidR="00663C6F" w:rsidRPr="00512100">
        <w:rPr>
          <w:rFonts w:ascii="Times New Roman" w:eastAsia="Calibri" w:hAnsi="Times New Roman" w:cs="Times New Roman"/>
          <w:bCs/>
          <w:color w:val="000000"/>
        </w:rPr>
        <w:t> </w:t>
      </w:r>
      <w:r w:rsidR="007F3EB0" w:rsidRPr="00512100">
        <w:rPr>
          <w:rFonts w:ascii="Times New Roman" w:eastAsia="Calibri" w:hAnsi="Times New Roman" w:cs="Times New Roman"/>
          <w:bCs/>
          <w:color w:val="000000"/>
        </w:rPr>
        <w:t>činnosti</w:t>
      </w:r>
      <w:r w:rsidR="00663C6F" w:rsidRPr="00512100">
        <w:rPr>
          <w:rFonts w:ascii="Times New Roman" w:eastAsia="Calibri" w:hAnsi="Times New Roman" w:cs="Times New Roman"/>
          <w:bCs/>
          <w:color w:val="000000"/>
        </w:rPr>
        <w:t xml:space="preserve"> komisára. </w:t>
      </w:r>
    </w:p>
    <w:p w:rsidR="00CA3F13" w:rsidRPr="00512100" w:rsidRDefault="00CA3F13" w:rsidP="00663C6F">
      <w:pPr>
        <w:spacing w:line="288" w:lineRule="auto"/>
        <w:ind w:firstLine="708"/>
        <w:jc w:val="both"/>
        <w:rPr>
          <w:rFonts w:ascii="Times New Roman" w:eastAsia="Calibri" w:hAnsi="Times New Roman" w:cs="Times New Roman"/>
          <w:bCs/>
          <w:color w:val="000000"/>
        </w:rPr>
      </w:pPr>
    </w:p>
    <w:p w:rsidR="00CA3F13" w:rsidRPr="00512100" w:rsidRDefault="00CA3F13" w:rsidP="00663C6F">
      <w:pPr>
        <w:spacing w:line="288" w:lineRule="auto"/>
        <w:ind w:firstLine="708"/>
        <w:jc w:val="both"/>
        <w:rPr>
          <w:rFonts w:ascii="Times New Roman" w:eastAsia="Calibri" w:hAnsi="Times New Roman" w:cs="Times New Roman"/>
          <w:bCs/>
          <w:color w:val="000000"/>
        </w:rPr>
      </w:pPr>
    </w:p>
    <w:p w:rsidR="00663C6F" w:rsidRPr="00512100" w:rsidRDefault="00663C6F" w:rsidP="00663C6F">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V </w:t>
      </w:r>
      <w:r w:rsidR="00AC16C2" w:rsidRPr="00512100">
        <w:rPr>
          <w:rFonts w:ascii="Times New Roman" w:eastAsia="Calibri" w:hAnsi="Times New Roman" w:cs="Times New Roman"/>
          <w:bCs/>
          <w:color w:val="000000"/>
        </w:rPr>
        <w:t>správ</w:t>
      </w:r>
      <w:r w:rsidRPr="00512100">
        <w:rPr>
          <w:rFonts w:ascii="Times New Roman" w:eastAsia="Calibri" w:hAnsi="Times New Roman" w:cs="Times New Roman"/>
          <w:bCs/>
          <w:color w:val="000000"/>
        </w:rPr>
        <w:t>e</w:t>
      </w:r>
      <w:r w:rsidR="00AC16C2" w:rsidRPr="00512100">
        <w:rPr>
          <w:rFonts w:ascii="Times New Roman" w:eastAsia="Calibri" w:hAnsi="Times New Roman" w:cs="Times New Roman"/>
          <w:bCs/>
          <w:color w:val="000000"/>
        </w:rPr>
        <w:t xml:space="preserve"> o činnosti </w:t>
      </w:r>
      <w:r w:rsidR="00AC16C2" w:rsidRPr="00512100">
        <w:rPr>
          <w:rFonts w:ascii="Times New Roman" w:eastAsia="Calibri" w:hAnsi="Times New Roman" w:cs="Times New Roman"/>
          <w:b/>
          <w:bCs/>
          <w:color w:val="000000"/>
        </w:rPr>
        <w:t>za rok 2019</w:t>
      </w:r>
      <w:r w:rsidR="00AC16C2" w:rsidRPr="00512100">
        <w:rPr>
          <w:rFonts w:ascii="Times New Roman" w:eastAsia="Calibri" w:hAnsi="Times New Roman" w:cs="Times New Roman"/>
          <w:bCs/>
          <w:color w:val="000000"/>
        </w:rPr>
        <w:t xml:space="preserve"> </w:t>
      </w:r>
      <w:r w:rsidR="00786FE7" w:rsidRPr="00512100">
        <w:rPr>
          <w:rFonts w:ascii="Times New Roman" w:eastAsia="Calibri" w:hAnsi="Times New Roman" w:cs="Times New Roman"/>
          <w:bCs/>
          <w:color w:val="000000"/>
        </w:rPr>
        <w:t>bolo zistené, že</w:t>
      </w:r>
    </w:p>
    <w:p w:rsidR="00663C6F" w:rsidRPr="00512100" w:rsidRDefault="00786FE7" w:rsidP="001A6954">
      <w:pPr>
        <w:numPr>
          <w:ilvl w:val="0"/>
          <w:numId w:val="29"/>
        </w:numPr>
        <w:spacing w:line="288" w:lineRule="auto"/>
        <w:jc w:val="both"/>
        <w:rPr>
          <w:rStyle w:val="Odkaznapoznmkupodiarou"/>
          <w:rFonts w:ascii="Times New Roman" w:eastAsia="Calibri" w:hAnsi="Times New Roman" w:cs="Times New Roman"/>
          <w:bCs/>
          <w:color w:val="000000"/>
          <w:vertAlign w:val="baseline"/>
        </w:rPr>
      </w:pPr>
      <w:r w:rsidRPr="00512100">
        <w:rPr>
          <w:rFonts w:ascii="Times New Roman" w:eastAsia="Calibri" w:hAnsi="Times New Roman" w:cs="Times New Roman"/>
          <w:bCs/>
          <w:color w:val="000000"/>
        </w:rPr>
        <w:t>„</w:t>
      </w:r>
      <w:r w:rsidRPr="00512100">
        <w:rPr>
          <w:rFonts w:ascii="Times New Roman" w:eastAsia="Calibri" w:hAnsi="Times New Roman" w:cs="Times New Roman"/>
          <w:bCs/>
          <w:i/>
          <w:color w:val="000000"/>
        </w:rPr>
        <w:t>p</w:t>
      </w:r>
      <w:r w:rsidR="00FE0BFC" w:rsidRPr="00512100">
        <w:rPr>
          <w:rFonts w:ascii="Times New Roman" w:eastAsia="Calibri" w:hAnsi="Times New Roman" w:cs="Times New Roman"/>
          <w:bCs/>
          <w:i/>
          <w:color w:val="000000"/>
        </w:rPr>
        <w:t>oužívanie obmedzovacích prostriedkov</w:t>
      </w:r>
      <w:r w:rsidR="00AC16C2" w:rsidRPr="00512100">
        <w:rPr>
          <w:rFonts w:ascii="Times New Roman" w:eastAsia="Calibri" w:hAnsi="Times New Roman" w:cs="Times New Roman"/>
          <w:bCs/>
          <w:i/>
          <w:color w:val="000000"/>
        </w:rPr>
        <w:t xml:space="preserve"> </w:t>
      </w:r>
      <w:r w:rsidR="00FE0BFC" w:rsidRPr="00512100">
        <w:rPr>
          <w:rFonts w:ascii="Times New Roman" w:eastAsia="Calibri" w:hAnsi="Times New Roman" w:cs="Times New Roman"/>
          <w:bCs/>
          <w:i/>
          <w:color w:val="000000"/>
        </w:rPr>
        <w:t>nad</w:t>
      </w:r>
      <w:r w:rsidR="00AC16C2" w:rsidRPr="00512100">
        <w:rPr>
          <w:rFonts w:ascii="Times New Roman" w:eastAsia="Calibri" w:hAnsi="Times New Roman" w:cs="Times New Roman"/>
          <w:bCs/>
          <w:i/>
          <w:color w:val="000000"/>
        </w:rPr>
        <w:t xml:space="preserve"> </w:t>
      </w:r>
      <w:r w:rsidR="00FE0BFC" w:rsidRPr="00512100">
        <w:rPr>
          <w:rFonts w:ascii="Times New Roman" w:eastAsia="Calibri" w:hAnsi="Times New Roman" w:cs="Times New Roman"/>
          <w:bCs/>
          <w:i/>
          <w:color w:val="000000"/>
        </w:rPr>
        <w:t>rámec uvedený</w:t>
      </w:r>
      <w:r w:rsidR="00AC16C2" w:rsidRPr="00512100">
        <w:rPr>
          <w:rFonts w:ascii="Times New Roman" w:eastAsia="Calibri" w:hAnsi="Times New Roman" w:cs="Times New Roman"/>
          <w:bCs/>
          <w:i/>
          <w:color w:val="000000"/>
        </w:rPr>
        <w:t xml:space="preserve">ch </w:t>
      </w:r>
      <w:r w:rsidR="00FE0BFC" w:rsidRPr="00512100">
        <w:rPr>
          <w:rFonts w:ascii="Times New Roman" w:eastAsia="Calibri" w:hAnsi="Times New Roman" w:cs="Times New Roman"/>
          <w:bCs/>
          <w:i/>
          <w:color w:val="000000"/>
        </w:rPr>
        <w:t>v</w:t>
      </w:r>
      <w:r w:rsidR="00AC16C2" w:rsidRPr="00512100">
        <w:rPr>
          <w:rFonts w:ascii="Times New Roman" w:eastAsia="Calibri" w:hAnsi="Times New Roman" w:cs="Times New Roman"/>
          <w:bCs/>
          <w:i/>
          <w:color w:val="000000"/>
        </w:rPr>
        <w:t> z</w:t>
      </w:r>
      <w:r w:rsidR="00FE0BFC" w:rsidRPr="00512100">
        <w:rPr>
          <w:rFonts w:ascii="Times New Roman" w:eastAsia="Calibri" w:hAnsi="Times New Roman" w:cs="Times New Roman"/>
          <w:bCs/>
          <w:i/>
          <w:color w:val="000000"/>
        </w:rPr>
        <w:t>ákone</w:t>
      </w:r>
      <w:r w:rsidR="00AC16C2" w:rsidRPr="00512100">
        <w:rPr>
          <w:rFonts w:ascii="Times New Roman" w:eastAsia="Calibri" w:hAnsi="Times New Roman" w:cs="Times New Roman"/>
          <w:bCs/>
          <w:i/>
          <w:color w:val="000000"/>
        </w:rPr>
        <w:t xml:space="preserve"> </w:t>
      </w:r>
      <w:r w:rsidR="00FE0BFC" w:rsidRPr="00512100">
        <w:rPr>
          <w:rFonts w:ascii="Times New Roman" w:eastAsia="Calibri" w:hAnsi="Times New Roman" w:cs="Times New Roman"/>
          <w:bCs/>
          <w:i/>
          <w:color w:val="000000"/>
        </w:rPr>
        <w:t>o</w:t>
      </w:r>
      <w:r w:rsidR="00AC16C2" w:rsidRPr="00512100">
        <w:rPr>
          <w:rFonts w:ascii="Times New Roman" w:eastAsia="Calibri" w:hAnsi="Times New Roman" w:cs="Times New Roman"/>
          <w:bCs/>
          <w:i/>
          <w:color w:val="000000"/>
        </w:rPr>
        <w:t xml:space="preserve"> </w:t>
      </w:r>
      <w:r w:rsidR="00FE0BFC" w:rsidRPr="00512100">
        <w:rPr>
          <w:rFonts w:ascii="Times New Roman" w:eastAsia="Calibri" w:hAnsi="Times New Roman" w:cs="Times New Roman"/>
          <w:bCs/>
          <w:i/>
          <w:color w:val="000000"/>
        </w:rPr>
        <w:t>sociálnych službách</w:t>
      </w:r>
      <w:r w:rsidR="00AC16C2" w:rsidRPr="00512100">
        <w:rPr>
          <w:rFonts w:ascii="Times New Roman" w:eastAsia="Calibri" w:hAnsi="Times New Roman" w:cs="Times New Roman"/>
          <w:bCs/>
          <w:i/>
          <w:color w:val="000000"/>
        </w:rPr>
        <w:t xml:space="preserve"> </w:t>
      </w:r>
      <w:r w:rsidR="00FE0BFC" w:rsidRPr="00512100">
        <w:rPr>
          <w:rFonts w:ascii="Times New Roman" w:eastAsia="Calibri" w:hAnsi="Times New Roman" w:cs="Times New Roman"/>
          <w:bCs/>
          <w:i/>
          <w:color w:val="000000"/>
          <w:u w:val="single"/>
        </w:rPr>
        <w:t>mnohokrát</w:t>
      </w:r>
      <w:r w:rsidR="00AC16C2" w:rsidRPr="00512100">
        <w:rPr>
          <w:rFonts w:ascii="Times New Roman" w:eastAsia="Calibri" w:hAnsi="Times New Roman" w:cs="Times New Roman"/>
          <w:bCs/>
          <w:i/>
          <w:color w:val="000000"/>
          <w:u w:val="single"/>
        </w:rPr>
        <w:t xml:space="preserve"> </w:t>
      </w:r>
      <w:r w:rsidR="00FE0BFC" w:rsidRPr="00512100">
        <w:rPr>
          <w:rFonts w:ascii="Times New Roman" w:eastAsia="Calibri" w:hAnsi="Times New Roman" w:cs="Times New Roman"/>
          <w:bCs/>
          <w:i/>
          <w:color w:val="000000"/>
          <w:u w:val="single"/>
        </w:rPr>
        <w:t>aj</w:t>
      </w:r>
      <w:r w:rsidR="00AC16C2" w:rsidRPr="00512100">
        <w:rPr>
          <w:rFonts w:ascii="Times New Roman" w:eastAsia="Calibri" w:hAnsi="Times New Roman" w:cs="Times New Roman"/>
          <w:bCs/>
          <w:i/>
          <w:color w:val="000000"/>
          <w:u w:val="single"/>
        </w:rPr>
        <w:t xml:space="preserve"> </w:t>
      </w:r>
      <w:r w:rsidR="00FE0BFC" w:rsidRPr="00512100">
        <w:rPr>
          <w:rFonts w:ascii="Times New Roman" w:eastAsia="Calibri" w:hAnsi="Times New Roman" w:cs="Times New Roman"/>
          <w:bCs/>
          <w:i/>
          <w:color w:val="000000"/>
          <w:u w:val="single"/>
        </w:rPr>
        <w:t>z</w:t>
      </w:r>
      <w:r w:rsidR="00AC16C2" w:rsidRPr="00512100">
        <w:rPr>
          <w:rFonts w:ascii="Times New Roman" w:eastAsia="Calibri" w:hAnsi="Times New Roman" w:cs="Times New Roman"/>
          <w:bCs/>
          <w:i/>
          <w:color w:val="000000"/>
          <w:u w:val="single"/>
        </w:rPr>
        <w:t xml:space="preserve"> </w:t>
      </w:r>
      <w:r w:rsidR="00FE0BFC" w:rsidRPr="00512100">
        <w:rPr>
          <w:rFonts w:ascii="Times New Roman" w:eastAsia="Calibri" w:hAnsi="Times New Roman" w:cs="Times New Roman"/>
          <w:bCs/>
          <w:i/>
          <w:color w:val="000000"/>
          <w:u w:val="single"/>
        </w:rPr>
        <w:t>dôvodu nedostatku zamestnancov</w:t>
      </w:r>
      <w:r w:rsidR="00AC16C2" w:rsidRPr="00512100">
        <w:rPr>
          <w:rFonts w:ascii="Times New Roman" w:eastAsia="Calibri" w:hAnsi="Times New Roman" w:cs="Times New Roman"/>
          <w:bCs/>
          <w:i/>
          <w:color w:val="000000"/>
          <w:u w:val="single"/>
        </w:rPr>
        <w:t xml:space="preserve"> </w:t>
      </w:r>
      <w:r w:rsidR="00FE0BFC" w:rsidRPr="00512100">
        <w:rPr>
          <w:rFonts w:ascii="Times New Roman" w:eastAsia="Calibri" w:hAnsi="Times New Roman" w:cs="Times New Roman"/>
          <w:bCs/>
          <w:i/>
          <w:color w:val="000000"/>
          <w:u w:val="single"/>
        </w:rPr>
        <w:t>pre</w:t>
      </w:r>
      <w:r w:rsidR="00AC16C2" w:rsidRPr="00512100">
        <w:rPr>
          <w:rFonts w:ascii="Times New Roman" w:eastAsia="Calibri" w:hAnsi="Times New Roman" w:cs="Times New Roman"/>
          <w:bCs/>
          <w:i/>
          <w:color w:val="000000"/>
          <w:u w:val="single"/>
        </w:rPr>
        <w:t xml:space="preserve"> </w:t>
      </w:r>
      <w:r w:rsidR="00FE0BFC" w:rsidRPr="00512100">
        <w:rPr>
          <w:rFonts w:ascii="Times New Roman" w:eastAsia="Calibri" w:hAnsi="Times New Roman" w:cs="Times New Roman"/>
          <w:bCs/>
          <w:i/>
          <w:color w:val="000000"/>
          <w:u w:val="single"/>
        </w:rPr>
        <w:t>uľahčenie ich práce</w:t>
      </w:r>
      <w:r w:rsidRPr="00512100">
        <w:rPr>
          <w:rFonts w:ascii="Times New Roman" w:eastAsia="Calibri" w:hAnsi="Times New Roman" w:cs="Times New Roman"/>
          <w:bCs/>
          <w:color w:val="000000"/>
        </w:rPr>
        <w:t>“</w:t>
      </w:r>
      <w:r w:rsidR="00FE0BFC" w:rsidRPr="00512100">
        <w:rPr>
          <w:rFonts w:ascii="Times New Roman" w:eastAsia="Calibri" w:hAnsi="Times New Roman" w:cs="Times New Roman"/>
          <w:bCs/>
          <w:color w:val="000000"/>
        </w:rPr>
        <w:t>.</w:t>
      </w:r>
      <w:r w:rsidRPr="00512100">
        <w:rPr>
          <w:rStyle w:val="Odkaznapoznmkupodiarou"/>
          <w:rFonts w:ascii="Times New Roman" w:eastAsia="Calibri" w:hAnsi="Times New Roman" w:cs="Times New Roman"/>
          <w:bCs/>
          <w:color w:val="000000"/>
        </w:rPr>
        <w:t xml:space="preserve"> </w:t>
      </w:r>
      <w:r w:rsidRPr="00512100">
        <w:rPr>
          <w:rStyle w:val="Odkaznapoznmkupodiarou"/>
          <w:rFonts w:ascii="Times New Roman" w:eastAsia="Calibri" w:hAnsi="Times New Roman" w:cs="Times New Roman"/>
          <w:bCs/>
          <w:color w:val="000000"/>
        </w:rPr>
        <w:footnoteReference w:id="3"/>
      </w:r>
    </w:p>
    <w:p w:rsidR="00663C6F" w:rsidRPr="00512100" w:rsidRDefault="00786FE7" w:rsidP="00663C6F">
      <w:pPr>
        <w:numPr>
          <w:ilvl w:val="0"/>
          <w:numId w:val="29"/>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 „</w:t>
      </w:r>
      <w:r w:rsidR="00176080" w:rsidRPr="00512100">
        <w:rPr>
          <w:rFonts w:ascii="Times New Roman" w:eastAsia="Calibri" w:hAnsi="Times New Roman" w:cs="Times New Roman"/>
          <w:bCs/>
          <w:i/>
          <w:color w:val="000000"/>
        </w:rPr>
        <w:t xml:space="preserve">V zariadeniach sociálnych služieb sa často nachádzajú klienti, ktorí pre svoje zdravotné postihnutie nie sú schopní komunikovať, že ich životné podmienky nie sú v súlade s ich ľudskými právami, ako je ľudská dôstojnosť, sloboda pohybu, či právo na súkromie. Často si to pre svoje zdravotné postihnutie, ale aj návyk na existujúcu situáciu, vôbec neuvedomujú, nesťažujú sa alebo sa sťažovať ani nedokážu. Práve pre takéto prípady je pravidelná návšteva a identifikácia nevhodných podmienok jedinou nádejou na zmenu k lepšiemu. Pri monitorovacej návšteve Domova sociálnych služieb Stropkov sme zistili nevhodné </w:t>
      </w:r>
      <w:r w:rsidR="00176080" w:rsidRPr="00512100">
        <w:rPr>
          <w:rFonts w:ascii="Times New Roman" w:eastAsia="Calibri" w:hAnsi="Times New Roman" w:cs="Times New Roman"/>
          <w:bCs/>
          <w:i/>
          <w:color w:val="000000"/>
          <w:u w:val="single"/>
        </w:rPr>
        <w:t>obmedzovanie klienta, keď bol pravidelne umiestňovaný do postele s ohradou tvorenou hrubými drevenými doskami. Navyše, táto posteľ bola umiestnená v strede izby, obkolesená posteľami ostatných klientov, bez akéhokoľvek nábytku, či iných prvkov, ktoré by vytvárali atmosféru pocitu, že klient je vo svojej izbe, kde býva</w:t>
      </w:r>
      <w:r w:rsidR="00176080" w:rsidRPr="00512100">
        <w:rPr>
          <w:rFonts w:ascii="Times New Roman" w:eastAsia="Calibri" w:hAnsi="Times New Roman" w:cs="Times New Roman"/>
          <w:bCs/>
          <w:i/>
          <w:color w:val="000000"/>
        </w:rPr>
        <w:t xml:space="preserve">. </w:t>
      </w:r>
      <w:r w:rsidR="00176080" w:rsidRPr="00512100">
        <w:rPr>
          <w:rFonts w:ascii="Times New Roman" w:eastAsia="Calibri" w:hAnsi="Times New Roman" w:cs="Times New Roman"/>
          <w:bCs/>
          <w:i/>
          <w:color w:val="000000"/>
          <w:u w:val="single"/>
        </w:rPr>
        <w:t>Klient nemal možnosť sa z tejto postele s drevenou ohradou dostať, hoci sa o to s pomocou rúk pokúšal. Bol neustále na očiach všetkým spolubývajúcich, bez akýkoľvek predmetov osobného či úžitkového charakteru</w:t>
      </w:r>
      <w:r w:rsidR="00176080" w:rsidRPr="00512100">
        <w:rPr>
          <w:rFonts w:ascii="Times New Roman" w:eastAsia="Calibri" w:hAnsi="Times New Roman" w:cs="Times New Roman"/>
          <w:bCs/>
          <w:i/>
          <w:color w:val="000000"/>
        </w:rPr>
        <w:t xml:space="preserve">. Vzhľadom na umiestnenie postele akoby nemal ani svoje vlastné miesto. Umiestnením klienta do drevenej </w:t>
      </w:r>
      <w:proofErr w:type="spellStart"/>
      <w:r w:rsidR="00176080" w:rsidRPr="00512100">
        <w:rPr>
          <w:rFonts w:ascii="Times New Roman" w:eastAsia="Calibri" w:hAnsi="Times New Roman" w:cs="Times New Roman"/>
          <w:bCs/>
          <w:i/>
          <w:color w:val="000000"/>
        </w:rPr>
        <w:t>ohrádkovej</w:t>
      </w:r>
      <w:proofErr w:type="spellEnd"/>
      <w:r w:rsidR="00176080" w:rsidRPr="00512100">
        <w:rPr>
          <w:rFonts w:ascii="Times New Roman" w:eastAsia="Calibri" w:hAnsi="Times New Roman" w:cs="Times New Roman"/>
          <w:bCs/>
          <w:i/>
          <w:color w:val="000000"/>
        </w:rPr>
        <w:t xml:space="preserve"> postele sa zariadenie dlhodobo snažilo vyriešiť nevhodné prejavy v jeho správaní, keď v dôsledku svojho zdravotného postihnutia </w:t>
      </w:r>
      <w:proofErr w:type="spellStart"/>
      <w:r w:rsidR="00176080" w:rsidRPr="00512100">
        <w:rPr>
          <w:rFonts w:ascii="Times New Roman" w:eastAsia="Calibri" w:hAnsi="Times New Roman" w:cs="Times New Roman"/>
          <w:bCs/>
          <w:i/>
          <w:color w:val="000000"/>
        </w:rPr>
        <w:t>obsedantným</w:t>
      </w:r>
      <w:proofErr w:type="spellEnd"/>
      <w:r w:rsidR="00176080" w:rsidRPr="00512100">
        <w:rPr>
          <w:rFonts w:ascii="Times New Roman" w:eastAsia="Calibri" w:hAnsi="Times New Roman" w:cs="Times New Roman"/>
          <w:bCs/>
          <w:i/>
          <w:color w:val="000000"/>
        </w:rPr>
        <w:t xml:space="preserve"> spôsobom ničil zariadenie okolo seba (vyškrabávanie omietky, trhanie dostupných materiálov na drobné kúsky a podobne). </w:t>
      </w:r>
      <w:r w:rsidR="00176080" w:rsidRPr="00512100">
        <w:rPr>
          <w:rFonts w:ascii="Times New Roman" w:eastAsia="Calibri" w:hAnsi="Times New Roman" w:cs="Times New Roman"/>
          <w:bCs/>
          <w:i/>
          <w:color w:val="000000"/>
          <w:u w:val="single"/>
        </w:rPr>
        <w:t>Zvoleným riešením však bola ochrana majetku povýšená nad základné práva a slobody klienta, ako sú sloboda pohybu, právo na súkromie a najmä právo na ľudskú dôstojnosť</w:t>
      </w:r>
      <w:r w:rsidR="00176080" w:rsidRPr="00512100">
        <w:rPr>
          <w:rFonts w:ascii="Times New Roman" w:eastAsia="Calibri" w:hAnsi="Times New Roman" w:cs="Times New Roman"/>
          <w:bCs/>
          <w:i/>
          <w:color w:val="000000"/>
        </w:rPr>
        <w:t xml:space="preserve">. Zariadenie vôbec nevnímalo tento zásah ako nevhodný, či v rozpore s právami klienta, vnímali ho ako prirodzenú súčasť života v zariadení. Zariadenie a aj zriaďovateľa – Prešovský samosprávny kraj sme obratom upozornili na túto situáciu, vysvetlili nevhodnosť tohto riešenia a požiadali o okamžité nahradenie riešenia inou formou, ktorá bude ľudské práva klienta plne rešpektovať. Zariadenie na naše upozornenie reagovalo pozitívne, za pomoci zriaďovateľa zabezpečilo klientovi štandardnú polohovateľnú posteľ, ktorá bola umiestnená pri stene izby (pocit bezpečia), obklopená matracmi (dočasné riešenie ochrany pred pádmi), vybavená esteticky vhodnejšou posteľnou bielizňou </w:t>
      </w:r>
      <w:r w:rsidR="00176080" w:rsidRPr="00512100">
        <w:rPr>
          <w:rFonts w:ascii="Times New Roman" w:eastAsia="Calibri" w:hAnsi="Times New Roman" w:cs="Times New Roman"/>
          <w:bCs/>
          <w:i/>
          <w:color w:val="000000"/>
        </w:rPr>
        <w:lastRenderedPageBreak/>
        <w:t>a dekou (kvalita životného priestoru). Zároveň zariadenie pripravilo projekt na vybudovanie špeciálne vybavenej miestnosti/izby tak, aby materiály a zariadenia v nej boli odolné proti poškodeniu a zároveň vytvárali pre klienta bezpečný a útulný priestor na bývanie. Potrebnosť pohľadu zvonka a iniciovanie pre zariadenie malých, ale pre klienta veľkých zmien, ktorým často bráni len zvyk, potvrdzuje aj prvotná nedôvera pracovníkov zariadenia v zmysluplnosť tohto riešenia, keď prvé dni klient reagoval na zmenu dočasnou podráždenosťou a nevôľou. Po pár dňoch si však zvykol, podráždenosť ustúpila a kvalita života klienta sa výrazne zlepšila.</w:t>
      </w:r>
      <w:r w:rsidRPr="00512100">
        <w:rPr>
          <w:rFonts w:ascii="Times New Roman" w:eastAsia="Calibri" w:hAnsi="Times New Roman" w:cs="Times New Roman"/>
          <w:bCs/>
          <w:color w:val="000000"/>
        </w:rPr>
        <w:t>“.</w:t>
      </w:r>
      <w:r w:rsidR="00176080" w:rsidRPr="00512100">
        <w:rPr>
          <w:rStyle w:val="Odkaznapoznmkupodiarou"/>
          <w:rFonts w:ascii="Times New Roman" w:eastAsia="Calibri" w:hAnsi="Times New Roman" w:cs="Times New Roman"/>
          <w:bCs/>
          <w:color w:val="000000"/>
        </w:rPr>
        <w:footnoteReference w:id="4"/>
      </w:r>
    </w:p>
    <w:p w:rsidR="00D81344" w:rsidRPr="00512100" w:rsidRDefault="00D81344" w:rsidP="00663C6F">
      <w:pPr>
        <w:numPr>
          <w:ilvl w:val="0"/>
          <w:numId w:val="29"/>
        </w:numPr>
        <w:spacing w:line="288" w:lineRule="auto"/>
        <w:jc w:val="both"/>
        <w:rPr>
          <w:rFonts w:ascii="Times New Roman" w:eastAsia="Calibri" w:hAnsi="Times New Roman" w:cs="Times New Roman"/>
          <w:bCs/>
          <w:color w:val="000000"/>
        </w:rPr>
      </w:pPr>
      <w:r w:rsidRPr="00512100">
        <w:rPr>
          <w:rFonts w:ascii="Times New Roman" w:eastAsia="Times New Roman" w:hAnsi="Times New Roman" w:cs="Times New Roman"/>
          <w:bCs/>
          <w:lang w:eastAsia="sk-SK"/>
        </w:rPr>
        <w:t>„</w:t>
      </w:r>
      <w:r w:rsidRPr="00512100">
        <w:rPr>
          <w:rFonts w:ascii="Times New Roman" w:eastAsia="Calibri" w:hAnsi="Times New Roman" w:cs="Times New Roman"/>
          <w:bCs/>
          <w:i/>
          <w:color w:val="000000"/>
        </w:rPr>
        <w:t>Obmedzovacie prostriedky boli v niektorých zariadeniach používané len veľmi výnimočne, v niektorých zariadeniach boli e</w:t>
      </w:r>
      <w:r w:rsidRPr="00512100">
        <w:rPr>
          <w:rFonts w:ascii="Times New Roman" w:eastAsia="Calibri" w:hAnsi="Times New Roman" w:cs="Times New Roman"/>
          <w:bCs/>
          <w:i/>
          <w:color w:val="000000"/>
          <w:u w:val="single"/>
        </w:rPr>
        <w:t>vidované len povrchne, bez záznamu o tom ako často a na akú dobu sa klienti v týchto rôznych (aj podomácky vyrobených) ohrádkach zdržiavali, alebo prípadne neboli evidované vôbec</w:t>
      </w:r>
      <w:r w:rsidRPr="00512100">
        <w:rPr>
          <w:rFonts w:ascii="Times New Roman" w:eastAsia="Calibri" w:hAnsi="Times New Roman" w:cs="Times New Roman"/>
          <w:bCs/>
          <w:i/>
          <w:color w:val="000000"/>
        </w:rPr>
        <w:t xml:space="preserve">. Niektoré lôžka klientov boli vyrobené ako veľké drevené ohrádky a klienti v nich </w:t>
      </w:r>
      <w:r w:rsidRPr="00512100">
        <w:rPr>
          <w:rFonts w:ascii="Times New Roman" w:eastAsia="Calibri" w:hAnsi="Times New Roman" w:cs="Times New Roman"/>
          <w:bCs/>
          <w:i/>
          <w:color w:val="000000"/>
          <w:u w:val="single"/>
        </w:rPr>
        <w:t>boli celé dni a noci</w:t>
      </w:r>
      <w:r w:rsidRPr="00512100">
        <w:rPr>
          <w:rFonts w:ascii="Times New Roman" w:eastAsia="Calibri" w:hAnsi="Times New Roman" w:cs="Times New Roman"/>
          <w:bCs/>
          <w:i/>
          <w:color w:val="000000"/>
        </w:rPr>
        <w:t xml:space="preserve">. Postoje zamestnancov k tomuto sú však prekvapujúce, vraj si to tak želajú rodinní príslušníci kvôli bezpečnosti ich príbuzného. V niektorých zariadeniach zamestnanci </w:t>
      </w:r>
      <w:r w:rsidRPr="00512100">
        <w:rPr>
          <w:rFonts w:ascii="Times New Roman" w:eastAsia="Calibri" w:hAnsi="Times New Roman" w:cs="Times New Roman"/>
          <w:bCs/>
          <w:i/>
          <w:color w:val="000000"/>
          <w:u w:val="single"/>
        </w:rPr>
        <w:t>ani nerozpoznali to, že používajú obmedzovacie prostriedky – považovali ich použitie ako bežnú prax</w:t>
      </w:r>
      <w:r w:rsidRPr="00512100">
        <w:rPr>
          <w:rFonts w:ascii="Times New Roman" w:eastAsia="Calibri" w:hAnsi="Times New Roman" w:cs="Times New Roman"/>
          <w:bCs/>
          <w:i/>
          <w:color w:val="000000"/>
        </w:rPr>
        <w:t xml:space="preserve">. Pri prehliadke priestorov zariadenia sme našli v rámci izieb klientov miestnosti nazvané “relaxačné miestnosti”, avšak svojou podstatou a využitím to boli </w:t>
      </w:r>
      <w:proofErr w:type="spellStart"/>
      <w:r w:rsidRPr="00512100">
        <w:rPr>
          <w:rFonts w:ascii="Times New Roman" w:eastAsia="Calibri" w:hAnsi="Times New Roman" w:cs="Times New Roman"/>
          <w:bCs/>
          <w:i/>
          <w:color w:val="000000"/>
        </w:rPr>
        <w:t>bezpodnetové</w:t>
      </w:r>
      <w:proofErr w:type="spellEnd"/>
      <w:r w:rsidRPr="00512100">
        <w:rPr>
          <w:rFonts w:ascii="Times New Roman" w:eastAsia="Calibri" w:hAnsi="Times New Roman" w:cs="Times New Roman"/>
          <w:bCs/>
          <w:i/>
          <w:color w:val="000000"/>
        </w:rPr>
        <w:t xml:space="preserve"> miestnosti, ktoré podľa vyjadrenia zamestnancov, zariadenie bežne používa na „relaxáciu“ klientov, keď sa „klienti potrebujú ukľudniť“ a klienti ich „radi využívajú“. </w:t>
      </w:r>
      <w:r w:rsidRPr="00512100">
        <w:rPr>
          <w:rFonts w:ascii="Times New Roman" w:eastAsia="Calibri" w:hAnsi="Times New Roman" w:cs="Times New Roman"/>
          <w:bCs/>
          <w:i/>
          <w:color w:val="000000"/>
          <w:u w:val="single"/>
        </w:rPr>
        <w:t>Tieto „relaxačné miestnosti“ sa nedajú uzavrieť zvnútra samotným klientom, ktorý si otvorí a zatvorí kedy chce, ale zatvárajú ich zvonku zamestnankyne na závoru</w:t>
      </w:r>
      <w:r w:rsidRPr="00512100">
        <w:rPr>
          <w:rFonts w:ascii="Times New Roman" w:eastAsia="Calibri" w:hAnsi="Times New Roman" w:cs="Times New Roman"/>
          <w:bCs/>
          <w:i/>
          <w:color w:val="000000"/>
        </w:rPr>
        <w:t>. Opäť, zariadenie používanie horeuvedených obmedzovacích prostriedkov neevidovalo v registri obmedzení, ani ich nehlásilo príslušnému ministerstvu.</w:t>
      </w:r>
      <w:r w:rsidR="00B20753" w:rsidRPr="00512100">
        <w:rPr>
          <w:rFonts w:ascii="Times New Roman" w:eastAsia="Calibri" w:hAnsi="Times New Roman" w:cs="Times New Roman"/>
          <w:bCs/>
          <w:color w:val="000000"/>
        </w:rPr>
        <w:t>“.</w:t>
      </w:r>
      <w:r w:rsidR="00B20753" w:rsidRPr="00512100">
        <w:rPr>
          <w:rStyle w:val="Odkaznapoznmkupodiarou"/>
          <w:rFonts w:ascii="Times New Roman" w:eastAsia="Calibri" w:hAnsi="Times New Roman" w:cs="Times New Roman"/>
          <w:bCs/>
          <w:color w:val="000000"/>
        </w:rPr>
        <w:footnoteReference w:id="5"/>
      </w:r>
      <w:r w:rsidR="00B20753" w:rsidRPr="00512100">
        <w:rPr>
          <w:rFonts w:ascii="Times New Roman" w:eastAsia="Calibri" w:hAnsi="Times New Roman" w:cs="Times New Roman"/>
          <w:bCs/>
          <w:color w:val="000000"/>
        </w:rPr>
        <w:t xml:space="preserve"> </w:t>
      </w:r>
      <w:r w:rsidRPr="00512100">
        <w:rPr>
          <w:rFonts w:ascii="Times New Roman" w:eastAsia="Calibri" w:hAnsi="Times New Roman" w:cs="Times New Roman"/>
          <w:bCs/>
          <w:i/>
          <w:color w:val="000000"/>
        </w:rPr>
        <w:t xml:space="preserve"> </w:t>
      </w:r>
    </w:p>
    <w:p w:rsidR="005260D8" w:rsidRPr="00512100" w:rsidRDefault="00970060" w:rsidP="005260D8">
      <w:pPr>
        <w:numPr>
          <w:ilvl w:val="0"/>
          <w:numId w:val="29"/>
        </w:numPr>
        <w:spacing w:line="288" w:lineRule="auto"/>
        <w:jc w:val="both"/>
        <w:rPr>
          <w:rFonts w:ascii="Times New Roman" w:eastAsia="Calibri" w:hAnsi="Times New Roman" w:cs="Times New Roman"/>
          <w:bCs/>
          <w:i/>
          <w:color w:val="000000"/>
        </w:rPr>
      </w:pPr>
      <w:r w:rsidRPr="00512100">
        <w:rPr>
          <w:rFonts w:ascii="Times New Roman" w:eastAsia="Calibri" w:hAnsi="Times New Roman" w:cs="Times New Roman"/>
          <w:bCs/>
          <w:i/>
          <w:color w:val="000000"/>
        </w:rPr>
        <w:t>„</w:t>
      </w:r>
      <w:r w:rsidR="005260D8" w:rsidRPr="00512100">
        <w:rPr>
          <w:rFonts w:ascii="Times New Roman" w:eastAsia="Calibri" w:hAnsi="Times New Roman" w:cs="Times New Roman"/>
          <w:bCs/>
          <w:i/>
          <w:color w:val="000000"/>
        </w:rPr>
        <w:t xml:space="preserve">V niektorých zariadeniach (ako aj na základe podaní podnetov na Úrad komisára) </w:t>
      </w:r>
      <w:r w:rsidR="005260D8" w:rsidRPr="00512100">
        <w:rPr>
          <w:rFonts w:ascii="Times New Roman" w:eastAsia="Calibri" w:hAnsi="Times New Roman" w:cs="Times New Roman"/>
          <w:bCs/>
          <w:i/>
          <w:color w:val="000000"/>
          <w:u w:val="single"/>
        </w:rPr>
        <w:t>sa nám klienti, prípadne ich rodinní príslušníci zdôverili, že sa boja sťažovať, nakoľko nie sú chránení pred negatívnymi dôsledkami podaných sťažností</w:t>
      </w:r>
      <w:r w:rsidR="005260D8" w:rsidRPr="00512100">
        <w:rPr>
          <w:rFonts w:ascii="Times New Roman" w:eastAsia="Calibri" w:hAnsi="Times New Roman" w:cs="Times New Roman"/>
          <w:bCs/>
          <w:i/>
          <w:color w:val="000000"/>
        </w:rPr>
        <w:t>. Ochranu práv klientov je nutné zabezpečiť prostredníctvom efektívneho sťažnostného mechanizmu tak, aby boli klienti chránení pred negatívnymi dôsledkami svojej sťažnosti.</w:t>
      </w:r>
      <w:bookmarkStart w:id="1" w:name="_Hlk25757492"/>
      <w:bookmarkEnd w:id="1"/>
      <w:r w:rsidR="005260D8" w:rsidRPr="00512100">
        <w:rPr>
          <w:rFonts w:ascii="Times New Roman" w:eastAsia="Calibri" w:hAnsi="Times New Roman" w:cs="Times New Roman"/>
          <w:bCs/>
          <w:i/>
          <w:color w:val="000000"/>
        </w:rPr>
        <w:t xml:space="preserve"> </w:t>
      </w:r>
      <w:r w:rsidR="005260D8" w:rsidRPr="00512100">
        <w:rPr>
          <w:rFonts w:ascii="Times New Roman" w:eastAsia="Calibri" w:hAnsi="Times New Roman" w:cs="Times New Roman"/>
          <w:bCs/>
          <w:i/>
          <w:color w:val="000000"/>
          <w:u w:val="single"/>
        </w:rPr>
        <w:t>Je nutné, aby zariadenia zabezpečili informovanosť klientov o postupoch, ako sa môžu sťažovať na kvalitu poskytovania sociálnych služieb a na nevhodné správanie zamestnancov, na báze dôvery tak, aby boli chránení pred negatívnymi dôsledkami napísaných sťažností</w:t>
      </w:r>
      <w:r w:rsidR="005260D8" w:rsidRPr="00512100">
        <w:rPr>
          <w:rFonts w:ascii="Times New Roman" w:eastAsia="Calibri" w:hAnsi="Times New Roman" w:cs="Times New Roman"/>
          <w:bCs/>
          <w:i/>
          <w:color w:val="000000"/>
        </w:rPr>
        <w:t>.</w:t>
      </w:r>
      <w:r w:rsidRPr="00512100">
        <w:rPr>
          <w:rFonts w:ascii="Times New Roman" w:eastAsia="Calibri" w:hAnsi="Times New Roman" w:cs="Times New Roman"/>
          <w:bCs/>
          <w:i/>
          <w:color w:val="000000"/>
        </w:rPr>
        <w:t>“.</w:t>
      </w:r>
      <w:r w:rsidRPr="00512100">
        <w:rPr>
          <w:rFonts w:ascii="Times New Roman" w:eastAsia="Calibri" w:hAnsi="Times New Roman" w:cs="Times New Roman"/>
          <w:bCs/>
          <w:i/>
          <w:color w:val="000000"/>
          <w:vertAlign w:val="superscript"/>
        </w:rPr>
        <w:footnoteReference w:id="6"/>
      </w:r>
    </w:p>
    <w:p w:rsidR="00A0716F" w:rsidRPr="00512100" w:rsidRDefault="00A0716F" w:rsidP="00A0716F">
      <w:pPr>
        <w:numPr>
          <w:ilvl w:val="0"/>
          <w:numId w:val="29"/>
        </w:numPr>
        <w:spacing w:line="288" w:lineRule="auto"/>
        <w:jc w:val="both"/>
        <w:rPr>
          <w:rFonts w:ascii="Times New Roman" w:eastAsia="Calibri" w:hAnsi="Times New Roman" w:cs="Times New Roman"/>
          <w:bCs/>
          <w:i/>
          <w:color w:val="000000"/>
        </w:rPr>
      </w:pPr>
      <w:r w:rsidRPr="00512100">
        <w:rPr>
          <w:rFonts w:ascii="Times New Roman" w:eastAsia="Calibri" w:hAnsi="Times New Roman" w:cs="Times New Roman"/>
          <w:bCs/>
          <w:i/>
          <w:color w:val="000000"/>
        </w:rPr>
        <w:t>„Súdy ustanovujú za opatrovníkov zariadenia sociálnych služieb.</w:t>
      </w:r>
      <w:r w:rsidRPr="00512100">
        <w:rPr>
          <w:rFonts w:ascii="Times New Roman" w:eastAsia="Calibri" w:hAnsi="Times New Roman" w:cs="Times New Roman"/>
          <w:b/>
          <w:bCs/>
          <w:i/>
          <w:color w:val="000000"/>
        </w:rPr>
        <w:t xml:space="preserve"> </w:t>
      </w:r>
      <w:r w:rsidRPr="00512100">
        <w:rPr>
          <w:rFonts w:ascii="Times New Roman" w:eastAsia="Calibri" w:hAnsi="Times New Roman" w:cs="Times New Roman"/>
          <w:bCs/>
          <w:i/>
          <w:color w:val="000000"/>
        </w:rPr>
        <w:t xml:space="preserve">Toto konanie je v rozpore </w:t>
      </w:r>
      <w:r w:rsidRPr="00512100">
        <w:rPr>
          <w:rFonts w:ascii="Times New Roman" w:eastAsia="Calibri" w:hAnsi="Times New Roman" w:cs="Times New Roman"/>
          <w:bCs/>
          <w:i/>
          <w:color w:val="000000"/>
          <w:u w:val="single"/>
        </w:rPr>
        <w:t>s právnou úpravou a účelom zákonného zastupovania</w:t>
      </w:r>
      <w:r w:rsidRPr="00512100">
        <w:rPr>
          <w:rFonts w:ascii="Times New Roman" w:eastAsia="Calibri" w:hAnsi="Times New Roman" w:cs="Times New Roman"/>
          <w:bCs/>
          <w:i/>
          <w:color w:val="000000"/>
        </w:rPr>
        <w:t>. Opatrovníkom,</w:t>
      </w:r>
      <w:r w:rsidRPr="00512100">
        <w:rPr>
          <w:rFonts w:ascii="Times New Roman" w:eastAsia="Calibri" w:hAnsi="Times New Roman" w:cs="Times New Roman"/>
          <w:b/>
          <w:bCs/>
          <w:i/>
          <w:color w:val="000000"/>
        </w:rPr>
        <w:t xml:space="preserve"> </w:t>
      </w:r>
      <w:r w:rsidRPr="00512100">
        <w:rPr>
          <w:rFonts w:ascii="Times New Roman" w:eastAsia="Calibri" w:hAnsi="Times New Roman" w:cs="Times New Roman"/>
          <w:bCs/>
          <w:i/>
          <w:color w:val="000000"/>
        </w:rPr>
        <w:t xml:space="preserve">teda zákonným zástupcom osoby s obmedzenou spôsobilosťou na právne úkony má byť osoba nestranná, nezávislá, ktorá má konať v najlepšom záujme opatrovanca. Pri mojej monitorovacej </w:t>
      </w:r>
      <w:r w:rsidRPr="00512100">
        <w:rPr>
          <w:rFonts w:ascii="Times New Roman" w:eastAsia="Calibri" w:hAnsi="Times New Roman" w:cs="Times New Roman"/>
          <w:bCs/>
          <w:i/>
          <w:color w:val="000000"/>
          <w:u w:val="single"/>
        </w:rPr>
        <w:t xml:space="preserve">činnosti zariadení poskytujúcich celoročné sociálne </w:t>
      </w:r>
      <w:r w:rsidRPr="00512100">
        <w:rPr>
          <w:rFonts w:ascii="Times New Roman" w:eastAsia="Calibri" w:hAnsi="Times New Roman" w:cs="Times New Roman"/>
          <w:bCs/>
          <w:i/>
          <w:color w:val="000000"/>
          <w:u w:val="single"/>
        </w:rPr>
        <w:lastRenderedPageBreak/>
        <w:t>služby som zistila rôzne zneužívanie funkcie opatrovníka zariadeniami, a to či už išlo o verejných alebo neverejných poskytovateľov služieb</w:t>
      </w:r>
      <w:r w:rsidRPr="00512100">
        <w:rPr>
          <w:rFonts w:ascii="Times New Roman" w:eastAsia="Calibri" w:hAnsi="Times New Roman" w:cs="Times New Roman"/>
          <w:bCs/>
          <w:i/>
          <w:color w:val="000000"/>
        </w:rPr>
        <w:t xml:space="preserve">. Zistené boli napr. takéto pochybenia: </w:t>
      </w:r>
      <w:r w:rsidRPr="00512100">
        <w:rPr>
          <w:rFonts w:ascii="Times New Roman" w:eastAsia="Calibri" w:hAnsi="Times New Roman" w:cs="Times New Roman"/>
          <w:bCs/>
          <w:i/>
          <w:color w:val="000000"/>
          <w:u w:val="single"/>
        </w:rPr>
        <w:t>zmluvu o poskytovaní sociálnych služieb podpísali zariadenia sami so sebou – na jednej strane ako poskytovatelia, na druhej strane ako súdom ustanovení opatrovníci klientov zariadení, v snahe získať finančné prostriedky pre fungovanie zariadenia sa rozšírila prax zariadení uzatvárať v mene klientov</w:t>
      </w:r>
      <w:r w:rsidRPr="00512100">
        <w:rPr>
          <w:rFonts w:ascii="Times New Roman" w:eastAsia="Calibri" w:hAnsi="Times New Roman" w:cs="Times New Roman"/>
          <w:bCs/>
          <w:i/>
          <w:color w:val="000000"/>
        </w:rPr>
        <w:t xml:space="preserve"> </w:t>
      </w:r>
      <w:r w:rsidRPr="00512100">
        <w:rPr>
          <w:rFonts w:ascii="Times New Roman" w:eastAsia="Calibri" w:hAnsi="Times New Roman" w:cs="Times New Roman"/>
          <w:bCs/>
          <w:i/>
          <w:color w:val="000000"/>
          <w:u w:val="single"/>
        </w:rPr>
        <w:t>poistné zmluvy – životné poistenie a zmluvy na zabezpečenie prostriedkov na úhradu nákladov spojených s poslednou rozlúčkou, v ktorých zariadenia uvádzajú seba ako príjemcov plnenia, klientov nevedú k samostatnosti, o všetkom rozhodujú zariadenia, aj keď nejde o právne úkony, nedochádza k vyúčtovaniu finančných prostriedkov, kontrola opatrovníkov súdmi je slabá, slabú kontrolu niektoré zariadenia využívajú na vytváranie neopodstatnených poplatkov nad rámec zmluvy o poskytovaní sociálnych služieb</w:t>
      </w:r>
      <w:r w:rsidRPr="00512100">
        <w:rPr>
          <w:rFonts w:ascii="Times New Roman" w:eastAsia="Calibri" w:hAnsi="Times New Roman" w:cs="Times New Roman"/>
          <w:bCs/>
          <w:i/>
          <w:color w:val="000000"/>
        </w:rPr>
        <w:t>. Nevhodnosť ustanovovania zariadení poskytujúcich sociálne služby za opatrovníkov svojim klientom podporuje aj Vecný zámer reformy opatrovníctva dospelých a seniorov v Slovenskej republike, pripravený Ministerstvom spravodlivosti Slovenskej republiky, sekciou legislatívy. Vecný zámer obsahuje zákonnú diskvalifikáciu opatrovníctva zariadeniami sociálnych služieb a poskytovateľmi zdravotnej starostlivosti, ktoré poskytujú službu alebo starostlivosť opatrovancovi. Toto obmedzenie bude platiť dokonca aj pre osoby, ktoré pracujú pre tieto subjekty alebo sú s nimi inak spriaznené.“.</w:t>
      </w:r>
      <w:r w:rsidRPr="00512100">
        <w:rPr>
          <w:rStyle w:val="Odkaznapoznmkupodiarou"/>
          <w:rFonts w:ascii="Times New Roman" w:eastAsia="Calibri" w:hAnsi="Times New Roman" w:cs="Times New Roman"/>
          <w:bCs/>
          <w:i/>
          <w:color w:val="000000"/>
        </w:rPr>
        <w:footnoteReference w:id="7"/>
      </w:r>
      <w:r w:rsidRPr="00512100">
        <w:rPr>
          <w:rFonts w:ascii="Times New Roman" w:eastAsia="Calibri" w:hAnsi="Times New Roman" w:cs="Times New Roman"/>
          <w:bCs/>
          <w:i/>
          <w:color w:val="000000"/>
        </w:rPr>
        <w:t xml:space="preserve"> </w:t>
      </w:r>
    </w:p>
    <w:p w:rsidR="005260D8" w:rsidRPr="00512100" w:rsidRDefault="005260D8" w:rsidP="005260D8">
      <w:pPr>
        <w:spacing w:line="288" w:lineRule="auto"/>
        <w:ind w:left="1068"/>
        <w:jc w:val="both"/>
        <w:rPr>
          <w:rFonts w:ascii="Times New Roman" w:eastAsia="Calibri" w:hAnsi="Times New Roman" w:cs="Times New Roman"/>
          <w:bCs/>
          <w:color w:val="000000"/>
        </w:rPr>
      </w:pPr>
    </w:p>
    <w:p w:rsidR="00663C6F" w:rsidRPr="00512100" w:rsidRDefault="00663C6F" w:rsidP="00663C6F">
      <w:p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 </w:t>
      </w:r>
      <w:r w:rsidRPr="00512100">
        <w:rPr>
          <w:rFonts w:ascii="Times New Roman" w:eastAsia="Calibri" w:hAnsi="Times New Roman" w:cs="Times New Roman"/>
          <w:bCs/>
          <w:color w:val="000000"/>
        </w:rPr>
        <w:tab/>
        <w:t xml:space="preserve">V správe o činnosti </w:t>
      </w:r>
      <w:r w:rsidRPr="00512100">
        <w:rPr>
          <w:rFonts w:ascii="Times New Roman" w:eastAsia="Calibri" w:hAnsi="Times New Roman" w:cs="Times New Roman"/>
          <w:b/>
          <w:bCs/>
          <w:color w:val="000000"/>
        </w:rPr>
        <w:t>za rok 2018</w:t>
      </w:r>
      <w:r w:rsidRPr="00512100">
        <w:rPr>
          <w:rFonts w:ascii="Times New Roman" w:eastAsia="Calibri" w:hAnsi="Times New Roman" w:cs="Times New Roman"/>
          <w:bCs/>
          <w:color w:val="000000"/>
        </w:rPr>
        <w:t xml:space="preserve"> bolo zistené, že</w:t>
      </w:r>
    </w:p>
    <w:p w:rsidR="00663C6F" w:rsidRPr="00512100" w:rsidRDefault="00663C6F" w:rsidP="00663C6F">
      <w:pPr>
        <w:spacing w:line="288" w:lineRule="auto"/>
        <w:jc w:val="both"/>
        <w:rPr>
          <w:rFonts w:ascii="Times New Roman" w:eastAsia="Calibri" w:hAnsi="Times New Roman" w:cs="Times New Roman"/>
          <w:bCs/>
          <w:color w:val="000000"/>
        </w:rPr>
      </w:pPr>
    </w:p>
    <w:p w:rsidR="00663C6F" w:rsidRPr="00512100" w:rsidRDefault="00770EE4" w:rsidP="00663C6F">
      <w:pPr>
        <w:numPr>
          <w:ilvl w:val="0"/>
          <w:numId w:val="29"/>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w:t>
      </w:r>
      <w:r w:rsidR="00C016CF" w:rsidRPr="00512100">
        <w:rPr>
          <w:rFonts w:ascii="Times New Roman" w:eastAsia="Calibri" w:hAnsi="Times New Roman" w:cs="Times New Roman"/>
          <w:bCs/>
          <w:i/>
          <w:color w:val="000000"/>
        </w:rPr>
        <w:t>s</w:t>
      </w:r>
      <w:r w:rsidRPr="00512100">
        <w:rPr>
          <w:rFonts w:ascii="Times New Roman" w:eastAsia="Calibri" w:hAnsi="Times New Roman" w:cs="Times New Roman"/>
          <w:bCs/>
          <w:i/>
          <w:color w:val="000000"/>
        </w:rPr>
        <w:t xml:space="preserve">o zlým zaobchádzaním sa stretávame aj v zariadeniach sociálnych služieb u verejných aj neverejných poskytovateľov v súvislosti </w:t>
      </w:r>
      <w:r w:rsidRPr="00512100">
        <w:rPr>
          <w:rFonts w:ascii="Times New Roman" w:eastAsia="Calibri" w:hAnsi="Times New Roman" w:cs="Times New Roman"/>
          <w:bCs/>
          <w:i/>
          <w:color w:val="000000"/>
          <w:u w:val="single"/>
        </w:rPr>
        <w:t>so zneužívaním právomoci opatrovníka, ktorý v mene seniora nehospodárne nakladá s finančnými prostriedkami. Výnimkou nie je ani neprimerané porušovanie súkromia, nedostatočná hygiena, obmedzovanie sociálnych kontaktov až po nedostatočný príjem potravy a tekutín</w:t>
      </w:r>
      <w:r w:rsidRPr="00512100">
        <w:rPr>
          <w:rFonts w:ascii="Times New Roman" w:eastAsia="Calibri" w:hAnsi="Times New Roman" w:cs="Times New Roman"/>
          <w:bCs/>
          <w:i/>
          <w:color w:val="000000"/>
        </w:rPr>
        <w:t>. Zlé zaobchádzanie so seniormi je závažný spoločenský problém, ktorý má najmä zdravotné a sociálne dopady. O tomto probléme je potrebné komunikovať a je nevyhnutné prijať systémové, predovšetkým preventívne opatrenia, pretože s rastúcim počtom seniorov sa táto situácia bude iba zhoršovať.</w:t>
      </w:r>
      <w:r w:rsidRPr="00512100">
        <w:rPr>
          <w:rFonts w:ascii="Times New Roman" w:eastAsia="Calibri" w:hAnsi="Times New Roman" w:cs="Times New Roman"/>
          <w:bCs/>
          <w:color w:val="000000"/>
        </w:rPr>
        <w:t>“.</w:t>
      </w:r>
      <w:r w:rsidRPr="00512100">
        <w:rPr>
          <w:rStyle w:val="Odkaznapoznmkupodiarou"/>
          <w:rFonts w:ascii="Times New Roman" w:eastAsia="Calibri" w:hAnsi="Times New Roman" w:cs="Times New Roman"/>
          <w:bCs/>
          <w:color w:val="000000"/>
        </w:rPr>
        <w:t xml:space="preserve"> </w:t>
      </w:r>
      <w:r w:rsidRPr="00512100">
        <w:rPr>
          <w:rStyle w:val="Odkaznapoznmkupodiarou"/>
          <w:rFonts w:ascii="Times New Roman" w:eastAsia="Calibri" w:hAnsi="Times New Roman" w:cs="Times New Roman"/>
          <w:bCs/>
          <w:color w:val="000000"/>
        </w:rPr>
        <w:footnoteReference w:id="8"/>
      </w:r>
    </w:p>
    <w:p w:rsidR="00901DA3" w:rsidRPr="00512100" w:rsidRDefault="00663C6F" w:rsidP="00663C6F">
      <w:pPr>
        <w:numPr>
          <w:ilvl w:val="0"/>
          <w:numId w:val="29"/>
        </w:numPr>
        <w:spacing w:line="288" w:lineRule="auto"/>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 </w:t>
      </w:r>
      <w:r w:rsidR="0096008A" w:rsidRPr="00512100">
        <w:rPr>
          <w:rFonts w:ascii="Times New Roman" w:eastAsia="Calibri" w:hAnsi="Times New Roman" w:cs="Times New Roman"/>
          <w:bCs/>
          <w:color w:val="000000"/>
        </w:rPr>
        <w:t>„</w:t>
      </w:r>
      <w:r w:rsidR="0096008A" w:rsidRPr="00512100">
        <w:rPr>
          <w:rFonts w:ascii="Times New Roman" w:eastAsia="Calibri" w:hAnsi="Times New Roman" w:cs="Times New Roman"/>
          <w:bCs/>
          <w:i/>
          <w:color w:val="000000"/>
        </w:rPr>
        <w:t>p</w:t>
      </w:r>
      <w:r w:rsidR="00901DA3" w:rsidRPr="00512100">
        <w:rPr>
          <w:rFonts w:ascii="Times New Roman" w:eastAsia="Calibri" w:hAnsi="Times New Roman" w:cs="Times New Roman"/>
          <w:bCs/>
          <w:i/>
          <w:color w:val="000000"/>
        </w:rPr>
        <w:t xml:space="preserve">očas monitorovacích návštev sme pozornosť zamerali na klientov, ktorí sú pozbavení či obmedzení v spôsobilosti na právne úkony. </w:t>
      </w:r>
      <w:r w:rsidR="00901DA3" w:rsidRPr="00512100">
        <w:rPr>
          <w:rFonts w:ascii="Times New Roman" w:eastAsia="Calibri" w:hAnsi="Times New Roman" w:cs="Times New Roman"/>
          <w:bCs/>
          <w:i/>
          <w:color w:val="000000"/>
          <w:u w:val="single"/>
        </w:rPr>
        <w:t>Zistili sme vysoký počet klientov pozbavených, alebo obmedzených spôsobilosti na právne úkony, pričom opatrovníkom je obvykle zariadenie sociálnych služieb alebo jeho riaditeľ, navyše ani tento klient nemá ani stanoveného kolízneho opatrovníka</w:t>
      </w:r>
      <w:r w:rsidR="00901DA3" w:rsidRPr="00512100">
        <w:rPr>
          <w:rFonts w:ascii="Times New Roman" w:eastAsia="Calibri" w:hAnsi="Times New Roman" w:cs="Times New Roman"/>
          <w:bCs/>
          <w:i/>
          <w:color w:val="000000"/>
        </w:rPr>
        <w:t xml:space="preserve">. </w:t>
      </w:r>
      <w:r w:rsidR="00901DA3" w:rsidRPr="00512100">
        <w:rPr>
          <w:rFonts w:ascii="Times New Roman" w:eastAsia="Calibri" w:hAnsi="Times New Roman" w:cs="Times New Roman"/>
          <w:bCs/>
          <w:i/>
          <w:color w:val="000000"/>
          <w:u w:val="single"/>
        </w:rPr>
        <w:t xml:space="preserve">Ďalším zistením v tejto oblasti je nekontrolované nakladanie s majetkom (peniazmi) týchto klientov, </w:t>
      </w:r>
      <w:r w:rsidR="00901DA3" w:rsidRPr="00512100">
        <w:rPr>
          <w:rFonts w:ascii="Times New Roman" w:eastAsia="Calibri" w:hAnsi="Times New Roman" w:cs="Times New Roman"/>
          <w:bCs/>
          <w:i/>
          <w:color w:val="000000"/>
          <w:u w:val="single"/>
        </w:rPr>
        <w:lastRenderedPageBreak/>
        <w:t>ktoré je v plnej moci ich opatrovníkov (samotného zariadenia sociálnych služieb). Nakoľko sa s problémom ustanovovania za opatrovníkov zariadenie sociálnych služieb a následného výkonu tohto opatrovníctva stretávame permanentne</w:t>
      </w:r>
      <w:r w:rsidR="00901DA3" w:rsidRPr="00512100">
        <w:rPr>
          <w:rFonts w:ascii="Times New Roman" w:eastAsia="Calibri" w:hAnsi="Times New Roman" w:cs="Times New Roman"/>
          <w:bCs/>
          <w:i/>
          <w:color w:val="000000"/>
        </w:rPr>
        <w:t>, spracovali sme právnu a skutkovú argumentáciu, prečo je nevhodné ustanovovať zariadenie sociálnych služieb za opatrovníka klientov, pričom naše poznatky sú zhrnuté v stanovisku komisárky zverejnenom na webovom portáli komisárky</w:t>
      </w:r>
      <w:r w:rsidR="00A009B4" w:rsidRPr="00512100">
        <w:rPr>
          <w:rFonts w:ascii="Times New Roman" w:eastAsia="Calibri" w:hAnsi="Times New Roman" w:cs="Times New Roman"/>
          <w:bCs/>
          <w:i/>
          <w:color w:val="000000"/>
        </w:rPr>
        <w:t xml:space="preserve"> </w:t>
      </w:r>
      <w:r w:rsidR="00A009B4" w:rsidRPr="00512100">
        <w:rPr>
          <w:rFonts w:ascii="Times New Roman" w:eastAsia="Calibri" w:hAnsi="Times New Roman" w:cs="Times New Roman"/>
          <w:bCs/>
          <w:color w:val="000000"/>
          <w:vertAlign w:val="superscript"/>
        </w:rPr>
        <w:footnoteReference w:id="9"/>
      </w:r>
    </w:p>
    <w:p w:rsidR="00FE0BFC" w:rsidRPr="00512100" w:rsidRDefault="00FE0BFC" w:rsidP="004E6EF3">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 xml:space="preserve"> </w:t>
      </w:r>
    </w:p>
    <w:p w:rsidR="004E6EF3" w:rsidRPr="00512100" w:rsidRDefault="004E6EF3" w:rsidP="004E6EF3">
      <w:pPr>
        <w:spacing w:line="288" w:lineRule="auto"/>
        <w:jc w:val="both"/>
        <w:rPr>
          <w:rFonts w:ascii="Times New Roman" w:eastAsia="Calibri" w:hAnsi="Times New Roman" w:cs="Times New Roman"/>
          <w:b/>
          <w:bCs/>
          <w:color w:val="000000"/>
          <w:u w:val="single"/>
        </w:rPr>
      </w:pPr>
      <w:r w:rsidRPr="00512100">
        <w:rPr>
          <w:rFonts w:ascii="Times New Roman" w:eastAsia="Calibri" w:hAnsi="Times New Roman" w:cs="Times New Roman"/>
          <w:b/>
          <w:bCs/>
          <w:color w:val="000000"/>
          <w:u w:val="single"/>
        </w:rPr>
        <w:t>Posilnenie Ústavou Slovenskej republiky garantovaných ľudských práv</w:t>
      </w:r>
    </w:p>
    <w:p w:rsidR="004E6EF3" w:rsidRPr="00512100" w:rsidRDefault="004E6EF3" w:rsidP="004E6EF3">
      <w:pPr>
        <w:spacing w:line="288" w:lineRule="auto"/>
        <w:ind w:firstLine="708"/>
        <w:jc w:val="both"/>
        <w:rPr>
          <w:rFonts w:ascii="Times New Roman" w:eastAsia="Calibri" w:hAnsi="Times New Roman" w:cs="Times New Roman"/>
          <w:bCs/>
          <w:color w:val="000000"/>
        </w:rPr>
      </w:pPr>
    </w:p>
    <w:p w:rsidR="004E6EF3" w:rsidRPr="00512100" w:rsidRDefault="004E6EF3" w:rsidP="00A623F0">
      <w:pPr>
        <w:spacing w:line="288" w:lineRule="auto"/>
        <w:ind w:firstLine="708"/>
        <w:jc w:val="both"/>
        <w:rPr>
          <w:rFonts w:ascii="Times New Roman" w:eastAsia="Calibri" w:hAnsi="Times New Roman" w:cs="Times New Roman"/>
          <w:bCs/>
          <w:color w:val="000000"/>
        </w:rPr>
      </w:pPr>
      <w:r w:rsidRPr="00512100">
        <w:rPr>
          <w:rFonts w:ascii="Times New Roman" w:eastAsia="Calibri" w:hAnsi="Times New Roman" w:cs="Times New Roman"/>
          <w:bCs/>
          <w:color w:val="000000"/>
        </w:rPr>
        <w:t>Návrh zákona prispeje k posilneniu Ústavou Slovenskej republiky garantovaných ľudských práv osôb so zdravotným postihnutím najmä práv garantovaných v článku 12 ods. 2</w:t>
      </w:r>
      <w:r w:rsidRPr="00512100">
        <w:rPr>
          <w:rFonts w:ascii="Times New Roman" w:eastAsia="Calibri" w:hAnsi="Times New Roman" w:cs="Times New Roman"/>
          <w:bCs/>
          <w:color w:val="000000"/>
          <w:vertAlign w:val="superscript"/>
        </w:rPr>
        <w:footnoteReference w:id="10"/>
      </w:r>
      <w:r w:rsidRPr="00512100">
        <w:rPr>
          <w:rFonts w:ascii="Times New Roman" w:eastAsia="Calibri" w:hAnsi="Times New Roman" w:cs="Times New Roman"/>
          <w:bCs/>
          <w:color w:val="000000"/>
        </w:rPr>
        <w:t>, v článku 16 ods. 1 a ods. 2</w:t>
      </w:r>
      <w:r w:rsidRPr="00512100">
        <w:rPr>
          <w:rFonts w:ascii="Times New Roman" w:eastAsia="Calibri" w:hAnsi="Times New Roman" w:cs="Times New Roman"/>
          <w:bCs/>
          <w:color w:val="000000"/>
          <w:vertAlign w:val="superscript"/>
        </w:rPr>
        <w:footnoteReference w:id="11"/>
      </w:r>
      <w:r w:rsidRPr="00512100">
        <w:rPr>
          <w:rFonts w:ascii="Times New Roman" w:eastAsia="Calibri" w:hAnsi="Times New Roman" w:cs="Times New Roman"/>
          <w:bCs/>
          <w:color w:val="000000"/>
        </w:rPr>
        <w:t xml:space="preserve"> a článku 19 ods. 1</w:t>
      </w:r>
      <w:r w:rsidRPr="00512100">
        <w:rPr>
          <w:rFonts w:ascii="Times New Roman" w:eastAsia="Calibri" w:hAnsi="Times New Roman" w:cs="Times New Roman"/>
          <w:bCs/>
          <w:color w:val="000000"/>
          <w:vertAlign w:val="superscript"/>
        </w:rPr>
        <w:footnoteReference w:id="12"/>
      </w:r>
      <w:r w:rsidRPr="00512100">
        <w:rPr>
          <w:rFonts w:ascii="Times New Roman" w:eastAsia="Calibri" w:hAnsi="Times New Roman" w:cs="Times New Roman"/>
          <w:bCs/>
          <w:color w:val="000000"/>
        </w:rPr>
        <w:t xml:space="preserve">.   </w:t>
      </w:r>
    </w:p>
    <w:p w:rsidR="00B01015" w:rsidRPr="00512100" w:rsidRDefault="00B01015" w:rsidP="00B01015">
      <w:pPr>
        <w:spacing w:line="288" w:lineRule="auto"/>
        <w:jc w:val="both"/>
        <w:rPr>
          <w:rFonts w:ascii="Times New Roman" w:hAnsi="Times New Roman" w:cs="Times New Roman"/>
          <w:b/>
          <w:bCs/>
          <w:color w:val="000000" w:themeColor="text1"/>
          <w:u w:val="single"/>
        </w:rPr>
      </w:pPr>
    </w:p>
    <w:p w:rsidR="00CC4A05" w:rsidRPr="00512100" w:rsidRDefault="00CC4A05" w:rsidP="00CC4A05">
      <w:pPr>
        <w:spacing w:line="288" w:lineRule="auto"/>
        <w:jc w:val="both"/>
        <w:rPr>
          <w:rFonts w:ascii="Times New Roman" w:hAnsi="Times New Roman" w:cs="Times New Roman"/>
          <w:b/>
          <w:bCs/>
          <w:color w:val="000000" w:themeColor="text1"/>
          <w:u w:val="single"/>
        </w:rPr>
      </w:pPr>
      <w:r w:rsidRPr="00512100">
        <w:rPr>
          <w:rFonts w:ascii="Times New Roman" w:hAnsi="Times New Roman" w:cs="Times New Roman"/>
          <w:b/>
          <w:bCs/>
          <w:color w:val="000000" w:themeColor="text1"/>
          <w:u w:val="single"/>
        </w:rPr>
        <w:t>Zvyšujúci sa počet klientov v zariadeniach pre seniorov a v domovoch sociálnych služieb</w:t>
      </w:r>
    </w:p>
    <w:p w:rsidR="00CC4A05" w:rsidRPr="00512100" w:rsidRDefault="00CC4A05" w:rsidP="00CC4A05">
      <w:pPr>
        <w:spacing w:line="288" w:lineRule="auto"/>
        <w:jc w:val="both"/>
        <w:rPr>
          <w:rFonts w:ascii="Times New Roman" w:hAnsi="Times New Roman" w:cs="Times New Roman"/>
          <w:b/>
          <w:bCs/>
          <w:color w:val="000000" w:themeColor="text1"/>
        </w:rPr>
      </w:pPr>
    </w:p>
    <w:p w:rsidR="00CC4A05" w:rsidRPr="00512100" w:rsidRDefault="00CC4A05" w:rsidP="00CC4A05">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Význam</w:t>
      </w:r>
      <w:r w:rsidR="008F5FDC" w:rsidRPr="00512100">
        <w:rPr>
          <w:rFonts w:ascii="Times New Roman" w:hAnsi="Times New Roman" w:cs="Times New Roman"/>
          <w:bCs/>
          <w:color w:val="000000" w:themeColor="text1"/>
        </w:rPr>
        <w:t xml:space="preserve"> a potrebu zmenu zákona  možno odôvodniť aj tým, že sa zvyšuje počet klientov v zariadeniach pre seniorov a </w:t>
      </w:r>
      <w:r w:rsidR="00A623F0" w:rsidRPr="00512100">
        <w:rPr>
          <w:rFonts w:ascii="Times New Roman" w:hAnsi="Times New Roman" w:cs="Times New Roman"/>
          <w:bCs/>
          <w:color w:val="000000" w:themeColor="text1"/>
        </w:rPr>
        <w:t xml:space="preserve">v domovoch sociálnych služieb. </w:t>
      </w:r>
      <w:r w:rsidRPr="00512100">
        <w:rPr>
          <w:rFonts w:ascii="Times New Roman" w:hAnsi="Times New Roman" w:cs="Times New Roman"/>
          <w:bCs/>
          <w:color w:val="000000" w:themeColor="text1"/>
        </w:rPr>
        <w:t>Zo Správy o sociálnej situácii obyvateľstva Slovenskej republiky za rok 2019</w:t>
      </w:r>
      <w:r w:rsidR="00504717" w:rsidRPr="00512100">
        <w:rPr>
          <w:rStyle w:val="Odkaznapoznmkupodiarou"/>
          <w:rFonts w:ascii="Times New Roman" w:hAnsi="Times New Roman" w:cs="Times New Roman"/>
          <w:bCs/>
          <w:color w:val="000000" w:themeColor="text1"/>
        </w:rPr>
        <w:footnoteReference w:id="13"/>
      </w:r>
      <w:r w:rsidRPr="00512100">
        <w:rPr>
          <w:rFonts w:ascii="Times New Roman" w:hAnsi="Times New Roman" w:cs="Times New Roman"/>
          <w:bCs/>
          <w:color w:val="000000" w:themeColor="text1"/>
        </w:rPr>
        <w:t xml:space="preserve"> vyplýva stúpajúci počet klientov v zariadeniach pre seniorov a v domovoch sociálnych služieb.  Podľa správy k 31.12. 2018 bolo v Slovenskej republike 5 450 421 obyvateľov, z toho 55 994 (53 027)  prijímateľom (1,0 %) boli poskytované služby v 1 372 vybraných druhoch zariadení sociálnych služieb zriadených obcou, vyšším územným celkom alebo neverejným poskytovateľom. V roku 2019 bolo celkovo 10 779 (9 643) fyzických osôb - žiadateľov o zabezpečenie poskytovania sociálnych služieb pri odkázanosti na pomoc inej osoby, z toho najviac v zariadeniach pre seniorov, až 6 670 osôb a v domovoch sociálnych služieb 1 731 osôb. Celkový počet žiadateľov oproti roku 2018 stúpol až o 1 136 osôb.</w:t>
      </w:r>
      <w:r w:rsidRPr="00512100">
        <w:rPr>
          <w:rFonts w:ascii="Times New Roman" w:hAnsi="Times New Roman" w:cs="Times New Roman"/>
          <w:bCs/>
          <w:color w:val="000000" w:themeColor="text1"/>
          <w:vertAlign w:val="superscript"/>
        </w:rPr>
        <w:footnoteReference w:id="14"/>
      </w:r>
      <w:r w:rsidRPr="00512100">
        <w:rPr>
          <w:rFonts w:ascii="Times New Roman" w:hAnsi="Times New Roman" w:cs="Times New Roman"/>
          <w:bCs/>
          <w:color w:val="000000" w:themeColor="text1"/>
        </w:rPr>
        <w:t xml:space="preserve"> </w:t>
      </w:r>
      <w:r w:rsidR="00A623F0" w:rsidRPr="00512100">
        <w:rPr>
          <w:rFonts w:ascii="Times New Roman" w:hAnsi="Times New Roman" w:cs="Times New Roman"/>
          <w:bCs/>
          <w:color w:val="000000" w:themeColor="text1"/>
        </w:rPr>
        <w:t>Z</w:t>
      </w:r>
      <w:r w:rsidRPr="00512100">
        <w:rPr>
          <w:rFonts w:ascii="Times New Roman" w:hAnsi="Times New Roman" w:cs="Times New Roman"/>
          <w:bCs/>
          <w:color w:val="000000" w:themeColor="text1"/>
        </w:rPr>
        <w:t xml:space="preserve">ákon č. 448/2008 Z. z. o sociálnych službách a o zmene a doplnení zákona č. 455/1991 Zb. o živnostenskom podnikaní (živnostenský zákon) v § 10 ods. 5 a 6 ukladá poskytovateľom sociálnej služby, okrem iných povinností, viesť register o použití prostriedkov netelesných a telesných obmedzení prijímateľov sociálnej služby. Použitie prostriedkov obmedzení prijímateľov sociálnej služby sú podľa § 10 ods. 6 uvedeného zákona poskytovatelia sociálnej služby povinní bezodkladne po použití oznámiť Ministerstvu práce, sociálnych vecí a rodiny Slovenskej republiky. Zasielané údaje z tohto </w:t>
      </w:r>
      <w:r w:rsidRPr="00512100">
        <w:rPr>
          <w:rFonts w:ascii="Times New Roman" w:hAnsi="Times New Roman" w:cs="Times New Roman"/>
          <w:bCs/>
          <w:color w:val="000000" w:themeColor="text1"/>
        </w:rPr>
        <w:lastRenderedPageBreak/>
        <w:t xml:space="preserve">registra boli zo strany Ministerstva práce, sociálnych vecí a rodiny Slovenskej republiky monitorované a využívané pri plánovaní a realizácii dohľadov. </w:t>
      </w:r>
      <w:r w:rsidRPr="00512100">
        <w:rPr>
          <w:rFonts w:ascii="Times New Roman" w:hAnsi="Times New Roman" w:cs="Times New Roman"/>
          <w:bCs/>
          <w:color w:val="000000" w:themeColor="text1"/>
          <w:u w:val="single"/>
        </w:rPr>
        <w:t>Na základe doručených oznámení o použitých prostriedkoch obmedzení prijímateľov sociálnych služieb v priebehu roka 2019 bolo zaznamenaných</w:t>
      </w:r>
      <w:r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u w:val="single"/>
        </w:rPr>
        <w:t>celkom 502 obmedzení</w:t>
      </w:r>
      <w:r w:rsidRPr="00512100">
        <w:rPr>
          <w:rFonts w:ascii="Times New Roman" w:hAnsi="Times New Roman" w:cs="Times New Roman"/>
          <w:bCs/>
          <w:color w:val="000000" w:themeColor="text1"/>
        </w:rPr>
        <w:t>. V uvedenom období poskytovatelia sociálnych služieb preferovali použitie netelesných obmedzení pred telesnými v súlade so zákonom o sociálnych službách.</w:t>
      </w:r>
      <w:r w:rsidRPr="00512100">
        <w:rPr>
          <w:rFonts w:ascii="Times New Roman" w:hAnsi="Times New Roman" w:cs="Times New Roman"/>
          <w:bCs/>
          <w:color w:val="000000" w:themeColor="text1"/>
          <w:vertAlign w:val="superscript"/>
        </w:rPr>
        <w:footnoteReference w:id="15"/>
      </w:r>
      <w:r w:rsidRPr="00512100">
        <w:rPr>
          <w:rFonts w:ascii="Times New Roman" w:hAnsi="Times New Roman" w:cs="Times New Roman"/>
          <w:bCs/>
          <w:color w:val="000000" w:themeColor="text1"/>
        </w:rPr>
        <w:t xml:space="preserve"> Za prostriedky telesného obmedzenia sa považuje zvládnutie situácie použitím rôznych špeciálnych úchopov, umiestnením prijímateľa sociálnej služby do miestnosti, ktorá je určená na bezpečný pobyt alebo použitím liekov na základe pokynu lekára so špecializáciou v špecializačnom odbore psychiatria. Použitie prostriedkov obmedzenia netelesnej povahy má prednosť pred použitím prostriedkov telesného obmedzenia. </w:t>
      </w:r>
    </w:p>
    <w:p w:rsidR="00272360" w:rsidRPr="00512100" w:rsidRDefault="00CC4A05" w:rsidP="00B01015">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ab/>
      </w:r>
    </w:p>
    <w:p w:rsidR="00A877C4" w:rsidRPr="00512100" w:rsidRDefault="005B1012" w:rsidP="008C040C">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 </w:t>
      </w:r>
      <w:r w:rsidR="008C040C" w:rsidRPr="00512100">
        <w:rPr>
          <w:rFonts w:ascii="Times New Roman" w:hAnsi="Times New Roman" w:cs="Times New Roman"/>
          <w:bCs/>
          <w:color w:val="000000" w:themeColor="text1"/>
        </w:rPr>
        <w:t xml:space="preserve"> </w:t>
      </w:r>
      <w:r w:rsidR="008C040C" w:rsidRPr="00512100">
        <w:rPr>
          <w:rFonts w:ascii="Times New Roman" w:hAnsi="Times New Roman" w:cs="Times New Roman"/>
          <w:bCs/>
          <w:color w:val="000000" w:themeColor="text1"/>
        </w:rPr>
        <w:tab/>
      </w:r>
      <w:r w:rsidR="00A877C4" w:rsidRPr="00512100">
        <w:rPr>
          <w:rFonts w:ascii="Times New Roman" w:hAnsi="Times New Roman" w:cs="Times New Roman"/>
          <w:bCs/>
          <w:color w:val="000000" w:themeColor="text1"/>
        </w:rPr>
        <w:t>Predkladaný návrh zákona nemá žiaden vplyv na rozpočet verejnej správy, podnikateľské prostredie, nemá sociálne vplyvy</w:t>
      </w:r>
      <w:r w:rsidR="00D216BB" w:rsidRPr="00512100">
        <w:rPr>
          <w:rFonts w:ascii="Times New Roman" w:hAnsi="Times New Roman" w:cs="Times New Roman"/>
          <w:bCs/>
          <w:color w:val="000000" w:themeColor="text1"/>
        </w:rPr>
        <w:t xml:space="preserve">, nemá vplyvy na informatizáciu spoločnosti a </w:t>
      </w:r>
      <w:r w:rsidR="00A877C4" w:rsidRPr="00512100">
        <w:rPr>
          <w:rFonts w:ascii="Times New Roman" w:hAnsi="Times New Roman" w:cs="Times New Roman"/>
          <w:bCs/>
          <w:color w:val="000000" w:themeColor="text1"/>
        </w:rPr>
        <w:t xml:space="preserve"> ani vplyvy na životné prostredie. Návrh zákona má pozitívne vplyvy na manželstvo, rodičovstvo a</w:t>
      </w:r>
      <w:r w:rsidR="009B37E4" w:rsidRPr="00512100">
        <w:rPr>
          <w:rFonts w:ascii="Times New Roman" w:hAnsi="Times New Roman" w:cs="Times New Roman"/>
          <w:bCs/>
          <w:color w:val="000000" w:themeColor="text1"/>
        </w:rPr>
        <w:t> </w:t>
      </w:r>
      <w:r w:rsidR="00A877C4" w:rsidRPr="00512100">
        <w:rPr>
          <w:rFonts w:ascii="Times New Roman" w:hAnsi="Times New Roman" w:cs="Times New Roman"/>
          <w:bCs/>
          <w:color w:val="000000" w:themeColor="text1"/>
        </w:rPr>
        <w:t>rodinu</w:t>
      </w:r>
      <w:r w:rsidR="009B37E4" w:rsidRPr="00512100">
        <w:rPr>
          <w:rFonts w:ascii="Times New Roman" w:hAnsi="Times New Roman" w:cs="Times New Roman"/>
          <w:bCs/>
          <w:color w:val="000000" w:themeColor="text1"/>
        </w:rPr>
        <w:t xml:space="preserve">. </w:t>
      </w:r>
    </w:p>
    <w:p w:rsidR="009D77C9" w:rsidRPr="00512100" w:rsidRDefault="009D77C9" w:rsidP="009D77C9">
      <w:pPr>
        <w:spacing w:line="288" w:lineRule="auto"/>
        <w:ind w:firstLine="708"/>
        <w:jc w:val="both"/>
        <w:rPr>
          <w:rFonts w:ascii="Times New Roman" w:hAnsi="Times New Roman" w:cs="Times New Roman"/>
          <w:bCs/>
          <w:i/>
          <w:iCs/>
          <w:color w:val="000000" w:themeColor="text1"/>
        </w:rPr>
      </w:pPr>
    </w:p>
    <w:p w:rsidR="009D77C9" w:rsidRPr="00512100" w:rsidRDefault="009D77C9" w:rsidP="009D77C9">
      <w:pPr>
        <w:spacing w:line="288" w:lineRule="auto"/>
        <w:ind w:firstLine="708"/>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B7156F" w:rsidRPr="00512100" w:rsidRDefault="00B7156F" w:rsidP="001E1EE4">
      <w:pPr>
        <w:spacing w:line="288" w:lineRule="auto"/>
        <w:ind w:firstLine="708"/>
        <w:jc w:val="both"/>
        <w:rPr>
          <w:rFonts w:ascii="Times New Roman" w:hAnsi="Times New Roman" w:cs="Times New Roman"/>
          <w:bCs/>
          <w:color w:val="000000" w:themeColor="text1"/>
        </w:rPr>
      </w:pPr>
    </w:p>
    <w:p w:rsidR="00362EA0" w:rsidRPr="00512100" w:rsidRDefault="00362EA0" w:rsidP="00362EA0">
      <w:pPr>
        <w:pStyle w:val="Nadpis1"/>
        <w:keepLines w:val="0"/>
        <w:numPr>
          <w:ilvl w:val="0"/>
          <w:numId w:val="1"/>
        </w:numPr>
        <w:spacing w:before="120" w:after="200" w:line="276" w:lineRule="auto"/>
        <w:ind w:left="0" w:firstLine="0"/>
        <w:contextualSpacing/>
        <w:rPr>
          <w:rFonts w:ascii="Times New Roman" w:hAnsi="Times New Roman" w:cs="Times New Roman"/>
          <w:bCs w:val="0"/>
          <w:color w:val="000000" w:themeColor="text1"/>
          <w:sz w:val="24"/>
          <w:szCs w:val="24"/>
        </w:rPr>
      </w:pPr>
      <w:r w:rsidRPr="00512100">
        <w:rPr>
          <w:rFonts w:ascii="Times New Roman" w:hAnsi="Times New Roman" w:cs="Times New Roman"/>
          <w:bCs w:val="0"/>
          <w:color w:val="000000" w:themeColor="text1"/>
          <w:sz w:val="24"/>
          <w:szCs w:val="24"/>
        </w:rPr>
        <w:t>Osobitná</w:t>
      </w:r>
      <w:r w:rsidRPr="00512100">
        <w:rPr>
          <w:rFonts w:ascii="Times New Roman" w:hAnsi="Times New Roman" w:cs="Times New Roman"/>
          <w:color w:val="000000" w:themeColor="text1"/>
          <w:sz w:val="24"/>
          <w:szCs w:val="24"/>
        </w:rPr>
        <w:t xml:space="preserve"> časť</w:t>
      </w:r>
    </w:p>
    <w:p w:rsidR="00362EA0" w:rsidRPr="00512100" w:rsidRDefault="00362EA0" w:rsidP="00362EA0">
      <w:pPr>
        <w:spacing w:line="288" w:lineRule="auto"/>
        <w:ind w:firstLine="708"/>
        <w:jc w:val="both"/>
        <w:rPr>
          <w:rFonts w:ascii="Times New Roman" w:hAnsi="Times New Roman" w:cs="Times New Roman"/>
          <w:bCs/>
          <w:color w:val="000000" w:themeColor="text1"/>
        </w:rPr>
      </w:pPr>
    </w:p>
    <w:p w:rsidR="00362EA0" w:rsidRPr="00512100" w:rsidRDefault="00362EA0" w:rsidP="00362EA0">
      <w:pPr>
        <w:spacing w:line="288" w:lineRule="auto"/>
        <w:jc w:val="both"/>
        <w:rPr>
          <w:rFonts w:ascii="Times New Roman" w:hAnsi="Times New Roman" w:cs="Times New Roman"/>
          <w:b/>
          <w:bCs/>
          <w:color w:val="000000" w:themeColor="text1"/>
          <w:u w:val="single"/>
        </w:rPr>
      </w:pPr>
      <w:r w:rsidRPr="00512100">
        <w:rPr>
          <w:rFonts w:ascii="Times New Roman" w:hAnsi="Times New Roman" w:cs="Times New Roman"/>
          <w:b/>
          <w:bCs/>
          <w:color w:val="000000" w:themeColor="text1"/>
          <w:u w:val="single"/>
        </w:rPr>
        <w:t xml:space="preserve">K Čl. I </w:t>
      </w:r>
    </w:p>
    <w:p w:rsidR="00FF037B" w:rsidRPr="00512100" w:rsidRDefault="00AA7388" w:rsidP="00AA7388">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 1 </w:t>
      </w:r>
    </w:p>
    <w:p w:rsidR="00981B23" w:rsidRPr="00512100" w:rsidRDefault="009B0A64"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Zmenou zákona sa konštituuje základné právo prijímateľa sociálnej služby v zariadení sociálnych služieb určiť si dôverníka, ktorému musí poskytovateľ služieb oznamovať významné právne udalosti v živote prijímateľa (</w:t>
      </w:r>
      <w:r w:rsidR="00871AF4" w:rsidRPr="00512100">
        <w:rPr>
          <w:rFonts w:ascii="Times New Roman" w:hAnsi="Times New Roman" w:cs="Times New Roman"/>
          <w:bCs/>
          <w:color w:val="000000" w:themeColor="text1"/>
        </w:rPr>
        <w:t xml:space="preserve">bližšie špecifikované v čl. I bodov </w:t>
      </w:r>
      <w:r w:rsidR="00DB76DE" w:rsidRPr="00512100">
        <w:rPr>
          <w:rFonts w:ascii="Times New Roman" w:hAnsi="Times New Roman" w:cs="Times New Roman"/>
          <w:bCs/>
          <w:color w:val="000000" w:themeColor="text1"/>
        </w:rPr>
        <w:t xml:space="preserve">3, 4, 5, 6 a 7 </w:t>
      </w:r>
      <w:r w:rsidR="00871AF4" w:rsidRPr="00512100">
        <w:rPr>
          <w:rFonts w:ascii="Times New Roman" w:hAnsi="Times New Roman" w:cs="Times New Roman"/>
          <w:bCs/>
          <w:color w:val="000000" w:themeColor="text1"/>
        </w:rPr>
        <w:t>návrhu zákona)</w:t>
      </w:r>
      <w:r w:rsidRPr="00512100">
        <w:rPr>
          <w:rFonts w:ascii="Times New Roman" w:hAnsi="Times New Roman" w:cs="Times New Roman"/>
          <w:bCs/>
          <w:color w:val="000000" w:themeColor="text1"/>
        </w:rPr>
        <w:t xml:space="preserve">.  Dôverník je fyzická osoba, ktorá s </w:t>
      </w:r>
      <w:r w:rsidR="00D50A3E" w:rsidRPr="00512100">
        <w:rPr>
          <w:rFonts w:ascii="Times New Roman" w:hAnsi="Times New Roman" w:cs="Times New Roman"/>
          <w:bCs/>
          <w:color w:val="000000" w:themeColor="text1"/>
        </w:rPr>
        <w:t>určením</w:t>
      </w:r>
      <w:r w:rsidRPr="00512100">
        <w:rPr>
          <w:rFonts w:ascii="Times New Roman" w:hAnsi="Times New Roman" w:cs="Times New Roman"/>
          <w:bCs/>
          <w:color w:val="000000" w:themeColor="text1"/>
        </w:rPr>
        <w:t xml:space="preserve"> za dôverníka súhlasí a je spôsobilá na právne úkony. </w:t>
      </w:r>
      <w:r w:rsidR="0098086C" w:rsidRPr="00512100">
        <w:rPr>
          <w:rFonts w:ascii="Times New Roman" w:hAnsi="Times New Roman" w:cs="Times New Roman"/>
          <w:bCs/>
          <w:color w:val="000000" w:themeColor="text1"/>
        </w:rPr>
        <w:t xml:space="preserve">Výber dôverníka je plne v kompetencii prijímateľa sociálnej služby. Podmienkou vzniku </w:t>
      </w:r>
      <w:r w:rsidR="00981B23" w:rsidRPr="00512100">
        <w:rPr>
          <w:rFonts w:ascii="Times New Roman" w:hAnsi="Times New Roman" w:cs="Times New Roman"/>
          <w:bCs/>
          <w:color w:val="000000" w:themeColor="text1"/>
        </w:rPr>
        <w:t xml:space="preserve">postavenia dôverníka je určovací prejav vôle prijímateľa sociálnej služby a súhlas dôverníka. </w:t>
      </w:r>
      <w:r w:rsidR="008E7442" w:rsidRPr="00512100">
        <w:rPr>
          <w:rFonts w:ascii="Times New Roman" w:hAnsi="Times New Roman" w:cs="Times New Roman"/>
          <w:bCs/>
          <w:color w:val="000000" w:themeColor="text1"/>
        </w:rPr>
        <w:t>Na súhlas dôverníka a ani na</w:t>
      </w:r>
      <w:r w:rsidR="00981B23" w:rsidRPr="00512100">
        <w:rPr>
          <w:rFonts w:ascii="Times New Roman" w:hAnsi="Times New Roman" w:cs="Times New Roman"/>
          <w:bCs/>
          <w:color w:val="000000" w:themeColor="text1"/>
        </w:rPr>
        <w:t xml:space="preserve"> určovací prejav vôle prijímateľa sociálnej služby sa nekladie formálna náležitosť. Cieľom je zabezpečiť pre prijímateľa sociálnej služby flexibilitu a dôvernosť vzťahu. </w:t>
      </w:r>
      <w:r w:rsidR="007F4493" w:rsidRPr="00512100">
        <w:rPr>
          <w:rFonts w:ascii="Times New Roman" w:hAnsi="Times New Roman" w:cs="Times New Roman"/>
          <w:bCs/>
          <w:color w:val="000000" w:themeColor="text1"/>
        </w:rPr>
        <w:t xml:space="preserve">Aby však  poskytovateľ služieb mohol plniť povinnosti, ktoré sa navrhujú </w:t>
      </w:r>
      <w:r w:rsidR="008E7442" w:rsidRPr="00512100">
        <w:rPr>
          <w:rFonts w:ascii="Times New Roman" w:hAnsi="Times New Roman" w:cs="Times New Roman"/>
          <w:bCs/>
          <w:color w:val="000000" w:themeColor="text1"/>
        </w:rPr>
        <w:t>(bližšie špecifikované v čl. I</w:t>
      </w:r>
      <w:r w:rsidR="004138B3" w:rsidRPr="00512100">
        <w:rPr>
          <w:rFonts w:ascii="Times New Roman" w:hAnsi="Times New Roman" w:cs="Times New Roman"/>
          <w:bCs/>
          <w:color w:val="000000" w:themeColor="text1"/>
        </w:rPr>
        <w:t xml:space="preserve"> bodov</w:t>
      </w:r>
      <w:r w:rsidR="008E7442" w:rsidRPr="00512100">
        <w:rPr>
          <w:rFonts w:ascii="Times New Roman" w:hAnsi="Times New Roman" w:cs="Times New Roman"/>
          <w:bCs/>
          <w:color w:val="000000" w:themeColor="text1"/>
        </w:rPr>
        <w:t> </w:t>
      </w:r>
      <w:r w:rsidR="00DB76DE" w:rsidRPr="00512100">
        <w:rPr>
          <w:rFonts w:ascii="Times New Roman" w:hAnsi="Times New Roman" w:cs="Times New Roman"/>
          <w:bCs/>
          <w:color w:val="000000" w:themeColor="text1"/>
        </w:rPr>
        <w:t xml:space="preserve">3, 4, 5, 6 a 7 </w:t>
      </w:r>
      <w:r w:rsidR="008E7442" w:rsidRPr="00512100">
        <w:rPr>
          <w:rFonts w:ascii="Times New Roman" w:hAnsi="Times New Roman" w:cs="Times New Roman"/>
          <w:bCs/>
          <w:color w:val="000000" w:themeColor="text1"/>
        </w:rPr>
        <w:t>návrhu zákona)</w:t>
      </w:r>
      <w:r w:rsidR="007F4493" w:rsidRPr="00512100">
        <w:rPr>
          <w:rFonts w:ascii="Times New Roman" w:hAnsi="Times New Roman" w:cs="Times New Roman"/>
          <w:bCs/>
          <w:color w:val="000000" w:themeColor="text1"/>
        </w:rPr>
        <w:t xml:space="preserve">, je potrebné, aby prijímateľ sociálnej služby oznámil </w:t>
      </w:r>
      <w:r w:rsidR="00BB5CBA" w:rsidRPr="00512100">
        <w:rPr>
          <w:rFonts w:ascii="Times New Roman" w:hAnsi="Times New Roman" w:cs="Times New Roman"/>
          <w:bCs/>
          <w:color w:val="000000" w:themeColor="text1"/>
        </w:rPr>
        <w:t xml:space="preserve">poskytovateľovi služieb nevyhnutné kontaktné údaje. </w:t>
      </w:r>
    </w:p>
    <w:p w:rsidR="0098086C" w:rsidRPr="00512100" w:rsidRDefault="0098086C"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lastRenderedPageBreak/>
        <w:t xml:space="preserve">Inštitút dôverníka </w:t>
      </w:r>
      <w:r w:rsidR="00BC7E94" w:rsidRPr="00512100">
        <w:rPr>
          <w:rFonts w:ascii="Times New Roman" w:hAnsi="Times New Roman" w:cs="Times New Roman"/>
          <w:bCs/>
          <w:color w:val="000000" w:themeColor="text1"/>
        </w:rPr>
        <w:t xml:space="preserve">má za cieľ </w:t>
      </w:r>
      <w:r w:rsidRPr="00512100">
        <w:rPr>
          <w:rFonts w:ascii="Times New Roman" w:hAnsi="Times New Roman" w:cs="Times New Roman"/>
          <w:bCs/>
          <w:color w:val="000000" w:themeColor="text1"/>
        </w:rPr>
        <w:t xml:space="preserve">napomáhať prijímateľovi sociálnej služby </w:t>
      </w:r>
      <w:r w:rsidR="00BC7E94" w:rsidRPr="00512100">
        <w:rPr>
          <w:rFonts w:ascii="Times New Roman" w:hAnsi="Times New Roman" w:cs="Times New Roman"/>
          <w:bCs/>
          <w:color w:val="000000" w:themeColor="text1"/>
        </w:rPr>
        <w:t>dodržiavať jeho</w:t>
      </w:r>
      <w:r w:rsidRPr="00512100">
        <w:rPr>
          <w:rFonts w:ascii="Times New Roman" w:hAnsi="Times New Roman" w:cs="Times New Roman"/>
          <w:bCs/>
          <w:color w:val="000000" w:themeColor="text1"/>
        </w:rPr>
        <w:t xml:space="preserve"> základn</w:t>
      </w:r>
      <w:r w:rsidR="00BC7E94" w:rsidRPr="00512100">
        <w:rPr>
          <w:rFonts w:ascii="Times New Roman" w:hAnsi="Times New Roman" w:cs="Times New Roman"/>
          <w:bCs/>
          <w:color w:val="000000" w:themeColor="text1"/>
        </w:rPr>
        <w:t>é</w:t>
      </w:r>
      <w:r w:rsidRPr="00512100">
        <w:rPr>
          <w:rFonts w:ascii="Times New Roman" w:hAnsi="Times New Roman" w:cs="Times New Roman"/>
          <w:bCs/>
          <w:color w:val="000000" w:themeColor="text1"/>
        </w:rPr>
        <w:t xml:space="preserve"> ľudsk</w:t>
      </w:r>
      <w:r w:rsidR="00BC7E94" w:rsidRPr="00512100">
        <w:rPr>
          <w:rFonts w:ascii="Times New Roman" w:hAnsi="Times New Roman" w:cs="Times New Roman"/>
          <w:bCs/>
          <w:color w:val="000000" w:themeColor="text1"/>
        </w:rPr>
        <w:t>é</w:t>
      </w:r>
      <w:r w:rsidRPr="00512100">
        <w:rPr>
          <w:rFonts w:ascii="Times New Roman" w:hAnsi="Times New Roman" w:cs="Times New Roman"/>
          <w:bCs/>
          <w:color w:val="000000" w:themeColor="text1"/>
        </w:rPr>
        <w:t xml:space="preserve">  práva a</w:t>
      </w:r>
      <w:r w:rsidR="00BC7E94" w:rsidRPr="00512100">
        <w:rPr>
          <w:rFonts w:ascii="Times New Roman" w:hAnsi="Times New Roman" w:cs="Times New Roman"/>
          <w:bCs/>
          <w:color w:val="000000" w:themeColor="text1"/>
        </w:rPr>
        <w:t> </w:t>
      </w:r>
      <w:r w:rsidRPr="00512100">
        <w:rPr>
          <w:rFonts w:ascii="Times New Roman" w:hAnsi="Times New Roman" w:cs="Times New Roman"/>
          <w:bCs/>
          <w:color w:val="000000" w:themeColor="text1"/>
        </w:rPr>
        <w:t>slob</w:t>
      </w:r>
      <w:r w:rsidR="00BC7E94" w:rsidRPr="00512100">
        <w:rPr>
          <w:rFonts w:ascii="Times New Roman" w:hAnsi="Times New Roman" w:cs="Times New Roman"/>
          <w:bCs/>
          <w:color w:val="000000" w:themeColor="text1"/>
        </w:rPr>
        <w:t xml:space="preserve">ody a </w:t>
      </w:r>
      <w:r w:rsidRPr="00512100">
        <w:rPr>
          <w:rFonts w:ascii="Times New Roman" w:hAnsi="Times New Roman" w:cs="Times New Roman"/>
          <w:bCs/>
          <w:color w:val="000000" w:themeColor="text1"/>
        </w:rPr>
        <w:t>ľudsk</w:t>
      </w:r>
      <w:r w:rsidR="00BC7E94" w:rsidRPr="00512100">
        <w:rPr>
          <w:rFonts w:ascii="Times New Roman" w:hAnsi="Times New Roman" w:cs="Times New Roman"/>
          <w:bCs/>
          <w:color w:val="000000" w:themeColor="text1"/>
        </w:rPr>
        <w:t>ú</w:t>
      </w:r>
      <w:r w:rsidRPr="00512100">
        <w:rPr>
          <w:rFonts w:ascii="Times New Roman" w:hAnsi="Times New Roman" w:cs="Times New Roman"/>
          <w:bCs/>
          <w:color w:val="000000" w:themeColor="text1"/>
        </w:rPr>
        <w:t xml:space="preserve"> dôstojnos</w:t>
      </w:r>
      <w:r w:rsidR="00BC7E94" w:rsidRPr="00512100">
        <w:rPr>
          <w:rFonts w:ascii="Times New Roman" w:hAnsi="Times New Roman" w:cs="Times New Roman"/>
          <w:bCs/>
          <w:color w:val="000000" w:themeColor="text1"/>
        </w:rPr>
        <w:t>ť</w:t>
      </w:r>
      <w:r w:rsidRPr="00512100">
        <w:rPr>
          <w:rFonts w:ascii="Times New Roman" w:hAnsi="Times New Roman" w:cs="Times New Roman"/>
          <w:bCs/>
          <w:color w:val="000000" w:themeColor="text1"/>
        </w:rPr>
        <w:t xml:space="preserve"> prijímateľa</w:t>
      </w:r>
      <w:r w:rsidR="00821FBC" w:rsidRPr="00512100">
        <w:rPr>
          <w:rFonts w:ascii="Times New Roman" w:hAnsi="Times New Roman" w:cs="Times New Roman"/>
          <w:bCs/>
          <w:color w:val="000000" w:themeColor="text1"/>
        </w:rPr>
        <w:t xml:space="preserve"> (§ 6 ods. 2 písm. </w:t>
      </w:r>
      <w:r w:rsidR="001D52A7" w:rsidRPr="00512100">
        <w:rPr>
          <w:rFonts w:ascii="Times New Roman" w:hAnsi="Times New Roman" w:cs="Times New Roman"/>
          <w:bCs/>
          <w:color w:val="000000" w:themeColor="text1"/>
        </w:rPr>
        <w:t>a/</w:t>
      </w:r>
      <w:r w:rsidR="00821FBC" w:rsidRPr="00512100">
        <w:rPr>
          <w:rFonts w:ascii="Times New Roman" w:hAnsi="Times New Roman" w:cs="Times New Roman"/>
          <w:bCs/>
          <w:color w:val="000000" w:themeColor="text1"/>
        </w:rPr>
        <w:t xml:space="preserve"> zákona)</w:t>
      </w:r>
      <w:r w:rsidR="00BC7E94" w:rsidRPr="00512100">
        <w:rPr>
          <w:rFonts w:ascii="Times New Roman" w:hAnsi="Times New Roman" w:cs="Times New Roman"/>
          <w:bCs/>
          <w:color w:val="000000" w:themeColor="text1"/>
        </w:rPr>
        <w:t xml:space="preserve">. </w:t>
      </w:r>
      <w:r w:rsidR="00821FBC" w:rsidRPr="00512100">
        <w:rPr>
          <w:rFonts w:ascii="Times New Roman" w:hAnsi="Times New Roman" w:cs="Times New Roman"/>
          <w:bCs/>
          <w:color w:val="000000" w:themeColor="text1"/>
        </w:rPr>
        <w:t xml:space="preserve">Dôverník môže rovnako napomáhať uplatneniu práva </w:t>
      </w:r>
      <w:r w:rsidRPr="00512100">
        <w:rPr>
          <w:rFonts w:ascii="Times New Roman" w:hAnsi="Times New Roman" w:cs="Times New Roman"/>
          <w:bCs/>
          <w:color w:val="000000" w:themeColor="text1"/>
        </w:rPr>
        <w:t>osobného kontaktu, telefonického kontaktu, písomného kontaktu alebo elektronického kontaktu s osobou, ktorú si sám určí, najmä na účel ochrany jeho práv a právom chránených záujmov, nadväzovania a udržiavania sociálnych väzieb s rodinou a komunitou a udržiavania partnerských vzťahov</w:t>
      </w:r>
      <w:r w:rsidR="00821FBC" w:rsidRPr="00512100">
        <w:rPr>
          <w:rFonts w:ascii="Times New Roman" w:hAnsi="Times New Roman" w:cs="Times New Roman"/>
          <w:bCs/>
          <w:color w:val="000000" w:themeColor="text1"/>
        </w:rPr>
        <w:t xml:space="preserve"> (§ 6 ods. 3 písm. </w:t>
      </w:r>
      <w:r w:rsidR="001D52A7" w:rsidRPr="00512100">
        <w:rPr>
          <w:rFonts w:ascii="Times New Roman" w:hAnsi="Times New Roman" w:cs="Times New Roman"/>
          <w:bCs/>
          <w:color w:val="000000" w:themeColor="text1"/>
        </w:rPr>
        <w:t>a/</w:t>
      </w:r>
      <w:r w:rsidR="00821FBC" w:rsidRPr="00512100">
        <w:rPr>
          <w:rFonts w:ascii="Times New Roman" w:hAnsi="Times New Roman" w:cs="Times New Roman"/>
          <w:bCs/>
          <w:color w:val="000000" w:themeColor="text1"/>
        </w:rPr>
        <w:t xml:space="preserve"> zákona). </w:t>
      </w:r>
    </w:p>
    <w:p w:rsidR="000005F1" w:rsidRPr="00512100" w:rsidRDefault="002D510B"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Určenie dôverníka nekonkuruje právu prijímateľa kontaktovať sa s osobou, ktorú si sám určí v zmysle platného zákona (§ 6 ods. 3  písm. a/ zákona). </w:t>
      </w:r>
      <w:r w:rsidR="00212ABF" w:rsidRPr="00512100">
        <w:rPr>
          <w:rFonts w:ascii="Times New Roman" w:hAnsi="Times New Roman" w:cs="Times New Roman"/>
          <w:bCs/>
          <w:color w:val="000000" w:themeColor="text1"/>
        </w:rPr>
        <w:t xml:space="preserve">S inštitútom dôverníka nastávajú  významné právne udalosti, ktoré sú uvedené v čl. I bodov </w:t>
      </w:r>
      <w:r w:rsidR="00DB76DE" w:rsidRPr="00512100">
        <w:rPr>
          <w:rFonts w:ascii="Times New Roman" w:hAnsi="Times New Roman" w:cs="Times New Roman"/>
          <w:bCs/>
          <w:color w:val="000000" w:themeColor="text1"/>
        </w:rPr>
        <w:t>3, 4, 5, 6 a 7</w:t>
      </w:r>
      <w:r w:rsidR="004138B3" w:rsidRPr="00512100">
        <w:rPr>
          <w:rFonts w:ascii="Times New Roman" w:hAnsi="Times New Roman" w:cs="Times New Roman"/>
          <w:bCs/>
          <w:color w:val="FF0000"/>
        </w:rPr>
        <w:t xml:space="preserve"> </w:t>
      </w:r>
      <w:r w:rsidR="00212ABF" w:rsidRPr="00512100">
        <w:rPr>
          <w:rFonts w:ascii="Times New Roman" w:hAnsi="Times New Roman" w:cs="Times New Roman"/>
          <w:bCs/>
          <w:color w:val="FF0000"/>
        </w:rPr>
        <w:t xml:space="preserve"> </w:t>
      </w:r>
      <w:r w:rsidR="00212ABF" w:rsidRPr="00512100">
        <w:rPr>
          <w:rFonts w:ascii="Times New Roman" w:hAnsi="Times New Roman" w:cs="Times New Roman"/>
          <w:bCs/>
          <w:color w:val="000000" w:themeColor="text1"/>
        </w:rPr>
        <w:t xml:space="preserve">návrhu zákona. Na druhej strane právo podľa § 6 ods. 3  písm. a/ zákona je samostatne stojace právo t.j. právo ktoré sa dá vykonávať popri existencii dôverníka. </w:t>
      </w:r>
      <w:r w:rsidR="000005F1" w:rsidRPr="00512100">
        <w:rPr>
          <w:rFonts w:ascii="Times New Roman" w:hAnsi="Times New Roman" w:cs="Times New Roman"/>
          <w:bCs/>
          <w:color w:val="000000" w:themeColor="text1"/>
        </w:rPr>
        <w:t xml:space="preserve"> </w:t>
      </w:r>
    </w:p>
    <w:p w:rsidR="001A680D" w:rsidRPr="00512100" w:rsidRDefault="001A680D"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Vzhľadom k tomu, že právo určiť si dôverníka je prirodzeným právom prijímateľa sociálnej služby</w:t>
      </w:r>
      <w:r w:rsidR="009E3DCE"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 xml:space="preserve">t.j. </w:t>
      </w:r>
      <w:r w:rsidR="00A05D29" w:rsidRPr="00512100">
        <w:rPr>
          <w:rFonts w:ascii="Times New Roman" w:hAnsi="Times New Roman" w:cs="Times New Roman"/>
          <w:bCs/>
          <w:color w:val="000000" w:themeColor="text1"/>
        </w:rPr>
        <w:t xml:space="preserve">nejedná sa o prejav vôle v kvalite </w:t>
      </w:r>
      <w:r w:rsidR="00093574" w:rsidRPr="00512100">
        <w:rPr>
          <w:rFonts w:ascii="Times New Roman" w:hAnsi="Times New Roman" w:cs="Times New Roman"/>
          <w:bCs/>
          <w:color w:val="000000" w:themeColor="text1"/>
        </w:rPr>
        <w:t>právneho úkonu</w:t>
      </w:r>
      <w:r w:rsidR="00A05D29" w:rsidRPr="00512100">
        <w:rPr>
          <w:rFonts w:ascii="Times New Roman" w:hAnsi="Times New Roman" w:cs="Times New Roman"/>
          <w:bCs/>
          <w:color w:val="000000" w:themeColor="text1"/>
        </w:rPr>
        <w:t xml:space="preserve"> (§ 34 Občianskeho zákonníka)</w:t>
      </w:r>
      <w:r w:rsidR="00093574" w:rsidRPr="00512100">
        <w:rPr>
          <w:rFonts w:ascii="Times New Roman" w:hAnsi="Times New Roman" w:cs="Times New Roman"/>
          <w:bCs/>
          <w:color w:val="000000" w:themeColor="text1"/>
        </w:rPr>
        <w:t xml:space="preserve"> ako prejav vôle smerujúc</w:t>
      </w:r>
      <w:r w:rsidR="009E3DCE" w:rsidRPr="00512100">
        <w:rPr>
          <w:rFonts w:ascii="Times New Roman" w:hAnsi="Times New Roman" w:cs="Times New Roman"/>
          <w:bCs/>
          <w:color w:val="000000" w:themeColor="text1"/>
        </w:rPr>
        <w:t>i</w:t>
      </w:r>
      <w:r w:rsidR="00093574" w:rsidRPr="00512100">
        <w:rPr>
          <w:rFonts w:ascii="Times New Roman" w:hAnsi="Times New Roman" w:cs="Times New Roman"/>
          <w:bCs/>
          <w:color w:val="000000" w:themeColor="text1"/>
        </w:rPr>
        <w:t xml:space="preserve"> najmä k vzniku, zmene alebo zániku majetkových práv</w:t>
      </w:r>
      <w:r w:rsidR="008D13E9" w:rsidRPr="00512100">
        <w:rPr>
          <w:rFonts w:ascii="Times New Roman" w:hAnsi="Times New Roman" w:cs="Times New Roman"/>
          <w:bCs/>
          <w:color w:val="000000" w:themeColor="text1"/>
        </w:rPr>
        <w:t xml:space="preserve"> a keďže </w:t>
      </w:r>
      <w:r w:rsidR="00093574" w:rsidRPr="00512100">
        <w:rPr>
          <w:rFonts w:ascii="Times New Roman" w:hAnsi="Times New Roman" w:cs="Times New Roman"/>
          <w:bCs/>
          <w:color w:val="000000" w:themeColor="text1"/>
        </w:rPr>
        <w:t xml:space="preserve"> </w:t>
      </w:r>
      <w:r w:rsidR="008D13E9" w:rsidRPr="00512100">
        <w:rPr>
          <w:rFonts w:ascii="Times New Roman" w:hAnsi="Times New Roman" w:cs="Times New Roman"/>
          <w:bCs/>
          <w:color w:val="000000" w:themeColor="text1"/>
        </w:rPr>
        <w:t xml:space="preserve">prijímateľovi s určením dôverníka nehrozí riziko zhoršenia jeho majetkovej pozície, v zákone sa vyjadruje </w:t>
      </w:r>
      <w:r w:rsidR="009E3DCE" w:rsidRPr="00512100">
        <w:rPr>
          <w:rFonts w:ascii="Times New Roman" w:hAnsi="Times New Roman" w:cs="Times New Roman"/>
          <w:bCs/>
          <w:color w:val="000000" w:themeColor="text1"/>
        </w:rPr>
        <w:t>skutočnosť</w:t>
      </w:r>
      <w:r w:rsidR="008D13E9" w:rsidRPr="00512100">
        <w:rPr>
          <w:rFonts w:ascii="Times New Roman" w:hAnsi="Times New Roman" w:cs="Times New Roman"/>
          <w:bCs/>
          <w:color w:val="000000" w:themeColor="text1"/>
        </w:rPr>
        <w:t xml:space="preserve">, že na určenie dôverníka sa nevyžaduje súhlas opatrovníka. Explicitne sa v zákone </w:t>
      </w:r>
      <w:r w:rsidR="00C0594D" w:rsidRPr="00512100">
        <w:rPr>
          <w:rFonts w:ascii="Times New Roman" w:hAnsi="Times New Roman" w:cs="Times New Roman"/>
          <w:bCs/>
          <w:color w:val="000000" w:themeColor="text1"/>
        </w:rPr>
        <w:t>upravuje, že ak by aj opatrovnícky</w:t>
      </w:r>
      <w:r w:rsidR="00E77441" w:rsidRPr="00512100">
        <w:rPr>
          <w:rFonts w:ascii="Times New Roman" w:hAnsi="Times New Roman" w:cs="Times New Roman"/>
          <w:bCs/>
          <w:color w:val="000000" w:themeColor="text1"/>
        </w:rPr>
        <w:t xml:space="preserve"> súd vymedzil v rozhodnutí o ustanovení opatrovníka </w:t>
      </w:r>
      <w:r w:rsidR="00C0594D" w:rsidRPr="00512100">
        <w:rPr>
          <w:rFonts w:ascii="Times New Roman" w:hAnsi="Times New Roman" w:cs="Times New Roman"/>
          <w:bCs/>
          <w:color w:val="000000" w:themeColor="text1"/>
        </w:rPr>
        <w:t>jeho právo zastupovať opatrovanca (prijímateľa sociálnej služby) aj otázke zdravotnej starostlivosti</w:t>
      </w:r>
      <w:r w:rsidR="00E77441" w:rsidRPr="00512100">
        <w:rPr>
          <w:rFonts w:ascii="Times New Roman" w:hAnsi="Times New Roman" w:cs="Times New Roman"/>
          <w:bCs/>
          <w:color w:val="000000" w:themeColor="text1"/>
        </w:rPr>
        <w:t xml:space="preserve"> alebo</w:t>
      </w:r>
      <w:r w:rsidR="00C0594D" w:rsidRPr="00512100">
        <w:rPr>
          <w:rFonts w:ascii="Times New Roman" w:hAnsi="Times New Roman" w:cs="Times New Roman"/>
          <w:bCs/>
          <w:color w:val="000000" w:themeColor="text1"/>
        </w:rPr>
        <w:t xml:space="preserve"> sociálnej starostlivosti, predmetom rozsahu zastúpenia nie je prejav vôle o určení dôverníka. </w:t>
      </w:r>
      <w:r w:rsidR="00A37CC5" w:rsidRPr="00512100">
        <w:rPr>
          <w:rFonts w:ascii="Times New Roman" w:hAnsi="Times New Roman" w:cs="Times New Roman"/>
          <w:bCs/>
          <w:color w:val="000000" w:themeColor="text1"/>
        </w:rPr>
        <w:t xml:space="preserve">Dané ustanovenie má za cieľ podporiť schopnosť voľby a naplnenia vzťahu dôvery. Na vytvorenie vzťahu dôvery nie je potrebné mať úplnú spôsobilosť na právnej úkony. Je to prirodzené právo človeka. </w:t>
      </w:r>
    </w:p>
    <w:p w:rsidR="00E261C3" w:rsidRPr="00512100" w:rsidRDefault="00F01C4E"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 </w:t>
      </w:r>
    </w:p>
    <w:p w:rsidR="008532B7" w:rsidRPr="00512100" w:rsidRDefault="008532B7" w:rsidP="00AA7388">
      <w:pPr>
        <w:spacing w:line="288" w:lineRule="auto"/>
        <w:jc w:val="both"/>
        <w:rPr>
          <w:rFonts w:ascii="Times New Roman" w:hAnsi="Times New Roman" w:cs="Times New Roman"/>
          <w:bCs/>
          <w:color w:val="000000" w:themeColor="text1"/>
        </w:rPr>
      </w:pPr>
    </w:p>
    <w:p w:rsidR="004172C2" w:rsidRPr="00512100" w:rsidRDefault="004172C2" w:rsidP="004172C2">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 2 </w:t>
      </w:r>
    </w:p>
    <w:p w:rsidR="00473B56" w:rsidRPr="00512100" w:rsidRDefault="004172C2" w:rsidP="0099678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Zmenou</w:t>
      </w:r>
      <w:r w:rsidR="00DF326E" w:rsidRPr="00512100">
        <w:rPr>
          <w:rFonts w:ascii="Times New Roman" w:hAnsi="Times New Roman" w:cs="Times New Roman"/>
          <w:bCs/>
          <w:color w:val="000000" w:themeColor="text1"/>
        </w:rPr>
        <w:t xml:space="preserve"> sa zavádza </w:t>
      </w:r>
      <w:r w:rsidR="00D743EE" w:rsidRPr="00512100">
        <w:rPr>
          <w:rFonts w:ascii="Times New Roman" w:hAnsi="Times New Roman" w:cs="Times New Roman"/>
          <w:bCs/>
          <w:color w:val="000000" w:themeColor="text1"/>
        </w:rPr>
        <w:t xml:space="preserve">zákonná diskvalifikácia, aby poskytovateľ sociálnej služby alebo zamestnanec poskytovateľa sociálnej služby </w:t>
      </w:r>
      <w:r w:rsidR="00996787" w:rsidRPr="00512100">
        <w:rPr>
          <w:rFonts w:ascii="Times New Roman" w:hAnsi="Times New Roman" w:cs="Times New Roman"/>
          <w:bCs/>
          <w:color w:val="000000" w:themeColor="text1"/>
        </w:rPr>
        <w:t>bol</w:t>
      </w:r>
      <w:r w:rsidR="008F4869" w:rsidRPr="00512100">
        <w:rPr>
          <w:rFonts w:ascii="Times New Roman" w:hAnsi="Times New Roman" w:cs="Times New Roman"/>
          <w:bCs/>
          <w:color w:val="000000" w:themeColor="text1"/>
        </w:rPr>
        <w:t xml:space="preserve"> ustanovený za opatrovníka</w:t>
      </w:r>
      <w:r w:rsidR="00D743EE" w:rsidRPr="00512100">
        <w:rPr>
          <w:rFonts w:ascii="Times New Roman" w:hAnsi="Times New Roman" w:cs="Times New Roman"/>
          <w:bCs/>
          <w:color w:val="000000" w:themeColor="text1"/>
        </w:rPr>
        <w:t xml:space="preserve"> podľa Občianskeho zákonníka a Civilného </w:t>
      </w:r>
      <w:proofErr w:type="spellStart"/>
      <w:r w:rsidR="00D743EE" w:rsidRPr="00512100">
        <w:rPr>
          <w:rFonts w:ascii="Times New Roman" w:hAnsi="Times New Roman" w:cs="Times New Roman"/>
          <w:bCs/>
          <w:color w:val="000000" w:themeColor="text1"/>
        </w:rPr>
        <w:t>mimosporového</w:t>
      </w:r>
      <w:proofErr w:type="spellEnd"/>
      <w:r w:rsidR="00D743EE" w:rsidRPr="00512100">
        <w:rPr>
          <w:rFonts w:ascii="Times New Roman" w:hAnsi="Times New Roman" w:cs="Times New Roman"/>
          <w:bCs/>
          <w:color w:val="000000" w:themeColor="text1"/>
        </w:rPr>
        <w:t xml:space="preserve"> poriadku.</w:t>
      </w:r>
      <w:r w:rsidR="00254C3C" w:rsidRPr="00512100">
        <w:rPr>
          <w:rFonts w:ascii="Times New Roman" w:hAnsi="Times New Roman" w:cs="Times New Roman"/>
          <w:bCs/>
          <w:color w:val="000000" w:themeColor="text1"/>
        </w:rPr>
        <w:t xml:space="preserve"> </w:t>
      </w:r>
      <w:r w:rsidR="00473B56" w:rsidRPr="00512100">
        <w:rPr>
          <w:rFonts w:ascii="Times New Roman" w:hAnsi="Times New Roman" w:cs="Times New Roman"/>
          <w:bCs/>
          <w:color w:val="000000" w:themeColor="text1"/>
        </w:rPr>
        <w:t xml:space="preserve">Cieľom navrhovanej normy je hmotnoprávne diskvalifikovať uvedené osoby z možnosti, aby ich všeobecné súdy SR (opatrovníctvo dospelých) ustanovili ako opatrovníka. </w:t>
      </w:r>
      <w:r w:rsidR="00254C3C" w:rsidRPr="00512100">
        <w:rPr>
          <w:rFonts w:ascii="Times New Roman" w:hAnsi="Times New Roman" w:cs="Times New Roman"/>
          <w:bCs/>
          <w:color w:val="000000" w:themeColor="text1"/>
        </w:rPr>
        <w:t xml:space="preserve">Návrh zákona je </w:t>
      </w:r>
      <w:proofErr w:type="spellStart"/>
      <w:r w:rsidR="00254C3C" w:rsidRPr="00512100">
        <w:rPr>
          <w:rFonts w:ascii="Times New Roman" w:hAnsi="Times New Roman" w:cs="Times New Roman"/>
          <w:bCs/>
          <w:i/>
          <w:color w:val="000000" w:themeColor="text1"/>
        </w:rPr>
        <w:t>lex</w:t>
      </w:r>
      <w:proofErr w:type="spellEnd"/>
      <w:r w:rsidR="00254C3C" w:rsidRPr="00512100">
        <w:rPr>
          <w:rFonts w:ascii="Times New Roman" w:hAnsi="Times New Roman" w:cs="Times New Roman"/>
          <w:bCs/>
          <w:i/>
          <w:color w:val="000000" w:themeColor="text1"/>
        </w:rPr>
        <w:t xml:space="preserve"> </w:t>
      </w:r>
      <w:proofErr w:type="spellStart"/>
      <w:r w:rsidR="00254C3C" w:rsidRPr="00512100">
        <w:rPr>
          <w:rFonts w:ascii="Times New Roman" w:hAnsi="Times New Roman" w:cs="Times New Roman"/>
          <w:bCs/>
          <w:i/>
          <w:color w:val="000000" w:themeColor="text1"/>
        </w:rPr>
        <w:t>specialis</w:t>
      </w:r>
      <w:proofErr w:type="spellEnd"/>
      <w:r w:rsidR="00254C3C" w:rsidRPr="00512100">
        <w:rPr>
          <w:rFonts w:ascii="Times New Roman" w:hAnsi="Times New Roman" w:cs="Times New Roman"/>
          <w:bCs/>
          <w:i/>
          <w:color w:val="000000" w:themeColor="text1"/>
        </w:rPr>
        <w:t xml:space="preserve"> </w:t>
      </w:r>
      <w:r w:rsidR="00254C3C" w:rsidRPr="00512100">
        <w:rPr>
          <w:rFonts w:ascii="Times New Roman" w:hAnsi="Times New Roman" w:cs="Times New Roman"/>
          <w:bCs/>
          <w:color w:val="000000" w:themeColor="text1"/>
        </w:rPr>
        <w:t>k ustanoveniu § 30 prvá alternatíva Občianskeho zákonníka</w:t>
      </w:r>
      <w:r w:rsidR="008F4869" w:rsidRPr="00512100">
        <w:rPr>
          <w:rFonts w:ascii="Times New Roman" w:hAnsi="Times New Roman" w:cs="Times New Roman"/>
          <w:bCs/>
          <w:color w:val="000000" w:themeColor="text1"/>
        </w:rPr>
        <w:t>. N</w:t>
      </w:r>
      <w:r w:rsidR="00254C3C" w:rsidRPr="00512100">
        <w:rPr>
          <w:rFonts w:ascii="Times New Roman" w:hAnsi="Times New Roman" w:cs="Times New Roman"/>
          <w:bCs/>
          <w:color w:val="000000" w:themeColor="text1"/>
        </w:rPr>
        <w:t xml:space="preserve">ávrh zákona explicitne špecifikuje </w:t>
      </w:r>
      <w:r w:rsidR="008F4869" w:rsidRPr="00512100">
        <w:rPr>
          <w:rFonts w:ascii="Times New Roman" w:hAnsi="Times New Roman" w:cs="Times New Roman"/>
          <w:bCs/>
          <w:color w:val="000000" w:themeColor="text1"/>
        </w:rPr>
        <w:t>stret</w:t>
      </w:r>
      <w:r w:rsidR="00254C3C" w:rsidRPr="00512100">
        <w:rPr>
          <w:rFonts w:ascii="Times New Roman" w:hAnsi="Times New Roman" w:cs="Times New Roman"/>
          <w:bCs/>
          <w:color w:val="000000" w:themeColor="text1"/>
        </w:rPr>
        <w:t xml:space="preserve"> záujmov zákonného zástupcu so záujmami zastúpeného</w:t>
      </w:r>
      <w:r w:rsidR="008F4869" w:rsidRPr="00512100">
        <w:rPr>
          <w:rFonts w:ascii="Times New Roman" w:hAnsi="Times New Roman" w:cs="Times New Roman"/>
          <w:bCs/>
          <w:color w:val="000000" w:themeColor="text1"/>
        </w:rPr>
        <w:t>. Prax ukázala (viď  citované výročné správy komisárky pre osoby so zdravotným postihnutím)</w:t>
      </w:r>
      <w:r w:rsidR="00240924" w:rsidRPr="00512100">
        <w:rPr>
          <w:rFonts w:ascii="Times New Roman" w:hAnsi="Times New Roman" w:cs="Times New Roman"/>
          <w:bCs/>
          <w:color w:val="000000" w:themeColor="text1"/>
        </w:rPr>
        <w:t>, že keď poskytovateľ sociálnej služby bol ustanovený za opatrovníka, opatrovnícky súd nemal poznatky o strete záujmov zákonného zástupcu so záujmami zastúpeného</w:t>
      </w:r>
      <w:r w:rsidR="00DD6ED1" w:rsidRPr="00512100">
        <w:rPr>
          <w:rFonts w:ascii="Times New Roman" w:hAnsi="Times New Roman" w:cs="Times New Roman"/>
          <w:bCs/>
          <w:color w:val="000000" w:themeColor="text1"/>
        </w:rPr>
        <w:t xml:space="preserve"> a nestihol včasne </w:t>
      </w:r>
      <w:r w:rsidR="00240924" w:rsidRPr="00512100">
        <w:rPr>
          <w:rFonts w:ascii="Times New Roman" w:hAnsi="Times New Roman" w:cs="Times New Roman"/>
          <w:bCs/>
          <w:color w:val="000000" w:themeColor="text1"/>
        </w:rPr>
        <w:t>ochrán</w:t>
      </w:r>
      <w:r w:rsidR="00DD6ED1" w:rsidRPr="00512100">
        <w:rPr>
          <w:rFonts w:ascii="Times New Roman" w:hAnsi="Times New Roman" w:cs="Times New Roman"/>
          <w:bCs/>
          <w:color w:val="000000" w:themeColor="text1"/>
        </w:rPr>
        <w:t>iť</w:t>
      </w:r>
      <w:r w:rsidR="00240924" w:rsidRPr="00512100">
        <w:rPr>
          <w:rFonts w:ascii="Times New Roman" w:hAnsi="Times New Roman" w:cs="Times New Roman"/>
          <w:bCs/>
          <w:color w:val="000000" w:themeColor="text1"/>
        </w:rPr>
        <w:t xml:space="preserve"> záujem opatrovanca ustanovením osobitného zástupcu podľa § 30 Občianskeho zákonníka. </w:t>
      </w:r>
      <w:r w:rsidR="00DD6ED1" w:rsidRPr="00512100">
        <w:rPr>
          <w:rFonts w:ascii="Times New Roman" w:hAnsi="Times New Roman" w:cs="Times New Roman"/>
          <w:bCs/>
          <w:color w:val="000000" w:themeColor="text1"/>
        </w:rPr>
        <w:t xml:space="preserve">Preto je dôležité ukotviť zákonnú diskvalifikáciu, aby sa predchádzalo stretu záujmov. </w:t>
      </w:r>
    </w:p>
    <w:p w:rsidR="005A1E73" w:rsidRPr="00512100" w:rsidRDefault="008E7442" w:rsidP="0099678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Návrh zákona zároveň</w:t>
      </w:r>
      <w:r w:rsidR="00D743EE" w:rsidRPr="00512100">
        <w:rPr>
          <w:rFonts w:ascii="Times New Roman" w:hAnsi="Times New Roman" w:cs="Times New Roman"/>
          <w:bCs/>
          <w:color w:val="000000" w:themeColor="text1"/>
        </w:rPr>
        <w:t> vyja</w:t>
      </w:r>
      <w:r w:rsidRPr="00512100">
        <w:rPr>
          <w:rFonts w:ascii="Times New Roman" w:hAnsi="Times New Roman" w:cs="Times New Roman"/>
          <w:bCs/>
          <w:color w:val="000000" w:themeColor="text1"/>
        </w:rPr>
        <w:t>druje</w:t>
      </w:r>
      <w:r w:rsidR="00D743EE" w:rsidRPr="00512100">
        <w:rPr>
          <w:rFonts w:ascii="Times New Roman" w:hAnsi="Times New Roman" w:cs="Times New Roman"/>
          <w:bCs/>
          <w:color w:val="000000" w:themeColor="text1"/>
        </w:rPr>
        <w:t xml:space="preserve"> zákaz pre poskytovateľa sociálnej služby prevziať funkciu </w:t>
      </w:r>
      <w:r w:rsidRPr="00512100">
        <w:rPr>
          <w:rFonts w:ascii="Times New Roman" w:hAnsi="Times New Roman" w:cs="Times New Roman"/>
          <w:bCs/>
          <w:color w:val="000000" w:themeColor="text1"/>
        </w:rPr>
        <w:t xml:space="preserve">opatrovníka </w:t>
      </w:r>
      <w:r w:rsidR="00D743EE" w:rsidRPr="00512100">
        <w:rPr>
          <w:rFonts w:ascii="Times New Roman" w:hAnsi="Times New Roman" w:cs="Times New Roman"/>
          <w:bCs/>
          <w:color w:val="000000" w:themeColor="text1"/>
        </w:rPr>
        <w:t>resp. sa o ňu uchádzať.</w:t>
      </w:r>
      <w:r w:rsidR="00473B56" w:rsidRPr="00512100">
        <w:rPr>
          <w:rFonts w:ascii="Times New Roman" w:hAnsi="Times New Roman" w:cs="Times New Roman"/>
          <w:bCs/>
          <w:color w:val="000000" w:themeColor="text1"/>
        </w:rPr>
        <w:t xml:space="preserve"> Hmotnoprávna diskvalifikácia platí len</w:t>
      </w:r>
      <w:r w:rsidR="005B4A28" w:rsidRPr="00512100">
        <w:rPr>
          <w:rFonts w:ascii="Times New Roman" w:hAnsi="Times New Roman" w:cs="Times New Roman"/>
          <w:bCs/>
          <w:color w:val="000000" w:themeColor="text1"/>
        </w:rPr>
        <w:t xml:space="preserve"> na situácie, keď poskytovateľ sociálnej služby resp. </w:t>
      </w:r>
      <w:r w:rsidR="00AA4B1E" w:rsidRPr="00512100">
        <w:rPr>
          <w:rFonts w:ascii="Times New Roman" w:hAnsi="Times New Roman" w:cs="Times New Roman"/>
          <w:bCs/>
          <w:color w:val="000000" w:themeColor="text1"/>
        </w:rPr>
        <w:t>jeho zamestnanec</w:t>
      </w:r>
      <w:r w:rsidR="005B4A28" w:rsidRPr="00512100">
        <w:rPr>
          <w:rFonts w:ascii="Times New Roman" w:hAnsi="Times New Roman" w:cs="Times New Roman"/>
          <w:bCs/>
          <w:color w:val="000000" w:themeColor="text1"/>
        </w:rPr>
        <w:t xml:space="preserve"> poskytuje</w:t>
      </w:r>
      <w:r w:rsidR="00FC5154" w:rsidRPr="00512100">
        <w:rPr>
          <w:rFonts w:ascii="Times New Roman" w:hAnsi="Times New Roman" w:cs="Times New Roman"/>
          <w:bCs/>
          <w:color w:val="000000" w:themeColor="text1"/>
        </w:rPr>
        <w:t xml:space="preserve"> aktuálne</w:t>
      </w:r>
      <w:r w:rsidR="005B4A28" w:rsidRPr="00512100">
        <w:rPr>
          <w:rFonts w:ascii="Times New Roman" w:hAnsi="Times New Roman" w:cs="Times New Roman"/>
          <w:bCs/>
          <w:color w:val="000000" w:themeColor="text1"/>
        </w:rPr>
        <w:t xml:space="preserve"> sociálnu službu</w:t>
      </w:r>
      <w:r w:rsidR="00FC5154" w:rsidRPr="00512100">
        <w:rPr>
          <w:rFonts w:ascii="Times New Roman" w:hAnsi="Times New Roman" w:cs="Times New Roman"/>
          <w:bCs/>
          <w:color w:val="000000" w:themeColor="text1"/>
        </w:rPr>
        <w:t xml:space="preserve"> </w:t>
      </w:r>
      <w:r w:rsidR="00FC5154" w:rsidRPr="00512100">
        <w:rPr>
          <w:rFonts w:ascii="Times New Roman" w:hAnsi="Times New Roman" w:cs="Times New Roman"/>
          <w:bCs/>
          <w:color w:val="000000" w:themeColor="text1"/>
        </w:rPr>
        <w:lastRenderedPageBreak/>
        <w:t>opatrovancovi</w:t>
      </w:r>
      <w:r w:rsidR="005B4A28" w:rsidRPr="00512100">
        <w:rPr>
          <w:rFonts w:ascii="Times New Roman" w:hAnsi="Times New Roman" w:cs="Times New Roman"/>
          <w:bCs/>
          <w:color w:val="000000" w:themeColor="text1"/>
        </w:rPr>
        <w:t>.</w:t>
      </w:r>
      <w:r w:rsidR="00FC5154" w:rsidRPr="00512100">
        <w:rPr>
          <w:rFonts w:ascii="Times New Roman" w:hAnsi="Times New Roman" w:cs="Times New Roman"/>
          <w:bCs/>
          <w:color w:val="000000" w:themeColor="text1"/>
        </w:rPr>
        <w:t xml:space="preserve"> Nejedná sa o absolútnu</w:t>
      </w:r>
      <w:r w:rsidR="00AA4B1E" w:rsidRPr="00512100">
        <w:rPr>
          <w:rFonts w:ascii="Times New Roman" w:hAnsi="Times New Roman" w:cs="Times New Roman"/>
          <w:bCs/>
          <w:color w:val="000000" w:themeColor="text1"/>
        </w:rPr>
        <w:t xml:space="preserve"> </w:t>
      </w:r>
      <w:r w:rsidR="00FC5154" w:rsidRPr="00512100">
        <w:rPr>
          <w:rFonts w:ascii="Times New Roman" w:hAnsi="Times New Roman" w:cs="Times New Roman"/>
          <w:bCs/>
          <w:color w:val="000000" w:themeColor="text1"/>
        </w:rPr>
        <w:t xml:space="preserve">hmotnoprávnu diskvalifikáciu. </w:t>
      </w:r>
      <w:r w:rsidR="00AA4B1E" w:rsidRPr="00512100">
        <w:rPr>
          <w:rFonts w:ascii="Times New Roman" w:hAnsi="Times New Roman" w:cs="Times New Roman"/>
          <w:bCs/>
          <w:color w:val="000000" w:themeColor="text1"/>
        </w:rPr>
        <w:t xml:space="preserve">Zákon nevylučuje, aby </w:t>
      </w:r>
      <w:r w:rsidR="009168E9" w:rsidRPr="00512100">
        <w:rPr>
          <w:rFonts w:ascii="Times New Roman" w:hAnsi="Times New Roman" w:cs="Times New Roman"/>
          <w:bCs/>
          <w:color w:val="000000" w:themeColor="text1"/>
        </w:rPr>
        <w:t xml:space="preserve">napríklad </w:t>
      </w:r>
      <w:r w:rsidR="00AA4B1E" w:rsidRPr="00512100">
        <w:rPr>
          <w:rFonts w:ascii="Times New Roman" w:hAnsi="Times New Roman" w:cs="Times New Roman"/>
          <w:bCs/>
          <w:color w:val="000000" w:themeColor="text1"/>
        </w:rPr>
        <w:t>zamestnanec poskytovateľa</w:t>
      </w:r>
      <w:r w:rsidR="00F56A20" w:rsidRPr="00512100">
        <w:rPr>
          <w:rFonts w:ascii="Times New Roman" w:hAnsi="Times New Roman" w:cs="Times New Roman"/>
          <w:bCs/>
          <w:color w:val="000000" w:themeColor="text1"/>
        </w:rPr>
        <w:t xml:space="preserve"> sociálnej služby prevzal funkciu opatrovníka vo vzťahu k</w:t>
      </w:r>
      <w:r w:rsidR="009168E9" w:rsidRPr="00512100">
        <w:rPr>
          <w:rFonts w:ascii="Times New Roman" w:hAnsi="Times New Roman" w:cs="Times New Roman"/>
          <w:bCs/>
          <w:color w:val="000000" w:themeColor="text1"/>
        </w:rPr>
        <w:t> </w:t>
      </w:r>
      <w:r w:rsidR="00F56A20" w:rsidRPr="00512100">
        <w:rPr>
          <w:rFonts w:ascii="Times New Roman" w:hAnsi="Times New Roman" w:cs="Times New Roman"/>
          <w:bCs/>
          <w:color w:val="000000" w:themeColor="text1"/>
        </w:rPr>
        <w:t>opatrovancovi</w:t>
      </w:r>
      <w:r w:rsidR="009168E9" w:rsidRPr="00512100">
        <w:rPr>
          <w:rFonts w:ascii="Times New Roman" w:hAnsi="Times New Roman" w:cs="Times New Roman"/>
          <w:bCs/>
          <w:color w:val="000000" w:themeColor="text1"/>
        </w:rPr>
        <w:t xml:space="preserve"> – prijímateľovi sociálnej služby</w:t>
      </w:r>
      <w:r w:rsidR="00FC5154" w:rsidRPr="00512100">
        <w:rPr>
          <w:rFonts w:ascii="Times New Roman" w:hAnsi="Times New Roman" w:cs="Times New Roman"/>
          <w:bCs/>
          <w:color w:val="000000" w:themeColor="text1"/>
        </w:rPr>
        <w:t xml:space="preserve">, ktorý je klientom iného zariadenia. </w:t>
      </w:r>
    </w:p>
    <w:p w:rsidR="00050A95" w:rsidRPr="00512100" w:rsidRDefault="00050A95" w:rsidP="00996787">
      <w:pPr>
        <w:spacing w:line="288" w:lineRule="auto"/>
        <w:jc w:val="both"/>
        <w:rPr>
          <w:rFonts w:ascii="Times New Roman" w:hAnsi="Times New Roman" w:cs="Times New Roman"/>
          <w:bCs/>
          <w:color w:val="000000" w:themeColor="text1"/>
        </w:rPr>
      </w:pPr>
    </w:p>
    <w:p w:rsidR="005B4A28" w:rsidRPr="00512100" w:rsidRDefault="00FC5154" w:rsidP="005A1E73">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Hmotnoprávna diskvalifikácia však nemá vplyv na to, aby </w:t>
      </w:r>
      <w:r w:rsidR="005A1E73" w:rsidRPr="00512100">
        <w:rPr>
          <w:rFonts w:ascii="Times New Roman" w:hAnsi="Times New Roman" w:cs="Times New Roman"/>
          <w:bCs/>
          <w:color w:val="000000" w:themeColor="text1"/>
        </w:rPr>
        <w:t>poskytovateľ sociálnej služby alebo zamestnanec poskytovateľa sociálnej služby poskytovali v zmysle § 55 zákona p</w:t>
      </w:r>
      <w:r w:rsidRPr="00512100">
        <w:rPr>
          <w:rFonts w:ascii="Times New Roman" w:hAnsi="Times New Roman" w:cs="Times New Roman"/>
          <w:bCs/>
          <w:color w:val="000000" w:themeColor="text1"/>
        </w:rPr>
        <w:t>omoc pri výkone opatrovníckych práv a povinností opatrovníkovi, fyzickej osobe, ktorá má záujem vykonávať funkciu opatrovníka a</w:t>
      </w:r>
      <w:r w:rsidR="005A1E73" w:rsidRPr="00512100">
        <w:rPr>
          <w:rFonts w:ascii="Times New Roman" w:hAnsi="Times New Roman" w:cs="Times New Roman"/>
          <w:bCs/>
          <w:color w:val="000000" w:themeColor="text1"/>
        </w:rPr>
        <w:t>lebo</w:t>
      </w:r>
      <w:r w:rsidRPr="00512100">
        <w:rPr>
          <w:rFonts w:ascii="Times New Roman" w:hAnsi="Times New Roman" w:cs="Times New Roman"/>
          <w:bCs/>
          <w:color w:val="000000" w:themeColor="text1"/>
        </w:rPr>
        <w:t xml:space="preserve"> fyzickej osobe, ktorá si sama nedokáže uplatňovať a chrániť práva a právom chránené záujmy. </w:t>
      </w:r>
      <w:r w:rsidR="005A1E73" w:rsidRPr="00512100">
        <w:rPr>
          <w:rFonts w:ascii="Times New Roman" w:hAnsi="Times New Roman" w:cs="Times New Roman"/>
          <w:bCs/>
          <w:color w:val="000000" w:themeColor="text1"/>
        </w:rPr>
        <w:t xml:space="preserve"> </w:t>
      </w:r>
    </w:p>
    <w:p w:rsidR="0054747B" w:rsidRPr="00512100" w:rsidRDefault="0054747B" w:rsidP="00996787">
      <w:pPr>
        <w:spacing w:line="288" w:lineRule="auto"/>
        <w:jc w:val="both"/>
        <w:rPr>
          <w:rFonts w:ascii="Times New Roman" w:hAnsi="Times New Roman" w:cs="Times New Roman"/>
          <w:bCs/>
          <w:color w:val="000000" w:themeColor="text1"/>
        </w:rPr>
      </w:pPr>
    </w:p>
    <w:p w:rsidR="00996787" w:rsidRPr="00512100" w:rsidRDefault="0099688F" w:rsidP="00996787">
      <w:pPr>
        <w:spacing w:line="288" w:lineRule="auto"/>
        <w:jc w:val="both"/>
        <w:rPr>
          <w:rFonts w:ascii="Times New Roman" w:eastAsia="Calibri" w:hAnsi="Times New Roman" w:cs="Times New Roman"/>
          <w:bCs/>
          <w:color w:val="000000"/>
        </w:rPr>
      </w:pPr>
      <w:r w:rsidRPr="00512100">
        <w:rPr>
          <w:rFonts w:ascii="Times New Roman" w:hAnsi="Times New Roman" w:cs="Times New Roman"/>
          <w:bCs/>
          <w:color w:val="000000" w:themeColor="text1"/>
        </w:rPr>
        <w:t>Návrh zákona má zamedziť konfliktu záujmov medzi opatrovníkom a opatrovancom, ktorý avizovala komisárka</w:t>
      </w:r>
      <w:r w:rsidR="00996787" w:rsidRPr="00512100">
        <w:rPr>
          <w:rFonts w:ascii="Times New Roman" w:hAnsi="Times New Roman" w:cs="Times New Roman"/>
          <w:bCs/>
          <w:color w:val="000000" w:themeColor="text1"/>
        </w:rPr>
        <w:t xml:space="preserve"> pre </w:t>
      </w:r>
      <w:r w:rsidRPr="00512100">
        <w:rPr>
          <w:rFonts w:ascii="Times New Roman" w:hAnsi="Times New Roman" w:cs="Times New Roman"/>
          <w:bCs/>
          <w:color w:val="000000" w:themeColor="text1"/>
        </w:rPr>
        <w:t xml:space="preserve">osoby so zdravotným postihnutím vo vyššie citovaných častiach výročných správ. </w:t>
      </w:r>
      <w:r w:rsidR="00996787"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 xml:space="preserve">Komisárka konštatovala, že </w:t>
      </w:r>
      <w:r w:rsidRPr="00512100">
        <w:rPr>
          <w:rFonts w:ascii="Times New Roman" w:eastAsia="Calibri" w:hAnsi="Times New Roman" w:cs="Times New Roman"/>
          <w:bCs/>
          <w:i/>
          <w:color w:val="000000"/>
        </w:rPr>
        <w:t>„s</w:t>
      </w:r>
      <w:r w:rsidR="00996787" w:rsidRPr="00512100">
        <w:rPr>
          <w:rFonts w:ascii="Times New Roman" w:eastAsia="Calibri" w:hAnsi="Times New Roman" w:cs="Times New Roman"/>
          <w:bCs/>
          <w:i/>
          <w:color w:val="000000"/>
        </w:rPr>
        <w:t>údy ustanovujú za opatrovníkov zariadenia sociálnych služieb.</w:t>
      </w:r>
      <w:r w:rsidR="00996787" w:rsidRPr="00512100">
        <w:rPr>
          <w:rFonts w:ascii="Times New Roman" w:eastAsia="Calibri" w:hAnsi="Times New Roman" w:cs="Times New Roman"/>
          <w:b/>
          <w:bCs/>
          <w:i/>
          <w:color w:val="000000"/>
        </w:rPr>
        <w:t xml:space="preserve"> </w:t>
      </w:r>
      <w:r w:rsidR="00996787" w:rsidRPr="00512100">
        <w:rPr>
          <w:rFonts w:ascii="Times New Roman" w:eastAsia="Calibri" w:hAnsi="Times New Roman" w:cs="Times New Roman"/>
          <w:bCs/>
          <w:i/>
          <w:color w:val="000000"/>
        </w:rPr>
        <w:t xml:space="preserve">Toto konanie je v rozpore </w:t>
      </w:r>
      <w:r w:rsidR="00996787" w:rsidRPr="00512100">
        <w:rPr>
          <w:rFonts w:ascii="Times New Roman" w:eastAsia="Calibri" w:hAnsi="Times New Roman" w:cs="Times New Roman"/>
          <w:bCs/>
          <w:i/>
          <w:color w:val="000000"/>
          <w:u w:val="single"/>
        </w:rPr>
        <w:t>s právnou úpravou a účelom zákonného zastupovania</w:t>
      </w:r>
      <w:r w:rsidR="00996787" w:rsidRPr="00512100">
        <w:rPr>
          <w:rFonts w:ascii="Times New Roman" w:eastAsia="Calibri" w:hAnsi="Times New Roman" w:cs="Times New Roman"/>
          <w:bCs/>
          <w:i/>
          <w:color w:val="000000"/>
        </w:rPr>
        <w:t>. Opatrovníkom,</w:t>
      </w:r>
      <w:r w:rsidR="00996787" w:rsidRPr="00512100">
        <w:rPr>
          <w:rFonts w:ascii="Times New Roman" w:eastAsia="Calibri" w:hAnsi="Times New Roman" w:cs="Times New Roman"/>
          <w:b/>
          <w:bCs/>
          <w:i/>
          <w:color w:val="000000"/>
        </w:rPr>
        <w:t xml:space="preserve"> </w:t>
      </w:r>
      <w:r w:rsidR="00996787" w:rsidRPr="00512100">
        <w:rPr>
          <w:rFonts w:ascii="Times New Roman" w:eastAsia="Calibri" w:hAnsi="Times New Roman" w:cs="Times New Roman"/>
          <w:bCs/>
          <w:i/>
          <w:color w:val="000000"/>
        </w:rPr>
        <w:t xml:space="preserve">teda zákonným zástupcom osoby s obmedzenou spôsobilosťou na právne úkony má byť osoba nestranná, nezávislá, ktorá má konať v najlepšom záujme opatrovanca. Pri mojej monitorovacej </w:t>
      </w:r>
      <w:r w:rsidR="00996787" w:rsidRPr="00512100">
        <w:rPr>
          <w:rFonts w:ascii="Times New Roman" w:eastAsia="Calibri" w:hAnsi="Times New Roman" w:cs="Times New Roman"/>
          <w:bCs/>
          <w:i/>
          <w:color w:val="000000"/>
          <w:u w:val="single"/>
        </w:rPr>
        <w:t>činnosti zariadení poskytujúcich celoročné sociálne služby som zistila rôzne zneužívanie funkcie opatrovníka zariadeniami, a to či už išlo o verejných alebo neverejných poskytovateľov služieb</w:t>
      </w:r>
      <w:r w:rsidR="00996787" w:rsidRPr="00512100">
        <w:rPr>
          <w:rFonts w:ascii="Times New Roman" w:eastAsia="Calibri" w:hAnsi="Times New Roman" w:cs="Times New Roman"/>
          <w:bCs/>
          <w:i/>
          <w:color w:val="000000"/>
        </w:rPr>
        <w:t xml:space="preserve">. Zistené boli napr. takéto pochybenia: </w:t>
      </w:r>
      <w:r w:rsidR="00996787" w:rsidRPr="00512100">
        <w:rPr>
          <w:rFonts w:ascii="Times New Roman" w:eastAsia="Calibri" w:hAnsi="Times New Roman" w:cs="Times New Roman"/>
          <w:bCs/>
          <w:i/>
          <w:color w:val="000000"/>
          <w:u w:val="single"/>
        </w:rPr>
        <w:t>zmluvu o poskytovaní sociálnych služieb podpísali zariadenia sami so sebou – na jednej strane ako poskytovatelia, na druhej strane ako súdom ustanovení opatrovníci klientov zariadení, v snahe získať finančné prostriedky pre fungovanie zariadenia sa rozšírila prax zariadení uzatvárať v mene klientov</w:t>
      </w:r>
      <w:r w:rsidR="00996787" w:rsidRPr="00512100">
        <w:rPr>
          <w:rFonts w:ascii="Times New Roman" w:eastAsia="Calibri" w:hAnsi="Times New Roman" w:cs="Times New Roman"/>
          <w:bCs/>
          <w:i/>
          <w:color w:val="000000"/>
        </w:rPr>
        <w:t xml:space="preserve"> </w:t>
      </w:r>
      <w:r w:rsidR="00996787" w:rsidRPr="00512100">
        <w:rPr>
          <w:rFonts w:ascii="Times New Roman" w:eastAsia="Calibri" w:hAnsi="Times New Roman" w:cs="Times New Roman"/>
          <w:bCs/>
          <w:i/>
          <w:color w:val="000000"/>
          <w:u w:val="single"/>
        </w:rPr>
        <w:t>poistné zmluvy – životné poistenie a zmluvy na zabezpečenie prostriedkov na úhradu nákladov spojených s poslednou rozlúčkou, v ktorých zariadenia uvádzajú seba ako príjemcov plnenia, klientov nevedú k samostatnosti, o všetkom rozhodujú zariadenia, aj keď nejde o právne úkony, nedochádza k vyúčtovaniu finančných prostriedkov, kontrola opatrovníkov súdmi je slabá, slabú kontrolu niektoré zariadenia využívajú na vytváranie neopodstatnených poplatkov nad rámec zmluvy o poskytovaní sociálnych služieb</w:t>
      </w:r>
      <w:r w:rsidR="004724A5" w:rsidRPr="00512100">
        <w:rPr>
          <w:rFonts w:ascii="Times New Roman" w:eastAsia="Calibri" w:hAnsi="Times New Roman" w:cs="Times New Roman"/>
          <w:bCs/>
          <w:i/>
          <w:color w:val="000000"/>
        </w:rPr>
        <w:t>.</w:t>
      </w:r>
      <w:r w:rsidR="00996787" w:rsidRPr="00512100">
        <w:rPr>
          <w:rFonts w:ascii="Times New Roman" w:eastAsia="Calibri" w:hAnsi="Times New Roman" w:cs="Times New Roman"/>
          <w:bCs/>
          <w:i/>
          <w:color w:val="000000"/>
        </w:rPr>
        <w:t>.</w:t>
      </w:r>
      <w:r w:rsidR="00996787" w:rsidRPr="00512100">
        <w:rPr>
          <w:rStyle w:val="Odkaznapoznmkupodiarou"/>
          <w:rFonts w:ascii="Times New Roman" w:eastAsia="Calibri" w:hAnsi="Times New Roman" w:cs="Times New Roman"/>
          <w:bCs/>
          <w:i/>
          <w:color w:val="000000"/>
        </w:rPr>
        <w:footnoteReference w:id="16"/>
      </w:r>
      <w:r w:rsidR="00996787" w:rsidRPr="00512100">
        <w:rPr>
          <w:rFonts w:ascii="Times New Roman" w:eastAsia="Calibri" w:hAnsi="Times New Roman" w:cs="Times New Roman"/>
          <w:bCs/>
          <w:i/>
          <w:color w:val="000000"/>
        </w:rPr>
        <w:t xml:space="preserve"> </w:t>
      </w:r>
    </w:p>
    <w:p w:rsidR="00DF326E" w:rsidRPr="00512100" w:rsidRDefault="004724A5" w:rsidP="004172C2">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Legislatívnou inšpiráciou pre dané ustanovenia je nemecká právna úprava - konkrétne ustanovenie § 1897 ods. 3 nemeckého Občianskeho zákonníka</w:t>
      </w:r>
      <w:r w:rsidR="008E7442" w:rsidRPr="00512100">
        <w:rPr>
          <w:rFonts w:ascii="Times New Roman" w:hAnsi="Times New Roman" w:cs="Times New Roman"/>
          <w:bCs/>
          <w:color w:val="000000" w:themeColor="text1"/>
        </w:rPr>
        <w:t xml:space="preserve"> (BGB)</w:t>
      </w:r>
      <w:r w:rsidRPr="00512100">
        <w:rPr>
          <w:rFonts w:ascii="Times New Roman" w:hAnsi="Times New Roman" w:cs="Times New Roman"/>
          <w:bCs/>
          <w:color w:val="000000" w:themeColor="text1"/>
        </w:rPr>
        <w:t>, ktoré rovnako diskvalifikuje z opatrovníctva zariadenia starostlivosti.</w:t>
      </w:r>
      <w:r w:rsidRPr="00512100">
        <w:rPr>
          <w:rStyle w:val="Odkaznapoznmkupodiarou"/>
          <w:rFonts w:ascii="Times New Roman" w:hAnsi="Times New Roman" w:cs="Times New Roman"/>
          <w:bCs/>
          <w:color w:val="000000" w:themeColor="text1"/>
        </w:rPr>
        <w:footnoteReference w:id="17"/>
      </w:r>
      <w:r w:rsidRPr="00512100">
        <w:rPr>
          <w:rFonts w:ascii="Times New Roman" w:hAnsi="Times New Roman" w:cs="Times New Roman"/>
          <w:bCs/>
          <w:color w:val="000000" w:themeColor="text1"/>
        </w:rPr>
        <w:t xml:space="preserve">  </w:t>
      </w:r>
    </w:p>
    <w:p w:rsidR="00DF326E" w:rsidRPr="00512100" w:rsidRDefault="00DF326E" w:rsidP="004172C2">
      <w:pPr>
        <w:spacing w:line="288" w:lineRule="auto"/>
        <w:jc w:val="both"/>
        <w:rPr>
          <w:rFonts w:ascii="Times New Roman" w:hAnsi="Times New Roman" w:cs="Times New Roman"/>
          <w:bCs/>
          <w:color w:val="000000" w:themeColor="text1"/>
        </w:rPr>
      </w:pPr>
    </w:p>
    <w:p w:rsidR="00A25E5D" w:rsidRPr="00512100" w:rsidRDefault="00A25E5D" w:rsidP="00A25E5D">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Bod</w:t>
      </w:r>
      <w:r w:rsidR="00747CDE" w:rsidRPr="00512100">
        <w:rPr>
          <w:rFonts w:ascii="Times New Roman" w:hAnsi="Times New Roman" w:cs="Times New Roman"/>
          <w:b/>
          <w:bCs/>
          <w:color w:val="000000" w:themeColor="text1"/>
        </w:rPr>
        <w:t>y</w:t>
      </w:r>
      <w:r w:rsidRPr="00512100">
        <w:rPr>
          <w:rFonts w:ascii="Times New Roman" w:hAnsi="Times New Roman" w:cs="Times New Roman"/>
          <w:b/>
          <w:bCs/>
          <w:color w:val="000000" w:themeColor="text1"/>
        </w:rPr>
        <w:t xml:space="preserve"> 3</w:t>
      </w:r>
      <w:r w:rsidR="00DB76DE" w:rsidRPr="00512100">
        <w:rPr>
          <w:rFonts w:ascii="Times New Roman" w:hAnsi="Times New Roman" w:cs="Times New Roman"/>
          <w:b/>
          <w:bCs/>
          <w:color w:val="000000" w:themeColor="text1"/>
        </w:rPr>
        <w:t>,</w:t>
      </w:r>
      <w:r w:rsidR="00747CDE" w:rsidRPr="00512100">
        <w:rPr>
          <w:rFonts w:ascii="Times New Roman" w:hAnsi="Times New Roman" w:cs="Times New Roman"/>
          <w:b/>
          <w:bCs/>
          <w:color w:val="000000" w:themeColor="text1"/>
        </w:rPr>
        <w:t xml:space="preserve"> 4</w:t>
      </w:r>
      <w:r w:rsidR="00DB76DE" w:rsidRPr="00512100">
        <w:rPr>
          <w:rFonts w:ascii="Times New Roman" w:hAnsi="Times New Roman" w:cs="Times New Roman"/>
          <w:b/>
          <w:bCs/>
          <w:color w:val="000000" w:themeColor="text1"/>
        </w:rPr>
        <w:t xml:space="preserve"> a 5</w:t>
      </w:r>
      <w:r w:rsidRPr="00512100">
        <w:rPr>
          <w:rFonts w:ascii="Times New Roman" w:hAnsi="Times New Roman" w:cs="Times New Roman"/>
          <w:b/>
          <w:bCs/>
          <w:color w:val="000000" w:themeColor="text1"/>
        </w:rPr>
        <w:t xml:space="preserve"> </w:t>
      </w:r>
    </w:p>
    <w:p w:rsidR="00EF7D25" w:rsidRPr="00512100" w:rsidRDefault="00A25E5D" w:rsidP="00EF7D25">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Zmenou sa m</w:t>
      </w:r>
      <w:r w:rsidR="00125019" w:rsidRPr="00512100">
        <w:rPr>
          <w:rFonts w:ascii="Times New Roman" w:hAnsi="Times New Roman" w:cs="Times New Roman"/>
          <w:bCs/>
          <w:color w:val="000000" w:themeColor="text1"/>
        </w:rPr>
        <w:t>á</w:t>
      </w:r>
      <w:r w:rsidR="00DA60DD" w:rsidRPr="00512100">
        <w:rPr>
          <w:rFonts w:ascii="Times New Roman" w:hAnsi="Times New Roman" w:cs="Times New Roman"/>
          <w:bCs/>
          <w:color w:val="000000" w:themeColor="text1"/>
        </w:rPr>
        <w:t xml:space="preserve"> zväčšiť</w:t>
      </w:r>
      <w:r w:rsidRPr="00512100">
        <w:rPr>
          <w:rFonts w:ascii="Times New Roman" w:hAnsi="Times New Roman" w:cs="Times New Roman"/>
          <w:bCs/>
          <w:color w:val="000000" w:themeColor="text1"/>
        </w:rPr>
        <w:t xml:space="preserve"> rozsah informovania o použití prostriedkov obmedzenia prijímateľa sociálnej služby</w:t>
      </w:r>
      <w:r w:rsidR="00640453" w:rsidRPr="00512100">
        <w:rPr>
          <w:rFonts w:ascii="Times New Roman" w:hAnsi="Times New Roman" w:cs="Times New Roman"/>
          <w:bCs/>
          <w:color w:val="000000" w:themeColor="text1"/>
        </w:rPr>
        <w:t xml:space="preserve"> a zároveň sa rozširuje zoznam adresátov o</w:t>
      </w:r>
      <w:r w:rsidR="00CC5C7C" w:rsidRPr="00512100">
        <w:rPr>
          <w:rFonts w:ascii="Times New Roman" w:hAnsi="Times New Roman" w:cs="Times New Roman"/>
          <w:bCs/>
          <w:color w:val="000000" w:themeColor="text1"/>
        </w:rPr>
        <w:t> </w:t>
      </w:r>
      <w:r w:rsidR="00640453" w:rsidRPr="00512100">
        <w:rPr>
          <w:rFonts w:ascii="Times New Roman" w:hAnsi="Times New Roman" w:cs="Times New Roman"/>
          <w:bCs/>
          <w:color w:val="000000" w:themeColor="text1"/>
        </w:rPr>
        <w:t>dôverníka</w:t>
      </w:r>
      <w:r w:rsidR="00CC5C7C" w:rsidRPr="00512100">
        <w:rPr>
          <w:rFonts w:ascii="Times New Roman" w:hAnsi="Times New Roman" w:cs="Times New Roman"/>
          <w:bCs/>
          <w:color w:val="000000" w:themeColor="text1"/>
        </w:rPr>
        <w:t xml:space="preserve"> </w:t>
      </w:r>
      <w:r w:rsidR="004826C2" w:rsidRPr="00512100">
        <w:rPr>
          <w:rFonts w:ascii="Times New Roman" w:hAnsi="Times New Roman" w:cs="Times New Roman"/>
          <w:bCs/>
          <w:color w:val="000000" w:themeColor="text1"/>
        </w:rPr>
        <w:t>(bližšie špecifikovaný v čl. I bod 1 návrhu zákona)</w:t>
      </w:r>
      <w:r w:rsidR="00640453" w:rsidRPr="00512100">
        <w:rPr>
          <w:rFonts w:ascii="Times New Roman" w:hAnsi="Times New Roman" w:cs="Times New Roman"/>
          <w:bCs/>
          <w:color w:val="000000" w:themeColor="text1"/>
        </w:rPr>
        <w:t>. Dôverník má podľa návrhu dostať</w:t>
      </w:r>
      <w:r w:rsidR="00CC5C7C" w:rsidRPr="00512100">
        <w:rPr>
          <w:rFonts w:ascii="Times New Roman" w:hAnsi="Times New Roman" w:cs="Times New Roman"/>
          <w:bCs/>
          <w:color w:val="000000" w:themeColor="text1"/>
        </w:rPr>
        <w:t xml:space="preserve"> informáciu</w:t>
      </w:r>
      <w:r w:rsidR="00125019" w:rsidRPr="00512100">
        <w:rPr>
          <w:rFonts w:ascii="Times New Roman" w:hAnsi="Times New Roman" w:cs="Times New Roman"/>
          <w:bCs/>
          <w:color w:val="000000" w:themeColor="text1"/>
        </w:rPr>
        <w:t xml:space="preserve"> o</w:t>
      </w:r>
      <w:r w:rsidR="00CC5C7C" w:rsidRPr="00512100">
        <w:rPr>
          <w:rFonts w:ascii="Times New Roman" w:hAnsi="Times New Roman" w:cs="Times New Roman"/>
          <w:bCs/>
          <w:color w:val="000000" w:themeColor="text1"/>
        </w:rPr>
        <w:t> </w:t>
      </w:r>
      <w:r w:rsidR="00EF7D25" w:rsidRPr="00512100">
        <w:rPr>
          <w:rFonts w:ascii="Times New Roman" w:hAnsi="Times New Roman" w:cs="Times New Roman"/>
          <w:bCs/>
          <w:color w:val="000000" w:themeColor="text1"/>
        </w:rPr>
        <w:t>tom</w:t>
      </w:r>
      <w:r w:rsidR="00CC5C7C" w:rsidRPr="00512100">
        <w:rPr>
          <w:rFonts w:ascii="Times New Roman" w:hAnsi="Times New Roman" w:cs="Times New Roman"/>
          <w:bCs/>
          <w:color w:val="000000" w:themeColor="text1"/>
        </w:rPr>
        <w:t>,</w:t>
      </w:r>
      <w:r w:rsidR="00EF7D25" w:rsidRPr="00512100">
        <w:rPr>
          <w:rFonts w:ascii="Times New Roman" w:hAnsi="Times New Roman" w:cs="Times New Roman"/>
          <w:bCs/>
          <w:color w:val="000000" w:themeColor="text1"/>
        </w:rPr>
        <w:t xml:space="preserve"> aké obmedzenie bolo voči prijímateľovi sociálnej služby použité. </w:t>
      </w:r>
      <w:r w:rsidR="00CC5C7C" w:rsidRPr="00512100">
        <w:rPr>
          <w:rFonts w:ascii="Times New Roman" w:hAnsi="Times New Roman" w:cs="Times New Roman"/>
          <w:bCs/>
          <w:color w:val="000000" w:themeColor="text1"/>
        </w:rPr>
        <w:t xml:space="preserve">Rozsah týchto údajov už dnes </w:t>
      </w:r>
      <w:r w:rsidR="00CC5C7C" w:rsidRPr="00512100">
        <w:rPr>
          <w:rFonts w:ascii="Times New Roman" w:hAnsi="Times New Roman" w:cs="Times New Roman"/>
          <w:bCs/>
          <w:color w:val="000000" w:themeColor="text1"/>
        </w:rPr>
        <w:lastRenderedPageBreak/>
        <w:t>t.j. podľa platného práva sa zapisuje do registra telesných a netelesných obmedzení.</w:t>
      </w:r>
      <w:r w:rsidR="006A350F" w:rsidRPr="00512100">
        <w:rPr>
          <w:rFonts w:ascii="Times New Roman" w:hAnsi="Times New Roman" w:cs="Times New Roman"/>
          <w:bCs/>
          <w:color w:val="000000" w:themeColor="text1"/>
        </w:rPr>
        <w:t xml:space="preserve"> Konkrétne sa jedná o tieto údaje:  meno, priezvisko a dátum narodenia, spôsob a dôvody obmedzenia prijímateľa sociálnej služby, dátum a čas trvania tohto obmedzenia, opis okolností, ktoré viedli k obmedzeniu prijímateľa sociálnej služby, s uvedením príčiny nevyhnutného obmedzenia, opatrenia prijaté na zamedzenie opakovania situácie, pri ktorej bolo nevyhnutné použiť obmedzenie, meno, priezvisko a podpis lekára so špecializáciou v špecializačnom odbore psychiatria, ktorý obmedzenie nariadil a schválil, alebo dodatočne bezodkladne schválil, meno, priezvisko a podpis sociálneho pracovníka, ktorý sa k použitiu obmedzenia písomne vyjadril a popis zranení, ktoré utrpeli zúčastnené fyzické osoby. </w:t>
      </w:r>
      <w:r w:rsidR="00CC5C7C" w:rsidRPr="00512100">
        <w:rPr>
          <w:rFonts w:ascii="Times New Roman" w:hAnsi="Times New Roman" w:cs="Times New Roman"/>
          <w:bCs/>
          <w:color w:val="000000" w:themeColor="text1"/>
        </w:rPr>
        <w:t xml:space="preserve">Návrh zákona nerozširuje </w:t>
      </w:r>
      <w:r w:rsidR="001C646A" w:rsidRPr="00512100">
        <w:rPr>
          <w:rFonts w:ascii="Times New Roman" w:hAnsi="Times New Roman" w:cs="Times New Roman"/>
          <w:bCs/>
          <w:color w:val="000000" w:themeColor="text1"/>
        </w:rPr>
        <w:t>rozsah údajov. Návrh však prináša možnosť dôverníkovi oboznámiť sa so situáciou prijímateľa a prípadne použiť právne nástroje s cieľom napomôcť prijímateľovi sociálnej služby dodržiavať jeho základné ľudské  práva a slobody a ľudskú dôstojnosť v súvislosti s použitím prostriedkov obmedzenia prijímateľa. Okrem dôverníka údaje v širšom rozsahu sa oznámia zákonnému zástupcovi prijímateľa sociálnej služby a súdom ustanovenému opatrovníkovi.</w:t>
      </w:r>
    </w:p>
    <w:p w:rsidR="006A350F" w:rsidRPr="00512100" w:rsidRDefault="00E77B8B" w:rsidP="006A350F">
      <w:pPr>
        <w:spacing w:line="288" w:lineRule="auto"/>
        <w:jc w:val="both"/>
        <w:rPr>
          <w:rFonts w:ascii="Times New Roman" w:hAnsi="Times New Roman" w:cs="Times New Roman"/>
          <w:bCs/>
          <w:i/>
          <w:color w:val="000000" w:themeColor="text1"/>
        </w:rPr>
      </w:pPr>
      <w:r w:rsidRPr="00512100">
        <w:rPr>
          <w:rFonts w:ascii="Times New Roman" w:hAnsi="Times New Roman" w:cs="Times New Roman"/>
          <w:bCs/>
          <w:color w:val="000000" w:themeColor="text1"/>
        </w:rPr>
        <w:t xml:space="preserve">Legislatívnou inšpiráciou pre dané ustanovenia je rakúska právna úprava - konkrétne spolkový zákon o ochrane osobnej slobody počas pobytu v domovoch a iných zariadeniach sociálnej starostlivosti  </w:t>
      </w:r>
      <w:proofErr w:type="spellStart"/>
      <w:r w:rsidRPr="00512100">
        <w:rPr>
          <w:rFonts w:ascii="Times New Roman" w:hAnsi="Times New Roman" w:cs="Times New Roman"/>
          <w:bCs/>
          <w:i/>
          <w:color w:val="000000" w:themeColor="text1"/>
        </w:rPr>
        <w:t>Bundesgesetz</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über</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den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Schutz</w:t>
      </w:r>
      <w:proofErr w:type="spellEnd"/>
      <w:r w:rsidRPr="00512100">
        <w:rPr>
          <w:rFonts w:ascii="Times New Roman" w:hAnsi="Times New Roman" w:cs="Times New Roman"/>
          <w:bCs/>
          <w:i/>
          <w:color w:val="000000" w:themeColor="text1"/>
        </w:rPr>
        <w:t xml:space="preserve"> der </w:t>
      </w:r>
      <w:proofErr w:type="spellStart"/>
      <w:r w:rsidRPr="00512100">
        <w:rPr>
          <w:rFonts w:ascii="Times New Roman" w:hAnsi="Times New Roman" w:cs="Times New Roman"/>
          <w:bCs/>
          <w:i/>
          <w:color w:val="000000" w:themeColor="text1"/>
        </w:rPr>
        <w:t>persönlichen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Freiheit</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während</w:t>
      </w:r>
      <w:proofErr w:type="spellEnd"/>
      <w:r w:rsidRPr="00512100">
        <w:rPr>
          <w:rFonts w:ascii="Times New Roman" w:hAnsi="Times New Roman" w:cs="Times New Roman"/>
          <w:bCs/>
          <w:i/>
          <w:color w:val="000000" w:themeColor="text1"/>
        </w:rPr>
        <w:t xml:space="preserve"> des </w:t>
      </w:r>
      <w:proofErr w:type="spellStart"/>
      <w:r w:rsidRPr="00512100">
        <w:rPr>
          <w:rFonts w:ascii="Times New Roman" w:hAnsi="Times New Roman" w:cs="Times New Roman"/>
          <w:bCs/>
          <w:i/>
          <w:color w:val="000000" w:themeColor="text1"/>
        </w:rPr>
        <w:t>Aufenthalts</w:t>
      </w:r>
      <w:proofErr w:type="spellEnd"/>
      <w:r w:rsidRPr="00512100">
        <w:rPr>
          <w:rFonts w:ascii="Times New Roman" w:hAnsi="Times New Roman" w:cs="Times New Roman"/>
          <w:bCs/>
          <w:i/>
          <w:color w:val="000000" w:themeColor="text1"/>
        </w:rPr>
        <w:t xml:space="preserve"> in </w:t>
      </w:r>
      <w:proofErr w:type="spellStart"/>
      <w:r w:rsidRPr="00512100">
        <w:rPr>
          <w:rFonts w:ascii="Times New Roman" w:hAnsi="Times New Roman" w:cs="Times New Roman"/>
          <w:bCs/>
          <w:i/>
          <w:color w:val="000000" w:themeColor="text1"/>
        </w:rPr>
        <w:t>Heimen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und</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anderen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Pflege</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und</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Betreuungseinrichtungen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Heimaufenthaltsgesetz</w:t>
      </w:r>
      <w:proofErr w:type="spellEnd"/>
      <w:r w:rsidRPr="00512100">
        <w:rPr>
          <w:rFonts w:ascii="Times New Roman" w:hAnsi="Times New Roman" w:cs="Times New Roman"/>
          <w:bCs/>
          <w:i/>
          <w:color w:val="000000" w:themeColor="text1"/>
        </w:rPr>
        <w:t xml:space="preserve"> – </w:t>
      </w:r>
      <w:proofErr w:type="spellStart"/>
      <w:r w:rsidRPr="00512100">
        <w:rPr>
          <w:rFonts w:ascii="Times New Roman" w:hAnsi="Times New Roman" w:cs="Times New Roman"/>
          <w:bCs/>
          <w:i/>
          <w:color w:val="000000" w:themeColor="text1"/>
        </w:rPr>
        <w:t>HeimAufG</w:t>
      </w:r>
      <w:proofErr w:type="spellEnd"/>
      <w:r w:rsidRPr="00512100">
        <w:rPr>
          <w:rFonts w:ascii="Times New Roman" w:hAnsi="Times New Roman" w:cs="Times New Roman"/>
          <w:bCs/>
          <w:i/>
          <w:color w:val="000000" w:themeColor="text1"/>
        </w:rPr>
        <w:t>)</w:t>
      </w:r>
      <w:r w:rsidRPr="00512100">
        <w:rPr>
          <w:rFonts w:ascii="Times New Roman" w:hAnsi="Times New Roman" w:cs="Times New Roman"/>
          <w:bCs/>
          <w:color w:val="000000" w:themeColor="text1"/>
        </w:rPr>
        <w:t xml:space="preserve">. </w:t>
      </w:r>
    </w:p>
    <w:p w:rsidR="006A350F" w:rsidRPr="00512100" w:rsidRDefault="006A350F" w:rsidP="006A350F">
      <w:pPr>
        <w:spacing w:line="288" w:lineRule="auto"/>
        <w:jc w:val="both"/>
        <w:rPr>
          <w:rFonts w:ascii="Times New Roman" w:hAnsi="Times New Roman" w:cs="Times New Roman"/>
          <w:bCs/>
          <w:i/>
          <w:color w:val="000000" w:themeColor="text1"/>
        </w:rPr>
      </w:pPr>
    </w:p>
    <w:p w:rsidR="00A25E5D" w:rsidRPr="00512100" w:rsidRDefault="00F47668" w:rsidP="00AA7388">
      <w:pPr>
        <w:spacing w:line="288" w:lineRule="auto"/>
        <w:jc w:val="both"/>
        <w:rPr>
          <w:rFonts w:ascii="Times New Roman" w:hAnsi="Times New Roman" w:cs="Times New Roman"/>
          <w:bCs/>
          <w:color w:val="000000" w:themeColor="text1"/>
        </w:rPr>
      </w:pPr>
      <w:r w:rsidRPr="00512100">
        <w:rPr>
          <w:rFonts w:ascii="Times New Roman" w:hAnsi="Times New Roman" w:cs="Times New Roman"/>
          <w:bCs/>
          <w:i/>
          <w:color w:val="000000" w:themeColor="text1"/>
        </w:rPr>
        <w:t xml:space="preserve"> </w:t>
      </w:r>
    </w:p>
    <w:p w:rsidR="00EF1A16" w:rsidRPr="00512100" w:rsidRDefault="00EF1A16" w:rsidP="00EF1A16">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 </w:t>
      </w:r>
      <w:r w:rsidR="00DB76DE" w:rsidRPr="00512100">
        <w:rPr>
          <w:rFonts w:ascii="Times New Roman" w:hAnsi="Times New Roman" w:cs="Times New Roman"/>
          <w:b/>
          <w:bCs/>
          <w:color w:val="000000" w:themeColor="text1"/>
        </w:rPr>
        <w:t>6</w:t>
      </w:r>
      <w:r w:rsidRPr="00512100">
        <w:rPr>
          <w:rFonts w:ascii="Times New Roman" w:hAnsi="Times New Roman" w:cs="Times New Roman"/>
          <w:b/>
          <w:bCs/>
          <w:color w:val="000000" w:themeColor="text1"/>
        </w:rPr>
        <w:t xml:space="preserve"> </w:t>
      </w:r>
    </w:p>
    <w:p w:rsidR="002D50F3" w:rsidRPr="00512100" w:rsidRDefault="003043CB" w:rsidP="00E63530">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Prax ukázala, že prijímateľ sociálnej služby je často bytostné odkázaný na pobytovú sociálnu službu. </w:t>
      </w:r>
      <w:r w:rsidR="00BF06FE" w:rsidRPr="00512100">
        <w:rPr>
          <w:rFonts w:ascii="Times New Roman" w:hAnsi="Times New Roman" w:cs="Times New Roman"/>
          <w:bCs/>
          <w:color w:val="000000" w:themeColor="text1"/>
        </w:rPr>
        <w:t>Z</w:t>
      </w:r>
      <w:r w:rsidRPr="00512100">
        <w:rPr>
          <w:rFonts w:ascii="Times New Roman" w:hAnsi="Times New Roman" w:cs="Times New Roman"/>
          <w:bCs/>
          <w:color w:val="000000" w:themeColor="text1"/>
        </w:rPr>
        <w:t>vyšujúci sa počet osôb odkázaných na pobytovú sociálnu službu</w:t>
      </w:r>
      <w:r w:rsidR="009F0810" w:rsidRPr="00512100">
        <w:rPr>
          <w:rStyle w:val="Odkaznapoznmkupodiarou"/>
          <w:rFonts w:ascii="Times New Roman" w:hAnsi="Times New Roman" w:cs="Times New Roman"/>
          <w:bCs/>
          <w:color w:val="000000" w:themeColor="text1"/>
        </w:rPr>
        <w:footnoteReference w:id="18"/>
      </w:r>
      <w:r w:rsidRPr="00512100">
        <w:rPr>
          <w:rFonts w:ascii="Times New Roman" w:hAnsi="Times New Roman" w:cs="Times New Roman"/>
          <w:bCs/>
          <w:color w:val="000000" w:themeColor="text1"/>
        </w:rPr>
        <w:t xml:space="preserve"> prirodzene so sebou prináša „trhový tlak“</w:t>
      </w:r>
      <w:r w:rsidR="00BF06FE" w:rsidRPr="00512100">
        <w:rPr>
          <w:rFonts w:ascii="Times New Roman" w:hAnsi="Times New Roman" w:cs="Times New Roman"/>
          <w:bCs/>
          <w:color w:val="000000" w:themeColor="text1"/>
        </w:rPr>
        <w:t xml:space="preserve"> na uvoľnenie miest. Preto návrh zákona v tomto bude vnáša pravidlá pre</w:t>
      </w:r>
      <w:r w:rsidRPr="00512100">
        <w:rPr>
          <w:rFonts w:ascii="Times New Roman" w:hAnsi="Times New Roman" w:cs="Times New Roman"/>
          <w:bCs/>
          <w:color w:val="000000" w:themeColor="text1"/>
        </w:rPr>
        <w:t xml:space="preserve"> férovosť zmluvných vzťahov</w:t>
      </w:r>
      <w:r w:rsidR="00BF06FE" w:rsidRPr="00512100">
        <w:rPr>
          <w:rFonts w:ascii="Times New Roman" w:hAnsi="Times New Roman" w:cs="Times New Roman"/>
          <w:bCs/>
          <w:color w:val="000000" w:themeColor="text1"/>
        </w:rPr>
        <w:t>. Návrh má</w:t>
      </w:r>
      <w:r w:rsidRPr="00512100">
        <w:rPr>
          <w:rFonts w:ascii="Times New Roman" w:hAnsi="Times New Roman" w:cs="Times New Roman"/>
          <w:bCs/>
          <w:color w:val="000000" w:themeColor="text1"/>
        </w:rPr>
        <w:t> upevniť postavenie prijímateľa sociálnej služby v prípade,</w:t>
      </w:r>
      <w:r w:rsidR="00BF06FE" w:rsidRPr="00512100">
        <w:rPr>
          <w:rFonts w:ascii="Times New Roman" w:hAnsi="Times New Roman" w:cs="Times New Roman"/>
          <w:bCs/>
          <w:color w:val="000000" w:themeColor="text1"/>
        </w:rPr>
        <w:t xml:space="preserve"> že by sa voči nemu uplatnil</w:t>
      </w:r>
      <w:r w:rsidRPr="00512100">
        <w:rPr>
          <w:rFonts w:ascii="Times New Roman" w:hAnsi="Times New Roman" w:cs="Times New Roman"/>
          <w:bCs/>
          <w:color w:val="000000" w:themeColor="text1"/>
        </w:rPr>
        <w:t xml:space="preserve"> niektorý z výpovedných dôvodov. Právna úprava </w:t>
      </w:r>
      <w:r w:rsidR="006C4332" w:rsidRPr="00512100">
        <w:rPr>
          <w:rFonts w:ascii="Times New Roman" w:hAnsi="Times New Roman" w:cs="Times New Roman"/>
          <w:bCs/>
          <w:color w:val="000000" w:themeColor="text1"/>
        </w:rPr>
        <w:t>zmlúv</w:t>
      </w:r>
      <w:r w:rsidR="00C43262" w:rsidRPr="00512100">
        <w:rPr>
          <w:rFonts w:ascii="Times New Roman" w:hAnsi="Times New Roman" w:cs="Times New Roman"/>
          <w:bCs/>
          <w:color w:val="000000" w:themeColor="text1"/>
        </w:rPr>
        <w:t xml:space="preserve"> (§ 74 zákona)</w:t>
      </w:r>
      <w:r w:rsidR="006C4332" w:rsidRPr="00512100">
        <w:rPr>
          <w:rFonts w:ascii="Times New Roman" w:hAnsi="Times New Roman" w:cs="Times New Roman"/>
          <w:bCs/>
          <w:color w:val="000000" w:themeColor="text1"/>
        </w:rPr>
        <w:t xml:space="preserve"> je kogentnej povahy a výpovedné dôvody sú taxatívne stanovené</w:t>
      </w:r>
      <w:r w:rsidR="00C43262" w:rsidRPr="00512100">
        <w:rPr>
          <w:rFonts w:ascii="Times New Roman" w:hAnsi="Times New Roman" w:cs="Times New Roman"/>
          <w:bCs/>
          <w:color w:val="000000" w:themeColor="text1"/>
        </w:rPr>
        <w:t xml:space="preserve"> (§ 74 ods. 14 zákona)</w:t>
      </w:r>
      <w:r w:rsidR="006C4332" w:rsidRPr="00512100">
        <w:rPr>
          <w:rFonts w:ascii="Times New Roman" w:hAnsi="Times New Roman" w:cs="Times New Roman"/>
          <w:bCs/>
          <w:color w:val="000000" w:themeColor="text1"/>
        </w:rPr>
        <w:t>. Písomná výpoveď zmluvy je významný jednostranný právny úkon, ktor</w:t>
      </w:r>
      <w:r w:rsidR="004E1ED1" w:rsidRPr="00512100">
        <w:rPr>
          <w:rFonts w:ascii="Times New Roman" w:hAnsi="Times New Roman" w:cs="Times New Roman"/>
          <w:bCs/>
          <w:color w:val="000000" w:themeColor="text1"/>
        </w:rPr>
        <w:t>ý</w:t>
      </w:r>
      <w:r w:rsidR="006C4332" w:rsidRPr="00512100">
        <w:rPr>
          <w:rFonts w:ascii="Times New Roman" w:hAnsi="Times New Roman" w:cs="Times New Roman"/>
          <w:bCs/>
          <w:color w:val="000000" w:themeColor="text1"/>
        </w:rPr>
        <w:t xml:space="preserve"> smeruje k zániku zmluvného vzťahu. Smeruje k zániku zm</w:t>
      </w:r>
      <w:r w:rsidR="00BF06FE" w:rsidRPr="00512100">
        <w:rPr>
          <w:rFonts w:ascii="Times New Roman" w:hAnsi="Times New Roman" w:cs="Times New Roman"/>
          <w:bCs/>
          <w:color w:val="000000" w:themeColor="text1"/>
        </w:rPr>
        <w:t>luvného vzťahu, na ktorý je</w:t>
      </w:r>
      <w:r w:rsidR="006C4332" w:rsidRPr="00512100">
        <w:rPr>
          <w:rFonts w:ascii="Times New Roman" w:hAnsi="Times New Roman" w:cs="Times New Roman"/>
          <w:bCs/>
          <w:color w:val="000000" w:themeColor="text1"/>
        </w:rPr>
        <w:t xml:space="preserve"> prijímateľ bytostne odkázaný. </w:t>
      </w:r>
    </w:p>
    <w:p w:rsidR="002D50F3" w:rsidRPr="00512100" w:rsidRDefault="006C4332" w:rsidP="00E63530">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Preto je potrebné pre lepšie zabezpečenie dôkaznej situácie</w:t>
      </w:r>
      <w:r w:rsidR="00FC43B6" w:rsidRPr="00512100">
        <w:rPr>
          <w:rFonts w:ascii="Times New Roman" w:hAnsi="Times New Roman" w:cs="Times New Roman"/>
          <w:bCs/>
          <w:color w:val="000000" w:themeColor="text1"/>
        </w:rPr>
        <w:t xml:space="preserve"> a o</w:t>
      </w:r>
      <w:r w:rsidR="00F54A5C" w:rsidRPr="00512100">
        <w:rPr>
          <w:rFonts w:ascii="Times New Roman" w:hAnsi="Times New Roman" w:cs="Times New Roman"/>
          <w:bCs/>
          <w:color w:val="000000" w:themeColor="text1"/>
        </w:rPr>
        <w:t>s</w:t>
      </w:r>
      <w:r w:rsidR="00FC43B6" w:rsidRPr="00512100">
        <w:rPr>
          <w:rFonts w:ascii="Times New Roman" w:hAnsi="Times New Roman" w:cs="Times New Roman"/>
          <w:bCs/>
          <w:color w:val="000000" w:themeColor="text1"/>
        </w:rPr>
        <w:t>obitne pre určenie začiatku plynutia času</w:t>
      </w:r>
      <w:r w:rsidR="00F54A5C" w:rsidRPr="00512100">
        <w:rPr>
          <w:rFonts w:ascii="Times New Roman" w:hAnsi="Times New Roman" w:cs="Times New Roman"/>
          <w:bCs/>
          <w:color w:val="000000" w:themeColor="text1"/>
        </w:rPr>
        <w:t xml:space="preserve"> určiť formu odoslania </w:t>
      </w:r>
      <w:r w:rsidR="00825560" w:rsidRPr="00512100">
        <w:rPr>
          <w:rFonts w:ascii="Times New Roman" w:hAnsi="Times New Roman" w:cs="Times New Roman"/>
          <w:bCs/>
          <w:color w:val="000000" w:themeColor="text1"/>
        </w:rPr>
        <w:t xml:space="preserve">resp. dôjdenia </w:t>
      </w:r>
      <w:r w:rsidR="00F54A5C" w:rsidRPr="00512100">
        <w:rPr>
          <w:rFonts w:ascii="Times New Roman" w:hAnsi="Times New Roman" w:cs="Times New Roman"/>
          <w:bCs/>
          <w:color w:val="000000" w:themeColor="text1"/>
        </w:rPr>
        <w:t>prejavu vôle. Forma odoslania prejavu vôle</w:t>
      </w:r>
      <w:r w:rsidR="00BF06FE" w:rsidRPr="00512100">
        <w:rPr>
          <w:rFonts w:ascii="Times New Roman" w:hAnsi="Times New Roman" w:cs="Times New Roman"/>
          <w:bCs/>
          <w:color w:val="000000" w:themeColor="text1"/>
        </w:rPr>
        <w:t xml:space="preserve"> v podobe</w:t>
      </w:r>
      <w:r w:rsidR="00F54A5C" w:rsidRPr="00512100">
        <w:rPr>
          <w:rFonts w:ascii="Times New Roman" w:hAnsi="Times New Roman" w:cs="Times New Roman"/>
          <w:bCs/>
          <w:color w:val="000000" w:themeColor="text1"/>
        </w:rPr>
        <w:t xml:space="preserve"> zásielk</w:t>
      </w:r>
      <w:r w:rsidR="00BF06FE" w:rsidRPr="00512100">
        <w:rPr>
          <w:rFonts w:ascii="Times New Roman" w:hAnsi="Times New Roman" w:cs="Times New Roman"/>
          <w:bCs/>
          <w:color w:val="000000" w:themeColor="text1"/>
        </w:rPr>
        <w:t>y</w:t>
      </w:r>
      <w:r w:rsidR="00825560" w:rsidRPr="00512100">
        <w:rPr>
          <w:rFonts w:ascii="Times New Roman" w:hAnsi="Times New Roman" w:cs="Times New Roman"/>
          <w:bCs/>
          <w:color w:val="000000" w:themeColor="text1"/>
        </w:rPr>
        <w:t xml:space="preserve"> do vlastných rúk</w:t>
      </w:r>
      <w:r w:rsidR="00F54A5C" w:rsidRPr="00512100">
        <w:rPr>
          <w:rFonts w:ascii="Times New Roman" w:hAnsi="Times New Roman" w:cs="Times New Roman"/>
          <w:bCs/>
          <w:color w:val="000000" w:themeColor="text1"/>
        </w:rPr>
        <w:t xml:space="preserve"> dôslednejšie chráni </w:t>
      </w:r>
      <w:r w:rsidR="00BF06FE" w:rsidRPr="00512100">
        <w:rPr>
          <w:rFonts w:ascii="Times New Roman" w:hAnsi="Times New Roman" w:cs="Times New Roman"/>
          <w:bCs/>
          <w:color w:val="000000" w:themeColor="text1"/>
        </w:rPr>
        <w:t xml:space="preserve">záujem </w:t>
      </w:r>
      <w:r w:rsidR="00F54A5C" w:rsidRPr="00512100">
        <w:rPr>
          <w:rFonts w:ascii="Times New Roman" w:hAnsi="Times New Roman" w:cs="Times New Roman"/>
          <w:bCs/>
          <w:color w:val="000000" w:themeColor="text1"/>
        </w:rPr>
        <w:t xml:space="preserve">adresáta a nie je právnemu poriadku </w:t>
      </w:r>
      <w:r w:rsidR="00222746" w:rsidRPr="00512100">
        <w:rPr>
          <w:rFonts w:ascii="Times New Roman" w:hAnsi="Times New Roman" w:cs="Times New Roman"/>
          <w:bCs/>
          <w:color w:val="000000" w:themeColor="text1"/>
        </w:rPr>
        <w:t xml:space="preserve">cudzia (porovnaj napríklad </w:t>
      </w:r>
      <w:r w:rsidR="001B22FB" w:rsidRPr="00512100">
        <w:rPr>
          <w:rFonts w:ascii="Times New Roman" w:hAnsi="Times New Roman" w:cs="Times New Roman"/>
          <w:bCs/>
          <w:color w:val="000000" w:themeColor="text1"/>
        </w:rPr>
        <w:t xml:space="preserve">§ 38  </w:t>
      </w:r>
      <w:r w:rsidR="00F54A5C" w:rsidRPr="00512100">
        <w:rPr>
          <w:rFonts w:ascii="Times New Roman" w:hAnsi="Times New Roman" w:cs="Times New Roman"/>
          <w:bCs/>
          <w:color w:val="000000" w:themeColor="text1"/>
        </w:rPr>
        <w:t>Zákonníka práce</w:t>
      </w:r>
      <w:r w:rsidR="00222746" w:rsidRPr="00512100">
        <w:rPr>
          <w:rFonts w:ascii="Times New Roman" w:hAnsi="Times New Roman" w:cs="Times New Roman"/>
          <w:bCs/>
          <w:color w:val="000000" w:themeColor="text1"/>
        </w:rPr>
        <w:t xml:space="preserve">).  </w:t>
      </w:r>
    </w:p>
    <w:p w:rsidR="00F54A5C" w:rsidRPr="00512100" w:rsidRDefault="00946CC7" w:rsidP="00E63530">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Ďalej sa v návrhu zákona </w:t>
      </w:r>
      <w:r w:rsidR="000075FF" w:rsidRPr="00512100">
        <w:rPr>
          <w:rFonts w:ascii="Times New Roman" w:hAnsi="Times New Roman" w:cs="Times New Roman"/>
          <w:bCs/>
          <w:color w:val="000000" w:themeColor="text1"/>
        </w:rPr>
        <w:t xml:space="preserve">určuje povinnosť </w:t>
      </w:r>
      <w:r w:rsidRPr="00512100">
        <w:rPr>
          <w:rFonts w:ascii="Times New Roman" w:hAnsi="Times New Roman" w:cs="Times New Roman"/>
          <w:bCs/>
          <w:color w:val="000000" w:themeColor="text1"/>
        </w:rPr>
        <w:t>písomnú výpoveď</w:t>
      </w:r>
      <w:r w:rsidR="000075FF" w:rsidRPr="00512100">
        <w:rPr>
          <w:rFonts w:ascii="Times New Roman" w:hAnsi="Times New Roman" w:cs="Times New Roman"/>
          <w:bCs/>
          <w:color w:val="000000" w:themeColor="text1"/>
        </w:rPr>
        <w:t xml:space="preserve"> doručiť aj dôverníkovi a súdom ustanovenému opatrovníkovi</w:t>
      </w:r>
      <w:r w:rsidR="000075FF" w:rsidRPr="00512100">
        <w:rPr>
          <w:rFonts w:ascii="Times New Roman" w:hAnsi="Times New Roman" w:cs="Times New Roman"/>
          <w:bCs/>
          <w:color w:val="000000" w:themeColor="text1"/>
          <w:vertAlign w:val="superscript"/>
        </w:rPr>
        <w:t xml:space="preserve"> </w:t>
      </w:r>
      <w:r w:rsidRPr="00512100">
        <w:rPr>
          <w:rFonts w:ascii="Times New Roman" w:hAnsi="Times New Roman" w:cs="Times New Roman"/>
          <w:bCs/>
          <w:color w:val="000000" w:themeColor="text1"/>
        </w:rPr>
        <w:t>do vlastných rúk</w:t>
      </w:r>
      <w:r w:rsidR="000075FF"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 xml:space="preserve">Daná zmena má za cieľ </w:t>
      </w:r>
      <w:r w:rsidR="0042583C" w:rsidRPr="00512100">
        <w:rPr>
          <w:rFonts w:ascii="Times New Roman" w:hAnsi="Times New Roman" w:cs="Times New Roman"/>
          <w:bCs/>
          <w:color w:val="000000" w:themeColor="text1"/>
        </w:rPr>
        <w:t>zlepš</w:t>
      </w:r>
      <w:r w:rsidRPr="00512100">
        <w:rPr>
          <w:rFonts w:ascii="Times New Roman" w:hAnsi="Times New Roman" w:cs="Times New Roman"/>
          <w:bCs/>
          <w:color w:val="000000" w:themeColor="text1"/>
        </w:rPr>
        <w:t>iť</w:t>
      </w:r>
      <w:r w:rsidR="0042583C" w:rsidRPr="00512100">
        <w:rPr>
          <w:rFonts w:ascii="Times New Roman" w:hAnsi="Times New Roman" w:cs="Times New Roman"/>
          <w:bCs/>
          <w:color w:val="000000" w:themeColor="text1"/>
        </w:rPr>
        <w:t xml:space="preserve"> postavenie prijímateľa</w:t>
      </w:r>
      <w:r w:rsidRPr="00512100">
        <w:rPr>
          <w:rFonts w:ascii="Times New Roman" w:hAnsi="Times New Roman" w:cs="Times New Roman"/>
          <w:bCs/>
          <w:color w:val="000000" w:themeColor="text1"/>
        </w:rPr>
        <w:t xml:space="preserve"> sociálnej služby</w:t>
      </w:r>
      <w:r w:rsidR="0042583C" w:rsidRPr="00512100">
        <w:rPr>
          <w:rFonts w:ascii="Times New Roman" w:hAnsi="Times New Roman" w:cs="Times New Roman"/>
          <w:bCs/>
          <w:color w:val="000000" w:themeColor="text1"/>
        </w:rPr>
        <w:t xml:space="preserve"> v tom, že prijímateľ bude môcť včasne konzultovať význam výpovede a prípade sa poradiť o možnosti brániť sa voči účinkom výpovede na súde. </w:t>
      </w:r>
    </w:p>
    <w:p w:rsidR="00F526E6" w:rsidRPr="00512100" w:rsidRDefault="00F526E6" w:rsidP="0042583C">
      <w:pPr>
        <w:spacing w:line="288" w:lineRule="auto"/>
        <w:jc w:val="both"/>
        <w:rPr>
          <w:rFonts w:ascii="Times New Roman" w:hAnsi="Times New Roman" w:cs="Times New Roman"/>
          <w:b/>
          <w:bCs/>
          <w:color w:val="000000" w:themeColor="text1"/>
        </w:rPr>
      </w:pPr>
    </w:p>
    <w:p w:rsidR="00F526E6" w:rsidRPr="00512100" w:rsidRDefault="00F526E6" w:rsidP="0042583C">
      <w:pPr>
        <w:spacing w:line="288" w:lineRule="auto"/>
        <w:jc w:val="both"/>
        <w:rPr>
          <w:rFonts w:ascii="Times New Roman" w:hAnsi="Times New Roman" w:cs="Times New Roman"/>
          <w:b/>
          <w:bCs/>
          <w:color w:val="000000" w:themeColor="text1"/>
        </w:rPr>
      </w:pPr>
    </w:p>
    <w:p w:rsidR="00DB76DE" w:rsidRPr="00512100" w:rsidRDefault="00DB76DE" w:rsidP="0042583C">
      <w:pPr>
        <w:spacing w:line="288" w:lineRule="auto"/>
        <w:jc w:val="both"/>
        <w:rPr>
          <w:rFonts w:ascii="Times New Roman" w:hAnsi="Times New Roman" w:cs="Times New Roman"/>
          <w:b/>
          <w:bCs/>
          <w:color w:val="000000" w:themeColor="text1"/>
        </w:rPr>
      </w:pPr>
    </w:p>
    <w:p w:rsidR="00DB76DE" w:rsidRDefault="00DB76DE" w:rsidP="0042583C">
      <w:pPr>
        <w:spacing w:line="288" w:lineRule="auto"/>
        <w:jc w:val="both"/>
        <w:rPr>
          <w:rFonts w:ascii="Times New Roman" w:hAnsi="Times New Roman" w:cs="Times New Roman"/>
          <w:b/>
          <w:bCs/>
          <w:color w:val="000000" w:themeColor="text1"/>
        </w:rPr>
      </w:pPr>
    </w:p>
    <w:p w:rsidR="00512100" w:rsidRDefault="00512100" w:rsidP="0042583C">
      <w:pPr>
        <w:spacing w:line="288" w:lineRule="auto"/>
        <w:jc w:val="both"/>
        <w:rPr>
          <w:rFonts w:ascii="Times New Roman" w:hAnsi="Times New Roman" w:cs="Times New Roman"/>
          <w:b/>
          <w:bCs/>
          <w:color w:val="000000" w:themeColor="text1"/>
        </w:rPr>
      </w:pPr>
    </w:p>
    <w:p w:rsidR="00512100" w:rsidRPr="00512100" w:rsidRDefault="00512100" w:rsidP="0042583C">
      <w:pPr>
        <w:spacing w:line="288" w:lineRule="auto"/>
        <w:jc w:val="both"/>
        <w:rPr>
          <w:rFonts w:ascii="Times New Roman" w:hAnsi="Times New Roman" w:cs="Times New Roman"/>
          <w:b/>
          <w:bCs/>
          <w:color w:val="000000" w:themeColor="text1"/>
        </w:rPr>
      </w:pPr>
    </w:p>
    <w:p w:rsidR="00DB76DE" w:rsidRPr="00512100" w:rsidRDefault="00DB76DE" w:rsidP="0042583C">
      <w:pPr>
        <w:spacing w:line="288" w:lineRule="auto"/>
        <w:jc w:val="both"/>
        <w:rPr>
          <w:rFonts w:ascii="Times New Roman" w:hAnsi="Times New Roman" w:cs="Times New Roman"/>
          <w:b/>
          <w:bCs/>
          <w:color w:val="000000" w:themeColor="text1"/>
        </w:rPr>
      </w:pPr>
    </w:p>
    <w:p w:rsidR="0042583C" w:rsidRPr="00512100" w:rsidRDefault="0042583C" w:rsidP="0042583C">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 </w:t>
      </w:r>
      <w:r w:rsidR="00DB76DE" w:rsidRPr="00512100">
        <w:rPr>
          <w:rFonts w:ascii="Times New Roman" w:hAnsi="Times New Roman" w:cs="Times New Roman"/>
          <w:b/>
          <w:bCs/>
          <w:color w:val="000000" w:themeColor="text1"/>
        </w:rPr>
        <w:t>7</w:t>
      </w:r>
      <w:r w:rsidRPr="00512100">
        <w:rPr>
          <w:rFonts w:ascii="Times New Roman" w:hAnsi="Times New Roman" w:cs="Times New Roman"/>
          <w:b/>
          <w:bCs/>
          <w:color w:val="000000" w:themeColor="text1"/>
        </w:rPr>
        <w:t xml:space="preserve"> </w:t>
      </w:r>
    </w:p>
    <w:p w:rsidR="006E3CF5" w:rsidRPr="00512100" w:rsidRDefault="0042583C" w:rsidP="0042583C">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Rovnako ako zmeny navrhnuté v bode </w:t>
      </w:r>
      <w:r w:rsidR="00DB76DE" w:rsidRPr="00512100">
        <w:rPr>
          <w:rFonts w:ascii="Times New Roman" w:hAnsi="Times New Roman" w:cs="Times New Roman"/>
          <w:bCs/>
          <w:color w:val="000000" w:themeColor="text1"/>
        </w:rPr>
        <w:t>6</w:t>
      </w:r>
      <w:r w:rsidRPr="00512100">
        <w:rPr>
          <w:rFonts w:ascii="Times New Roman" w:hAnsi="Times New Roman" w:cs="Times New Roman"/>
          <w:bCs/>
          <w:color w:val="000000" w:themeColor="text1"/>
        </w:rPr>
        <w:t xml:space="preserve">, aj zmeny v bode </w:t>
      </w:r>
      <w:r w:rsidR="00DB76DE" w:rsidRPr="00512100">
        <w:rPr>
          <w:rFonts w:ascii="Times New Roman" w:hAnsi="Times New Roman" w:cs="Times New Roman"/>
          <w:bCs/>
          <w:color w:val="000000" w:themeColor="text1"/>
        </w:rPr>
        <w:t>7</w:t>
      </w:r>
      <w:r w:rsidRPr="00512100">
        <w:rPr>
          <w:rFonts w:ascii="Times New Roman" w:hAnsi="Times New Roman" w:cs="Times New Roman"/>
          <w:bCs/>
          <w:color w:val="000000" w:themeColor="text1"/>
        </w:rPr>
        <w:t xml:space="preserve"> reagujú na odkázanosť a význam prijímateľa na pobytovú sociálnu službu.</w:t>
      </w:r>
      <w:r w:rsidR="006E3CF5" w:rsidRPr="00512100">
        <w:rPr>
          <w:rFonts w:ascii="Times New Roman" w:hAnsi="Times New Roman" w:cs="Times New Roman"/>
          <w:bCs/>
          <w:color w:val="000000" w:themeColor="text1"/>
        </w:rPr>
        <w:t xml:space="preserve"> Zmeny reagujú na prax, že poskytovateľ sociálnej služby sa snažil využiť vágnosť výpovedného dôvodu - hrubé porušovanie dobrých mravov</w:t>
      </w:r>
      <w:r w:rsidR="00E543DB" w:rsidRPr="00512100">
        <w:rPr>
          <w:rFonts w:ascii="Times New Roman" w:hAnsi="Times New Roman" w:cs="Times New Roman"/>
          <w:bCs/>
          <w:color w:val="000000" w:themeColor="text1"/>
        </w:rPr>
        <w:t xml:space="preserve">. </w:t>
      </w:r>
      <w:r w:rsidR="00501957" w:rsidRPr="00512100">
        <w:rPr>
          <w:rFonts w:ascii="Times New Roman" w:hAnsi="Times New Roman" w:cs="Times New Roman"/>
          <w:bCs/>
          <w:color w:val="000000" w:themeColor="text1"/>
        </w:rPr>
        <w:t>Z tohto dôvodu sa navrhuje ako hmotnoprávna podmienka platnosti výpovede potreba doručiť písomné upozornenie na možnosť výpovede. Až v prípade, že prijímateľ sociálnej služby napriek upozorneniu neupustí od hrubého porušovania dobrých mravov, možno uplatniť tento výpovedný dôvod. Cieľom je, aby prijímateľ sociálnej služby v písomnosti bol presne oboznámený s tým aké konkrétne správani</w:t>
      </w:r>
      <w:r w:rsidR="00233E41" w:rsidRPr="00512100">
        <w:rPr>
          <w:rFonts w:ascii="Times New Roman" w:hAnsi="Times New Roman" w:cs="Times New Roman"/>
          <w:bCs/>
          <w:color w:val="000000" w:themeColor="text1"/>
        </w:rPr>
        <w:t>e prijímateľa</w:t>
      </w:r>
      <w:r w:rsidR="00501957" w:rsidRPr="00512100">
        <w:rPr>
          <w:rFonts w:ascii="Times New Roman" w:hAnsi="Times New Roman" w:cs="Times New Roman"/>
          <w:bCs/>
          <w:color w:val="000000" w:themeColor="text1"/>
        </w:rPr>
        <w:t xml:space="preserve"> v ponímaní poskytovateľa </w:t>
      </w:r>
      <w:r w:rsidR="00807E42" w:rsidRPr="00512100">
        <w:rPr>
          <w:rFonts w:ascii="Times New Roman" w:hAnsi="Times New Roman" w:cs="Times New Roman"/>
          <w:bCs/>
          <w:color w:val="000000" w:themeColor="text1"/>
        </w:rPr>
        <w:t>napĺňa skutkovú podstatu správania, ktorým sa hrubo porušujú dobré mravy.</w:t>
      </w:r>
      <w:r w:rsidR="00233E41" w:rsidRPr="00512100">
        <w:rPr>
          <w:rFonts w:ascii="Times New Roman" w:hAnsi="Times New Roman" w:cs="Times New Roman"/>
          <w:bCs/>
          <w:color w:val="000000" w:themeColor="text1"/>
        </w:rPr>
        <w:t xml:space="preserve"> Navrhovaný koncept nie je právnemu poriadku cudzí. Podobné ustanovenie obsahuje aj § 711 ods. 2 Občianskeho zákonníka, ktorý pri výpovedi nájmu bytu ukladá, že dôvod výpovede sa musí vo výpovedi skutkovo vymedziť tak, aby ho nebolo možné zameniť s iným dôvodom. </w:t>
      </w:r>
      <w:r w:rsidR="00946CC7" w:rsidRPr="00512100">
        <w:rPr>
          <w:rFonts w:ascii="Times New Roman" w:hAnsi="Times New Roman" w:cs="Times New Roman"/>
          <w:bCs/>
          <w:color w:val="000000" w:themeColor="text1"/>
        </w:rPr>
        <w:t>R</w:t>
      </w:r>
      <w:r w:rsidR="00A85D85" w:rsidRPr="00512100">
        <w:rPr>
          <w:rFonts w:ascii="Times New Roman" w:hAnsi="Times New Roman" w:cs="Times New Roman"/>
          <w:bCs/>
          <w:color w:val="000000" w:themeColor="text1"/>
        </w:rPr>
        <w:t xml:space="preserve">ovnako ako v bode </w:t>
      </w:r>
      <w:r w:rsidR="00946CC7" w:rsidRPr="00512100">
        <w:rPr>
          <w:rFonts w:ascii="Times New Roman" w:hAnsi="Times New Roman" w:cs="Times New Roman"/>
          <w:bCs/>
          <w:color w:val="000000" w:themeColor="text1"/>
        </w:rPr>
        <w:t>5, navrhuje sa</w:t>
      </w:r>
      <w:r w:rsidR="00E64504" w:rsidRPr="00512100">
        <w:rPr>
          <w:rFonts w:ascii="Times New Roman" w:hAnsi="Times New Roman" w:cs="Times New Roman"/>
          <w:bCs/>
          <w:color w:val="000000" w:themeColor="text1"/>
        </w:rPr>
        <w:t>, že</w:t>
      </w:r>
      <w:r w:rsidR="00A85D85" w:rsidRPr="00512100">
        <w:rPr>
          <w:rFonts w:ascii="Times New Roman" w:hAnsi="Times New Roman" w:cs="Times New Roman"/>
          <w:bCs/>
          <w:color w:val="000000" w:themeColor="text1"/>
        </w:rPr>
        <w:t xml:space="preserve"> upozornenie </w:t>
      </w:r>
      <w:r w:rsidR="00E64504" w:rsidRPr="00512100">
        <w:rPr>
          <w:rFonts w:ascii="Times New Roman" w:hAnsi="Times New Roman" w:cs="Times New Roman"/>
          <w:bCs/>
          <w:color w:val="000000" w:themeColor="text1"/>
        </w:rPr>
        <w:t>sa má</w:t>
      </w:r>
      <w:r w:rsidR="00A85D85" w:rsidRPr="00512100">
        <w:rPr>
          <w:rFonts w:ascii="Times New Roman" w:hAnsi="Times New Roman" w:cs="Times New Roman"/>
          <w:bCs/>
          <w:color w:val="000000" w:themeColor="text1"/>
        </w:rPr>
        <w:t xml:space="preserve"> doručiť  prijímateľovi sociálnej služby </w:t>
      </w:r>
      <w:r w:rsidR="00B717A5" w:rsidRPr="00512100">
        <w:rPr>
          <w:rFonts w:ascii="Times New Roman" w:hAnsi="Times New Roman" w:cs="Times New Roman"/>
          <w:bCs/>
          <w:color w:val="000000" w:themeColor="text1"/>
        </w:rPr>
        <w:t>do vlastných rúk</w:t>
      </w:r>
      <w:r w:rsidR="00A85D85" w:rsidRPr="00512100">
        <w:rPr>
          <w:rFonts w:ascii="Times New Roman" w:hAnsi="Times New Roman" w:cs="Times New Roman"/>
          <w:bCs/>
          <w:color w:val="000000" w:themeColor="text1"/>
        </w:rPr>
        <w:t xml:space="preserve">. </w:t>
      </w:r>
    </w:p>
    <w:p w:rsidR="001E65B4" w:rsidRPr="00512100" w:rsidRDefault="001E65B4" w:rsidP="0042583C">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Legislatívnou inšpiráciou pre dané ustanovenia je rakúska právna úprava - konkrétne niektoré ustanovenia v spolkovom zákone   na ochranu spotrebiteľa (</w:t>
      </w:r>
      <w:proofErr w:type="spellStart"/>
      <w:r w:rsidR="0086744A" w:rsidRPr="00512100">
        <w:rPr>
          <w:rFonts w:ascii="Times New Roman" w:hAnsi="Times New Roman" w:cs="Times New Roman"/>
          <w:bCs/>
          <w:i/>
          <w:color w:val="000000" w:themeColor="text1"/>
        </w:rPr>
        <w:t>Bundesgesetz</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vom</w:t>
      </w:r>
      <w:proofErr w:type="spellEnd"/>
      <w:r w:rsidR="0086744A" w:rsidRPr="00512100">
        <w:rPr>
          <w:rFonts w:ascii="Times New Roman" w:hAnsi="Times New Roman" w:cs="Times New Roman"/>
          <w:bCs/>
          <w:i/>
          <w:color w:val="000000" w:themeColor="text1"/>
        </w:rPr>
        <w:t xml:space="preserve"> 8. </w:t>
      </w:r>
      <w:proofErr w:type="spellStart"/>
      <w:r w:rsidR="0086744A" w:rsidRPr="00512100">
        <w:rPr>
          <w:rFonts w:ascii="Times New Roman" w:hAnsi="Times New Roman" w:cs="Times New Roman"/>
          <w:bCs/>
          <w:i/>
          <w:color w:val="000000" w:themeColor="text1"/>
        </w:rPr>
        <w:t>März</w:t>
      </w:r>
      <w:proofErr w:type="spellEnd"/>
      <w:r w:rsidR="0086744A" w:rsidRPr="00512100">
        <w:rPr>
          <w:rFonts w:ascii="Times New Roman" w:hAnsi="Times New Roman" w:cs="Times New Roman"/>
          <w:bCs/>
          <w:i/>
          <w:color w:val="000000" w:themeColor="text1"/>
        </w:rPr>
        <w:t xml:space="preserve"> 1979, </w:t>
      </w:r>
      <w:proofErr w:type="spellStart"/>
      <w:r w:rsidR="0086744A" w:rsidRPr="00512100">
        <w:rPr>
          <w:rFonts w:ascii="Times New Roman" w:hAnsi="Times New Roman" w:cs="Times New Roman"/>
          <w:bCs/>
          <w:i/>
          <w:color w:val="000000" w:themeColor="text1"/>
        </w:rPr>
        <w:t>mit</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dem</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Bestimmungen</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zum</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Schutz</w:t>
      </w:r>
      <w:proofErr w:type="spellEnd"/>
      <w:r w:rsidR="0086744A" w:rsidRPr="00512100">
        <w:rPr>
          <w:rFonts w:ascii="Times New Roman" w:hAnsi="Times New Roman" w:cs="Times New Roman"/>
          <w:bCs/>
          <w:i/>
          <w:color w:val="000000" w:themeColor="text1"/>
        </w:rPr>
        <w:t xml:space="preserve"> der </w:t>
      </w:r>
      <w:proofErr w:type="spellStart"/>
      <w:r w:rsidR="0086744A" w:rsidRPr="00512100">
        <w:rPr>
          <w:rFonts w:ascii="Times New Roman" w:hAnsi="Times New Roman" w:cs="Times New Roman"/>
          <w:bCs/>
          <w:i/>
          <w:color w:val="000000" w:themeColor="text1"/>
        </w:rPr>
        <w:t>Verbraucher</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getroffen</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werden</w:t>
      </w:r>
      <w:proofErr w:type="spellEnd"/>
      <w:r w:rsidR="0086744A" w:rsidRPr="00512100">
        <w:rPr>
          <w:rFonts w:ascii="Times New Roman" w:hAnsi="Times New Roman" w:cs="Times New Roman"/>
          <w:bCs/>
          <w:i/>
          <w:color w:val="000000" w:themeColor="text1"/>
        </w:rPr>
        <w:t xml:space="preserve"> (</w:t>
      </w:r>
      <w:proofErr w:type="spellStart"/>
      <w:r w:rsidR="0086744A" w:rsidRPr="00512100">
        <w:rPr>
          <w:rFonts w:ascii="Times New Roman" w:hAnsi="Times New Roman" w:cs="Times New Roman"/>
          <w:bCs/>
          <w:i/>
          <w:color w:val="000000" w:themeColor="text1"/>
        </w:rPr>
        <w:t>Konsumentenschutzgesetz</w:t>
      </w:r>
      <w:proofErr w:type="spellEnd"/>
      <w:r w:rsidR="0086744A" w:rsidRPr="00512100">
        <w:rPr>
          <w:rFonts w:ascii="Times New Roman" w:hAnsi="Times New Roman" w:cs="Times New Roman"/>
          <w:bCs/>
          <w:i/>
          <w:color w:val="000000" w:themeColor="text1"/>
        </w:rPr>
        <w:t xml:space="preserve"> – </w:t>
      </w:r>
      <w:proofErr w:type="spellStart"/>
      <w:r w:rsidR="0086744A" w:rsidRPr="00512100">
        <w:rPr>
          <w:rFonts w:ascii="Times New Roman" w:hAnsi="Times New Roman" w:cs="Times New Roman"/>
          <w:bCs/>
          <w:i/>
          <w:color w:val="000000" w:themeColor="text1"/>
        </w:rPr>
        <w:t>KSchG</w:t>
      </w:r>
      <w:proofErr w:type="spellEnd"/>
      <w:r w:rsidR="0086744A" w:rsidRPr="00512100">
        <w:rPr>
          <w:rFonts w:ascii="Times New Roman" w:hAnsi="Times New Roman" w:cs="Times New Roman"/>
          <w:bCs/>
          <w:i/>
          <w:color w:val="000000" w:themeColor="text1"/>
        </w:rPr>
        <w:t>)</w:t>
      </w:r>
      <w:r w:rsidR="0086744A" w:rsidRPr="00512100">
        <w:rPr>
          <w:rFonts w:ascii="Times New Roman" w:hAnsi="Times New Roman" w:cs="Times New Roman"/>
          <w:bCs/>
          <w:color w:val="000000" w:themeColor="text1"/>
        </w:rPr>
        <w:t xml:space="preserve">, ktorý obsahuje v ustanoveniach </w:t>
      </w:r>
      <w:r w:rsidRPr="00512100">
        <w:rPr>
          <w:rFonts w:ascii="Times New Roman" w:hAnsi="Times New Roman" w:cs="Times New Roman"/>
          <w:bCs/>
          <w:color w:val="000000" w:themeColor="text1"/>
        </w:rPr>
        <w:t xml:space="preserve">§ 27b až 27i </w:t>
      </w:r>
      <w:r w:rsidR="0086744A" w:rsidRPr="00512100">
        <w:rPr>
          <w:rFonts w:ascii="Times New Roman" w:hAnsi="Times New Roman" w:cs="Times New Roman"/>
          <w:bCs/>
          <w:color w:val="000000" w:themeColor="text1"/>
        </w:rPr>
        <w:t xml:space="preserve">právnu úpravu </w:t>
      </w:r>
      <w:r w:rsidR="00E836F6" w:rsidRPr="00512100">
        <w:rPr>
          <w:rFonts w:ascii="Times New Roman" w:hAnsi="Times New Roman" w:cs="Times New Roman"/>
          <w:bCs/>
          <w:color w:val="000000" w:themeColor="text1"/>
        </w:rPr>
        <w:t>zmlúv</w:t>
      </w:r>
      <w:r w:rsidR="0086744A" w:rsidRPr="00512100">
        <w:rPr>
          <w:rFonts w:ascii="Times New Roman" w:hAnsi="Times New Roman" w:cs="Times New Roman"/>
          <w:bCs/>
          <w:color w:val="000000" w:themeColor="text1"/>
        </w:rPr>
        <w:t xml:space="preserve"> medzi pobytovým zariadením a prijímateľom služby </w:t>
      </w:r>
      <w:r w:rsidRPr="00512100">
        <w:rPr>
          <w:rFonts w:ascii="Times New Roman" w:hAnsi="Times New Roman" w:cs="Times New Roman"/>
          <w:bCs/>
          <w:color w:val="000000" w:themeColor="text1"/>
        </w:rPr>
        <w:t>(</w:t>
      </w:r>
      <w:proofErr w:type="spellStart"/>
      <w:r w:rsidRPr="00512100">
        <w:rPr>
          <w:rFonts w:ascii="Times New Roman" w:hAnsi="Times New Roman" w:cs="Times New Roman"/>
          <w:bCs/>
          <w:i/>
          <w:color w:val="000000" w:themeColor="text1"/>
        </w:rPr>
        <w:t>Verträge</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zwischen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Heimträgern</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und</w:t>
      </w:r>
      <w:proofErr w:type="spellEnd"/>
      <w:r w:rsidRPr="00512100">
        <w:rPr>
          <w:rFonts w:ascii="Times New Roman" w:hAnsi="Times New Roman" w:cs="Times New Roman"/>
          <w:bCs/>
          <w:i/>
          <w:color w:val="000000" w:themeColor="text1"/>
        </w:rPr>
        <w:t xml:space="preserve"> –</w:t>
      </w:r>
      <w:proofErr w:type="spellStart"/>
      <w:r w:rsidRPr="00512100">
        <w:rPr>
          <w:rFonts w:ascii="Times New Roman" w:hAnsi="Times New Roman" w:cs="Times New Roman"/>
          <w:bCs/>
          <w:i/>
          <w:color w:val="000000" w:themeColor="text1"/>
        </w:rPr>
        <w:t>bewohnern</w:t>
      </w:r>
      <w:proofErr w:type="spellEnd"/>
      <w:r w:rsidRPr="00512100">
        <w:rPr>
          <w:rFonts w:ascii="Times New Roman" w:hAnsi="Times New Roman" w:cs="Times New Roman"/>
          <w:bCs/>
          <w:i/>
          <w:color w:val="000000" w:themeColor="text1"/>
        </w:rPr>
        <w:t xml:space="preserve"> </w:t>
      </w:r>
      <w:r w:rsidRPr="00512100">
        <w:rPr>
          <w:rFonts w:ascii="Times New Roman" w:hAnsi="Times New Roman" w:cs="Times New Roman"/>
          <w:bCs/>
          <w:color w:val="000000" w:themeColor="text1"/>
        </w:rPr>
        <w:t>–)</w:t>
      </w:r>
      <w:r w:rsidR="0086744A" w:rsidRPr="00512100">
        <w:rPr>
          <w:rFonts w:ascii="Times New Roman" w:hAnsi="Times New Roman" w:cs="Times New Roman"/>
          <w:bCs/>
          <w:color w:val="000000" w:themeColor="text1"/>
        </w:rPr>
        <w:t xml:space="preserve">. </w:t>
      </w:r>
      <w:r w:rsidRPr="00512100">
        <w:rPr>
          <w:rFonts w:ascii="Times New Roman" w:hAnsi="Times New Roman" w:cs="Times New Roman"/>
          <w:bCs/>
          <w:color w:val="000000" w:themeColor="text1"/>
        </w:rPr>
        <w:t xml:space="preserve"> </w:t>
      </w:r>
    </w:p>
    <w:p w:rsidR="00747CDE" w:rsidRPr="00512100" w:rsidRDefault="00747CDE" w:rsidP="00747CDE">
      <w:pPr>
        <w:spacing w:line="288" w:lineRule="auto"/>
        <w:jc w:val="both"/>
        <w:rPr>
          <w:rFonts w:ascii="Times New Roman" w:hAnsi="Times New Roman" w:cs="Times New Roman"/>
          <w:b/>
          <w:bCs/>
          <w:color w:val="000000" w:themeColor="text1"/>
        </w:rPr>
      </w:pPr>
    </w:p>
    <w:p w:rsidR="00747CDE" w:rsidRPr="00512100" w:rsidRDefault="00747CDE" w:rsidP="00747CDE">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Body </w:t>
      </w:r>
      <w:r w:rsidR="00DB76DE" w:rsidRPr="00512100">
        <w:rPr>
          <w:rFonts w:ascii="Times New Roman" w:hAnsi="Times New Roman" w:cs="Times New Roman"/>
          <w:b/>
          <w:bCs/>
          <w:color w:val="000000" w:themeColor="text1"/>
        </w:rPr>
        <w:t>8 a 9</w:t>
      </w:r>
      <w:r w:rsidRPr="00512100">
        <w:rPr>
          <w:rFonts w:ascii="Times New Roman" w:hAnsi="Times New Roman" w:cs="Times New Roman"/>
          <w:b/>
          <w:bCs/>
          <w:color w:val="000000" w:themeColor="text1"/>
        </w:rPr>
        <w:t xml:space="preserve">  </w:t>
      </w:r>
    </w:p>
    <w:p w:rsidR="00233E41" w:rsidRPr="00512100" w:rsidRDefault="00747CDE" w:rsidP="00747CDE">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Legislatívno-technická zmena. </w:t>
      </w:r>
    </w:p>
    <w:p w:rsidR="00747CDE" w:rsidRPr="00512100" w:rsidRDefault="00747CDE" w:rsidP="00747CDE">
      <w:pPr>
        <w:spacing w:line="288" w:lineRule="auto"/>
        <w:jc w:val="both"/>
        <w:rPr>
          <w:rFonts w:ascii="Times New Roman" w:hAnsi="Times New Roman" w:cs="Times New Roman"/>
          <w:bCs/>
          <w:color w:val="000000" w:themeColor="text1"/>
        </w:rPr>
      </w:pPr>
    </w:p>
    <w:p w:rsidR="00747CDE" w:rsidRPr="00512100" w:rsidRDefault="00747CDE" w:rsidP="00747CDE">
      <w:pPr>
        <w:spacing w:line="288" w:lineRule="auto"/>
        <w:jc w:val="both"/>
        <w:rPr>
          <w:rFonts w:ascii="Times New Roman" w:hAnsi="Times New Roman" w:cs="Times New Roman"/>
          <w:b/>
          <w:bCs/>
          <w:color w:val="000000" w:themeColor="text1"/>
        </w:rPr>
      </w:pPr>
      <w:r w:rsidRPr="00512100">
        <w:rPr>
          <w:rFonts w:ascii="Times New Roman" w:hAnsi="Times New Roman" w:cs="Times New Roman"/>
          <w:b/>
          <w:bCs/>
          <w:color w:val="000000" w:themeColor="text1"/>
        </w:rPr>
        <w:t xml:space="preserve">Bod </w:t>
      </w:r>
      <w:r w:rsidR="00DB76DE" w:rsidRPr="00512100">
        <w:rPr>
          <w:rFonts w:ascii="Times New Roman" w:hAnsi="Times New Roman" w:cs="Times New Roman"/>
          <w:b/>
          <w:bCs/>
          <w:color w:val="000000" w:themeColor="text1"/>
        </w:rPr>
        <w:t>10</w:t>
      </w:r>
      <w:r w:rsidRPr="00512100">
        <w:rPr>
          <w:rFonts w:ascii="Times New Roman" w:hAnsi="Times New Roman" w:cs="Times New Roman"/>
          <w:b/>
          <w:bCs/>
          <w:color w:val="000000" w:themeColor="text1"/>
        </w:rPr>
        <w:t xml:space="preserve">  </w:t>
      </w:r>
    </w:p>
    <w:p w:rsidR="00747CDE" w:rsidRPr="00512100" w:rsidRDefault="00747CDE" w:rsidP="00747CDE">
      <w:pPr>
        <w:spacing w:line="288" w:lineRule="auto"/>
        <w:jc w:val="both"/>
        <w:rPr>
          <w:rFonts w:ascii="Times New Roman" w:hAnsi="Times New Roman" w:cs="Times New Roman"/>
          <w:bCs/>
        </w:rPr>
      </w:pPr>
      <w:r w:rsidRPr="00512100">
        <w:rPr>
          <w:rFonts w:ascii="Times New Roman" w:hAnsi="Times New Roman" w:cs="Times New Roman"/>
          <w:bCs/>
          <w:color w:val="000000" w:themeColor="text1"/>
        </w:rPr>
        <w:t xml:space="preserve">Prechodné ustanovenie súvisí s novelizačným bodom 2. Aby sa odstránili interpretačné problémy vyjadruje sa, že ak bol poskytovateľ sociálnej služby alebo zamestnanec poskytovateľa sociálnej služby do účinnosti návrhu zákona ustanovený ako opatrovník, </w:t>
      </w:r>
      <w:r w:rsidR="005F62E0" w:rsidRPr="00512100">
        <w:rPr>
          <w:rFonts w:ascii="Times New Roman" w:hAnsi="Times New Roman" w:cs="Times New Roman"/>
          <w:bCs/>
          <w:color w:val="000000" w:themeColor="text1"/>
        </w:rPr>
        <w:t xml:space="preserve">môže vykonávať svoje práva a povinnosti vyplývajúce z opatrovníckeho vzťahu. Ustanovením sa garantuje nedotknuteľnosť vykonateľnosti súdnych rozhodnutí. </w:t>
      </w:r>
    </w:p>
    <w:p w:rsidR="005F62E0" w:rsidRPr="00512100" w:rsidRDefault="005F62E0" w:rsidP="005F62E0">
      <w:pPr>
        <w:spacing w:line="288" w:lineRule="auto"/>
        <w:jc w:val="both"/>
        <w:rPr>
          <w:rFonts w:ascii="Times New Roman" w:hAnsi="Times New Roman" w:cs="Times New Roman"/>
          <w:bCs/>
        </w:rPr>
      </w:pPr>
    </w:p>
    <w:p w:rsidR="005F62E0" w:rsidRPr="00512100" w:rsidRDefault="00DB76DE" w:rsidP="005F62E0">
      <w:pPr>
        <w:spacing w:line="288" w:lineRule="auto"/>
        <w:jc w:val="both"/>
        <w:rPr>
          <w:rFonts w:ascii="Times New Roman" w:hAnsi="Times New Roman" w:cs="Times New Roman"/>
          <w:bCs/>
        </w:rPr>
      </w:pPr>
      <w:r w:rsidRPr="00512100">
        <w:rPr>
          <w:rFonts w:ascii="Times New Roman" w:hAnsi="Times New Roman" w:cs="Times New Roman"/>
          <w:b/>
          <w:bCs/>
        </w:rPr>
        <w:t>Body 11 a 12</w:t>
      </w:r>
    </w:p>
    <w:p w:rsidR="005F62E0" w:rsidRPr="00512100" w:rsidRDefault="005F62E0" w:rsidP="005F62E0">
      <w:pPr>
        <w:spacing w:line="288" w:lineRule="auto"/>
        <w:jc w:val="both"/>
        <w:rPr>
          <w:rFonts w:ascii="Times New Roman" w:hAnsi="Times New Roman" w:cs="Times New Roman"/>
          <w:bCs/>
        </w:rPr>
      </w:pPr>
      <w:r w:rsidRPr="00512100">
        <w:rPr>
          <w:rFonts w:ascii="Times New Roman" w:hAnsi="Times New Roman" w:cs="Times New Roman"/>
          <w:bCs/>
        </w:rPr>
        <w:t>Na základe poznatkov gestora zákona t.j. Ministerstva práce, sociálnych vecí a rodiny Slovenskej republiky bolo odporučené predkladateľom návrhu zákona vykonať terminologické spresnenie slova „nepretržitý dohľad“</w:t>
      </w:r>
      <w:r w:rsidR="00F41B27" w:rsidRPr="00512100">
        <w:rPr>
          <w:rFonts w:ascii="Times New Roman" w:hAnsi="Times New Roman" w:cs="Times New Roman"/>
          <w:bCs/>
        </w:rPr>
        <w:t xml:space="preserve"> v</w:t>
      </w:r>
      <w:r w:rsidRPr="00512100">
        <w:rPr>
          <w:rFonts w:ascii="Times New Roman" w:hAnsi="Times New Roman" w:cs="Times New Roman"/>
          <w:bCs/>
        </w:rPr>
        <w:t xml:space="preserve"> prílohe č. 3 a č. 4 zákona.  </w:t>
      </w:r>
      <w:r w:rsidR="00F41B27" w:rsidRPr="00512100">
        <w:rPr>
          <w:rFonts w:ascii="Times New Roman" w:hAnsi="Times New Roman" w:cs="Times New Roman"/>
          <w:bCs/>
        </w:rPr>
        <w:t xml:space="preserve">Podľa </w:t>
      </w:r>
      <w:r w:rsidR="00F41B27" w:rsidRPr="00512100">
        <w:rPr>
          <w:rFonts w:ascii="Times New Roman" w:hAnsi="Times New Roman" w:cs="Times New Roman"/>
          <w:bCs/>
        </w:rPr>
        <w:lastRenderedPageBreak/>
        <w:t>poznatkov a názoru gestora p</w:t>
      </w:r>
      <w:r w:rsidRPr="00512100">
        <w:rPr>
          <w:rFonts w:ascii="Times New Roman" w:hAnsi="Times New Roman" w:cs="Times New Roman"/>
          <w:bCs/>
        </w:rPr>
        <w:t xml:space="preserve">roblematické je to, že používanie týchto slov nie je správne a odporuje štandardnému chápaniu právneho konceptu “náležitého dohľadu” podľa § 422 Občianskeho zákonníka. Pojem „náležitý dohľad” je ustálený právny pojem a koncept v prípade zodpovednosti za škodu, ktorý je i štandardným spôsobom interpretovaný v rozhodovacej praxi súdov. Ide najmä na rozhodnutie Najvyššieho súdu zo dňa 17. 12. 1968, </w:t>
      </w:r>
      <w:proofErr w:type="spellStart"/>
      <w:r w:rsidRPr="00512100">
        <w:rPr>
          <w:rFonts w:ascii="Times New Roman" w:hAnsi="Times New Roman" w:cs="Times New Roman"/>
          <w:bCs/>
        </w:rPr>
        <w:t>sp</w:t>
      </w:r>
      <w:proofErr w:type="spellEnd"/>
      <w:r w:rsidRPr="00512100">
        <w:rPr>
          <w:rFonts w:ascii="Times New Roman" w:hAnsi="Times New Roman" w:cs="Times New Roman"/>
          <w:bCs/>
        </w:rPr>
        <w:t xml:space="preserve">. zn. 3 </w:t>
      </w:r>
      <w:proofErr w:type="spellStart"/>
      <w:r w:rsidRPr="00512100">
        <w:rPr>
          <w:rFonts w:ascii="Times New Roman" w:hAnsi="Times New Roman" w:cs="Times New Roman"/>
          <w:bCs/>
        </w:rPr>
        <w:t>Cz</w:t>
      </w:r>
      <w:proofErr w:type="spellEnd"/>
      <w:r w:rsidRPr="00512100">
        <w:rPr>
          <w:rFonts w:ascii="Times New Roman" w:hAnsi="Times New Roman" w:cs="Times New Roman"/>
          <w:bCs/>
        </w:rPr>
        <w:t xml:space="preserve"> 57/68, uverejnené pod číslom 4/1970 v Zbierke súdnych rozhodnutí a stanovísk, podľa ktorého: „</w:t>
      </w:r>
      <w:r w:rsidRPr="00512100">
        <w:rPr>
          <w:rFonts w:ascii="Times New Roman" w:hAnsi="Times New Roman" w:cs="Times New Roman"/>
          <w:bCs/>
          <w:i/>
        </w:rPr>
        <w:t xml:space="preserve">Náležitým </w:t>
      </w:r>
      <w:proofErr w:type="spellStart"/>
      <w:r w:rsidRPr="00512100">
        <w:rPr>
          <w:rFonts w:ascii="Times New Roman" w:hAnsi="Times New Roman" w:cs="Times New Roman"/>
          <w:bCs/>
          <w:i/>
        </w:rPr>
        <w:t>dohledem</w:t>
      </w:r>
      <w:proofErr w:type="spellEnd"/>
      <w:r w:rsidRPr="00512100">
        <w:rPr>
          <w:rFonts w:ascii="Times New Roman" w:hAnsi="Times New Roman" w:cs="Times New Roman"/>
          <w:bCs/>
          <w:i/>
        </w:rPr>
        <w:t xml:space="preserve">“ … </w:t>
      </w:r>
      <w:proofErr w:type="spellStart"/>
      <w:r w:rsidRPr="00512100">
        <w:rPr>
          <w:rFonts w:ascii="Times New Roman" w:hAnsi="Times New Roman" w:cs="Times New Roman"/>
          <w:bCs/>
          <w:i/>
        </w:rPr>
        <w:t>není</w:t>
      </w:r>
      <w:proofErr w:type="spellEnd"/>
      <w:r w:rsidRPr="00512100">
        <w:rPr>
          <w:rFonts w:ascii="Times New Roman" w:hAnsi="Times New Roman" w:cs="Times New Roman"/>
          <w:bCs/>
          <w:i/>
        </w:rPr>
        <w:t xml:space="preserve"> možno </w:t>
      </w:r>
      <w:proofErr w:type="spellStart"/>
      <w:r w:rsidRPr="00512100">
        <w:rPr>
          <w:rFonts w:ascii="Times New Roman" w:hAnsi="Times New Roman" w:cs="Times New Roman"/>
          <w:bCs/>
          <w:i/>
        </w:rPr>
        <w:t>rozumět</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takový</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dohled</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který</w:t>
      </w:r>
      <w:proofErr w:type="spellEnd"/>
      <w:r w:rsidRPr="00512100">
        <w:rPr>
          <w:rFonts w:ascii="Times New Roman" w:hAnsi="Times New Roman" w:cs="Times New Roman"/>
          <w:bCs/>
          <w:i/>
        </w:rPr>
        <w:t xml:space="preserve"> by </w:t>
      </w:r>
      <w:proofErr w:type="spellStart"/>
      <w:r w:rsidRPr="00512100">
        <w:rPr>
          <w:rFonts w:ascii="Times New Roman" w:hAnsi="Times New Roman" w:cs="Times New Roman"/>
          <w:bCs/>
          <w:i/>
        </w:rPr>
        <w:t>byl</w:t>
      </w:r>
      <w:proofErr w:type="spellEnd"/>
      <w:r w:rsidRPr="00512100">
        <w:rPr>
          <w:rFonts w:ascii="Times New Roman" w:hAnsi="Times New Roman" w:cs="Times New Roman"/>
          <w:bCs/>
          <w:i/>
        </w:rPr>
        <w:t xml:space="preserve"> za </w:t>
      </w:r>
      <w:proofErr w:type="spellStart"/>
      <w:r w:rsidRPr="00512100">
        <w:rPr>
          <w:rFonts w:ascii="Times New Roman" w:hAnsi="Times New Roman" w:cs="Times New Roman"/>
          <w:bCs/>
          <w:i/>
        </w:rPr>
        <w:t>normálních</w:t>
      </w:r>
      <w:proofErr w:type="spellEnd"/>
      <w:r w:rsidRPr="00512100">
        <w:rPr>
          <w:rFonts w:ascii="Times New Roman" w:hAnsi="Times New Roman" w:cs="Times New Roman"/>
          <w:bCs/>
          <w:i/>
        </w:rPr>
        <w:t xml:space="preserve"> okolností osobami </w:t>
      </w:r>
      <w:proofErr w:type="spellStart"/>
      <w:r w:rsidRPr="00512100">
        <w:rPr>
          <w:rFonts w:ascii="Times New Roman" w:hAnsi="Times New Roman" w:cs="Times New Roman"/>
          <w:bCs/>
          <w:i/>
        </w:rPr>
        <w:t>dohledem</w:t>
      </w:r>
      <w:proofErr w:type="spellEnd"/>
      <w:r w:rsidRPr="00512100">
        <w:rPr>
          <w:rFonts w:ascii="Times New Roman" w:hAnsi="Times New Roman" w:cs="Times New Roman"/>
          <w:bCs/>
          <w:i/>
        </w:rPr>
        <w:t xml:space="preserve"> povinnými </w:t>
      </w:r>
      <w:proofErr w:type="spellStart"/>
      <w:r w:rsidRPr="00512100">
        <w:rPr>
          <w:rFonts w:ascii="Times New Roman" w:hAnsi="Times New Roman" w:cs="Times New Roman"/>
          <w:bCs/>
          <w:i/>
        </w:rPr>
        <w:t>vykonáván</w:t>
      </w:r>
      <w:proofErr w:type="spellEnd"/>
      <w:r w:rsidRPr="00512100">
        <w:rPr>
          <w:rFonts w:ascii="Times New Roman" w:hAnsi="Times New Roman" w:cs="Times New Roman"/>
          <w:bCs/>
          <w:i/>
        </w:rPr>
        <w:t xml:space="preserve"> stále, </w:t>
      </w:r>
      <w:proofErr w:type="spellStart"/>
      <w:r w:rsidRPr="00512100">
        <w:rPr>
          <w:rFonts w:ascii="Times New Roman" w:hAnsi="Times New Roman" w:cs="Times New Roman"/>
          <w:bCs/>
          <w:i/>
        </w:rPr>
        <w:t>nepřetržitě</w:t>
      </w:r>
      <w:proofErr w:type="spellEnd"/>
      <w:r w:rsidRPr="00512100">
        <w:rPr>
          <w:rFonts w:ascii="Times New Roman" w:hAnsi="Times New Roman" w:cs="Times New Roman"/>
          <w:bCs/>
          <w:i/>
        </w:rPr>
        <w:t xml:space="preserve"> a </w:t>
      </w:r>
      <w:proofErr w:type="spellStart"/>
      <w:r w:rsidRPr="00512100">
        <w:rPr>
          <w:rFonts w:ascii="Times New Roman" w:hAnsi="Times New Roman" w:cs="Times New Roman"/>
          <w:bCs/>
          <w:i/>
        </w:rPr>
        <w:t>bezprostředně</w:t>
      </w:r>
      <w:proofErr w:type="spellEnd"/>
      <w:r w:rsidRPr="00512100">
        <w:rPr>
          <w:rFonts w:ascii="Times New Roman" w:hAnsi="Times New Roman" w:cs="Times New Roman"/>
          <w:bCs/>
          <w:i/>
        </w:rPr>
        <w:t xml:space="preserve"> (na </w:t>
      </w:r>
      <w:proofErr w:type="spellStart"/>
      <w:r w:rsidRPr="00512100">
        <w:rPr>
          <w:rFonts w:ascii="Times New Roman" w:hAnsi="Times New Roman" w:cs="Times New Roman"/>
          <w:bCs/>
          <w:i/>
        </w:rPr>
        <w:t>každém</w:t>
      </w:r>
      <w:proofErr w:type="spellEnd"/>
      <w:r w:rsidRPr="00512100">
        <w:rPr>
          <w:rFonts w:ascii="Times New Roman" w:hAnsi="Times New Roman" w:cs="Times New Roman"/>
          <w:bCs/>
          <w:i/>
        </w:rPr>
        <w:t xml:space="preserve"> kroku)…v </w:t>
      </w:r>
      <w:proofErr w:type="spellStart"/>
      <w:r w:rsidRPr="00512100">
        <w:rPr>
          <w:rFonts w:ascii="Times New Roman" w:hAnsi="Times New Roman" w:cs="Times New Roman"/>
          <w:bCs/>
          <w:i/>
        </w:rPr>
        <w:t>takovém</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případě</w:t>
      </w:r>
      <w:proofErr w:type="spellEnd"/>
      <w:r w:rsidRPr="00512100">
        <w:rPr>
          <w:rFonts w:ascii="Times New Roman" w:hAnsi="Times New Roman" w:cs="Times New Roman"/>
          <w:bCs/>
          <w:i/>
        </w:rPr>
        <w:t xml:space="preserve"> by </w:t>
      </w:r>
      <w:proofErr w:type="spellStart"/>
      <w:r w:rsidRPr="00512100">
        <w:rPr>
          <w:rFonts w:ascii="Times New Roman" w:hAnsi="Times New Roman" w:cs="Times New Roman"/>
          <w:bCs/>
          <w:i/>
        </w:rPr>
        <w:t>byla</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zákonem</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předpokládaná</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možnost</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zproštění</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odpovědnosti</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těchto</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osob</w:t>
      </w:r>
      <w:proofErr w:type="spellEnd"/>
      <w:r w:rsidRPr="00512100">
        <w:rPr>
          <w:rFonts w:ascii="Times New Roman" w:hAnsi="Times New Roman" w:cs="Times New Roman"/>
          <w:bCs/>
          <w:i/>
        </w:rPr>
        <w:t xml:space="preserve"> prakticky </w:t>
      </w:r>
      <w:proofErr w:type="spellStart"/>
      <w:r w:rsidRPr="00512100">
        <w:rPr>
          <w:rFonts w:ascii="Times New Roman" w:hAnsi="Times New Roman" w:cs="Times New Roman"/>
          <w:bCs/>
          <w:i/>
        </w:rPr>
        <w:t>vyloučena</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Při</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úvaze</w:t>
      </w:r>
      <w:proofErr w:type="spellEnd"/>
      <w:r w:rsidRPr="00512100">
        <w:rPr>
          <w:rFonts w:ascii="Times New Roman" w:hAnsi="Times New Roman" w:cs="Times New Roman"/>
          <w:bCs/>
          <w:i/>
        </w:rPr>
        <w:t xml:space="preserve"> o tom, </w:t>
      </w:r>
      <w:proofErr w:type="spellStart"/>
      <w:r w:rsidRPr="00512100">
        <w:rPr>
          <w:rFonts w:ascii="Times New Roman" w:hAnsi="Times New Roman" w:cs="Times New Roman"/>
          <w:bCs/>
          <w:i/>
        </w:rPr>
        <w:t>zda</w:t>
      </w:r>
      <w:proofErr w:type="spellEnd"/>
      <w:r w:rsidRPr="00512100">
        <w:rPr>
          <w:rFonts w:ascii="Times New Roman" w:hAnsi="Times New Roman" w:cs="Times New Roman"/>
          <w:bCs/>
          <w:i/>
        </w:rPr>
        <w:t xml:space="preserve"> osoby </w:t>
      </w:r>
      <w:proofErr w:type="spellStart"/>
      <w:r w:rsidRPr="00512100">
        <w:rPr>
          <w:rFonts w:ascii="Times New Roman" w:hAnsi="Times New Roman" w:cs="Times New Roman"/>
          <w:bCs/>
          <w:i/>
        </w:rPr>
        <w:t>dohledem</w:t>
      </w:r>
      <w:proofErr w:type="spellEnd"/>
      <w:r w:rsidRPr="00512100">
        <w:rPr>
          <w:rFonts w:ascii="Times New Roman" w:hAnsi="Times New Roman" w:cs="Times New Roman"/>
          <w:bCs/>
          <w:i/>
        </w:rPr>
        <w:t xml:space="preserve"> povinné náležitý </w:t>
      </w:r>
      <w:proofErr w:type="spellStart"/>
      <w:r w:rsidRPr="00512100">
        <w:rPr>
          <w:rFonts w:ascii="Times New Roman" w:hAnsi="Times New Roman" w:cs="Times New Roman"/>
          <w:bCs/>
          <w:i/>
        </w:rPr>
        <w:t>dohled</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nezanedbaly</w:t>
      </w:r>
      <w:proofErr w:type="spellEnd"/>
      <w:r w:rsidRPr="00512100">
        <w:rPr>
          <w:rFonts w:ascii="Times New Roman" w:hAnsi="Times New Roman" w:cs="Times New Roman"/>
          <w:bCs/>
          <w:i/>
        </w:rPr>
        <w:t xml:space="preserve">, je </w:t>
      </w:r>
      <w:proofErr w:type="spellStart"/>
      <w:r w:rsidRPr="00512100">
        <w:rPr>
          <w:rFonts w:ascii="Times New Roman" w:hAnsi="Times New Roman" w:cs="Times New Roman"/>
          <w:bCs/>
          <w:i/>
        </w:rPr>
        <w:t>nutno</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vzít</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zřetel</w:t>
      </w:r>
      <w:proofErr w:type="spellEnd"/>
      <w:r w:rsidRPr="00512100">
        <w:rPr>
          <w:rFonts w:ascii="Times New Roman" w:hAnsi="Times New Roman" w:cs="Times New Roman"/>
          <w:bCs/>
          <w:i/>
        </w:rPr>
        <w:t xml:space="preserve"> i na </w:t>
      </w:r>
      <w:proofErr w:type="spellStart"/>
      <w:r w:rsidRPr="00512100">
        <w:rPr>
          <w:rFonts w:ascii="Times New Roman" w:hAnsi="Times New Roman" w:cs="Times New Roman"/>
          <w:bCs/>
          <w:i/>
        </w:rPr>
        <w:t>některé</w:t>
      </w:r>
      <w:proofErr w:type="spellEnd"/>
      <w:r w:rsidRPr="00512100">
        <w:rPr>
          <w:rFonts w:ascii="Times New Roman" w:hAnsi="Times New Roman" w:cs="Times New Roman"/>
          <w:bCs/>
          <w:i/>
        </w:rPr>
        <w:t xml:space="preserve"> okolnosti </w:t>
      </w:r>
      <w:proofErr w:type="spellStart"/>
      <w:r w:rsidRPr="00512100">
        <w:rPr>
          <w:rFonts w:ascii="Times New Roman" w:hAnsi="Times New Roman" w:cs="Times New Roman"/>
          <w:bCs/>
          <w:i/>
        </w:rPr>
        <w:t>týkající</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se</w:t>
      </w:r>
      <w:proofErr w:type="spellEnd"/>
      <w:r w:rsidRPr="00512100">
        <w:rPr>
          <w:rFonts w:ascii="Times New Roman" w:hAnsi="Times New Roman" w:cs="Times New Roman"/>
          <w:bCs/>
          <w:i/>
        </w:rPr>
        <w:t xml:space="preserve"> osoby </w:t>
      </w:r>
      <w:proofErr w:type="spellStart"/>
      <w:r w:rsidRPr="00512100">
        <w:rPr>
          <w:rFonts w:ascii="Times New Roman" w:hAnsi="Times New Roman" w:cs="Times New Roman"/>
          <w:bCs/>
          <w:i/>
        </w:rPr>
        <w:t>podléhající</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dohledu</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např</w:t>
      </w:r>
      <w:proofErr w:type="spellEnd"/>
      <w:r w:rsidRPr="00512100">
        <w:rPr>
          <w:rFonts w:ascii="Times New Roman" w:hAnsi="Times New Roman" w:cs="Times New Roman"/>
          <w:bCs/>
          <w:i/>
        </w:rPr>
        <w:t xml:space="preserve">. </w:t>
      </w:r>
      <w:proofErr w:type="spellStart"/>
      <w:r w:rsidRPr="00512100">
        <w:rPr>
          <w:rFonts w:ascii="Times New Roman" w:hAnsi="Times New Roman" w:cs="Times New Roman"/>
          <w:bCs/>
          <w:i/>
        </w:rPr>
        <w:t>věk</w:t>
      </w:r>
      <w:proofErr w:type="spellEnd"/>
      <w:r w:rsidRPr="00512100">
        <w:rPr>
          <w:rFonts w:ascii="Times New Roman" w:hAnsi="Times New Roman" w:cs="Times New Roman"/>
          <w:bCs/>
          <w:i/>
        </w:rPr>
        <w:t xml:space="preserve">, povahové vlastnosti a celkové </w:t>
      </w:r>
      <w:proofErr w:type="spellStart"/>
      <w:r w:rsidRPr="00512100">
        <w:rPr>
          <w:rFonts w:ascii="Times New Roman" w:hAnsi="Times New Roman" w:cs="Times New Roman"/>
          <w:bCs/>
          <w:i/>
        </w:rPr>
        <w:t>chování</w:t>
      </w:r>
      <w:proofErr w:type="spellEnd"/>
      <w:r w:rsidRPr="00512100">
        <w:rPr>
          <w:rFonts w:ascii="Times New Roman" w:hAnsi="Times New Roman" w:cs="Times New Roman"/>
          <w:bCs/>
          <w:i/>
        </w:rPr>
        <w:t xml:space="preserve">“. </w:t>
      </w:r>
    </w:p>
    <w:p w:rsidR="0080362B" w:rsidRPr="00512100" w:rsidRDefault="0080362B" w:rsidP="001E1EE4">
      <w:pPr>
        <w:spacing w:line="288" w:lineRule="auto"/>
        <w:ind w:firstLine="708"/>
        <w:jc w:val="both"/>
        <w:rPr>
          <w:rFonts w:ascii="Times New Roman" w:hAnsi="Times New Roman" w:cs="Times New Roman"/>
          <w:bCs/>
          <w:color w:val="000000" w:themeColor="text1"/>
        </w:rPr>
      </w:pPr>
    </w:p>
    <w:p w:rsidR="00BA3137" w:rsidRPr="00512100" w:rsidRDefault="00BA3137" w:rsidP="00BA3137">
      <w:pPr>
        <w:spacing w:line="288" w:lineRule="auto"/>
        <w:jc w:val="both"/>
        <w:rPr>
          <w:rFonts w:ascii="Times New Roman" w:hAnsi="Times New Roman" w:cs="Times New Roman"/>
          <w:b/>
          <w:bCs/>
          <w:color w:val="000000" w:themeColor="text1"/>
          <w:u w:val="single"/>
        </w:rPr>
      </w:pPr>
      <w:r w:rsidRPr="00512100">
        <w:rPr>
          <w:rFonts w:ascii="Times New Roman" w:hAnsi="Times New Roman" w:cs="Times New Roman"/>
          <w:b/>
          <w:bCs/>
          <w:color w:val="000000" w:themeColor="text1"/>
          <w:u w:val="single"/>
        </w:rPr>
        <w:t xml:space="preserve">K Čl. II </w:t>
      </w:r>
    </w:p>
    <w:p w:rsidR="00BA3137" w:rsidRPr="00512100" w:rsidRDefault="00BA3137" w:rsidP="001E1EE4">
      <w:pPr>
        <w:spacing w:line="288" w:lineRule="auto"/>
        <w:ind w:firstLine="708"/>
        <w:jc w:val="both"/>
        <w:rPr>
          <w:rFonts w:ascii="Times New Roman" w:hAnsi="Times New Roman" w:cs="Times New Roman"/>
          <w:bCs/>
          <w:color w:val="000000" w:themeColor="text1"/>
        </w:rPr>
      </w:pPr>
    </w:p>
    <w:p w:rsidR="004138B3" w:rsidRPr="00512100" w:rsidRDefault="00DD699C" w:rsidP="004138B3">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Navrhuje sa účinnosť od </w:t>
      </w:r>
      <w:r w:rsidR="004138B3" w:rsidRPr="00512100">
        <w:rPr>
          <w:rFonts w:ascii="Times New Roman" w:hAnsi="Times New Roman" w:cs="Times New Roman"/>
          <w:bCs/>
          <w:color w:val="000000" w:themeColor="text1"/>
        </w:rPr>
        <w:t xml:space="preserve">1. júna 2021 </w:t>
      </w:r>
      <w:r w:rsidR="00F41B27" w:rsidRPr="00512100">
        <w:rPr>
          <w:rFonts w:ascii="Times New Roman" w:hAnsi="Times New Roman" w:cs="Times New Roman"/>
          <w:bCs/>
          <w:color w:val="000000" w:themeColor="text1"/>
        </w:rPr>
        <w:t>okrem čl. I  bodov 4 a 9, ktoré nadobúdajú účinnosť 1. januára 2022.</w:t>
      </w:r>
    </w:p>
    <w:p w:rsidR="00F7349F" w:rsidRPr="00512100" w:rsidRDefault="00F7349F" w:rsidP="00451397">
      <w:pPr>
        <w:spacing w:line="288" w:lineRule="auto"/>
        <w:jc w:val="both"/>
        <w:rPr>
          <w:rFonts w:ascii="Times New Roman" w:hAnsi="Times New Roman" w:cs="Times New Roman"/>
          <w:bCs/>
          <w:color w:val="000000" w:themeColor="text1"/>
        </w:rPr>
      </w:pPr>
    </w:p>
    <w:p w:rsidR="00F7349F" w:rsidRPr="00512100" w:rsidRDefault="00F7349F"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F526E6" w:rsidRPr="00512100" w:rsidRDefault="00F526E6" w:rsidP="00451397">
      <w:pPr>
        <w:spacing w:line="288" w:lineRule="auto"/>
        <w:jc w:val="both"/>
        <w:rPr>
          <w:rFonts w:ascii="Times New Roman" w:hAnsi="Times New Roman" w:cs="Times New Roman"/>
          <w:bCs/>
          <w:color w:val="000000" w:themeColor="text1"/>
        </w:rPr>
      </w:pPr>
    </w:p>
    <w:p w:rsidR="0036640D" w:rsidRPr="00512100" w:rsidRDefault="0036640D" w:rsidP="00451397">
      <w:pPr>
        <w:spacing w:line="288" w:lineRule="auto"/>
        <w:jc w:val="both"/>
        <w:rPr>
          <w:rFonts w:ascii="Times New Roman" w:hAnsi="Times New Roman" w:cs="Times New Roman"/>
          <w:bCs/>
          <w:color w:val="000000" w:themeColor="text1"/>
        </w:rPr>
      </w:pPr>
    </w:p>
    <w:p w:rsidR="0036640D" w:rsidRPr="00512100" w:rsidRDefault="0036640D" w:rsidP="00451397">
      <w:pPr>
        <w:spacing w:line="288" w:lineRule="auto"/>
        <w:jc w:val="both"/>
        <w:rPr>
          <w:rFonts w:ascii="Times New Roman" w:hAnsi="Times New Roman" w:cs="Times New Roman"/>
          <w:bCs/>
          <w:color w:val="000000" w:themeColor="text1"/>
        </w:rPr>
      </w:pPr>
    </w:p>
    <w:p w:rsidR="0036640D" w:rsidRPr="00512100" w:rsidRDefault="0036640D" w:rsidP="00451397">
      <w:pPr>
        <w:spacing w:line="288" w:lineRule="auto"/>
        <w:jc w:val="both"/>
        <w:rPr>
          <w:rFonts w:ascii="Times New Roman" w:hAnsi="Times New Roman" w:cs="Times New Roman"/>
          <w:bCs/>
          <w:color w:val="000000" w:themeColor="text1"/>
        </w:rPr>
      </w:pPr>
    </w:p>
    <w:p w:rsidR="00F526E6" w:rsidRPr="00512100" w:rsidRDefault="00F526E6" w:rsidP="00451397">
      <w:pPr>
        <w:spacing w:line="288" w:lineRule="auto"/>
        <w:jc w:val="both"/>
        <w:rPr>
          <w:rFonts w:ascii="Times New Roman" w:hAnsi="Times New Roman" w:cs="Times New Roman"/>
          <w:bCs/>
          <w:color w:val="000000" w:themeColor="text1"/>
        </w:rPr>
      </w:pPr>
    </w:p>
    <w:p w:rsidR="00F526E6" w:rsidRPr="00512100" w:rsidRDefault="00F526E6" w:rsidP="00451397">
      <w:pPr>
        <w:spacing w:line="288" w:lineRule="auto"/>
        <w:jc w:val="both"/>
        <w:rPr>
          <w:rFonts w:ascii="Times New Roman" w:hAnsi="Times New Roman" w:cs="Times New Roman"/>
          <w:bCs/>
          <w:color w:val="000000" w:themeColor="text1"/>
        </w:rPr>
      </w:pPr>
    </w:p>
    <w:p w:rsidR="00F526E6" w:rsidRPr="00512100" w:rsidRDefault="00F526E6" w:rsidP="00451397">
      <w:pPr>
        <w:spacing w:line="288" w:lineRule="auto"/>
        <w:jc w:val="both"/>
        <w:rPr>
          <w:rFonts w:ascii="Times New Roman" w:hAnsi="Times New Roman" w:cs="Times New Roman"/>
          <w:bCs/>
          <w:color w:val="000000" w:themeColor="text1"/>
        </w:rPr>
      </w:pPr>
    </w:p>
    <w:p w:rsidR="00F526E6" w:rsidRPr="00512100" w:rsidRDefault="00F526E6" w:rsidP="00451397">
      <w:pPr>
        <w:spacing w:line="288" w:lineRule="auto"/>
        <w:jc w:val="both"/>
        <w:rPr>
          <w:rFonts w:ascii="Times New Roman" w:hAnsi="Times New Roman" w:cs="Times New Roman"/>
          <w:bCs/>
          <w:color w:val="000000" w:themeColor="text1"/>
        </w:rPr>
      </w:pPr>
    </w:p>
    <w:p w:rsidR="00793D8E" w:rsidRPr="00512100" w:rsidRDefault="00793D8E" w:rsidP="00451397">
      <w:pPr>
        <w:spacing w:line="288" w:lineRule="auto"/>
        <w:jc w:val="both"/>
        <w:rPr>
          <w:rFonts w:ascii="Times New Roman" w:hAnsi="Times New Roman" w:cs="Times New Roman"/>
          <w:bCs/>
          <w:color w:val="000000" w:themeColor="text1"/>
        </w:rPr>
      </w:pPr>
    </w:p>
    <w:p w:rsidR="004138B3" w:rsidRPr="00512100" w:rsidRDefault="004138B3" w:rsidP="00451397">
      <w:pPr>
        <w:spacing w:line="288" w:lineRule="auto"/>
        <w:jc w:val="both"/>
        <w:rPr>
          <w:rFonts w:ascii="Times New Roman" w:hAnsi="Times New Roman" w:cs="Times New Roman"/>
          <w:bCs/>
          <w:color w:val="000000" w:themeColor="text1"/>
        </w:rPr>
      </w:pPr>
    </w:p>
    <w:p w:rsidR="004138B3" w:rsidRPr="00512100" w:rsidRDefault="004138B3" w:rsidP="00451397">
      <w:pPr>
        <w:spacing w:line="288" w:lineRule="auto"/>
        <w:jc w:val="both"/>
        <w:rPr>
          <w:rFonts w:ascii="Times New Roman" w:hAnsi="Times New Roman" w:cs="Times New Roman"/>
          <w:bCs/>
          <w:color w:val="000000" w:themeColor="text1"/>
        </w:rPr>
      </w:pPr>
    </w:p>
    <w:p w:rsidR="004138B3" w:rsidRPr="00512100" w:rsidRDefault="004138B3" w:rsidP="00451397">
      <w:pPr>
        <w:spacing w:line="288" w:lineRule="auto"/>
        <w:jc w:val="both"/>
        <w:rPr>
          <w:rFonts w:ascii="Times New Roman" w:hAnsi="Times New Roman" w:cs="Times New Roman"/>
          <w:bCs/>
          <w:color w:val="000000" w:themeColor="text1"/>
        </w:rPr>
      </w:pPr>
    </w:p>
    <w:p w:rsidR="004138B3" w:rsidRPr="00512100" w:rsidRDefault="004138B3" w:rsidP="00451397">
      <w:pPr>
        <w:spacing w:line="288" w:lineRule="auto"/>
        <w:jc w:val="both"/>
        <w:rPr>
          <w:rFonts w:ascii="Times New Roman" w:hAnsi="Times New Roman" w:cs="Times New Roman"/>
          <w:bCs/>
          <w:color w:val="000000" w:themeColor="text1"/>
        </w:rPr>
      </w:pPr>
    </w:p>
    <w:p w:rsidR="004138B3" w:rsidRPr="00512100" w:rsidRDefault="004138B3"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972CC4" w:rsidRPr="00512100" w:rsidRDefault="00972CC4" w:rsidP="00451397">
      <w:pPr>
        <w:spacing w:line="288" w:lineRule="auto"/>
        <w:jc w:val="both"/>
        <w:rPr>
          <w:rFonts w:ascii="Times New Roman" w:hAnsi="Times New Roman" w:cs="Times New Roman"/>
          <w:bCs/>
          <w:color w:val="000000" w:themeColor="text1"/>
        </w:rPr>
      </w:pPr>
    </w:p>
    <w:p w:rsidR="00972CC4" w:rsidRDefault="00972CC4" w:rsidP="00451397">
      <w:pPr>
        <w:spacing w:line="288" w:lineRule="auto"/>
        <w:jc w:val="both"/>
        <w:rPr>
          <w:rFonts w:ascii="Times New Roman" w:hAnsi="Times New Roman" w:cs="Times New Roman"/>
          <w:bCs/>
          <w:color w:val="000000" w:themeColor="text1"/>
        </w:rPr>
      </w:pPr>
    </w:p>
    <w:p w:rsidR="00512100" w:rsidRDefault="00512100" w:rsidP="00451397">
      <w:pPr>
        <w:spacing w:line="288" w:lineRule="auto"/>
        <w:jc w:val="both"/>
        <w:rPr>
          <w:rFonts w:ascii="Times New Roman" w:hAnsi="Times New Roman" w:cs="Times New Roman"/>
          <w:bCs/>
          <w:color w:val="000000" w:themeColor="text1"/>
        </w:rPr>
      </w:pPr>
    </w:p>
    <w:p w:rsidR="00512100" w:rsidRDefault="00512100" w:rsidP="00451397">
      <w:pPr>
        <w:spacing w:line="288" w:lineRule="auto"/>
        <w:jc w:val="both"/>
        <w:rPr>
          <w:rFonts w:ascii="Times New Roman" w:hAnsi="Times New Roman" w:cs="Times New Roman"/>
          <w:bCs/>
          <w:color w:val="000000" w:themeColor="text1"/>
        </w:rPr>
      </w:pPr>
    </w:p>
    <w:p w:rsidR="00512100" w:rsidRDefault="00512100" w:rsidP="00451397">
      <w:pPr>
        <w:spacing w:line="288" w:lineRule="auto"/>
        <w:jc w:val="both"/>
        <w:rPr>
          <w:rFonts w:ascii="Times New Roman" w:hAnsi="Times New Roman" w:cs="Times New Roman"/>
          <w:bCs/>
          <w:color w:val="000000" w:themeColor="text1"/>
        </w:rPr>
      </w:pPr>
    </w:p>
    <w:p w:rsidR="00F7349F" w:rsidRPr="00512100" w:rsidRDefault="00F7349F" w:rsidP="00451397">
      <w:pPr>
        <w:spacing w:line="288" w:lineRule="auto"/>
        <w:jc w:val="center"/>
        <w:rPr>
          <w:rFonts w:ascii="Times New Roman" w:hAnsi="Times New Roman" w:cs="Times New Roman"/>
          <w:b/>
          <w:bCs/>
          <w:color w:val="000000" w:themeColor="text1"/>
        </w:rPr>
      </w:pPr>
      <w:r w:rsidRPr="00512100">
        <w:rPr>
          <w:rFonts w:ascii="Times New Roman" w:hAnsi="Times New Roman" w:cs="Times New Roman"/>
          <w:b/>
          <w:bCs/>
          <w:color w:val="000000" w:themeColor="text1"/>
        </w:rPr>
        <w:lastRenderedPageBreak/>
        <w:t>DOLOŽKA ZLUČITEĽNOSTI</w:t>
      </w:r>
    </w:p>
    <w:p w:rsidR="00F7349F" w:rsidRPr="00512100" w:rsidRDefault="00F7349F" w:rsidP="00451397">
      <w:pPr>
        <w:spacing w:line="288" w:lineRule="auto"/>
        <w:jc w:val="center"/>
        <w:rPr>
          <w:rFonts w:ascii="Times New Roman" w:hAnsi="Times New Roman" w:cs="Times New Roman"/>
          <w:b/>
          <w:bCs/>
          <w:color w:val="000000" w:themeColor="text1"/>
        </w:rPr>
      </w:pPr>
      <w:r w:rsidRPr="00512100">
        <w:rPr>
          <w:rFonts w:ascii="Times New Roman" w:hAnsi="Times New Roman" w:cs="Times New Roman"/>
          <w:b/>
          <w:bCs/>
          <w:color w:val="000000" w:themeColor="text1"/>
        </w:rPr>
        <w:t>návrhu zákona s právom Európskej únie</w:t>
      </w:r>
    </w:p>
    <w:p w:rsidR="00F7349F" w:rsidRPr="00512100" w:rsidRDefault="00F7349F" w:rsidP="00451397">
      <w:pPr>
        <w:spacing w:line="288" w:lineRule="auto"/>
        <w:jc w:val="both"/>
        <w:rPr>
          <w:rFonts w:ascii="Times New Roman" w:hAnsi="Times New Roman" w:cs="Times New Roman"/>
          <w:bCs/>
          <w:color w:val="000000" w:themeColor="text1"/>
        </w:rPr>
      </w:pPr>
    </w:p>
    <w:p w:rsidR="00F7349F" w:rsidRPr="00512100" w:rsidRDefault="00F7349F" w:rsidP="00BF5AF9">
      <w:pPr>
        <w:numPr>
          <w:ilvl w:val="0"/>
          <w:numId w:val="16"/>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Navrhovateľ zákona: </w:t>
      </w:r>
      <w:r w:rsidR="00BF5AF9" w:rsidRPr="00512100">
        <w:rPr>
          <w:rFonts w:ascii="Times New Roman" w:hAnsi="Times New Roman" w:cs="Times New Roman"/>
          <w:bCs/>
          <w:color w:val="000000" w:themeColor="text1"/>
        </w:rPr>
        <w:t>poslanci Národnej rady Slovenskej republiky</w:t>
      </w:r>
    </w:p>
    <w:p w:rsidR="00F7349F" w:rsidRPr="00512100" w:rsidRDefault="00F7349F" w:rsidP="00451397">
      <w:pPr>
        <w:spacing w:line="288" w:lineRule="auto"/>
        <w:ind w:left="720"/>
        <w:jc w:val="both"/>
        <w:rPr>
          <w:rFonts w:ascii="Times New Roman" w:hAnsi="Times New Roman" w:cs="Times New Roman"/>
          <w:bCs/>
          <w:color w:val="000000" w:themeColor="text1"/>
        </w:rPr>
      </w:pPr>
    </w:p>
    <w:p w:rsidR="00F7349F" w:rsidRPr="00512100" w:rsidRDefault="00F7349F" w:rsidP="00F526E6">
      <w:pPr>
        <w:numPr>
          <w:ilvl w:val="0"/>
          <w:numId w:val="16"/>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Názov návrhu zákona: </w:t>
      </w:r>
      <w:r w:rsidR="00F526E6" w:rsidRPr="00512100">
        <w:rPr>
          <w:rFonts w:ascii="Times New Roman" w:hAnsi="Times New Roman" w:cs="Times New Roman"/>
          <w:bCs/>
          <w:color w:val="000000" w:themeColor="text1"/>
        </w:rPr>
        <w:t>Návrh zákona, ktorým sa mení a dopĺňa zákon č. 448/2008 Z. z. o sociálnych službách a o zmene a doplnení zákona č. 455/1991 Zb. o živnostenskom podnikaní (živnostenský zákon) v znení neskorších predpisov v znení neskorších predpisov</w:t>
      </w:r>
    </w:p>
    <w:p w:rsidR="00F7349F" w:rsidRPr="00512100" w:rsidRDefault="00F7349F" w:rsidP="00451397">
      <w:pPr>
        <w:pStyle w:val="Odsekzoznamu"/>
        <w:spacing w:line="288" w:lineRule="auto"/>
        <w:rPr>
          <w:rFonts w:ascii="Times New Roman" w:hAnsi="Times New Roman" w:cs="Times New Roman"/>
          <w:bCs/>
          <w:color w:val="000000" w:themeColor="text1"/>
        </w:rPr>
      </w:pPr>
    </w:p>
    <w:p w:rsidR="00F7349F" w:rsidRPr="00512100" w:rsidRDefault="00F7349F" w:rsidP="00451397">
      <w:pPr>
        <w:spacing w:line="288" w:lineRule="auto"/>
        <w:ind w:left="720"/>
        <w:jc w:val="both"/>
        <w:rPr>
          <w:rFonts w:ascii="Times New Roman" w:hAnsi="Times New Roman" w:cs="Times New Roman"/>
          <w:bCs/>
          <w:color w:val="000000" w:themeColor="text1"/>
        </w:rPr>
      </w:pPr>
    </w:p>
    <w:p w:rsidR="00F7349F" w:rsidRPr="00512100" w:rsidRDefault="00F7349F" w:rsidP="00451397">
      <w:pPr>
        <w:numPr>
          <w:ilvl w:val="0"/>
          <w:numId w:val="16"/>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Predmet návrhu zákona:</w:t>
      </w:r>
    </w:p>
    <w:p w:rsidR="006D6649" w:rsidRPr="00512100" w:rsidRDefault="006D6649" w:rsidP="00451397">
      <w:pPr>
        <w:spacing w:line="288" w:lineRule="auto"/>
        <w:ind w:left="720"/>
        <w:jc w:val="both"/>
        <w:rPr>
          <w:rFonts w:ascii="Times New Roman" w:hAnsi="Times New Roman" w:cs="Times New Roman"/>
          <w:bCs/>
          <w:color w:val="000000" w:themeColor="text1"/>
        </w:rPr>
      </w:pPr>
    </w:p>
    <w:p w:rsidR="00F7349F" w:rsidRPr="00512100" w:rsidRDefault="00F7349F" w:rsidP="00A40C8A">
      <w:pPr>
        <w:numPr>
          <w:ilvl w:val="0"/>
          <w:numId w:val="21"/>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nie je upravený v primárnom práve Európskej únie,</w:t>
      </w:r>
    </w:p>
    <w:p w:rsidR="006D6649" w:rsidRPr="00512100" w:rsidRDefault="006D6649" w:rsidP="00451397">
      <w:pPr>
        <w:spacing w:line="288" w:lineRule="auto"/>
        <w:jc w:val="both"/>
        <w:rPr>
          <w:rFonts w:ascii="Times New Roman" w:hAnsi="Times New Roman" w:cs="Times New Roman"/>
          <w:bCs/>
          <w:color w:val="000000" w:themeColor="text1"/>
        </w:rPr>
      </w:pPr>
    </w:p>
    <w:p w:rsidR="00F7349F" w:rsidRPr="00512100" w:rsidRDefault="00F7349F" w:rsidP="00A40C8A">
      <w:pPr>
        <w:numPr>
          <w:ilvl w:val="0"/>
          <w:numId w:val="21"/>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nie je upravený v sekundárnom práve Európskej únie,</w:t>
      </w:r>
    </w:p>
    <w:p w:rsidR="006D6649" w:rsidRPr="00512100" w:rsidRDefault="006D6649" w:rsidP="00451397">
      <w:pPr>
        <w:spacing w:line="288" w:lineRule="auto"/>
        <w:jc w:val="both"/>
        <w:rPr>
          <w:rFonts w:ascii="Times New Roman" w:hAnsi="Times New Roman" w:cs="Times New Roman"/>
          <w:bCs/>
          <w:color w:val="000000" w:themeColor="text1"/>
        </w:rPr>
      </w:pPr>
    </w:p>
    <w:p w:rsidR="00F7349F" w:rsidRPr="00512100" w:rsidRDefault="00F7349F" w:rsidP="00A40C8A">
      <w:pPr>
        <w:numPr>
          <w:ilvl w:val="0"/>
          <w:numId w:val="21"/>
        </w:num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nie je obsiahnutý v judikatúre Súdneho dvora Európskej únie.</w:t>
      </w:r>
    </w:p>
    <w:p w:rsidR="006D6649" w:rsidRPr="00512100" w:rsidRDefault="006D6649" w:rsidP="00451397">
      <w:pPr>
        <w:spacing w:line="288" w:lineRule="auto"/>
        <w:jc w:val="both"/>
        <w:rPr>
          <w:rFonts w:ascii="Times New Roman" w:hAnsi="Times New Roman" w:cs="Times New Roman"/>
          <w:bCs/>
          <w:color w:val="000000" w:themeColor="text1"/>
        </w:rPr>
      </w:pPr>
    </w:p>
    <w:p w:rsidR="00F7349F" w:rsidRPr="00512100" w:rsidRDefault="00F7349F"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Vzhľadom na to, že predmet návrhu zákona nie je upravený v práve Európskej únie, je bezpredmetné vyjadrovať sa k bodom 4. a 5.</w:t>
      </w: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p>
    <w:p w:rsidR="00087182" w:rsidRPr="00512100" w:rsidRDefault="00087182" w:rsidP="00451397">
      <w:pPr>
        <w:spacing w:line="288" w:lineRule="auto"/>
        <w:jc w:val="both"/>
        <w:rPr>
          <w:rFonts w:ascii="Times New Roman" w:hAnsi="Times New Roman" w:cs="Times New Roman"/>
          <w:bCs/>
          <w:color w:val="000000" w:themeColor="text1"/>
        </w:rPr>
      </w:pPr>
    </w:p>
    <w:p w:rsidR="00087182" w:rsidRPr="00512100" w:rsidRDefault="00087182" w:rsidP="00451397">
      <w:pPr>
        <w:spacing w:line="288" w:lineRule="auto"/>
        <w:jc w:val="both"/>
        <w:rPr>
          <w:rFonts w:ascii="Times New Roman" w:hAnsi="Times New Roman" w:cs="Times New Roman"/>
          <w:bCs/>
          <w:color w:val="000000" w:themeColor="text1"/>
        </w:rPr>
      </w:pPr>
    </w:p>
    <w:p w:rsidR="00BF5AF9" w:rsidRPr="00512100" w:rsidRDefault="00BF5AF9" w:rsidP="00451397">
      <w:pPr>
        <w:spacing w:line="288" w:lineRule="auto"/>
        <w:jc w:val="both"/>
        <w:rPr>
          <w:rFonts w:ascii="Times New Roman" w:hAnsi="Times New Roman" w:cs="Times New Roman"/>
          <w:bCs/>
          <w:color w:val="000000" w:themeColor="text1"/>
        </w:rPr>
      </w:pPr>
    </w:p>
    <w:p w:rsidR="00087182" w:rsidRPr="00512100" w:rsidRDefault="00087182" w:rsidP="00451397">
      <w:pPr>
        <w:spacing w:line="288" w:lineRule="auto"/>
        <w:jc w:val="both"/>
        <w:rPr>
          <w:rFonts w:ascii="Times New Roman" w:hAnsi="Times New Roman" w:cs="Times New Roman"/>
          <w:bCs/>
          <w:color w:val="000000" w:themeColor="text1"/>
        </w:rPr>
      </w:pPr>
    </w:p>
    <w:p w:rsidR="00972CC4" w:rsidRPr="00512100" w:rsidRDefault="00972CC4" w:rsidP="00451397">
      <w:pPr>
        <w:spacing w:line="288" w:lineRule="auto"/>
        <w:jc w:val="both"/>
        <w:rPr>
          <w:rFonts w:ascii="Times New Roman" w:hAnsi="Times New Roman" w:cs="Times New Roman"/>
          <w:bCs/>
          <w:color w:val="000000" w:themeColor="text1"/>
        </w:rPr>
      </w:pPr>
    </w:p>
    <w:p w:rsidR="00972CC4" w:rsidRPr="00512100" w:rsidRDefault="00972CC4" w:rsidP="00451397">
      <w:pPr>
        <w:spacing w:line="288" w:lineRule="auto"/>
        <w:jc w:val="both"/>
        <w:rPr>
          <w:rFonts w:ascii="Times New Roman" w:hAnsi="Times New Roman" w:cs="Times New Roman"/>
          <w:bCs/>
          <w:color w:val="000000" w:themeColor="text1"/>
        </w:rPr>
      </w:pPr>
    </w:p>
    <w:p w:rsidR="00087182" w:rsidRPr="00512100" w:rsidRDefault="00087182" w:rsidP="00451397">
      <w:pPr>
        <w:spacing w:line="288" w:lineRule="auto"/>
        <w:jc w:val="both"/>
        <w:rPr>
          <w:rFonts w:ascii="Times New Roman" w:hAnsi="Times New Roman" w:cs="Times New Roman"/>
          <w:bCs/>
          <w:color w:val="000000" w:themeColor="text1"/>
        </w:rPr>
      </w:pPr>
    </w:p>
    <w:p w:rsidR="00087182" w:rsidRPr="00512100" w:rsidRDefault="00087182" w:rsidP="00451397">
      <w:pPr>
        <w:spacing w:line="288" w:lineRule="auto"/>
        <w:jc w:val="both"/>
        <w:rPr>
          <w:rFonts w:ascii="Times New Roman" w:hAnsi="Times New Roman" w:cs="Times New Roman"/>
          <w:bCs/>
          <w:color w:val="000000" w:themeColor="text1"/>
        </w:rPr>
      </w:pPr>
    </w:p>
    <w:p w:rsidR="003F4E23" w:rsidRPr="00512100" w:rsidRDefault="003F4E23"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center"/>
        <w:rPr>
          <w:rFonts w:ascii="Times New Roman" w:hAnsi="Times New Roman" w:cs="Times New Roman"/>
          <w:b/>
          <w:bCs/>
          <w:caps/>
          <w:color w:val="000000" w:themeColor="text1"/>
        </w:rPr>
      </w:pPr>
      <w:r w:rsidRPr="00512100">
        <w:rPr>
          <w:rFonts w:ascii="Times New Roman" w:hAnsi="Times New Roman" w:cs="Times New Roman"/>
          <w:b/>
          <w:bCs/>
          <w:caps/>
          <w:color w:val="000000" w:themeColor="text1"/>
        </w:rPr>
        <w:t>Doložka</w:t>
      </w:r>
    </w:p>
    <w:p w:rsidR="00451397" w:rsidRPr="00512100" w:rsidRDefault="00451397" w:rsidP="00451397">
      <w:pPr>
        <w:spacing w:line="288" w:lineRule="auto"/>
        <w:jc w:val="center"/>
        <w:rPr>
          <w:rFonts w:ascii="Times New Roman" w:hAnsi="Times New Roman" w:cs="Times New Roman"/>
          <w:b/>
          <w:bCs/>
          <w:caps/>
          <w:color w:val="000000" w:themeColor="text1"/>
        </w:rPr>
      </w:pPr>
      <w:r w:rsidRPr="00512100">
        <w:rPr>
          <w:rFonts w:ascii="Times New Roman" w:hAnsi="Times New Roman" w:cs="Times New Roman"/>
          <w:b/>
          <w:bCs/>
          <w:caps/>
          <w:color w:val="000000" w:themeColor="text1"/>
        </w:rPr>
        <w:t>vybraných vplyvov</w:t>
      </w: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rPr>
        <w:t xml:space="preserve">A.1. Názov materiálu: </w:t>
      </w:r>
      <w:r w:rsidR="00F526E6" w:rsidRPr="00512100">
        <w:rPr>
          <w:rFonts w:ascii="Times New Roman" w:hAnsi="Times New Roman" w:cs="Times New Roman"/>
          <w:bCs/>
          <w:color w:val="000000" w:themeColor="text1"/>
        </w:rPr>
        <w:t>Návrh zákona, ktorým sa mení a dopĺňa zákon č. 448/2008 Z. z. o sociálnych službách a o zmene a doplnení zákona č. 455/1991 Zb. o živnostenskom podnikaní (živnostenský zákon) v znení neskorších predpisov v znení neskorších predpisov</w:t>
      </w:r>
    </w:p>
    <w:p w:rsidR="00DE4E24" w:rsidRPr="00512100" w:rsidRDefault="00DE4E24"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rPr>
        <w:t>Termín začatia a</w:t>
      </w:r>
      <w:r w:rsidR="00DE4E24" w:rsidRPr="00512100">
        <w:rPr>
          <w:rFonts w:ascii="Times New Roman" w:hAnsi="Times New Roman" w:cs="Times New Roman"/>
          <w:b/>
          <w:bCs/>
          <w:color w:val="000000" w:themeColor="text1"/>
        </w:rPr>
        <w:t> </w:t>
      </w:r>
      <w:r w:rsidRPr="00512100">
        <w:rPr>
          <w:rFonts w:ascii="Times New Roman" w:hAnsi="Times New Roman" w:cs="Times New Roman"/>
          <w:b/>
          <w:bCs/>
          <w:color w:val="000000" w:themeColor="text1"/>
        </w:rPr>
        <w:t>ukončenia PPK:</w:t>
      </w:r>
      <w:r w:rsidRPr="00512100">
        <w:rPr>
          <w:rFonts w:ascii="Times New Roman" w:hAnsi="Times New Roman" w:cs="Times New Roman"/>
          <w:bCs/>
          <w:color w:val="000000" w:themeColor="text1"/>
        </w:rPr>
        <w:t xml:space="preserve"> </w:t>
      </w:r>
      <w:r w:rsidRPr="00512100">
        <w:rPr>
          <w:rFonts w:ascii="Times New Roman" w:hAnsi="Times New Roman" w:cs="Times New Roman"/>
          <w:bCs/>
          <w:i/>
          <w:iCs/>
          <w:color w:val="000000" w:themeColor="text1"/>
        </w:rPr>
        <w:t>bezpredmetné</w:t>
      </w:r>
    </w:p>
    <w:p w:rsidR="00451397" w:rsidRPr="00512100" w:rsidRDefault="00451397" w:rsidP="00451397">
      <w:pPr>
        <w:spacing w:line="288" w:lineRule="auto"/>
        <w:jc w:val="both"/>
        <w:rPr>
          <w:rFonts w:ascii="Times New Roman" w:hAnsi="Times New Roman" w:cs="Times New Roman"/>
          <w:bCs/>
          <w:color w:val="000000" w:themeColor="text1"/>
        </w:rPr>
      </w:pP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rPr>
        <w:t>A.2. Vplyvy:</w:t>
      </w:r>
    </w:p>
    <w:tbl>
      <w:tblPr>
        <w:tblW w:w="5000" w:type="pct"/>
        <w:tblCellMar>
          <w:left w:w="0" w:type="dxa"/>
          <w:right w:w="0" w:type="dxa"/>
        </w:tblCellMar>
        <w:tblLook w:val="04A0" w:firstRow="1" w:lastRow="0" w:firstColumn="1" w:lastColumn="0" w:noHBand="0" w:noVBand="1"/>
      </w:tblPr>
      <w:tblGrid>
        <w:gridCol w:w="5514"/>
        <w:gridCol w:w="1192"/>
        <w:gridCol w:w="1180"/>
        <w:gridCol w:w="1196"/>
      </w:tblGrid>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Žiadne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Negatívne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2. Vplyvy na podnikateľské prostredie – dochádza k</w:t>
            </w:r>
            <w:r w:rsidR="00DE4E24" w:rsidRPr="00512100">
              <w:rPr>
                <w:rFonts w:ascii="Times New Roman" w:hAnsi="Times New Roman" w:cs="Times New Roman"/>
                <w:bCs/>
                <w:color w:val="000000" w:themeColor="text1"/>
              </w:rPr>
              <w:t> </w:t>
            </w:r>
            <w:r w:rsidRPr="00512100">
              <w:rPr>
                <w:rFonts w:ascii="Times New Roman" w:hAnsi="Times New Roman" w:cs="Times New Roman"/>
                <w:bCs/>
                <w:color w:val="000000" w:themeColor="text1"/>
              </w:rPr>
              <w:t>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DE4E24"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CA600D">
            <w:pPr>
              <w:spacing w:line="288" w:lineRule="auto"/>
              <w:jc w:val="center"/>
              <w:rPr>
                <w:rFonts w:ascii="Times New Roman" w:hAnsi="Times New Roman" w:cs="Times New Roman"/>
                <w:bCs/>
                <w:color w:val="000000" w:themeColor="text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5B4DB3"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 sociálnu </w:t>
            </w:r>
            <w:proofErr w:type="spellStart"/>
            <w:r w:rsidRPr="00512100">
              <w:rPr>
                <w:rFonts w:ascii="Times New Roman" w:hAnsi="Times New Roman" w:cs="Times New Roman"/>
                <w:bCs/>
                <w:color w:val="000000" w:themeColor="text1"/>
              </w:rPr>
              <w:t>exklúziu</w:t>
            </w:r>
            <w:proofErr w:type="spellEnd"/>
            <w:r w:rsidRPr="00512100">
              <w:rPr>
                <w:rFonts w:ascii="Times New Roman" w:hAnsi="Times New Roman" w:cs="Times New Roman"/>
                <w:bCs/>
                <w:color w:val="000000" w:themeColor="text1"/>
              </w:rPr>
              <w:t>,</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rovnosť príležitostí a</w:t>
            </w:r>
            <w:r w:rsidR="00DE4E24" w:rsidRPr="00512100">
              <w:rPr>
                <w:rFonts w:ascii="Times New Roman" w:hAnsi="Times New Roman" w:cs="Times New Roman"/>
                <w:bCs/>
                <w:color w:val="000000" w:themeColor="text1"/>
              </w:rPr>
              <w:t> </w:t>
            </w:r>
            <w:r w:rsidRPr="00512100">
              <w:rPr>
                <w:rFonts w:ascii="Times New Roman" w:hAnsi="Times New Roman" w:cs="Times New Roman"/>
                <w:bCs/>
                <w:color w:val="000000" w:themeColor="text1"/>
              </w:rPr>
              <w:t>rodovú rovnosť a</w:t>
            </w:r>
            <w:r w:rsidR="00DE4E24" w:rsidRPr="00512100">
              <w:rPr>
                <w:rFonts w:ascii="Times New Roman" w:hAnsi="Times New Roman" w:cs="Times New Roman"/>
                <w:bCs/>
                <w:color w:val="000000" w:themeColor="text1"/>
              </w:rPr>
              <w:t> </w:t>
            </w:r>
            <w:r w:rsidRPr="00512100">
              <w:rPr>
                <w:rFonts w:ascii="Times New Roman" w:hAnsi="Times New Roman" w:cs="Times New Roman"/>
                <w:bCs/>
                <w:color w:val="000000" w:themeColor="text1"/>
              </w:rPr>
              <w:t>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F553F4" w:rsidRPr="00512100" w:rsidRDefault="00F553F4" w:rsidP="00451397">
            <w:pPr>
              <w:spacing w:line="288" w:lineRule="auto"/>
              <w:jc w:val="both"/>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451397"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CA600D">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hideMark/>
          </w:tcPr>
          <w:p w:rsidR="00F553F4"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tc>
      </w:tr>
      <w:tr w:rsidR="00DE4E24" w:rsidRPr="00512100" w:rsidTr="00451397">
        <w:tc>
          <w:tcPr>
            <w:tcW w:w="5730" w:type="dxa"/>
            <w:tcBorders>
              <w:top w:val="single" w:sz="6" w:space="0" w:color="000000"/>
              <w:left w:val="single" w:sz="6" w:space="0" w:color="000000"/>
              <w:bottom w:val="single" w:sz="6" w:space="0" w:color="000000"/>
              <w:right w:val="single" w:sz="6" w:space="0" w:color="000000"/>
            </w:tcBorders>
            <w:vAlign w:val="center"/>
          </w:tcPr>
          <w:p w:rsidR="00DE4E24" w:rsidRPr="00512100" w:rsidRDefault="00DE4E24"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xml:space="preserve">6. </w:t>
            </w:r>
            <w:r w:rsidR="00A877C4" w:rsidRPr="00512100">
              <w:rPr>
                <w:rFonts w:ascii="Times New Roman" w:hAnsi="Times New Roman" w:cs="Times New Roman"/>
                <w:bCs/>
                <w:color w:val="000000" w:themeColor="text1"/>
              </w:rPr>
              <w:t>Vplyvy na manželstvo, rodičovstvo a rodinu</w:t>
            </w:r>
          </w:p>
        </w:tc>
        <w:tc>
          <w:tcPr>
            <w:tcW w:w="1200" w:type="dxa"/>
            <w:tcBorders>
              <w:top w:val="single" w:sz="6" w:space="0" w:color="000000"/>
              <w:left w:val="single" w:sz="6" w:space="0" w:color="000000"/>
              <w:bottom w:val="single" w:sz="6" w:space="0" w:color="000000"/>
              <w:right w:val="single" w:sz="6" w:space="0" w:color="000000"/>
            </w:tcBorders>
            <w:vAlign w:val="center"/>
          </w:tcPr>
          <w:p w:rsidR="00DE4E24" w:rsidRPr="00512100" w:rsidRDefault="00A877C4" w:rsidP="00A877C4">
            <w:pPr>
              <w:spacing w:line="288" w:lineRule="auto"/>
              <w:jc w:val="center"/>
              <w:rPr>
                <w:rFonts w:ascii="Times New Roman" w:hAnsi="Times New Roman" w:cs="Times New Roman"/>
                <w:bCs/>
                <w:color w:val="000000" w:themeColor="text1"/>
              </w:rPr>
            </w:pPr>
            <w:r w:rsidRPr="00512100">
              <w:rPr>
                <w:rFonts w:ascii="Times New Roman" w:hAnsi="Times New Roman" w:cs="Times New Roman"/>
                <w:bCs/>
                <w:color w:val="000000" w:themeColor="text1"/>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DE4E24" w:rsidRPr="00512100" w:rsidRDefault="00DE4E24" w:rsidP="00CA600D">
            <w:pPr>
              <w:spacing w:line="288" w:lineRule="auto"/>
              <w:jc w:val="center"/>
              <w:rPr>
                <w:rFonts w:ascii="Times New Roman" w:hAnsi="Times New Roman" w:cs="Times New Roman"/>
                <w:bCs/>
                <w:color w:val="000000" w:themeColor="text1"/>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DE4E24" w:rsidRPr="00512100" w:rsidRDefault="00DE4E24" w:rsidP="00451397">
            <w:pPr>
              <w:spacing w:line="288" w:lineRule="auto"/>
              <w:jc w:val="both"/>
              <w:rPr>
                <w:rFonts w:ascii="Times New Roman" w:hAnsi="Times New Roman" w:cs="Times New Roman"/>
                <w:bCs/>
                <w:color w:val="000000" w:themeColor="text1"/>
              </w:rPr>
            </w:pPr>
          </w:p>
        </w:tc>
      </w:tr>
    </w:tbl>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Cs/>
          <w:color w:val="000000" w:themeColor="text1"/>
        </w:rPr>
        <w:t> </w:t>
      </w: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rPr>
        <w:t>A.3. Poznámky</w:t>
      </w:r>
    </w:p>
    <w:p w:rsidR="00B54A0B" w:rsidRPr="00512100" w:rsidRDefault="004B548F" w:rsidP="00451397">
      <w:pPr>
        <w:spacing w:line="288" w:lineRule="auto"/>
        <w:jc w:val="both"/>
        <w:rPr>
          <w:rFonts w:ascii="Times New Roman" w:hAnsi="Times New Roman" w:cs="Times New Roman"/>
          <w:bCs/>
          <w:i/>
          <w:color w:val="000000" w:themeColor="text1"/>
        </w:rPr>
      </w:pPr>
      <w:r w:rsidRPr="00512100">
        <w:rPr>
          <w:rFonts w:ascii="Times New Roman" w:hAnsi="Times New Roman" w:cs="Times New Roman"/>
          <w:bCs/>
          <w:i/>
          <w:color w:val="000000" w:themeColor="text1"/>
        </w:rPr>
        <w:t xml:space="preserve">Predkladaný návrh zákona nemá žiaden vplyv na rozpočet verejnej správy, podnikateľské prostredie, nemá sociálne vplyvy, nemá vplyvy na informatizáciu spoločnosti a  ani vplyvy na životné prostredie. </w:t>
      </w:r>
    </w:p>
    <w:p w:rsidR="00F526E6" w:rsidRPr="00512100" w:rsidRDefault="004B548F" w:rsidP="002B1779">
      <w:pPr>
        <w:spacing w:line="288" w:lineRule="auto"/>
        <w:jc w:val="both"/>
        <w:rPr>
          <w:rFonts w:ascii="Times New Roman" w:hAnsi="Times New Roman" w:cs="Times New Roman"/>
          <w:bCs/>
          <w:i/>
          <w:color w:val="000000" w:themeColor="text1"/>
        </w:rPr>
      </w:pPr>
      <w:r w:rsidRPr="00512100">
        <w:rPr>
          <w:rFonts w:ascii="Times New Roman" w:hAnsi="Times New Roman" w:cs="Times New Roman"/>
          <w:bCs/>
          <w:i/>
          <w:color w:val="000000" w:themeColor="text1"/>
        </w:rPr>
        <w:t xml:space="preserve">Návrh zákona má pozitívne vplyvy na manželstvo, rodičovstvo a rodinu. </w:t>
      </w:r>
    </w:p>
    <w:p w:rsidR="00451397" w:rsidRPr="00512100" w:rsidRDefault="00451397" w:rsidP="00451397">
      <w:pPr>
        <w:spacing w:line="288" w:lineRule="auto"/>
        <w:jc w:val="both"/>
        <w:rPr>
          <w:rFonts w:ascii="Times New Roman" w:hAnsi="Times New Roman" w:cs="Times New Roman"/>
          <w:bCs/>
          <w:i/>
          <w:color w:val="000000" w:themeColor="text1"/>
        </w:rPr>
      </w:pPr>
      <w:r w:rsidRPr="00512100">
        <w:rPr>
          <w:rFonts w:ascii="Times New Roman" w:hAnsi="Times New Roman" w:cs="Times New Roman"/>
          <w:b/>
          <w:bCs/>
          <w:color w:val="000000" w:themeColor="text1"/>
        </w:rPr>
        <w:t>A.4. Alternatívne riešenia</w:t>
      </w:r>
    </w:p>
    <w:p w:rsidR="00451397" w:rsidRPr="00512100" w:rsidRDefault="00451397" w:rsidP="00451397">
      <w:pPr>
        <w:spacing w:line="288" w:lineRule="auto"/>
        <w:jc w:val="both"/>
        <w:rPr>
          <w:rFonts w:ascii="Times New Roman" w:hAnsi="Times New Roman" w:cs="Times New Roman"/>
          <w:b/>
          <w:bCs/>
          <w:color w:val="000000" w:themeColor="text1"/>
        </w:rPr>
      </w:pPr>
      <w:r w:rsidRPr="00512100">
        <w:rPr>
          <w:rFonts w:ascii="Times New Roman" w:hAnsi="Times New Roman" w:cs="Times New Roman"/>
          <w:bCs/>
          <w:i/>
          <w:iCs/>
          <w:color w:val="000000" w:themeColor="text1"/>
        </w:rPr>
        <w:t>bezpredmetné</w:t>
      </w:r>
    </w:p>
    <w:p w:rsidR="00451397" w:rsidRPr="00512100" w:rsidRDefault="00451397" w:rsidP="00451397">
      <w:pPr>
        <w:spacing w:line="288" w:lineRule="auto"/>
        <w:jc w:val="both"/>
        <w:rPr>
          <w:rFonts w:ascii="Times New Roman" w:hAnsi="Times New Roman" w:cs="Times New Roman"/>
          <w:bCs/>
          <w:color w:val="000000" w:themeColor="text1"/>
        </w:rPr>
      </w:pPr>
      <w:r w:rsidRPr="00512100">
        <w:rPr>
          <w:rFonts w:ascii="Times New Roman" w:hAnsi="Times New Roman" w:cs="Times New Roman"/>
          <w:b/>
          <w:bCs/>
          <w:color w:val="000000" w:themeColor="text1"/>
        </w:rPr>
        <w:t>A.5. Stanovisko gestorov</w:t>
      </w:r>
    </w:p>
    <w:p w:rsidR="00D31A76" w:rsidRPr="00D63DC6" w:rsidRDefault="00451397" w:rsidP="002B1779">
      <w:pPr>
        <w:spacing w:line="288" w:lineRule="auto"/>
        <w:jc w:val="both"/>
        <w:rPr>
          <w:rFonts w:ascii="Times New Roman" w:hAnsi="Times New Roman" w:cs="Times New Roman"/>
          <w:bCs/>
          <w:color w:val="000000" w:themeColor="text1"/>
        </w:rPr>
      </w:pPr>
      <w:r w:rsidRPr="00512100">
        <w:rPr>
          <w:rFonts w:ascii="Times New Roman" w:hAnsi="Times New Roman" w:cs="Times New Roman"/>
          <w:bCs/>
          <w:i/>
          <w:iCs/>
          <w:color w:val="000000" w:themeColor="text1"/>
        </w:rPr>
        <w:t>Návrh zákona bol zaslaný na vyjadrenie Ministerstvu financií SR a stanovisko tohto ministerstva tvorí súčasť predkladaného materiálu.</w:t>
      </w:r>
    </w:p>
    <w:sectPr w:rsidR="00D31A76" w:rsidRPr="00D63DC6" w:rsidSect="00A8760C">
      <w:footerReference w:type="even" r:id="rId9"/>
      <w:footerReference w:type="default" r:id="rId10"/>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0D" w:rsidRDefault="0005040D" w:rsidP="00A8760C">
      <w:r>
        <w:separator/>
      </w:r>
    </w:p>
  </w:endnote>
  <w:endnote w:type="continuationSeparator" w:id="0">
    <w:p w:rsidR="0005040D" w:rsidRDefault="0005040D"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any"/>
      </w:rPr>
      <w:id w:val="1059671911"/>
      <w:docPartObj>
        <w:docPartGallery w:val="Page Numbers (Bottom of Page)"/>
        <w:docPartUnique/>
      </w:docPartObj>
    </w:sdtPr>
    <w:sdtEndPr>
      <w:rPr>
        <w:rStyle w:val="slostrany"/>
      </w:rPr>
    </w:sdtEndPr>
    <w:sdtContent>
      <w:p w:rsidR="007F3EB0" w:rsidRDefault="007F3EB0" w:rsidP="007F3EB0">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7F3EB0" w:rsidRDefault="007F3EB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7F3EB0" w:rsidRPr="00A8760C" w:rsidRDefault="007F3EB0" w:rsidP="007F3EB0">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CE6B85">
          <w:rPr>
            <w:rStyle w:val="slostrany"/>
            <w:rFonts w:ascii="Times New Roman" w:hAnsi="Times New Roman" w:cs="Times New Roman"/>
            <w:noProof/>
          </w:rPr>
          <w:t>15</w:t>
        </w:r>
        <w:r w:rsidRPr="00A8760C">
          <w:rPr>
            <w:rStyle w:val="slostrany"/>
            <w:rFonts w:ascii="Times New Roman" w:hAnsi="Times New Roman" w:cs="Times New Roman"/>
          </w:rPr>
          <w:fldChar w:fldCharType="end"/>
        </w:r>
      </w:p>
    </w:sdtContent>
  </w:sdt>
  <w:p w:rsidR="007F3EB0" w:rsidRPr="00A8760C" w:rsidRDefault="007F3EB0">
    <w:pPr>
      <w:pStyle w:val="Pt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0D" w:rsidRDefault="0005040D" w:rsidP="00A8760C">
      <w:r>
        <w:separator/>
      </w:r>
    </w:p>
  </w:footnote>
  <w:footnote w:type="continuationSeparator" w:id="0">
    <w:p w:rsidR="0005040D" w:rsidRDefault="0005040D" w:rsidP="00A8760C">
      <w:r>
        <w:continuationSeparator/>
      </w:r>
    </w:p>
  </w:footnote>
  <w:footnote w:id="1">
    <w:p w:rsidR="007F3EB0" w:rsidRPr="00154745" w:rsidRDefault="007F3EB0" w:rsidP="004E6EF3">
      <w:pPr>
        <w:pStyle w:val="Textpoznmkypodiarou"/>
        <w:jc w:val="both"/>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publikovaný v Zbierke zákonov pod č. 317/2010 Z. z. (Oznámenie Ministerstva zahraničných vecí Slovenskej republiky č. 317/2010 Z. z. – Dohovor o právach osôb so zdravotným postihnutím) a Opčný protokol k Dohovoru o právach osôb so zdravotným postihnutím, publikovaný v Zbierke zákonov pod č. 318/2010 Z. z. (Oznámenie Ministerstva zahraničných vecí Slovenskej republiky č. 318/2010 Z. z. – Opčný protokol k Dohovoru o právach osôb so zdravotným postihnutím. </w:t>
      </w:r>
    </w:p>
  </w:footnote>
  <w:footnote w:id="2">
    <w:p w:rsidR="007F3EB0" w:rsidRPr="00154745" w:rsidRDefault="007F3EB0">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Výbor posúdil východiskovú správu (CRPD/C/SVK/1) na svojom 242. a 234. zasadnutí, ktoré sa konali 4. a 5. apríla, a na svojom 256. zasadnutí, ktoré sa konalo 13. apríla 2016, prijal nasledujúce. Odporúčania boli prijaté Výborom na jeho pätnástom zasadnutí (29. marec - 21. apríl 2016).</w:t>
      </w:r>
    </w:p>
  </w:footnote>
  <w:footnote w:id="3">
    <w:p w:rsidR="007F3EB0" w:rsidRPr="00154745" w:rsidRDefault="007F3EB0" w:rsidP="00786FE7">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169. </w:t>
      </w:r>
    </w:p>
  </w:footnote>
  <w:footnote w:id="4">
    <w:p w:rsidR="007F3EB0" w:rsidRPr="00154745" w:rsidRDefault="007F3EB0">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173-174. </w:t>
      </w:r>
    </w:p>
  </w:footnote>
  <w:footnote w:id="5">
    <w:p w:rsidR="007F3EB0" w:rsidRPr="00154745" w:rsidRDefault="007F3EB0">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0095408D" w:rsidRPr="00154745">
        <w:rPr>
          <w:rFonts w:ascii="Times New Roman" w:hAnsi="Times New Roman" w:cs="Times New Roman"/>
        </w:rPr>
        <w:t xml:space="preserve"> Str. 245</w:t>
      </w:r>
      <w:r w:rsidRPr="00154745">
        <w:rPr>
          <w:rFonts w:ascii="Times New Roman" w:hAnsi="Times New Roman" w:cs="Times New Roman"/>
        </w:rPr>
        <w:t>.</w:t>
      </w:r>
    </w:p>
  </w:footnote>
  <w:footnote w:id="6">
    <w:p w:rsidR="00970060" w:rsidRPr="00154745" w:rsidRDefault="00970060" w:rsidP="00970060">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246. </w:t>
      </w:r>
    </w:p>
  </w:footnote>
  <w:footnote w:id="7">
    <w:p w:rsidR="00A0716F" w:rsidRPr="00154745" w:rsidRDefault="00A0716F">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w:t>
      </w:r>
      <w:r w:rsidR="00AC45FB" w:rsidRPr="00154745">
        <w:rPr>
          <w:rFonts w:ascii="Times New Roman" w:hAnsi="Times New Roman" w:cs="Times New Roman"/>
        </w:rPr>
        <w:t>Str. 88</w:t>
      </w:r>
      <w:r w:rsidRPr="00154745">
        <w:rPr>
          <w:rFonts w:ascii="Times New Roman" w:hAnsi="Times New Roman" w:cs="Times New Roman"/>
        </w:rPr>
        <w:t>.</w:t>
      </w:r>
    </w:p>
  </w:footnote>
  <w:footnote w:id="8">
    <w:p w:rsidR="007F3EB0" w:rsidRPr="00154745" w:rsidRDefault="007F3EB0" w:rsidP="00770EE4">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62. </w:t>
      </w:r>
    </w:p>
  </w:footnote>
  <w:footnote w:id="9">
    <w:p w:rsidR="007F3EB0" w:rsidRPr="00154745" w:rsidRDefault="007F3EB0" w:rsidP="00A009B4">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244. </w:t>
      </w:r>
    </w:p>
  </w:footnote>
  <w:footnote w:id="10">
    <w:p w:rsidR="007F3EB0" w:rsidRPr="00154745" w:rsidRDefault="007F3EB0" w:rsidP="00504717">
      <w:pPr>
        <w:pStyle w:val="Textpoznmkypodiarou"/>
        <w:jc w:val="both"/>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w:t>
      </w:r>
      <w:r w:rsidRPr="00154745">
        <w:rPr>
          <w:rFonts w:ascii="Times New Roman" w:hAnsi="Times New Roman" w:cs="Times New Roman"/>
          <w:bCs/>
        </w:rPr>
        <w:t xml:space="preserve"> </w:t>
      </w:r>
    </w:p>
  </w:footnote>
  <w:footnote w:id="11">
    <w:p w:rsidR="007F3EB0" w:rsidRPr="00154745" w:rsidRDefault="007F3EB0" w:rsidP="00504717">
      <w:pPr>
        <w:pStyle w:val="Textpoznmkypodiarou"/>
        <w:jc w:val="both"/>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Nedotknuteľnosť osoby a jej súkromia je zaručená. Obmedzená môže byť len v prípadoch ustanovených zákonom. Nikoho nemožno mučiť ani podrobiť krutému, neľudskému či ponižujúcemu zaobchádzaniu alebo trestu.</w:t>
      </w:r>
    </w:p>
  </w:footnote>
  <w:footnote w:id="12">
    <w:p w:rsidR="007F3EB0" w:rsidRPr="00154745" w:rsidRDefault="007F3EB0" w:rsidP="00504717">
      <w:pPr>
        <w:pStyle w:val="Textpoznmkypodiarou"/>
        <w:jc w:val="both"/>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Každý má právo na zachovanie ľudskej dôstojnosti, osobnej cti, dobrej povesti a na ochranu mena.</w:t>
      </w:r>
    </w:p>
  </w:footnote>
  <w:footnote w:id="13">
    <w:p w:rsidR="00504717" w:rsidRDefault="00504717" w:rsidP="00504717">
      <w:pPr>
        <w:pStyle w:val="Textpoznmkypodiarou"/>
        <w:jc w:val="both"/>
      </w:pPr>
      <w:r>
        <w:rPr>
          <w:rStyle w:val="Odkaznapoznmkupodiarou"/>
        </w:rPr>
        <w:footnoteRef/>
      </w:r>
      <w:r>
        <w:t xml:space="preserve"> </w:t>
      </w:r>
      <w:r w:rsidRPr="00504717">
        <w:rPr>
          <w:rFonts w:ascii="Times New Roman" w:hAnsi="Times New Roman" w:cs="Times New Roman"/>
        </w:rPr>
        <w:t>Správa bola schválená Výborom Národnej rady Slovenskej republiky pre sociálne veci dňa 11. septembra 2020.</w:t>
      </w:r>
    </w:p>
  </w:footnote>
  <w:footnote w:id="14">
    <w:p w:rsidR="007F3EB0" w:rsidRPr="00154745" w:rsidRDefault="007F3EB0" w:rsidP="00504717">
      <w:pPr>
        <w:pStyle w:val="Textpoznmkypodiarou"/>
        <w:jc w:val="both"/>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Porovnaj: Správa o sociálnej situácii obyvateľstva Slovenskej republiky za rok 2019, Ministerstvo práce, sociálnych vecí a rodiny Slovenskej republiky, Bratislava 2020, S. 117.</w:t>
      </w:r>
    </w:p>
  </w:footnote>
  <w:footnote w:id="15">
    <w:p w:rsidR="007F3EB0" w:rsidRPr="00154745" w:rsidRDefault="007F3EB0" w:rsidP="00CC4A05">
      <w:pPr>
        <w:pStyle w:val="Textpoznmkypodiarou"/>
        <w:jc w:val="both"/>
        <w:rPr>
          <w:rFonts w:ascii="Times New Roman" w:hAnsi="Times New Roman" w:cs="Times New Roman"/>
        </w:rPr>
      </w:pPr>
      <w:r w:rsidRPr="00154745">
        <w:rPr>
          <w:rFonts w:ascii="Times New Roman" w:hAnsi="Times New Roman" w:cs="Times New Roman"/>
        </w:rPr>
        <w:footnoteRef/>
      </w:r>
      <w:r w:rsidRPr="00154745">
        <w:rPr>
          <w:rFonts w:ascii="Times New Roman" w:hAnsi="Times New Roman" w:cs="Times New Roman"/>
        </w:rPr>
        <w:t xml:space="preserve"> Porovnaj: Správa o sociálnej situácii obyvateľstva Slovenskej republiky za rok 2019, Ministerstvo práce, sociálnych vecí a rodiny Slovenskej republiky, Bratislava 2020, S. 126. </w:t>
      </w:r>
    </w:p>
  </w:footnote>
  <w:footnote w:id="16">
    <w:p w:rsidR="00996787" w:rsidRPr="00154745" w:rsidRDefault="00996787" w:rsidP="00996787">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Str. 88.</w:t>
      </w:r>
    </w:p>
  </w:footnote>
  <w:footnote w:id="17">
    <w:p w:rsidR="004724A5" w:rsidRPr="00154745" w:rsidRDefault="004724A5">
      <w:pPr>
        <w:pStyle w:val="Textpoznmkypodiarou"/>
        <w:rPr>
          <w:rFonts w:ascii="Times New Roman" w:hAnsi="Times New Roman" w:cs="Times New Roman"/>
        </w:rPr>
      </w:pPr>
      <w:r w:rsidRPr="00154745">
        <w:rPr>
          <w:rStyle w:val="Odkaznapoznmkupodiarou"/>
          <w:rFonts w:ascii="Times New Roman" w:hAnsi="Times New Roman" w:cs="Times New Roman"/>
        </w:rPr>
        <w:footnoteRef/>
      </w:r>
      <w:r w:rsidRPr="00154745">
        <w:rPr>
          <w:rFonts w:ascii="Times New Roman" w:hAnsi="Times New Roman" w:cs="Times New Roman"/>
        </w:rPr>
        <w:t xml:space="preserve"> </w:t>
      </w:r>
      <w:proofErr w:type="spellStart"/>
      <w:r w:rsidRPr="00154745">
        <w:rPr>
          <w:rFonts w:ascii="Times New Roman" w:hAnsi="Times New Roman" w:cs="Times New Roman"/>
        </w:rPr>
        <w:t>Wer</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zu</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einer</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Anstalt</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einem</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Heim</w:t>
      </w:r>
      <w:proofErr w:type="spellEnd"/>
      <w:r w:rsidRPr="00154745">
        <w:rPr>
          <w:rFonts w:ascii="Times New Roman" w:hAnsi="Times New Roman" w:cs="Times New Roman"/>
        </w:rPr>
        <w:t xml:space="preserve"> oder </w:t>
      </w:r>
      <w:proofErr w:type="spellStart"/>
      <w:r w:rsidRPr="00154745">
        <w:rPr>
          <w:rFonts w:ascii="Times New Roman" w:hAnsi="Times New Roman" w:cs="Times New Roman"/>
        </w:rPr>
        <w:t>einer</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sonstigen</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Einrichtung</w:t>
      </w:r>
      <w:proofErr w:type="spellEnd"/>
      <w:r w:rsidRPr="00154745">
        <w:rPr>
          <w:rFonts w:ascii="Times New Roman" w:hAnsi="Times New Roman" w:cs="Times New Roman"/>
        </w:rPr>
        <w:t xml:space="preserve">, in </w:t>
      </w:r>
      <w:proofErr w:type="spellStart"/>
      <w:r w:rsidRPr="00154745">
        <w:rPr>
          <w:rFonts w:ascii="Times New Roman" w:hAnsi="Times New Roman" w:cs="Times New Roman"/>
        </w:rPr>
        <w:t>welcher</w:t>
      </w:r>
      <w:proofErr w:type="spellEnd"/>
      <w:r w:rsidRPr="00154745">
        <w:rPr>
          <w:rFonts w:ascii="Times New Roman" w:hAnsi="Times New Roman" w:cs="Times New Roman"/>
        </w:rPr>
        <w:t xml:space="preserve"> der </w:t>
      </w:r>
      <w:proofErr w:type="spellStart"/>
      <w:r w:rsidRPr="00154745">
        <w:rPr>
          <w:rFonts w:ascii="Times New Roman" w:hAnsi="Times New Roman" w:cs="Times New Roman"/>
        </w:rPr>
        <w:t>Volljährige</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untergebracht</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ist</w:t>
      </w:r>
      <w:proofErr w:type="spellEnd"/>
      <w:r w:rsidRPr="00154745">
        <w:rPr>
          <w:rFonts w:ascii="Times New Roman" w:hAnsi="Times New Roman" w:cs="Times New Roman"/>
        </w:rPr>
        <w:t xml:space="preserve"> oder </w:t>
      </w:r>
      <w:proofErr w:type="spellStart"/>
      <w:r w:rsidRPr="00154745">
        <w:rPr>
          <w:rFonts w:ascii="Times New Roman" w:hAnsi="Times New Roman" w:cs="Times New Roman"/>
        </w:rPr>
        <w:t>wohnt</w:t>
      </w:r>
      <w:proofErr w:type="spellEnd"/>
      <w:r w:rsidRPr="00154745">
        <w:rPr>
          <w:rFonts w:ascii="Times New Roman" w:hAnsi="Times New Roman" w:cs="Times New Roman"/>
        </w:rPr>
        <w:t xml:space="preserve">, in </w:t>
      </w:r>
      <w:proofErr w:type="spellStart"/>
      <w:r w:rsidRPr="00154745">
        <w:rPr>
          <w:rFonts w:ascii="Times New Roman" w:hAnsi="Times New Roman" w:cs="Times New Roman"/>
        </w:rPr>
        <w:t>einem</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Abhängigkeitsverhältnis</w:t>
      </w:r>
      <w:proofErr w:type="spellEnd"/>
      <w:r w:rsidRPr="00154745">
        <w:rPr>
          <w:rFonts w:ascii="Times New Roman" w:hAnsi="Times New Roman" w:cs="Times New Roman"/>
        </w:rPr>
        <w:t xml:space="preserve"> oder in </w:t>
      </w:r>
      <w:proofErr w:type="spellStart"/>
      <w:r w:rsidRPr="00154745">
        <w:rPr>
          <w:rFonts w:ascii="Times New Roman" w:hAnsi="Times New Roman" w:cs="Times New Roman"/>
        </w:rPr>
        <w:t>einer</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anderen</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engen</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Beziehung</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steht</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darf</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nicht</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zum</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Betreuer</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bestellt</w:t>
      </w:r>
      <w:proofErr w:type="spellEnd"/>
      <w:r w:rsidRPr="00154745">
        <w:rPr>
          <w:rFonts w:ascii="Times New Roman" w:hAnsi="Times New Roman" w:cs="Times New Roman"/>
        </w:rPr>
        <w:t xml:space="preserve"> </w:t>
      </w:r>
      <w:proofErr w:type="spellStart"/>
      <w:r w:rsidRPr="00154745">
        <w:rPr>
          <w:rFonts w:ascii="Times New Roman" w:hAnsi="Times New Roman" w:cs="Times New Roman"/>
        </w:rPr>
        <w:t>werden</w:t>
      </w:r>
      <w:proofErr w:type="spellEnd"/>
      <w:r w:rsidRPr="00154745">
        <w:rPr>
          <w:rFonts w:ascii="Times New Roman" w:hAnsi="Times New Roman" w:cs="Times New Roman"/>
        </w:rPr>
        <w:t>.</w:t>
      </w:r>
    </w:p>
  </w:footnote>
  <w:footnote w:id="18">
    <w:p w:rsidR="009F0810" w:rsidRDefault="009F0810" w:rsidP="009F0810">
      <w:pPr>
        <w:pStyle w:val="Textpoznmkypodiarou"/>
        <w:jc w:val="both"/>
      </w:pPr>
      <w:r>
        <w:rPr>
          <w:rStyle w:val="Odkaznapoznmkupodiarou"/>
        </w:rPr>
        <w:footnoteRef/>
      </w:r>
      <w:r>
        <w:t xml:space="preserve"> </w:t>
      </w:r>
      <w:r w:rsidRPr="009F0810">
        <w:rPr>
          <w:rFonts w:ascii="Times New Roman" w:hAnsi="Times New Roman" w:cs="Times New Roman"/>
        </w:rPr>
        <w:t xml:space="preserve">Porovnaj vyššie </w:t>
      </w:r>
      <w:r>
        <w:rPr>
          <w:rFonts w:ascii="Times New Roman" w:hAnsi="Times New Roman" w:cs="Times New Roman"/>
        </w:rPr>
        <w:t>Správu</w:t>
      </w:r>
      <w:r w:rsidRPr="009F0810">
        <w:rPr>
          <w:rFonts w:ascii="Times New Roman" w:hAnsi="Times New Roman" w:cs="Times New Roman"/>
        </w:rPr>
        <w:t xml:space="preserve"> o sociálnej situácii obyvateľstva Slovenskej republiky za rok 2019, Ministerstvo práce, sociálnych vecí a rodiny Slovenskej republiky, Bratislava 2020</w:t>
      </w:r>
      <w:r>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D32"/>
    <w:multiLevelType w:val="hybridMultilevel"/>
    <w:tmpl w:val="427E69E2"/>
    <w:lvl w:ilvl="0" w:tplc="8280073E">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6232146"/>
    <w:multiLevelType w:val="hybridMultilevel"/>
    <w:tmpl w:val="D83E4BCC"/>
    <w:lvl w:ilvl="0" w:tplc="2E2EE71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CD2C66"/>
    <w:multiLevelType w:val="hybridMultilevel"/>
    <w:tmpl w:val="1AF216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46E6EED"/>
    <w:multiLevelType w:val="hybridMultilevel"/>
    <w:tmpl w:val="BF8E1F22"/>
    <w:lvl w:ilvl="0" w:tplc="948E8EE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93838AC"/>
    <w:multiLevelType w:val="hybridMultilevel"/>
    <w:tmpl w:val="4FA2748E"/>
    <w:lvl w:ilvl="0" w:tplc="6A98DED6">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nsid w:val="1B860FE3"/>
    <w:multiLevelType w:val="hybridMultilevel"/>
    <w:tmpl w:val="51162050"/>
    <w:lvl w:ilvl="0" w:tplc="05D62860">
      <w:start w:val="1"/>
      <w:numFmt w:val="decimal"/>
      <w:lvlText w:val="%1)"/>
      <w:lvlJc w:val="left"/>
      <w:pPr>
        <w:ind w:left="720" w:hanging="360"/>
      </w:pPr>
      <w:rPr>
        <w:rFonts w:ascii="Times New Roman" w:eastAsiaTheme="minorHAnsi" w:hAnsi="Times New Roman" w:cs="Times New Roman"/>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DD65103"/>
    <w:multiLevelType w:val="hybridMultilevel"/>
    <w:tmpl w:val="894CBB36"/>
    <w:lvl w:ilvl="0" w:tplc="906CF442">
      <w:start w:val="1"/>
      <w:numFmt w:val="decimal"/>
      <w:lvlText w:val="%1."/>
      <w:lvlJc w:val="left"/>
      <w:pPr>
        <w:ind w:left="1068" w:hanging="360"/>
      </w:pPr>
      <w:rPr>
        <w:rFonts w:ascii="Times New Roman" w:eastAsia="Calibri"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4853FB1"/>
    <w:multiLevelType w:val="hybridMultilevel"/>
    <w:tmpl w:val="17709C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271E53B2"/>
    <w:multiLevelType w:val="hybridMultilevel"/>
    <w:tmpl w:val="03EAA97A"/>
    <w:lvl w:ilvl="0" w:tplc="87B21AAE">
      <w:start w:val="1"/>
      <w:numFmt w:val="bullet"/>
      <w:lvlText w:val="-"/>
      <w:lvlJc w:val="left"/>
      <w:pPr>
        <w:ind w:left="1080" w:hanging="360"/>
      </w:pPr>
      <w:rPr>
        <w:rFonts w:ascii="Times New Roman" w:eastAsiaTheme="minorHAnsi" w:hAnsi="Times New Roman" w:cs="Times New Roman" w:hint="default"/>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28A03BD2"/>
    <w:multiLevelType w:val="hybridMultilevel"/>
    <w:tmpl w:val="66845722"/>
    <w:lvl w:ilvl="0" w:tplc="041B0001">
      <w:start w:val="1"/>
      <w:numFmt w:val="bullet"/>
      <w:lvlText w:val=""/>
      <w:lvlJc w:val="left"/>
      <w:pPr>
        <w:ind w:left="782" w:hanging="360"/>
      </w:pPr>
      <w:rPr>
        <w:rFonts w:ascii="Symbol" w:hAnsi="Symbol" w:hint="default"/>
      </w:rPr>
    </w:lvl>
    <w:lvl w:ilvl="1" w:tplc="041B0003" w:tentative="1">
      <w:start w:val="1"/>
      <w:numFmt w:val="bullet"/>
      <w:lvlText w:val="o"/>
      <w:lvlJc w:val="left"/>
      <w:pPr>
        <w:ind w:left="1502" w:hanging="360"/>
      </w:pPr>
      <w:rPr>
        <w:rFonts w:ascii="Courier New" w:hAnsi="Courier New" w:cs="Courier New" w:hint="default"/>
      </w:rPr>
    </w:lvl>
    <w:lvl w:ilvl="2" w:tplc="041B0005" w:tentative="1">
      <w:start w:val="1"/>
      <w:numFmt w:val="bullet"/>
      <w:lvlText w:val=""/>
      <w:lvlJc w:val="left"/>
      <w:pPr>
        <w:ind w:left="2222" w:hanging="360"/>
      </w:pPr>
      <w:rPr>
        <w:rFonts w:ascii="Wingdings" w:hAnsi="Wingdings" w:hint="default"/>
      </w:rPr>
    </w:lvl>
    <w:lvl w:ilvl="3" w:tplc="041B0001" w:tentative="1">
      <w:start w:val="1"/>
      <w:numFmt w:val="bullet"/>
      <w:lvlText w:val=""/>
      <w:lvlJc w:val="left"/>
      <w:pPr>
        <w:ind w:left="2942" w:hanging="360"/>
      </w:pPr>
      <w:rPr>
        <w:rFonts w:ascii="Symbol" w:hAnsi="Symbol" w:hint="default"/>
      </w:rPr>
    </w:lvl>
    <w:lvl w:ilvl="4" w:tplc="041B0003" w:tentative="1">
      <w:start w:val="1"/>
      <w:numFmt w:val="bullet"/>
      <w:lvlText w:val="o"/>
      <w:lvlJc w:val="left"/>
      <w:pPr>
        <w:ind w:left="3662" w:hanging="360"/>
      </w:pPr>
      <w:rPr>
        <w:rFonts w:ascii="Courier New" w:hAnsi="Courier New" w:cs="Courier New" w:hint="default"/>
      </w:rPr>
    </w:lvl>
    <w:lvl w:ilvl="5" w:tplc="041B0005" w:tentative="1">
      <w:start w:val="1"/>
      <w:numFmt w:val="bullet"/>
      <w:lvlText w:val=""/>
      <w:lvlJc w:val="left"/>
      <w:pPr>
        <w:ind w:left="4382" w:hanging="360"/>
      </w:pPr>
      <w:rPr>
        <w:rFonts w:ascii="Wingdings" w:hAnsi="Wingdings" w:hint="default"/>
      </w:rPr>
    </w:lvl>
    <w:lvl w:ilvl="6" w:tplc="041B0001" w:tentative="1">
      <w:start w:val="1"/>
      <w:numFmt w:val="bullet"/>
      <w:lvlText w:val=""/>
      <w:lvlJc w:val="left"/>
      <w:pPr>
        <w:ind w:left="5102" w:hanging="360"/>
      </w:pPr>
      <w:rPr>
        <w:rFonts w:ascii="Symbol" w:hAnsi="Symbol" w:hint="default"/>
      </w:rPr>
    </w:lvl>
    <w:lvl w:ilvl="7" w:tplc="041B0003" w:tentative="1">
      <w:start w:val="1"/>
      <w:numFmt w:val="bullet"/>
      <w:lvlText w:val="o"/>
      <w:lvlJc w:val="left"/>
      <w:pPr>
        <w:ind w:left="5822" w:hanging="360"/>
      </w:pPr>
      <w:rPr>
        <w:rFonts w:ascii="Courier New" w:hAnsi="Courier New" w:cs="Courier New" w:hint="default"/>
      </w:rPr>
    </w:lvl>
    <w:lvl w:ilvl="8" w:tplc="041B0005" w:tentative="1">
      <w:start w:val="1"/>
      <w:numFmt w:val="bullet"/>
      <w:lvlText w:val=""/>
      <w:lvlJc w:val="left"/>
      <w:pPr>
        <w:ind w:left="6542" w:hanging="360"/>
      </w:pPr>
      <w:rPr>
        <w:rFonts w:ascii="Wingdings" w:hAnsi="Wingdings" w:hint="default"/>
      </w:rPr>
    </w:lvl>
  </w:abstractNum>
  <w:abstractNum w:abstractNumId="12">
    <w:nsid w:val="32104DBB"/>
    <w:multiLevelType w:val="hybridMultilevel"/>
    <w:tmpl w:val="7BDE65AE"/>
    <w:lvl w:ilvl="0" w:tplc="416C48A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50E269B"/>
    <w:multiLevelType w:val="hybridMultilevel"/>
    <w:tmpl w:val="1B1C4EAE"/>
    <w:lvl w:ilvl="0" w:tplc="F5B81D58">
      <w:start w:val="1"/>
      <w:numFmt w:val="decimal"/>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5B35910"/>
    <w:multiLevelType w:val="hybridMultilevel"/>
    <w:tmpl w:val="0E180110"/>
    <w:lvl w:ilvl="0" w:tplc="FFFFFFFF">
      <w:start w:val="1"/>
      <w:numFmt w:val="decimal"/>
      <w:lvlText w:val="%1."/>
      <w:lvlJc w:val="left"/>
      <w:pPr>
        <w:ind w:left="1854" w:hanging="360"/>
      </w:pPr>
      <w:rPr>
        <w:rFonts w:hint="default"/>
        <w:b w:val="0"/>
        <w:sz w:val="20"/>
        <w:szCs w:val="2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nsid w:val="3BE2168E"/>
    <w:multiLevelType w:val="hybridMultilevel"/>
    <w:tmpl w:val="EE2A65AE"/>
    <w:lvl w:ilvl="0" w:tplc="241233A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3F572846"/>
    <w:multiLevelType w:val="hybridMultilevel"/>
    <w:tmpl w:val="C37263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0787714"/>
    <w:multiLevelType w:val="multilevel"/>
    <w:tmpl w:val="7BB416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1C1584F"/>
    <w:multiLevelType w:val="hybridMultilevel"/>
    <w:tmpl w:val="322AE87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5410252"/>
    <w:multiLevelType w:val="hybridMultilevel"/>
    <w:tmpl w:val="F1F4A8BA"/>
    <w:lvl w:ilvl="0" w:tplc="7130A89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nsid w:val="485D63AB"/>
    <w:multiLevelType w:val="hybridMultilevel"/>
    <w:tmpl w:val="3D2EA020"/>
    <w:lvl w:ilvl="0" w:tplc="9FD410E8">
      <w:start w:val="1"/>
      <w:numFmt w:val="decimal"/>
      <w:lvlText w:val="%1."/>
      <w:lvlJc w:val="left"/>
      <w:pPr>
        <w:ind w:left="1353" w:hanging="360"/>
      </w:pPr>
      <w:rPr>
        <w:rFonts w:hint="default"/>
        <w:b/>
        <w:i w:val="0"/>
        <w:sz w:val="18"/>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DEA4A5B"/>
    <w:multiLevelType w:val="hybridMultilevel"/>
    <w:tmpl w:val="42BCABF4"/>
    <w:lvl w:ilvl="0" w:tplc="A8D464B0">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547267FA"/>
    <w:multiLevelType w:val="hybridMultilevel"/>
    <w:tmpl w:val="7FD232EE"/>
    <w:lvl w:ilvl="0" w:tplc="E58EF706">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58C1F46"/>
    <w:multiLevelType w:val="hybridMultilevel"/>
    <w:tmpl w:val="56A6AE08"/>
    <w:lvl w:ilvl="0" w:tplc="0E44AC1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26">
    <w:nsid w:val="640855F6"/>
    <w:multiLevelType w:val="hybridMultilevel"/>
    <w:tmpl w:val="178EF7FC"/>
    <w:lvl w:ilvl="0" w:tplc="2586110A">
      <w:start w:val="1"/>
      <w:numFmt w:val="lowerLetter"/>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nsid w:val="65A11C50"/>
    <w:multiLevelType w:val="hybridMultilevel"/>
    <w:tmpl w:val="894CBB36"/>
    <w:lvl w:ilvl="0" w:tplc="906CF442">
      <w:start w:val="1"/>
      <w:numFmt w:val="decimal"/>
      <w:lvlText w:val="%1."/>
      <w:lvlJc w:val="left"/>
      <w:pPr>
        <w:ind w:left="1068" w:hanging="360"/>
      </w:pPr>
      <w:rPr>
        <w:rFonts w:ascii="Times New Roman" w:eastAsia="Calibri" w:hAnsi="Times New Roman" w:cs="Times New Roman"/>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C69550D"/>
    <w:multiLevelType w:val="hybridMultilevel"/>
    <w:tmpl w:val="3B9AD7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D756361"/>
    <w:multiLevelType w:val="hybridMultilevel"/>
    <w:tmpl w:val="7BB416DC"/>
    <w:lvl w:ilvl="0" w:tplc="041B0015">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nsid w:val="6FE16BC7"/>
    <w:multiLevelType w:val="hybridMultilevel"/>
    <w:tmpl w:val="D3C2402A"/>
    <w:lvl w:ilvl="0" w:tplc="2DB010A4">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B751465"/>
    <w:multiLevelType w:val="hybridMultilevel"/>
    <w:tmpl w:val="526A201C"/>
    <w:lvl w:ilvl="0" w:tplc="3AE83DAC">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2">
    <w:nsid w:val="7BD0348B"/>
    <w:multiLevelType w:val="hybridMultilevel"/>
    <w:tmpl w:val="A7B200A2"/>
    <w:lvl w:ilvl="0" w:tplc="9146CA9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num>
  <w:num w:numId="2">
    <w:abstractNumId w:val="24"/>
  </w:num>
  <w:num w:numId="3">
    <w:abstractNumId w:val="6"/>
  </w:num>
  <w:num w:numId="4">
    <w:abstractNumId w:val="25"/>
  </w:num>
  <w:num w:numId="5">
    <w:abstractNumId w:val="3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9"/>
  </w:num>
  <w:num w:numId="9">
    <w:abstractNumId w:val="10"/>
  </w:num>
  <w:num w:numId="10">
    <w:abstractNumId w:val="5"/>
  </w:num>
  <w:num w:numId="11">
    <w:abstractNumId w:val="3"/>
  </w:num>
  <w:num w:numId="12">
    <w:abstractNumId w:val="0"/>
  </w:num>
  <w:num w:numId="13">
    <w:abstractNumId w:val="20"/>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
  </w:num>
  <w:num w:numId="17">
    <w:abstractNumId w:val="15"/>
  </w:num>
  <w:num w:numId="18">
    <w:abstractNumId w:val="22"/>
  </w:num>
  <w:num w:numId="19">
    <w:abstractNumId w:val="17"/>
  </w:num>
  <w:num w:numId="20">
    <w:abstractNumId w:val="11"/>
  </w:num>
  <w:num w:numId="21">
    <w:abstractNumId w:val="28"/>
  </w:num>
  <w:num w:numId="22">
    <w:abstractNumId w:val="26"/>
  </w:num>
  <w:num w:numId="23">
    <w:abstractNumId w:val="9"/>
  </w:num>
  <w:num w:numId="24">
    <w:abstractNumId w:val="12"/>
  </w:num>
  <w:num w:numId="25">
    <w:abstractNumId w:val="32"/>
  </w:num>
  <w:num w:numId="26">
    <w:abstractNumId w:val="14"/>
  </w:num>
  <w:num w:numId="27">
    <w:abstractNumId w:val="18"/>
  </w:num>
  <w:num w:numId="28">
    <w:abstractNumId w:val="30"/>
  </w:num>
  <w:num w:numId="29">
    <w:abstractNumId w:val="27"/>
  </w:num>
  <w:num w:numId="30">
    <w:abstractNumId w:val="4"/>
  </w:num>
  <w:num w:numId="31">
    <w:abstractNumId w:val="23"/>
  </w:num>
  <w:num w:numId="32">
    <w:abstractNumId w:val="16"/>
  </w:num>
  <w:num w:numId="33">
    <w:abstractNumId w:val="21"/>
  </w:num>
  <w:num w:numId="34">
    <w:abstractNumId w:val="7"/>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99"/>
    <w:rsid w:val="000005F1"/>
    <w:rsid w:val="00003FA0"/>
    <w:rsid w:val="00006A90"/>
    <w:rsid w:val="000075FF"/>
    <w:rsid w:val="00011356"/>
    <w:rsid w:val="00012E95"/>
    <w:rsid w:val="00022F83"/>
    <w:rsid w:val="00045076"/>
    <w:rsid w:val="00045086"/>
    <w:rsid w:val="0005040D"/>
    <w:rsid w:val="00050A95"/>
    <w:rsid w:val="00053B21"/>
    <w:rsid w:val="000643DC"/>
    <w:rsid w:val="00065DFC"/>
    <w:rsid w:val="00066D92"/>
    <w:rsid w:val="000714BD"/>
    <w:rsid w:val="000744AC"/>
    <w:rsid w:val="0007779D"/>
    <w:rsid w:val="00077FFA"/>
    <w:rsid w:val="00085DB6"/>
    <w:rsid w:val="00086086"/>
    <w:rsid w:val="00087182"/>
    <w:rsid w:val="0009348A"/>
    <w:rsid w:val="00093574"/>
    <w:rsid w:val="00093BE2"/>
    <w:rsid w:val="0009409C"/>
    <w:rsid w:val="00096352"/>
    <w:rsid w:val="000A3022"/>
    <w:rsid w:val="000A7BEF"/>
    <w:rsid w:val="000B54AD"/>
    <w:rsid w:val="000B5E7A"/>
    <w:rsid w:val="000B6673"/>
    <w:rsid w:val="000C1455"/>
    <w:rsid w:val="000C389C"/>
    <w:rsid w:val="000D1750"/>
    <w:rsid w:val="000E106B"/>
    <w:rsid w:val="000E58FB"/>
    <w:rsid w:val="000E6387"/>
    <w:rsid w:val="000E774A"/>
    <w:rsid w:val="000F18AB"/>
    <w:rsid w:val="000F1A0B"/>
    <w:rsid w:val="000F3D45"/>
    <w:rsid w:val="000F4F95"/>
    <w:rsid w:val="00104DE5"/>
    <w:rsid w:val="00115099"/>
    <w:rsid w:val="00125019"/>
    <w:rsid w:val="001258DA"/>
    <w:rsid w:val="00127F4B"/>
    <w:rsid w:val="0013213B"/>
    <w:rsid w:val="001326EC"/>
    <w:rsid w:val="001361CF"/>
    <w:rsid w:val="00136825"/>
    <w:rsid w:val="001441A0"/>
    <w:rsid w:val="00147F9F"/>
    <w:rsid w:val="001509F6"/>
    <w:rsid w:val="00154745"/>
    <w:rsid w:val="00174387"/>
    <w:rsid w:val="00176080"/>
    <w:rsid w:val="00186A13"/>
    <w:rsid w:val="0019318E"/>
    <w:rsid w:val="001934EA"/>
    <w:rsid w:val="00195830"/>
    <w:rsid w:val="001970EA"/>
    <w:rsid w:val="001976C6"/>
    <w:rsid w:val="001A1FF9"/>
    <w:rsid w:val="001A29A1"/>
    <w:rsid w:val="001A3B79"/>
    <w:rsid w:val="001A680D"/>
    <w:rsid w:val="001A6954"/>
    <w:rsid w:val="001B22FB"/>
    <w:rsid w:val="001C646A"/>
    <w:rsid w:val="001D52A7"/>
    <w:rsid w:val="001E1EE4"/>
    <w:rsid w:val="001E38D2"/>
    <w:rsid w:val="001E65B4"/>
    <w:rsid w:val="001F052B"/>
    <w:rsid w:val="002026CD"/>
    <w:rsid w:val="00205B3F"/>
    <w:rsid w:val="00212ABF"/>
    <w:rsid w:val="00222746"/>
    <w:rsid w:val="0022499B"/>
    <w:rsid w:val="00225155"/>
    <w:rsid w:val="00231365"/>
    <w:rsid w:val="002335D3"/>
    <w:rsid w:val="00233E41"/>
    <w:rsid w:val="00240924"/>
    <w:rsid w:val="00241967"/>
    <w:rsid w:val="0024358F"/>
    <w:rsid w:val="00245B62"/>
    <w:rsid w:val="002527A5"/>
    <w:rsid w:val="00254C3C"/>
    <w:rsid w:val="00266193"/>
    <w:rsid w:val="00272360"/>
    <w:rsid w:val="00274B97"/>
    <w:rsid w:val="00276C5D"/>
    <w:rsid w:val="00282C16"/>
    <w:rsid w:val="00283ACA"/>
    <w:rsid w:val="002921CC"/>
    <w:rsid w:val="0029351E"/>
    <w:rsid w:val="002A5408"/>
    <w:rsid w:val="002A6461"/>
    <w:rsid w:val="002A7475"/>
    <w:rsid w:val="002B1779"/>
    <w:rsid w:val="002C3A36"/>
    <w:rsid w:val="002D50F3"/>
    <w:rsid w:val="002D510B"/>
    <w:rsid w:val="002D64C2"/>
    <w:rsid w:val="002D77C7"/>
    <w:rsid w:val="002E3A04"/>
    <w:rsid w:val="002E78DE"/>
    <w:rsid w:val="002F0401"/>
    <w:rsid w:val="002F328C"/>
    <w:rsid w:val="003043CB"/>
    <w:rsid w:val="00307863"/>
    <w:rsid w:val="003141FB"/>
    <w:rsid w:val="0031675E"/>
    <w:rsid w:val="00316A26"/>
    <w:rsid w:val="003178B8"/>
    <w:rsid w:val="003205C3"/>
    <w:rsid w:val="003230EA"/>
    <w:rsid w:val="00337ED9"/>
    <w:rsid w:val="0034019B"/>
    <w:rsid w:val="003437EE"/>
    <w:rsid w:val="00344629"/>
    <w:rsid w:val="00347422"/>
    <w:rsid w:val="00361024"/>
    <w:rsid w:val="0036176B"/>
    <w:rsid w:val="00362EA0"/>
    <w:rsid w:val="00365BBC"/>
    <w:rsid w:val="0036640D"/>
    <w:rsid w:val="0037025A"/>
    <w:rsid w:val="00371CFB"/>
    <w:rsid w:val="00381168"/>
    <w:rsid w:val="0038212F"/>
    <w:rsid w:val="00384936"/>
    <w:rsid w:val="003910B9"/>
    <w:rsid w:val="003920F8"/>
    <w:rsid w:val="00397599"/>
    <w:rsid w:val="003A13F7"/>
    <w:rsid w:val="003A1829"/>
    <w:rsid w:val="003A27F5"/>
    <w:rsid w:val="003A72A5"/>
    <w:rsid w:val="003B1825"/>
    <w:rsid w:val="003B30DF"/>
    <w:rsid w:val="003B31B3"/>
    <w:rsid w:val="003C3DF2"/>
    <w:rsid w:val="003D14B7"/>
    <w:rsid w:val="003D2190"/>
    <w:rsid w:val="003D2FCA"/>
    <w:rsid w:val="003D35CA"/>
    <w:rsid w:val="003E3626"/>
    <w:rsid w:val="003E5EFD"/>
    <w:rsid w:val="003E6285"/>
    <w:rsid w:val="003F26C7"/>
    <w:rsid w:val="003F2750"/>
    <w:rsid w:val="003F4E23"/>
    <w:rsid w:val="004044EB"/>
    <w:rsid w:val="00404741"/>
    <w:rsid w:val="0041051C"/>
    <w:rsid w:val="00412598"/>
    <w:rsid w:val="004138B3"/>
    <w:rsid w:val="004172C2"/>
    <w:rsid w:val="0042583C"/>
    <w:rsid w:val="0043286A"/>
    <w:rsid w:val="00436429"/>
    <w:rsid w:val="004402EF"/>
    <w:rsid w:val="00451397"/>
    <w:rsid w:val="00456058"/>
    <w:rsid w:val="00463651"/>
    <w:rsid w:val="004672D7"/>
    <w:rsid w:val="004724A5"/>
    <w:rsid w:val="00473B56"/>
    <w:rsid w:val="004808AA"/>
    <w:rsid w:val="004826C2"/>
    <w:rsid w:val="004842DE"/>
    <w:rsid w:val="00494FAE"/>
    <w:rsid w:val="004A63D8"/>
    <w:rsid w:val="004B2AFC"/>
    <w:rsid w:val="004B548F"/>
    <w:rsid w:val="004C5139"/>
    <w:rsid w:val="004D1400"/>
    <w:rsid w:val="004D189F"/>
    <w:rsid w:val="004D4E79"/>
    <w:rsid w:val="004D6955"/>
    <w:rsid w:val="004D75FE"/>
    <w:rsid w:val="004E1ED1"/>
    <w:rsid w:val="004E5EE7"/>
    <w:rsid w:val="004E6EF3"/>
    <w:rsid w:val="004F0FD8"/>
    <w:rsid w:val="004F6241"/>
    <w:rsid w:val="005016F7"/>
    <w:rsid w:val="00501957"/>
    <w:rsid w:val="00501E54"/>
    <w:rsid w:val="00502EAC"/>
    <w:rsid w:val="00503103"/>
    <w:rsid w:val="00504717"/>
    <w:rsid w:val="005068C9"/>
    <w:rsid w:val="00512100"/>
    <w:rsid w:val="00512356"/>
    <w:rsid w:val="005138C2"/>
    <w:rsid w:val="005260D8"/>
    <w:rsid w:val="00526BCB"/>
    <w:rsid w:val="00541511"/>
    <w:rsid w:val="0054747B"/>
    <w:rsid w:val="00550FB3"/>
    <w:rsid w:val="00551CFC"/>
    <w:rsid w:val="00554D11"/>
    <w:rsid w:val="00555120"/>
    <w:rsid w:val="00555FCA"/>
    <w:rsid w:val="00557129"/>
    <w:rsid w:val="0055755A"/>
    <w:rsid w:val="005714EF"/>
    <w:rsid w:val="00572511"/>
    <w:rsid w:val="00573F4F"/>
    <w:rsid w:val="005743E6"/>
    <w:rsid w:val="00577FAC"/>
    <w:rsid w:val="00587C8F"/>
    <w:rsid w:val="005936FC"/>
    <w:rsid w:val="00594942"/>
    <w:rsid w:val="00595C13"/>
    <w:rsid w:val="00595E62"/>
    <w:rsid w:val="005A1E73"/>
    <w:rsid w:val="005A3585"/>
    <w:rsid w:val="005A5E75"/>
    <w:rsid w:val="005B0E20"/>
    <w:rsid w:val="005B1012"/>
    <w:rsid w:val="005B4314"/>
    <w:rsid w:val="005B4A28"/>
    <w:rsid w:val="005B4DB3"/>
    <w:rsid w:val="005D1420"/>
    <w:rsid w:val="005D1F29"/>
    <w:rsid w:val="005D3D5C"/>
    <w:rsid w:val="005D500C"/>
    <w:rsid w:val="005D7495"/>
    <w:rsid w:val="005E3F5C"/>
    <w:rsid w:val="005E4CBB"/>
    <w:rsid w:val="005E56F4"/>
    <w:rsid w:val="005F3FE0"/>
    <w:rsid w:val="005F62E0"/>
    <w:rsid w:val="00600519"/>
    <w:rsid w:val="00602274"/>
    <w:rsid w:val="00602B58"/>
    <w:rsid w:val="006059EC"/>
    <w:rsid w:val="00607F91"/>
    <w:rsid w:val="00625A46"/>
    <w:rsid w:val="0063033D"/>
    <w:rsid w:val="00630934"/>
    <w:rsid w:val="0063290A"/>
    <w:rsid w:val="00640453"/>
    <w:rsid w:val="00643A69"/>
    <w:rsid w:val="00657801"/>
    <w:rsid w:val="00657DC8"/>
    <w:rsid w:val="00663C6F"/>
    <w:rsid w:val="00666A9A"/>
    <w:rsid w:val="006677B9"/>
    <w:rsid w:val="00670B7E"/>
    <w:rsid w:val="00670C5F"/>
    <w:rsid w:val="00675009"/>
    <w:rsid w:val="006805F5"/>
    <w:rsid w:val="00690440"/>
    <w:rsid w:val="006965B8"/>
    <w:rsid w:val="006A2302"/>
    <w:rsid w:val="006A350F"/>
    <w:rsid w:val="006A4B23"/>
    <w:rsid w:val="006B2646"/>
    <w:rsid w:val="006C4332"/>
    <w:rsid w:val="006C4EB8"/>
    <w:rsid w:val="006D363D"/>
    <w:rsid w:val="006D6649"/>
    <w:rsid w:val="006E19FB"/>
    <w:rsid w:val="006E3CF5"/>
    <w:rsid w:val="006F1EF4"/>
    <w:rsid w:val="006F34CB"/>
    <w:rsid w:val="006F43A7"/>
    <w:rsid w:val="006F4451"/>
    <w:rsid w:val="006F6AB0"/>
    <w:rsid w:val="00706D76"/>
    <w:rsid w:val="007103D3"/>
    <w:rsid w:val="00711180"/>
    <w:rsid w:val="007249CE"/>
    <w:rsid w:val="007270FB"/>
    <w:rsid w:val="007273C7"/>
    <w:rsid w:val="00747CDE"/>
    <w:rsid w:val="007510E4"/>
    <w:rsid w:val="0075187E"/>
    <w:rsid w:val="0075260C"/>
    <w:rsid w:val="0075329F"/>
    <w:rsid w:val="00753B51"/>
    <w:rsid w:val="00765E8E"/>
    <w:rsid w:val="0076645F"/>
    <w:rsid w:val="00770326"/>
    <w:rsid w:val="00770A29"/>
    <w:rsid w:val="00770EE4"/>
    <w:rsid w:val="0077254F"/>
    <w:rsid w:val="0077279A"/>
    <w:rsid w:val="00774679"/>
    <w:rsid w:val="00780D02"/>
    <w:rsid w:val="00785942"/>
    <w:rsid w:val="00786FE7"/>
    <w:rsid w:val="00791F14"/>
    <w:rsid w:val="00793D8E"/>
    <w:rsid w:val="00794C60"/>
    <w:rsid w:val="00796015"/>
    <w:rsid w:val="007A3E30"/>
    <w:rsid w:val="007A4526"/>
    <w:rsid w:val="007B3FC6"/>
    <w:rsid w:val="007C2246"/>
    <w:rsid w:val="007C2CEB"/>
    <w:rsid w:val="007C7214"/>
    <w:rsid w:val="007D2C30"/>
    <w:rsid w:val="007D4250"/>
    <w:rsid w:val="007E5897"/>
    <w:rsid w:val="007F3EB0"/>
    <w:rsid w:val="007F4493"/>
    <w:rsid w:val="007F535E"/>
    <w:rsid w:val="007F57D1"/>
    <w:rsid w:val="008024C9"/>
    <w:rsid w:val="0080362B"/>
    <w:rsid w:val="00807E42"/>
    <w:rsid w:val="008126BB"/>
    <w:rsid w:val="0081763B"/>
    <w:rsid w:val="00821FBC"/>
    <w:rsid w:val="00822D54"/>
    <w:rsid w:val="00824BED"/>
    <w:rsid w:val="00825560"/>
    <w:rsid w:val="00826E4D"/>
    <w:rsid w:val="008270DB"/>
    <w:rsid w:val="00827E41"/>
    <w:rsid w:val="00834526"/>
    <w:rsid w:val="00841F1A"/>
    <w:rsid w:val="00842C85"/>
    <w:rsid w:val="00850601"/>
    <w:rsid w:val="00853111"/>
    <w:rsid w:val="008532B7"/>
    <w:rsid w:val="00855983"/>
    <w:rsid w:val="00856CFC"/>
    <w:rsid w:val="00864D16"/>
    <w:rsid w:val="0086744A"/>
    <w:rsid w:val="0086779C"/>
    <w:rsid w:val="00871AF4"/>
    <w:rsid w:val="00872787"/>
    <w:rsid w:val="00872B76"/>
    <w:rsid w:val="008737BA"/>
    <w:rsid w:val="00882B52"/>
    <w:rsid w:val="00891DE9"/>
    <w:rsid w:val="008A15A5"/>
    <w:rsid w:val="008A3BD7"/>
    <w:rsid w:val="008A50CF"/>
    <w:rsid w:val="008A7D91"/>
    <w:rsid w:val="008B6E5B"/>
    <w:rsid w:val="008B6F4D"/>
    <w:rsid w:val="008B7121"/>
    <w:rsid w:val="008C040C"/>
    <w:rsid w:val="008C2E16"/>
    <w:rsid w:val="008C5118"/>
    <w:rsid w:val="008C5EAF"/>
    <w:rsid w:val="008C7386"/>
    <w:rsid w:val="008D0F6B"/>
    <w:rsid w:val="008D13E9"/>
    <w:rsid w:val="008D235B"/>
    <w:rsid w:val="008D3514"/>
    <w:rsid w:val="008D7E9B"/>
    <w:rsid w:val="008E1FDE"/>
    <w:rsid w:val="008E2ECF"/>
    <w:rsid w:val="008E342F"/>
    <w:rsid w:val="008E7442"/>
    <w:rsid w:val="008F0400"/>
    <w:rsid w:val="008F0403"/>
    <w:rsid w:val="008F4869"/>
    <w:rsid w:val="008F5FDC"/>
    <w:rsid w:val="00900590"/>
    <w:rsid w:val="00901DA3"/>
    <w:rsid w:val="009053A2"/>
    <w:rsid w:val="00911216"/>
    <w:rsid w:val="009168E9"/>
    <w:rsid w:val="00922F68"/>
    <w:rsid w:val="00923751"/>
    <w:rsid w:val="00925336"/>
    <w:rsid w:val="00926C15"/>
    <w:rsid w:val="00927987"/>
    <w:rsid w:val="00927DBB"/>
    <w:rsid w:val="009319F1"/>
    <w:rsid w:val="00932B42"/>
    <w:rsid w:val="00936279"/>
    <w:rsid w:val="009425C3"/>
    <w:rsid w:val="00946369"/>
    <w:rsid w:val="00946CC7"/>
    <w:rsid w:val="00953B58"/>
    <w:rsid w:val="0095408D"/>
    <w:rsid w:val="009541A4"/>
    <w:rsid w:val="00957C4A"/>
    <w:rsid w:val="0096008A"/>
    <w:rsid w:val="00970060"/>
    <w:rsid w:val="009713C9"/>
    <w:rsid w:val="00971BFB"/>
    <w:rsid w:val="00972CC4"/>
    <w:rsid w:val="0098086C"/>
    <w:rsid w:val="00981B23"/>
    <w:rsid w:val="00985237"/>
    <w:rsid w:val="0099101F"/>
    <w:rsid w:val="00993369"/>
    <w:rsid w:val="00993599"/>
    <w:rsid w:val="00993C2D"/>
    <w:rsid w:val="00996787"/>
    <w:rsid w:val="0099688F"/>
    <w:rsid w:val="009A1EA0"/>
    <w:rsid w:val="009A2DB4"/>
    <w:rsid w:val="009A4B64"/>
    <w:rsid w:val="009A565F"/>
    <w:rsid w:val="009A63E3"/>
    <w:rsid w:val="009B0A64"/>
    <w:rsid w:val="009B37E4"/>
    <w:rsid w:val="009B7CBC"/>
    <w:rsid w:val="009C6E57"/>
    <w:rsid w:val="009D0573"/>
    <w:rsid w:val="009D4B50"/>
    <w:rsid w:val="009D6827"/>
    <w:rsid w:val="009D77C9"/>
    <w:rsid w:val="009E363D"/>
    <w:rsid w:val="009E3DCE"/>
    <w:rsid w:val="009F0810"/>
    <w:rsid w:val="00A009B4"/>
    <w:rsid w:val="00A05D29"/>
    <w:rsid w:val="00A0716F"/>
    <w:rsid w:val="00A11E79"/>
    <w:rsid w:val="00A132B9"/>
    <w:rsid w:val="00A1609C"/>
    <w:rsid w:val="00A22B4E"/>
    <w:rsid w:val="00A25E5D"/>
    <w:rsid w:val="00A3539D"/>
    <w:rsid w:val="00A37CC5"/>
    <w:rsid w:val="00A40C8A"/>
    <w:rsid w:val="00A503B5"/>
    <w:rsid w:val="00A51B10"/>
    <w:rsid w:val="00A52E93"/>
    <w:rsid w:val="00A623F0"/>
    <w:rsid w:val="00A729C6"/>
    <w:rsid w:val="00A76B99"/>
    <w:rsid w:val="00A82E11"/>
    <w:rsid w:val="00A84CDF"/>
    <w:rsid w:val="00A85D85"/>
    <w:rsid w:val="00A85FA2"/>
    <w:rsid w:val="00A8760C"/>
    <w:rsid w:val="00A877C4"/>
    <w:rsid w:val="00A9412B"/>
    <w:rsid w:val="00A961AF"/>
    <w:rsid w:val="00AA2F29"/>
    <w:rsid w:val="00AA4B1E"/>
    <w:rsid w:val="00AA7388"/>
    <w:rsid w:val="00AB0D73"/>
    <w:rsid w:val="00AB2C4A"/>
    <w:rsid w:val="00AB5BEB"/>
    <w:rsid w:val="00AB6DE8"/>
    <w:rsid w:val="00AC16C2"/>
    <w:rsid w:val="00AC45FB"/>
    <w:rsid w:val="00AC4F16"/>
    <w:rsid w:val="00AC7FB3"/>
    <w:rsid w:val="00AD0016"/>
    <w:rsid w:val="00AD222C"/>
    <w:rsid w:val="00AE0DC3"/>
    <w:rsid w:val="00AE6624"/>
    <w:rsid w:val="00AF1CFB"/>
    <w:rsid w:val="00AF5F0F"/>
    <w:rsid w:val="00AF6932"/>
    <w:rsid w:val="00B01015"/>
    <w:rsid w:val="00B11DD9"/>
    <w:rsid w:val="00B126E4"/>
    <w:rsid w:val="00B1528B"/>
    <w:rsid w:val="00B15764"/>
    <w:rsid w:val="00B168E0"/>
    <w:rsid w:val="00B20753"/>
    <w:rsid w:val="00B20E78"/>
    <w:rsid w:val="00B22F42"/>
    <w:rsid w:val="00B26A25"/>
    <w:rsid w:val="00B27823"/>
    <w:rsid w:val="00B325E1"/>
    <w:rsid w:val="00B357A6"/>
    <w:rsid w:val="00B53922"/>
    <w:rsid w:val="00B54A0B"/>
    <w:rsid w:val="00B63A34"/>
    <w:rsid w:val="00B6647D"/>
    <w:rsid w:val="00B7156F"/>
    <w:rsid w:val="00B717A5"/>
    <w:rsid w:val="00B71929"/>
    <w:rsid w:val="00B73DBE"/>
    <w:rsid w:val="00B766FC"/>
    <w:rsid w:val="00B83154"/>
    <w:rsid w:val="00B919CA"/>
    <w:rsid w:val="00B93DAE"/>
    <w:rsid w:val="00BA3137"/>
    <w:rsid w:val="00BA61F6"/>
    <w:rsid w:val="00BA74C2"/>
    <w:rsid w:val="00BB36C0"/>
    <w:rsid w:val="00BB5CBA"/>
    <w:rsid w:val="00BC1E9F"/>
    <w:rsid w:val="00BC2787"/>
    <w:rsid w:val="00BC7E94"/>
    <w:rsid w:val="00BE2399"/>
    <w:rsid w:val="00BE418B"/>
    <w:rsid w:val="00BF06FE"/>
    <w:rsid w:val="00BF5AF9"/>
    <w:rsid w:val="00C016CF"/>
    <w:rsid w:val="00C04E41"/>
    <w:rsid w:val="00C0594D"/>
    <w:rsid w:val="00C12B81"/>
    <w:rsid w:val="00C134A4"/>
    <w:rsid w:val="00C17038"/>
    <w:rsid w:val="00C176D6"/>
    <w:rsid w:val="00C2566B"/>
    <w:rsid w:val="00C27F38"/>
    <w:rsid w:val="00C43262"/>
    <w:rsid w:val="00C4353F"/>
    <w:rsid w:val="00C46540"/>
    <w:rsid w:val="00C50BD6"/>
    <w:rsid w:val="00C52035"/>
    <w:rsid w:val="00C52D35"/>
    <w:rsid w:val="00C64662"/>
    <w:rsid w:val="00C7538C"/>
    <w:rsid w:val="00C91297"/>
    <w:rsid w:val="00C9278C"/>
    <w:rsid w:val="00C9456B"/>
    <w:rsid w:val="00CA3F13"/>
    <w:rsid w:val="00CA43C1"/>
    <w:rsid w:val="00CA600D"/>
    <w:rsid w:val="00CB0D0E"/>
    <w:rsid w:val="00CB232D"/>
    <w:rsid w:val="00CB61A4"/>
    <w:rsid w:val="00CB7B2B"/>
    <w:rsid w:val="00CC14FF"/>
    <w:rsid w:val="00CC33BC"/>
    <w:rsid w:val="00CC4A05"/>
    <w:rsid w:val="00CC5C7C"/>
    <w:rsid w:val="00CD204A"/>
    <w:rsid w:val="00CD6F49"/>
    <w:rsid w:val="00CE1102"/>
    <w:rsid w:val="00CE48F3"/>
    <w:rsid w:val="00CE6B85"/>
    <w:rsid w:val="00CF2EFF"/>
    <w:rsid w:val="00D06F13"/>
    <w:rsid w:val="00D07D30"/>
    <w:rsid w:val="00D12DA8"/>
    <w:rsid w:val="00D142D5"/>
    <w:rsid w:val="00D216BB"/>
    <w:rsid w:val="00D217B6"/>
    <w:rsid w:val="00D264C9"/>
    <w:rsid w:val="00D274B7"/>
    <w:rsid w:val="00D31A76"/>
    <w:rsid w:val="00D45996"/>
    <w:rsid w:val="00D47C0E"/>
    <w:rsid w:val="00D50A3E"/>
    <w:rsid w:val="00D56759"/>
    <w:rsid w:val="00D60773"/>
    <w:rsid w:val="00D62049"/>
    <w:rsid w:val="00D63DC6"/>
    <w:rsid w:val="00D717E8"/>
    <w:rsid w:val="00D71A46"/>
    <w:rsid w:val="00D73405"/>
    <w:rsid w:val="00D743EE"/>
    <w:rsid w:val="00D81344"/>
    <w:rsid w:val="00D835E2"/>
    <w:rsid w:val="00D83641"/>
    <w:rsid w:val="00D85EA2"/>
    <w:rsid w:val="00D97404"/>
    <w:rsid w:val="00D97924"/>
    <w:rsid w:val="00DA1FA9"/>
    <w:rsid w:val="00DA2716"/>
    <w:rsid w:val="00DA3104"/>
    <w:rsid w:val="00DA60DD"/>
    <w:rsid w:val="00DB76DE"/>
    <w:rsid w:val="00DC060C"/>
    <w:rsid w:val="00DC111C"/>
    <w:rsid w:val="00DC68C8"/>
    <w:rsid w:val="00DD699C"/>
    <w:rsid w:val="00DD6ED1"/>
    <w:rsid w:val="00DE4199"/>
    <w:rsid w:val="00DE4E24"/>
    <w:rsid w:val="00DE5DCB"/>
    <w:rsid w:val="00DF326E"/>
    <w:rsid w:val="00DF56D5"/>
    <w:rsid w:val="00DF617F"/>
    <w:rsid w:val="00E01F23"/>
    <w:rsid w:val="00E02896"/>
    <w:rsid w:val="00E132F8"/>
    <w:rsid w:val="00E173D2"/>
    <w:rsid w:val="00E2206D"/>
    <w:rsid w:val="00E24535"/>
    <w:rsid w:val="00E261C3"/>
    <w:rsid w:val="00E26A67"/>
    <w:rsid w:val="00E26A9B"/>
    <w:rsid w:val="00E304E1"/>
    <w:rsid w:val="00E33DFC"/>
    <w:rsid w:val="00E412F6"/>
    <w:rsid w:val="00E47930"/>
    <w:rsid w:val="00E543DB"/>
    <w:rsid w:val="00E63530"/>
    <w:rsid w:val="00E64504"/>
    <w:rsid w:val="00E6666A"/>
    <w:rsid w:val="00E75CAD"/>
    <w:rsid w:val="00E77441"/>
    <w:rsid w:val="00E77B8B"/>
    <w:rsid w:val="00E836F6"/>
    <w:rsid w:val="00E84CB4"/>
    <w:rsid w:val="00EA158B"/>
    <w:rsid w:val="00EA19B3"/>
    <w:rsid w:val="00EA3411"/>
    <w:rsid w:val="00EB2176"/>
    <w:rsid w:val="00EB76EF"/>
    <w:rsid w:val="00EC598A"/>
    <w:rsid w:val="00ED3C55"/>
    <w:rsid w:val="00EE2342"/>
    <w:rsid w:val="00EE3C22"/>
    <w:rsid w:val="00EF1A16"/>
    <w:rsid w:val="00EF4DB6"/>
    <w:rsid w:val="00EF6695"/>
    <w:rsid w:val="00EF67A9"/>
    <w:rsid w:val="00EF7D25"/>
    <w:rsid w:val="00F01C4E"/>
    <w:rsid w:val="00F01E22"/>
    <w:rsid w:val="00F02D4E"/>
    <w:rsid w:val="00F06335"/>
    <w:rsid w:val="00F14B6F"/>
    <w:rsid w:val="00F415DA"/>
    <w:rsid w:val="00F41B27"/>
    <w:rsid w:val="00F47148"/>
    <w:rsid w:val="00F47668"/>
    <w:rsid w:val="00F526E6"/>
    <w:rsid w:val="00F5283D"/>
    <w:rsid w:val="00F54A5C"/>
    <w:rsid w:val="00F553F4"/>
    <w:rsid w:val="00F56A20"/>
    <w:rsid w:val="00F7349F"/>
    <w:rsid w:val="00F81C98"/>
    <w:rsid w:val="00F81D88"/>
    <w:rsid w:val="00F86C07"/>
    <w:rsid w:val="00F87561"/>
    <w:rsid w:val="00F9084C"/>
    <w:rsid w:val="00F926FF"/>
    <w:rsid w:val="00F97C85"/>
    <w:rsid w:val="00FA05B3"/>
    <w:rsid w:val="00FA1B75"/>
    <w:rsid w:val="00FA2906"/>
    <w:rsid w:val="00FA5D12"/>
    <w:rsid w:val="00FA691F"/>
    <w:rsid w:val="00FA79BA"/>
    <w:rsid w:val="00FB445D"/>
    <w:rsid w:val="00FB7B5E"/>
    <w:rsid w:val="00FC1117"/>
    <w:rsid w:val="00FC43B6"/>
    <w:rsid w:val="00FC5154"/>
    <w:rsid w:val="00FC52B4"/>
    <w:rsid w:val="00FC623C"/>
    <w:rsid w:val="00FD0416"/>
    <w:rsid w:val="00FD1BA8"/>
    <w:rsid w:val="00FD35BA"/>
    <w:rsid w:val="00FD5A6A"/>
    <w:rsid w:val="00FE0BFC"/>
    <w:rsid w:val="00FE2547"/>
    <w:rsid w:val="00FE46FC"/>
    <w:rsid w:val="00FF037B"/>
    <w:rsid w:val="00FF0C9E"/>
    <w:rsid w:val="00FF2574"/>
    <w:rsid w:val="00FF6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eastAsia="Times New Roman" w:hAnsi="Arial Narrow" w:cs="Times New Roman"/>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awspan">
    <w:name w:val="awspan"/>
    <w:basedOn w:val="Predvolenpsmoodseku"/>
    <w:rsid w:val="00D81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AD222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3">
    <w:name w:val="heading 3"/>
    <w:basedOn w:val="Normlny"/>
    <w:next w:val="Normlny"/>
    <w:link w:val="Nadpis3Char"/>
    <w:uiPriority w:val="9"/>
    <w:semiHidden/>
    <w:unhideWhenUsed/>
    <w:qFormat/>
    <w:rsid w:val="0075329F"/>
    <w:pPr>
      <w:keepNext/>
      <w:keepLines/>
      <w:spacing w:before="200"/>
      <w:outlineLvl w:val="2"/>
    </w:pPr>
    <w:rPr>
      <w:rFonts w:asciiTheme="majorHAnsi" w:eastAsiaTheme="majorEastAsia" w:hAnsiTheme="majorHAnsi" w:cstheme="majorBidi"/>
      <w:b/>
      <w:bCs/>
      <w:color w:val="4472C4" w:themeColor="accent1"/>
    </w:rPr>
  </w:style>
  <w:style w:type="paragraph" w:styleId="Nadpis7">
    <w:name w:val="heading 7"/>
    <w:basedOn w:val="Normlny"/>
    <w:next w:val="Normlny"/>
    <w:link w:val="Nadpis7Char"/>
    <w:uiPriority w:val="9"/>
    <w:semiHidden/>
    <w:unhideWhenUsed/>
    <w:qFormat/>
    <w:rsid w:val="00DC06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Nadpis1Char">
    <w:name w:val="Nadpis 1 Char"/>
    <w:basedOn w:val="Predvolenpsmoodseku"/>
    <w:link w:val="Nadpis1"/>
    <w:rsid w:val="00AD222C"/>
    <w:rPr>
      <w:rFonts w:asciiTheme="majorHAnsi" w:eastAsiaTheme="majorEastAsia" w:hAnsiTheme="majorHAnsi" w:cstheme="majorBidi"/>
      <w:b/>
      <w:bCs/>
      <w:color w:val="2F5496" w:themeColor="accent1" w:themeShade="BF"/>
      <w:sz w:val="28"/>
      <w:szCs w:val="28"/>
    </w:rPr>
  </w:style>
  <w:style w:type="character" w:customStyle="1" w:styleId="Nadpis7Char">
    <w:name w:val="Nadpis 7 Char"/>
    <w:basedOn w:val="Predvolenpsmoodseku"/>
    <w:link w:val="Nadpis7"/>
    <w:uiPriority w:val="9"/>
    <w:semiHidden/>
    <w:rsid w:val="00DC060C"/>
    <w:rPr>
      <w:rFonts w:asciiTheme="majorHAnsi" w:eastAsiaTheme="majorEastAsia" w:hAnsiTheme="majorHAnsi" w:cstheme="majorBidi"/>
      <w:i/>
      <w:iCs/>
      <w:color w:val="404040" w:themeColor="text1" w:themeTint="BF"/>
    </w:rPr>
  </w:style>
  <w:style w:type="paragraph" w:styleId="Textpoznmkypodiarou">
    <w:name w:val="footnote text"/>
    <w:basedOn w:val="Normlny"/>
    <w:link w:val="TextpoznmkypodiarouChar"/>
    <w:uiPriority w:val="99"/>
    <w:unhideWhenUsed/>
    <w:rsid w:val="00D12DA8"/>
    <w:rPr>
      <w:sz w:val="20"/>
      <w:szCs w:val="20"/>
    </w:rPr>
  </w:style>
  <w:style w:type="character" w:customStyle="1" w:styleId="TextpoznmkypodiarouChar">
    <w:name w:val="Text poznámky pod čiarou Char"/>
    <w:basedOn w:val="Predvolenpsmoodseku"/>
    <w:link w:val="Textpoznmkypodiarou"/>
    <w:uiPriority w:val="99"/>
    <w:rsid w:val="00D12DA8"/>
    <w:rPr>
      <w:sz w:val="20"/>
      <w:szCs w:val="20"/>
    </w:rPr>
  </w:style>
  <w:style w:type="character" w:styleId="Odkaznapoznmkupodiarou">
    <w:name w:val="footnote reference"/>
    <w:basedOn w:val="Predvolenpsmoodseku"/>
    <w:uiPriority w:val="99"/>
    <w:semiHidden/>
    <w:unhideWhenUsed/>
    <w:rsid w:val="00D12DA8"/>
    <w:rPr>
      <w:vertAlign w:val="superscript"/>
    </w:rPr>
  </w:style>
  <w:style w:type="paragraph" w:styleId="Zkladntext">
    <w:name w:val="Body Text"/>
    <w:aliases w:val="b"/>
    <w:basedOn w:val="Normlny"/>
    <w:link w:val="ZkladntextChar"/>
    <w:qFormat/>
    <w:rsid w:val="00AF5F0F"/>
    <w:pPr>
      <w:spacing w:after="120"/>
      <w:jc w:val="both"/>
    </w:pPr>
    <w:rPr>
      <w:rFonts w:ascii="Arial Narrow" w:eastAsia="Times New Roman" w:hAnsi="Arial Narrow" w:cs="Times New Roman"/>
      <w:sz w:val="22"/>
      <w:lang w:eastAsia="sk-SK"/>
    </w:rPr>
  </w:style>
  <w:style w:type="character" w:customStyle="1" w:styleId="ZkladntextChar">
    <w:name w:val="Základný text Char"/>
    <w:aliases w:val="b Char"/>
    <w:basedOn w:val="Predvolenpsmoodseku"/>
    <w:link w:val="Zkladntext"/>
    <w:rsid w:val="00AF5F0F"/>
    <w:rPr>
      <w:rFonts w:ascii="Arial Narrow" w:eastAsia="Times New Roman" w:hAnsi="Arial Narrow" w:cs="Times New Roman"/>
      <w:sz w:val="22"/>
      <w:lang w:eastAsia="sk-SK"/>
    </w:rPr>
  </w:style>
  <w:style w:type="character" w:customStyle="1" w:styleId="stl12">
    <w:name w:val="stl_12"/>
    <w:basedOn w:val="Predvolenpsmoodseku"/>
    <w:rsid w:val="008C7386"/>
  </w:style>
  <w:style w:type="character" w:customStyle="1" w:styleId="stl18">
    <w:name w:val="stl_18"/>
    <w:basedOn w:val="Predvolenpsmoodseku"/>
    <w:rsid w:val="008C7386"/>
  </w:style>
  <w:style w:type="character" w:customStyle="1" w:styleId="Nadpis3Char">
    <w:name w:val="Nadpis 3 Char"/>
    <w:basedOn w:val="Predvolenpsmoodseku"/>
    <w:link w:val="Nadpis3"/>
    <w:uiPriority w:val="9"/>
    <w:semiHidden/>
    <w:rsid w:val="0075329F"/>
    <w:rPr>
      <w:rFonts w:asciiTheme="majorHAnsi" w:eastAsiaTheme="majorEastAsia" w:hAnsiTheme="majorHAnsi" w:cstheme="majorBidi"/>
      <w:b/>
      <w:bCs/>
      <w:color w:val="4472C4" w:themeColor="accent1"/>
    </w:rPr>
  </w:style>
  <w:style w:type="character" w:customStyle="1" w:styleId="awspan">
    <w:name w:val="awspan"/>
    <w:basedOn w:val="Predvolenpsmoodseku"/>
    <w:rsid w:val="00D8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334">
      <w:bodyDiv w:val="1"/>
      <w:marLeft w:val="0"/>
      <w:marRight w:val="0"/>
      <w:marTop w:val="0"/>
      <w:marBottom w:val="0"/>
      <w:divBdr>
        <w:top w:val="none" w:sz="0" w:space="0" w:color="auto"/>
        <w:left w:val="none" w:sz="0" w:space="0" w:color="auto"/>
        <w:bottom w:val="none" w:sz="0" w:space="0" w:color="auto"/>
        <w:right w:val="none" w:sz="0" w:space="0" w:color="auto"/>
      </w:divBdr>
    </w:div>
    <w:div w:id="11225507">
      <w:bodyDiv w:val="1"/>
      <w:marLeft w:val="0"/>
      <w:marRight w:val="0"/>
      <w:marTop w:val="0"/>
      <w:marBottom w:val="0"/>
      <w:divBdr>
        <w:top w:val="none" w:sz="0" w:space="0" w:color="auto"/>
        <w:left w:val="none" w:sz="0" w:space="0" w:color="auto"/>
        <w:bottom w:val="none" w:sz="0" w:space="0" w:color="auto"/>
        <w:right w:val="none" w:sz="0" w:space="0" w:color="auto"/>
      </w:divBdr>
    </w:div>
    <w:div w:id="35476493">
      <w:bodyDiv w:val="1"/>
      <w:marLeft w:val="0"/>
      <w:marRight w:val="0"/>
      <w:marTop w:val="0"/>
      <w:marBottom w:val="0"/>
      <w:divBdr>
        <w:top w:val="none" w:sz="0" w:space="0" w:color="auto"/>
        <w:left w:val="none" w:sz="0" w:space="0" w:color="auto"/>
        <w:bottom w:val="none" w:sz="0" w:space="0" w:color="auto"/>
        <w:right w:val="none" w:sz="0" w:space="0" w:color="auto"/>
      </w:divBdr>
      <w:divsChild>
        <w:div w:id="1841852384">
          <w:marLeft w:val="0"/>
          <w:marRight w:val="0"/>
          <w:marTop w:val="0"/>
          <w:marBottom w:val="0"/>
          <w:divBdr>
            <w:top w:val="none" w:sz="0" w:space="0" w:color="auto"/>
            <w:left w:val="none" w:sz="0" w:space="0" w:color="auto"/>
            <w:bottom w:val="none" w:sz="0" w:space="0" w:color="auto"/>
            <w:right w:val="none" w:sz="0" w:space="0" w:color="auto"/>
          </w:divBdr>
          <w:divsChild>
            <w:div w:id="1035888137">
              <w:marLeft w:val="0"/>
              <w:marRight w:val="0"/>
              <w:marTop w:val="0"/>
              <w:marBottom w:val="0"/>
              <w:divBdr>
                <w:top w:val="none" w:sz="0" w:space="0" w:color="auto"/>
                <w:left w:val="none" w:sz="0" w:space="0" w:color="auto"/>
                <w:bottom w:val="none" w:sz="0" w:space="0" w:color="auto"/>
                <w:right w:val="none" w:sz="0" w:space="0" w:color="auto"/>
              </w:divBdr>
            </w:div>
            <w:div w:id="68962980">
              <w:marLeft w:val="0"/>
              <w:marRight w:val="0"/>
              <w:marTop w:val="0"/>
              <w:marBottom w:val="0"/>
              <w:divBdr>
                <w:top w:val="none" w:sz="0" w:space="0" w:color="auto"/>
                <w:left w:val="none" w:sz="0" w:space="0" w:color="auto"/>
                <w:bottom w:val="none" w:sz="0" w:space="0" w:color="auto"/>
                <w:right w:val="none" w:sz="0" w:space="0" w:color="auto"/>
              </w:divBdr>
            </w:div>
            <w:div w:id="155614438">
              <w:marLeft w:val="0"/>
              <w:marRight w:val="0"/>
              <w:marTop w:val="0"/>
              <w:marBottom w:val="0"/>
              <w:divBdr>
                <w:top w:val="none" w:sz="0" w:space="0" w:color="auto"/>
                <w:left w:val="none" w:sz="0" w:space="0" w:color="auto"/>
                <w:bottom w:val="none" w:sz="0" w:space="0" w:color="auto"/>
                <w:right w:val="none" w:sz="0" w:space="0" w:color="auto"/>
              </w:divBdr>
            </w:div>
            <w:div w:id="592906864">
              <w:marLeft w:val="0"/>
              <w:marRight w:val="0"/>
              <w:marTop w:val="0"/>
              <w:marBottom w:val="0"/>
              <w:divBdr>
                <w:top w:val="none" w:sz="0" w:space="0" w:color="auto"/>
                <w:left w:val="none" w:sz="0" w:space="0" w:color="auto"/>
                <w:bottom w:val="none" w:sz="0" w:space="0" w:color="auto"/>
                <w:right w:val="none" w:sz="0" w:space="0" w:color="auto"/>
              </w:divBdr>
            </w:div>
            <w:div w:id="17465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5908">
      <w:bodyDiv w:val="1"/>
      <w:marLeft w:val="0"/>
      <w:marRight w:val="0"/>
      <w:marTop w:val="0"/>
      <w:marBottom w:val="0"/>
      <w:divBdr>
        <w:top w:val="none" w:sz="0" w:space="0" w:color="auto"/>
        <w:left w:val="none" w:sz="0" w:space="0" w:color="auto"/>
        <w:bottom w:val="none" w:sz="0" w:space="0" w:color="auto"/>
        <w:right w:val="none" w:sz="0" w:space="0" w:color="auto"/>
      </w:divBdr>
    </w:div>
    <w:div w:id="73868400">
      <w:bodyDiv w:val="1"/>
      <w:marLeft w:val="0"/>
      <w:marRight w:val="0"/>
      <w:marTop w:val="0"/>
      <w:marBottom w:val="0"/>
      <w:divBdr>
        <w:top w:val="none" w:sz="0" w:space="0" w:color="auto"/>
        <w:left w:val="none" w:sz="0" w:space="0" w:color="auto"/>
        <w:bottom w:val="none" w:sz="0" w:space="0" w:color="auto"/>
        <w:right w:val="none" w:sz="0" w:space="0" w:color="auto"/>
      </w:divBdr>
    </w:div>
    <w:div w:id="107362584">
      <w:bodyDiv w:val="1"/>
      <w:marLeft w:val="0"/>
      <w:marRight w:val="0"/>
      <w:marTop w:val="0"/>
      <w:marBottom w:val="0"/>
      <w:divBdr>
        <w:top w:val="none" w:sz="0" w:space="0" w:color="auto"/>
        <w:left w:val="none" w:sz="0" w:space="0" w:color="auto"/>
        <w:bottom w:val="none" w:sz="0" w:space="0" w:color="auto"/>
        <w:right w:val="none" w:sz="0" w:space="0" w:color="auto"/>
      </w:divBdr>
    </w:div>
    <w:div w:id="135343930">
      <w:bodyDiv w:val="1"/>
      <w:marLeft w:val="0"/>
      <w:marRight w:val="0"/>
      <w:marTop w:val="0"/>
      <w:marBottom w:val="0"/>
      <w:divBdr>
        <w:top w:val="none" w:sz="0" w:space="0" w:color="auto"/>
        <w:left w:val="none" w:sz="0" w:space="0" w:color="auto"/>
        <w:bottom w:val="none" w:sz="0" w:space="0" w:color="auto"/>
        <w:right w:val="none" w:sz="0" w:space="0" w:color="auto"/>
      </w:divBdr>
    </w:div>
    <w:div w:id="149055062">
      <w:bodyDiv w:val="1"/>
      <w:marLeft w:val="0"/>
      <w:marRight w:val="0"/>
      <w:marTop w:val="0"/>
      <w:marBottom w:val="0"/>
      <w:divBdr>
        <w:top w:val="none" w:sz="0" w:space="0" w:color="auto"/>
        <w:left w:val="none" w:sz="0" w:space="0" w:color="auto"/>
        <w:bottom w:val="none" w:sz="0" w:space="0" w:color="auto"/>
        <w:right w:val="none" w:sz="0" w:space="0" w:color="auto"/>
      </w:divBdr>
      <w:divsChild>
        <w:div w:id="1140735189">
          <w:marLeft w:val="0"/>
          <w:marRight w:val="0"/>
          <w:marTop w:val="0"/>
          <w:marBottom w:val="0"/>
          <w:divBdr>
            <w:top w:val="none" w:sz="0" w:space="0" w:color="auto"/>
            <w:left w:val="none" w:sz="0" w:space="0" w:color="auto"/>
            <w:bottom w:val="none" w:sz="0" w:space="0" w:color="auto"/>
            <w:right w:val="none" w:sz="0" w:space="0" w:color="auto"/>
          </w:divBdr>
        </w:div>
        <w:div w:id="1328557208">
          <w:marLeft w:val="0"/>
          <w:marRight w:val="0"/>
          <w:marTop w:val="0"/>
          <w:marBottom w:val="0"/>
          <w:divBdr>
            <w:top w:val="none" w:sz="0" w:space="0" w:color="auto"/>
            <w:left w:val="none" w:sz="0" w:space="0" w:color="auto"/>
            <w:bottom w:val="none" w:sz="0" w:space="0" w:color="auto"/>
            <w:right w:val="none" w:sz="0" w:space="0" w:color="auto"/>
          </w:divBdr>
        </w:div>
        <w:div w:id="1767001464">
          <w:marLeft w:val="0"/>
          <w:marRight w:val="0"/>
          <w:marTop w:val="0"/>
          <w:marBottom w:val="0"/>
          <w:divBdr>
            <w:top w:val="none" w:sz="0" w:space="0" w:color="auto"/>
            <w:left w:val="none" w:sz="0" w:space="0" w:color="auto"/>
            <w:bottom w:val="none" w:sz="0" w:space="0" w:color="auto"/>
            <w:right w:val="none" w:sz="0" w:space="0" w:color="auto"/>
          </w:divBdr>
          <w:divsChild>
            <w:div w:id="1362513895">
              <w:marLeft w:val="0"/>
              <w:marRight w:val="0"/>
              <w:marTop w:val="0"/>
              <w:marBottom w:val="0"/>
              <w:divBdr>
                <w:top w:val="none" w:sz="0" w:space="0" w:color="auto"/>
                <w:left w:val="none" w:sz="0" w:space="0" w:color="auto"/>
                <w:bottom w:val="none" w:sz="0" w:space="0" w:color="auto"/>
                <w:right w:val="none" w:sz="0" w:space="0" w:color="auto"/>
              </w:divBdr>
            </w:div>
            <w:div w:id="16151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4155">
      <w:bodyDiv w:val="1"/>
      <w:marLeft w:val="0"/>
      <w:marRight w:val="0"/>
      <w:marTop w:val="0"/>
      <w:marBottom w:val="0"/>
      <w:divBdr>
        <w:top w:val="none" w:sz="0" w:space="0" w:color="auto"/>
        <w:left w:val="none" w:sz="0" w:space="0" w:color="auto"/>
        <w:bottom w:val="none" w:sz="0" w:space="0" w:color="auto"/>
        <w:right w:val="none" w:sz="0" w:space="0" w:color="auto"/>
      </w:divBdr>
    </w:div>
    <w:div w:id="167450674">
      <w:bodyDiv w:val="1"/>
      <w:marLeft w:val="0"/>
      <w:marRight w:val="0"/>
      <w:marTop w:val="0"/>
      <w:marBottom w:val="0"/>
      <w:divBdr>
        <w:top w:val="none" w:sz="0" w:space="0" w:color="auto"/>
        <w:left w:val="none" w:sz="0" w:space="0" w:color="auto"/>
        <w:bottom w:val="none" w:sz="0" w:space="0" w:color="auto"/>
        <w:right w:val="none" w:sz="0" w:space="0" w:color="auto"/>
      </w:divBdr>
    </w:div>
    <w:div w:id="187767391">
      <w:bodyDiv w:val="1"/>
      <w:marLeft w:val="0"/>
      <w:marRight w:val="0"/>
      <w:marTop w:val="0"/>
      <w:marBottom w:val="0"/>
      <w:divBdr>
        <w:top w:val="none" w:sz="0" w:space="0" w:color="auto"/>
        <w:left w:val="none" w:sz="0" w:space="0" w:color="auto"/>
        <w:bottom w:val="none" w:sz="0" w:space="0" w:color="auto"/>
        <w:right w:val="none" w:sz="0" w:space="0" w:color="auto"/>
      </w:divBdr>
      <w:divsChild>
        <w:div w:id="1959792498">
          <w:marLeft w:val="0"/>
          <w:marRight w:val="0"/>
          <w:marTop w:val="0"/>
          <w:marBottom w:val="0"/>
          <w:divBdr>
            <w:top w:val="none" w:sz="0" w:space="0" w:color="auto"/>
            <w:left w:val="none" w:sz="0" w:space="0" w:color="auto"/>
            <w:bottom w:val="none" w:sz="0" w:space="0" w:color="auto"/>
            <w:right w:val="none" w:sz="0" w:space="0" w:color="auto"/>
          </w:divBdr>
        </w:div>
        <w:div w:id="54395427">
          <w:marLeft w:val="0"/>
          <w:marRight w:val="0"/>
          <w:marTop w:val="0"/>
          <w:marBottom w:val="0"/>
          <w:divBdr>
            <w:top w:val="none" w:sz="0" w:space="0" w:color="auto"/>
            <w:left w:val="none" w:sz="0" w:space="0" w:color="auto"/>
            <w:bottom w:val="none" w:sz="0" w:space="0" w:color="auto"/>
            <w:right w:val="none" w:sz="0" w:space="0" w:color="auto"/>
          </w:divBdr>
          <w:divsChild>
            <w:div w:id="78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0483">
      <w:bodyDiv w:val="1"/>
      <w:marLeft w:val="0"/>
      <w:marRight w:val="0"/>
      <w:marTop w:val="0"/>
      <w:marBottom w:val="0"/>
      <w:divBdr>
        <w:top w:val="none" w:sz="0" w:space="0" w:color="auto"/>
        <w:left w:val="none" w:sz="0" w:space="0" w:color="auto"/>
        <w:bottom w:val="none" w:sz="0" w:space="0" w:color="auto"/>
        <w:right w:val="none" w:sz="0" w:space="0" w:color="auto"/>
      </w:divBdr>
    </w:div>
    <w:div w:id="201945895">
      <w:bodyDiv w:val="1"/>
      <w:marLeft w:val="0"/>
      <w:marRight w:val="0"/>
      <w:marTop w:val="0"/>
      <w:marBottom w:val="0"/>
      <w:divBdr>
        <w:top w:val="none" w:sz="0" w:space="0" w:color="auto"/>
        <w:left w:val="none" w:sz="0" w:space="0" w:color="auto"/>
        <w:bottom w:val="none" w:sz="0" w:space="0" w:color="auto"/>
        <w:right w:val="none" w:sz="0" w:space="0" w:color="auto"/>
      </w:divBdr>
    </w:div>
    <w:div w:id="248347200">
      <w:bodyDiv w:val="1"/>
      <w:marLeft w:val="0"/>
      <w:marRight w:val="0"/>
      <w:marTop w:val="0"/>
      <w:marBottom w:val="0"/>
      <w:divBdr>
        <w:top w:val="none" w:sz="0" w:space="0" w:color="auto"/>
        <w:left w:val="none" w:sz="0" w:space="0" w:color="auto"/>
        <w:bottom w:val="none" w:sz="0" w:space="0" w:color="auto"/>
        <w:right w:val="none" w:sz="0" w:space="0" w:color="auto"/>
      </w:divBdr>
    </w:div>
    <w:div w:id="268973326">
      <w:bodyDiv w:val="1"/>
      <w:marLeft w:val="0"/>
      <w:marRight w:val="0"/>
      <w:marTop w:val="0"/>
      <w:marBottom w:val="0"/>
      <w:divBdr>
        <w:top w:val="none" w:sz="0" w:space="0" w:color="auto"/>
        <w:left w:val="none" w:sz="0" w:space="0" w:color="auto"/>
        <w:bottom w:val="none" w:sz="0" w:space="0" w:color="auto"/>
        <w:right w:val="none" w:sz="0" w:space="0" w:color="auto"/>
      </w:divBdr>
    </w:div>
    <w:div w:id="320894280">
      <w:bodyDiv w:val="1"/>
      <w:marLeft w:val="0"/>
      <w:marRight w:val="0"/>
      <w:marTop w:val="0"/>
      <w:marBottom w:val="0"/>
      <w:divBdr>
        <w:top w:val="none" w:sz="0" w:space="0" w:color="auto"/>
        <w:left w:val="none" w:sz="0" w:space="0" w:color="auto"/>
        <w:bottom w:val="none" w:sz="0" w:space="0" w:color="auto"/>
        <w:right w:val="none" w:sz="0" w:space="0" w:color="auto"/>
      </w:divBdr>
    </w:div>
    <w:div w:id="321470896">
      <w:bodyDiv w:val="1"/>
      <w:marLeft w:val="0"/>
      <w:marRight w:val="0"/>
      <w:marTop w:val="0"/>
      <w:marBottom w:val="0"/>
      <w:divBdr>
        <w:top w:val="none" w:sz="0" w:space="0" w:color="auto"/>
        <w:left w:val="none" w:sz="0" w:space="0" w:color="auto"/>
        <w:bottom w:val="none" w:sz="0" w:space="0" w:color="auto"/>
        <w:right w:val="none" w:sz="0" w:space="0" w:color="auto"/>
      </w:divBdr>
      <w:divsChild>
        <w:div w:id="977808108">
          <w:marLeft w:val="0"/>
          <w:marRight w:val="0"/>
          <w:marTop w:val="0"/>
          <w:marBottom w:val="0"/>
          <w:divBdr>
            <w:top w:val="none" w:sz="0" w:space="0" w:color="auto"/>
            <w:left w:val="none" w:sz="0" w:space="0" w:color="auto"/>
            <w:bottom w:val="none" w:sz="0" w:space="0" w:color="auto"/>
            <w:right w:val="none" w:sz="0" w:space="0" w:color="auto"/>
          </w:divBdr>
        </w:div>
        <w:div w:id="852189575">
          <w:marLeft w:val="0"/>
          <w:marRight w:val="0"/>
          <w:marTop w:val="0"/>
          <w:marBottom w:val="0"/>
          <w:divBdr>
            <w:top w:val="none" w:sz="0" w:space="0" w:color="auto"/>
            <w:left w:val="none" w:sz="0" w:space="0" w:color="auto"/>
            <w:bottom w:val="none" w:sz="0" w:space="0" w:color="auto"/>
            <w:right w:val="none" w:sz="0" w:space="0" w:color="auto"/>
          </w:divBdr>
        </w:div>
        <w:div w:id="437338080">
          <w:marLeft w:val="0"/>
          <w:marRight w:val="0"/>
          <w:marTop w:val="0"/>
          <w:marBottom w:val="0"/>
          <w:divBdr>
            <w:top w:val="none" w:sz="0" w:space="0" w:color="auto"/>
            <w:left w:val="none" w:sz="0" w:space="0" w:color="auto"/>
            <w:bottom w:val="none" w:sz="0" w:space="0" w:color="auto"/>
            <w:right w:val="none" w:sz="0" w:space="0" w:color="auto"/>
          </w:divBdr>
        </w:div>
      </w:divsChild>
    </w:div>
    <w:div w:id="327296046">
      <w:bodyDiv w:val="1"/>
      <w:marLeft w:val="0"/>
      <w:marRight w:val="0"/>
      <w:marTop w:val="0"/>
      <w:marBottom w:val="0"/>
      <w:divBdr>
        <w:top w:val="none" w:sz="0" w:space="0" w:color="auto"/>
        <w:left w:val="none" w:sz="0" w:space="0" w:color="auto"/>
        <w:bottom w:val="none" w:sz="0" w:space="0" w:color="auto"/>
        <w:right w:val="none" w:sz="0" w:space="0" w:color="auto"/>
      </w:divBdr>
    </w:div>
    <w:div w:id="364644305">
      <w:bodyDiv w:val="1"/>
      <w:marLeft w:val="0"/>
      <w:marRight w:val="0"/>
      <w:marTop w:val="0"/>
      <w:marBottom w:val="0"/>
      <w:divBdr>
        <w:top w:val="none" w:sz="0" w:space="0" w:color="auto"/>
        <w:left w:val="none" w:sz="0" w:space="0" w:color="auto"/>
        <w:bottom w:val="none" w:sz="0" w:space="0" w:color="auto"/>
        <w:right w:val="none" w:sz="0" w:space="0" w:color="auto"/>
      </w:divBdr>
    </w:div>
    <w:div w:id="410472070">
      <w:bodyDiv w:val="1"/>
      <w:marLeft w:val="0"/>
      <w:marRight w:val="0"/>
      <w:marTop w:val="0"/>
      <w:marBottom w:val="0"/>
      <w:divBdr>
        <w:top w:val="none" w:sz="0" w:space="0" w:color="auto"/>
        <w:left w:val="none" w:sz="0" w:space="0" w:color="auto"/>
        <w:bottom w:val="none" w:sz="0" w:space="0" w:color="auto"/>
        <w:right w:val="none" w:sz="0" w:space="0" w:color="auto"/>
      </w:divBdr>
      <w:divsChild>
        <w:div w:id="2145922808">
          <w:marLeft w:val="0"/>
          <w:marRight w:val="0"/>
          <w:marTop w:val="0"/>
          <w:marBottom w:val="0"/>
          <w:divBdr>
            <w:top w:val="none" w:sz="0" w:space="0" w:color="auto"/>
            <w:left w:val="none" w:sz="0" w:space="0" w:color="auto"/>
            <w:bottom w:val="none" w:sz="0" w:space="0" w:color="auto"/>
            <w:right w:val="none" w:sz="0" w:space="0" w:color="auto"/>
          </w:divBdr>
          <w:divsChild>
            <w:div w:id="83039233">
              <w:marLeft w:val="0"/>
              <w:marRight w:val="0"/>
              <w:marTop w:val="0"/>
              <w:marBottom w:val="0"/>
              <w:divBdr>
                <w:top w:val="none" w:sz="0" w:space="0" w:color="auto"/>
                <w:left w:val="none" w:sz="0" w:space="0" w:color="auto"/>
                <w:bottom w:val="none" w:sz="0" w:space="0" w:color="auto"/>
                <w:right w:val="none" w:sz="0" w:space="0" w:color="auto"/>
              </w:divBdr>
            </w:div>
          </w:divsChild>
        </w:div>
        <w:div w:id="765611551">
          <w:marLeft w:val="0"/>
          <w:marRight w:val="0"/>
          <w:marTop w:val="0"/>
          <w:marBottom w:val="0"/>
          <w:divBdr>
            <w:top w:val="none" w:sz="0" w:space="0" w:color="auto"/>
            <w:left w:val="none" w:sz="0" w:space="0" w:color="auto"/>
            <w:bottom w:val="none" w:sz="0" w:space="0" w:color="auto"/>
            <w:right w:val="none" w:sz="0" w:space="0" w:color="auto"/>
          </w:divBdr>
          <w:divsChild>
            <w:div w:id="1749380961">
              <w:marLeft w:val="0"/>
              <w:marRight w:val="0"/>
              <w:marTop w:val="0"/>
              <w:marBottom w:val="0"/>
              <w:divBdr>
                <w:top w:val="none" w:sz="0" w:space="0" w:color="auto"/>
                <w:left w:val="none" w:sz="0" w:space="0" w:color="auto"/>
                <w:bottom w:val="none" w:sz="0" w:space="0" w:color="auto"/>
                <w:right w:val="none" w:sz="0" w:space="0" w:color="auto"/>
              </w:divBdr>
            </w:div>
            <w:div w:id="2146660681">
              <w:marLeft w:val="0"/>
              <w:marRight w:val="0"/>
              <w:marTop w:val="0"/>
              <w:marBottom w:val="0"/>
              <w:divBdr>
                <w:top w:val="none" w:sz="0" w:space="0" w:color="auto"/>
                <w:left w:val="none" w:sz="0" w:space="0" w:color="auto"/>
                <w:bottom w:val="none" w:sz="0" w:space="0" w:color="auto"/>
                <w:right w:val="none" w:sz="0" w:space="0" w:color="auto"/>
              </w:divBdr>
            </w:div>
          </w:divsChild>
        </w:div>
        <w:div w:id="1780973">
          <w:marLeft w:val="0"/>
          <w:marRight w:val="0"/>
          <w:marTop w:val="0"/>
          <w:marBottom w:val="0"/>
          <w:divBdr>
            <w:top w:val="none" w:sz="0" w:space="0" w:color="auto"/>
            <w:left w:val="none" w:sz="0" w:space="0" w:color="auto"/>
            <w:bottom w:val="none" w:sz="0" w:space="0" w:color="auto"/>
            <w:right w:val="none" w:sz="0" w:space="0" w:color="auto"/>
          </w:divBdr>
          <w:divsChild>
            <w:div w:id="330379757">
              <w:marLeft w:val="0"/>
              <w:marRight w:val="0"/>
              <w:marTop w:val="0"/>
              <w:marBottom w:val="0"/>
              <w:divBdr>
                <w:top w:val="none" w:sz="0" w:space="0" w:color="auto"/>
                <w:left w:val="none" w:sz="0" w:space="0" w:color="auto"/>
                <w:bottom w:val="none" w:sz="0" w:space="0" w:color="auto"/>
                <w:right w:val="none" w:sz="0" w:space="0" w:color="auto"/>
              </w:divBdr>
            </w:div>
            <w:div w:id="1660112795">
              <w:marLeft w:val="0"/>
              <w:marRight w:val="0"/>
              <w:marTop w:val="0"/>
              <w:marBottom w:val="0"/>
              <w:divBdr>
                <w:top w:val="none" w:sz="0" w:space="0" w:color="auto"/>
                <w:left w:val="none" w:sz="0" w:space="0" w:color="auto"/>
                <w:bottom w:val="none" w:sz="0" w:space="0" w:color="auto"/>
                <w:right w:val="none" w:sz="0" w:space="0" w:color="auto"/>
              </w:divBdr>
            </w:div>
          </w:divsChild>
        </w:div>
        <w:div w:id="378748633">
          <w:marLeft w:val="0"/>
          <w:marRight w:val="0"/>
          <w:marTop w:val="0"/>
          <w:marBottom w:val="0"/>
          <w:divBdr>
            <w:top w:val="none" w:sz="0" w:space="0" w:color="auto"/>
            <w:left w:val="none" w:sz="0" w:space="0" w:color="auto"/>
            <w:bottom w:val="none" w:sz="0" w:space="0" w:color="auto"/>
            <w:right w:val="none" w:sz="0" w:space="0" w:color="auto"/>
          </w:divBdr>
          <w:divsChild>
            <w:div w:id="290064533">
              <w:marLeft w:val="0"/>
              <w:marRight w:val="0"/>
              <w:marTop w:val="0"/>
              <w:marBottom w:val="0"/>
              <w:divBdr>
                <w:top w:val="none" w:sz="0" w:space="0" w:color="auto"/>
                <w:left w:val="none" w:sz="0" w:space="0" w:color="auto"/>
                <w:bottom w:val="none" w:sz="0" w:space="0" w:color="auto"/>
                <w:right w:val="none" w:sz="0" w:space="0" w:color="auto"/>
              </w:divBdr>
            </w:div>
            <w:div w:id="10330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0931">
      <w:bodyDiv w:val="1"/>
      <w:marLeft w:val="0"/>
      <w:marRight w:val="0"/>
      <w:marTop w:val="0"/>
      <w:marBottom w:val="0"/>
      <w:divBdr>
        <w:top w:val="none" w:sz="0" w:space="0" w:color="auto"/>
        <w:left w:val="none" w:sz="0" w:space="0" w:color="auto"/>
        <w:bottom w:val="none" w:sz="0" w:space="0" w:color="auto"/>
        <w:right w:val="none" w:sz="0" w:space="0" w:color="auto"/>
      </w:divBdr>
    </w:div>
    <w:div w:id="468984080">
      <w:bodyDiv w:val="1"/>
      <w:marLeft w:val="0"/>
      <w:marRight w:val="0"/>
      <w:marTop w:val="0"/>
      <w:marBottom w:val="0"/>
      <w:divBdr>
        <w:top w:val="none" w:sz="0" w:space="0" w:color="auto"/>
        <w:left w:val="none" w:sz="0" w:space="0" w:color="auto"/>
        <w:bottom w:val="none" w:sz="0" w:space="0" w:color="auto"/>
        <w:right w:val="none" w:sz="0" w:space="0" w:color="auto"/>
      </w:divBdr>
      <w:divsChild>
        <w:div w:id="1663506468">
          <w:marLeft w:val="0"/>
          <w:marRight w:val="0"/>
          <w:marTop w:val="0"/>
          <w:marBottom w:val="0"/>
          <w:divBdr>
            <w:top w:val="none" w:sz="0" w:space="0" w:color="auto"/>
            <w:left w:val="none" w:sz="0" w:space="0" w:color="auto"/>
            <w:bottom w:val="none" w:sz="0" w:space="0" w:color="auto"/>
            <w:right w:val="none" w:sz="0" w:space="0" w:color="auto"/>
          </w:divBdr>
        </w:div>
        <w:div w:id="638920348">
          <w:marLeft w:val="0"/>
          <w:marRight w:val="0"/>
          <w:marTop w:val="0"/>
          <w:marBottom w:val="0"/>
          <w:divBdr>
            <w:top w:val="none" w:sz="0" w:space="0" w:color="auto"/>
            <w:left w:val="none" w:sz="0" w:space="0" w:color="auto"/>
            <w:bottom w:val="none" w:sz="0" w:space="0" w:color="auto"/>
            <w:right w:val="none" w:sz="0" w:space="0" w:color="auto"/>
          </w:divBdr>
        </w:div>
        <w:div w:id="1403873074">
          <w:marLeft w:val="0"/>
          <w:marRight w:val="0"/>
          <w:marTop w:val="0"/>
          <w:marBottom w:val="0"/>
          <w:divBdr>
            <w:top w:val="none" w:sz="0" w:space="0" w:color="auto"/>
            <w:left w:val="none" w:sz="0" w:space="0" w:color="auto"/>
            <w:bottom w:val="none" w:sz="0" w:space="0" w:color="auto"/>
            <w:right w:val="none" w:sz="0" w:space="0" w:color="auto"/>
          </w:divBdr>
        </w:div>
      </w:divsChild>
    </w:div>
    <w:div w:id="478107595">
      <w:bodyDiv w:val="1"/>
      <w:marLeft w:val="0"/>
      <w:marRight w:val="0"/>
      <w:marTop w:val="0"/>
      <w:marBottom w:val="0"/>
      <w:divBdr>
        <w:top w:val="none" w:sz="0" w:space="0" w:color="auto"/>
        <w:left w:val="none" w:sz="0" w:space="0" w:color="auto"/>
        <w:bottom w:val="none" w:sz="0" w:space="0" w:color="auto"/>
        <w:right w:val="none" w:sz="0" w:space="0" w:color="auto"/>
      </w:divBdr>
    </w:div>
    <w:div w:id="536044001">
      <w:bodyDiv w:val="1"/>
      <w:marLeft w:val="0"/>
      <w:marRight w:val="0"/>
      <w:marTop w:val="0"/>
      <w:marBottom w:val="0"/>
      <w:divBdr>
        <w:top w:val="none" w:sz="0" w:space="0" w:color="auto"/>
        <w:left w:val="none" w:sz="0" w:space="0" w:color="auto"/>
        <w:bottom w:val="none" w:sz="0" w:space="0" w:color="auto"/>
        <w:right w:val="none" w:sz="0" w:space="0" w:color="auto"/>
      </w:divBdr>
      <w:divsChild>
        <w:div w:id="365451878">
          <w:marLeft w:val="0"/>
          <w:marRight w:val="0"/>
          <w:marTop w:val="0"/>
          <w:marBottom w:val="0"/>
          <w:divBdr>
            <w:top w:val="none" w:sz="0" w:space="0" w:color="auto"/>
            <w:left w:val="none" w:sz="0" w:space="0" w:color="auto"/>
            <w:bottom w:val="none" w:sz="0" w:space="0" w:color="auto"/>
            <w:right w:val="none" w:sz="0" w:space="0" w:color="auto"/>
          </w:divBdr>
        </w:div>
      </w:divsChild>
    </w:div>
    <w:div w:id="596987026">
      <w:bodyDiv w:val="1"/>
      <w:marLeft w:val="0"/>
      <w:marRight w:val="0"/>
      <w:marTop w:val="0"/>
      <w:marBottom w:val="0"/>
      <w:divBdr>
        <w:top w:val="none" w:sz="0" w:space="0" w:color="auto"/>
        <w:left w:val="none" w:sz="0" w:space="0" w:color="auto"/>
        <w:bottom w:val="none" w:sz="0" w:space="0" w:color="auto"/>
        <w:right w:val="none" w:sz="0" w:space="0" w:color="auto"/>
      </w:divBdr>
      <w:divsChild>
        <w:div w:id="330571113">
          <w:marLeft w:val="0"/>
          <w:marRight w:val="0"/>
          <w:marTop w:val="0"/>
          <w:marBottom w:val="0"/>
          <w:divBdr>
            <w:top w:val="none" w:sz="0" w:space="0" w:color="auto"/>
            <w:left w:val="none" w:sz="0" w:space="0" w:color="auto"/>
            <w:bottom w:val="none" w:sz="0" w:space="0" w:color="auto"/>
            <w:right w:val="none" w:sz="0" w:space="0" w:color="auto"/>
          </w:divBdr>
        </w:div>
        <w:div w:id="405759441">
          <w:marLeft w:val="0"/>
          <w:marRight w:val="0"/>
          <w:marTop w:val="0"/>
          <w:marBottom w:val="0"/>
          <w:divBdr>
            <w:top w:val="none" w:sz="0" w:space="0" w:color="auto"/>
            <w:left w:val="none" w:sz="0" w:space="0" w:color="auto"/>
            <w:bottom w:val="none" w:sz="0" w:space="0" w:color="auto"/>
            <w:right w:val="none" w:sz="0" w:space="0" w:color="auto"/>
          </w:divBdr>
          <w:divsChild>
            <w:div w:id="15688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8008">
      <w:bodyDiv w:val="1"/>
      <w:marLeft w:val="0"/>
      <w:marRight w:val="0"/>
      <w:marTop w:val="0"/>
      <w:marBottom w:val="0"/>
      <w:divBdr>
        <w:top w:val="none" w:sz="0" w:space="0" w:color="auto"/>
        <w:left w:val="none" w:sz="0" w:space="0" w:color="auto"/>
        <w:bottom w:val="none" w:sz="0" w:space="0" w:color="auto"/>
        <w:right w:val="none" w:sz="0" w:space="0" w:color="auto"/>
      </w:divBdr>
    </w:div>
    <w:div w:id="633947940">
      <w:bodyDiv w:val="1"/>
      <w:marLeft w:val="0"/>
      <w:marRight w:val="0"/>
      <w:marTop w:val="0"/>
      <w:marBottom w:val="0"/>
      <w:divBdr>
        <w:top w:val="none" w:sz="0" w:space="0" w:color="auto"/>
        <w:left w:val="none" w:sz="0" w:space="0" w:color="auto"/>
        <w:bottom w:val="none" w:sz="0" w:space="0" w:color="auto"/>
        <w:right w:val="none" w:sz="0" w:space="0" w:color="auto"/>
      </w:divBdr>
    </w:div>
    <w:div w:id="634943683">
      <w:bodyDiv w:val="1"/>
      <w:marLeft w:val="0"/>
      <w:marRight w:val="0"/>
      <w:marTop w:val="0"/>
      <w:marBottom w:val="0"/>
      <w:divBdr>
        <w:top w:val="none" w:sz="0" w:space="0" w:color="auto"/>
        <w:left w:val="none" w:sz="0" w:space="0" w:color="auto"/>
        <w:bottom w:val="none" w:sz="0" w:space="0" w:color="auto"/>
        <w:right w:val="none" w:sz="0" w:space="0" w:color="auto"/>
      </w:divBdr>
    </w:div>
    <w:div w:id="752242008">
      <w:bodyDiv w:val="1"/>
      <w:marLeft w:val="0"/>
      <w:marRight w:val="0"/>
      <w:marTop w:val="0"/>
      <w:marBottom w:val="0"/>
      <w:divBdr>
        <w:top w:val="none" w:sz="0" w:space="0" w:color="auto"/>
        <w:left w:val="none" w:sz="0" w:space="0" w:color="auto"/>
        <w:bottom w:val="none" w:sz="0" w:space="0" w:color="auto"/>
        <w:right w:val="none" w:sz="0" w:space="0" w:color="auto"/>
      </w:divBdr>
    </w:div>
    <w:div w:id="759716024">
      <w:bodyDiv w:val="1"/>
      <w:marLeft w:val="0"/>
      <w:marRight w:val="0"/>
      <w:marTop w:val="0"/>
      <w:marBottom w:val="0"/>
      <w:divBdr>
        <w:top w:val="none" w:sz="0" w:space="0" w:color="auto"/>
        <w:left w:val="none" w:sz="0" w:space="0" w:color="auto"/>
        <w:bottom w:val="none" w:sz="0" w:space="0" w:color="auto"/>
        <w:right w:val="none" w:sz="0" w:space="0" w:color="auto"/>
      </w:divBdr>
    </w:div>
    <w:div w:id="780346693">
      <w:bodyDiv w:val="1"/>
      <w:marLeft w:val="0"/>
      <w:marRight w:val="0"/>
      <w:marTop w:val="0"/>
      <w:marBottom w:val="0"/>
      <w:divBdr>
        <w:top w:val="none" w:sz="0" w:space="0" w:color="auto"/>
        <w:left w:val="none" w:sz="0" w:space="0" w:color="auto"/>
        <w:bottom w:val="none" w:sz="0" w:space="0" w:color="auto"/>
        <w:right w:val="none" w:sz="0" w:space="0" w:color="auto"/>
      </w:divBdr>
    </w:div>
    <w:div w:id="824928904">
      <w:bodyDiv w:val="1"/>
      <w:marLeft w:val="0"/>
      <w:marRight w:val="0"/>
      <w:marTop w:val="0"/>
      <w:marBottom w:val="0"/>
      <w:divBdr>
        <w:top w:val="none" w:sz="0" w:space="0" w:color="auto"/>
        <w:left w:val="none" w:sz="0" w:space="0" w:color="auto"/>
        <w:bottom w:val="none" w:sz="0" w:space="0" w:color="auto"/>
        <w:right w:val="none" w:sz="0" w:space="0" w:color="auto"/>
      </w:divBdr>
    </w:div>
    <w:div w:id="831414183">
      <w:bodyDiv w:val="1"/>
      <w:marLeft w:val="0"/>
      <w:marRight w:val="0"/>
      <w:marTop w:val="0"/>
      <w:marBottom w:val="0"/>
      <w:divBdr>
        <w:top w:val="none" w:sz="0" w:space="0" w:color="auto"/>
        <w:left w:val="none" w:sz="0" w:space="0" w:color="auto"/>
        <w:bottom w:val="none" w:sz="0" w:space="0" w:color="auto"/>
        <w:right w:val="none" w:sz="0" w:space="0" w:color="auto"/>
      </w:divBdr>
    </w:div>
    <w:div w:id="845705443">
      <w:bodyDiv w:val="1"/>
      <w:marLeft w:val="0"/>
      <w:marRight w:val="0"/>
      <w:marTop w:val="0"/>
      <w:marBottom w:val="0"/>
      <w:divBdr>
        <w:top w:val="none" w:sz="0" w:space="0" w:color="auto"/>
        <w:left w:val="none" w:sz="0" w:space="0" w:color="auto"/>
        <w:bottom w:val="none" w:sz="0" w:space="0" w:color="auto"/>
        <w:right w:val="none" w:sz="0" w:space="0" w:color="auto"/>
      </w:divBdr>
    </w:div>
    <w:div w:id="856697221">
      <w:bodyDiv w:val="1"/>
      <w:marLeft w:val="0"/>
      <w:marRight w:val="0"/>
      <w:marTop w:val="0"/>
      <w:marBottom w:val="0"/>
      <w:divBdr>
        <w:top w:val="none" w:sz="0" w:space="0" w:color="auto"/>
        <w:left w:val="none" w:sz="0" w:space="0" w:color="auto"/>
        <w:bottom w:val="none" w:sz="0" w:space="0" w:color="auto"/>
        <w:right w:val="none" w:sz="0" w:space="0" w:color="auto"/>
      </w:divBdr>
      <w:divsChild>
        <w:div w:id="940572677">
          <w:marLeft w:val="0"/>
          <w:marRight w:val="0"/>
          <w:marTop w:val="0"/>
          <w:marBottom w:val="0"/>
          <w:divBdr>
            <w:top w:val="none" w:sz="0" w:space="0" w:color="auto"/>
            <w:left w:val="none" w:sz="0" w:space="0" w:color="auto"/>
            <w:bottom w:val="none" w:sz="0" w:space="0" w:color="auto"/>
            <w:right w:val="none" w:sz="0" w:space="0" w:color="auto"/>
          </w:divBdr>
        </w:div>
        <w:div w:id="1155341403">
          <w:marLeft w:val="0"/>
          <w:marRight w:val="0"/>
          <w:marTop w:val="0"/>
          <w:marBottom w:val="0"/>
          <w:divBdr>
            <w:top w:val="none" w:sz="0" w:space="0" w:color="auto"/>
            <w:left w:val="none" w:sz="0" w:space="0" w:color="auto"/>
            <w:bottom w:val="none" w:sz="0" w:space="0" w:color="auto"/>
            <w:right w:val="none" w:sz="0" w:space="0" w:color="auto"/>
          </w:divBdr>
        </w:div>
        <w:div w:id="1557546791">
          <w:marLeft w:val="0"/>
          <w:marRight w:val="0"/>
          <w:marTop w:val="0"/>
          <w:marBottom w:val="0"/>
          <w:divBdr>
            <w:top w:val="none" w:sz="0" w:space="0" w:color="auto"/>
            <w:left w:val="none" w:sz="0" w:space="0" w:color="auto"/>
            <w:bottom w:val="none" w:sz="0" w:space="0" w:color="auto"/>
            <w:right w:val="none" w:sz="0" w:space="0" w:color="auto"/>
          </w:divBdr>
        </w:div>
      </w:divsChild>
    </w:div>
    <w:div w:id="875121033">
      <w:bodyDiv w:val="1"/>
      <w:marLeft w:val="0"/>
      <w:marRight w:val="0"/>
      <w:marTop w:val="0"/>
      <w:marBottom w:val="0"/>
      <w:divBdr>
        <w:top w:val="none" w:sz="0" w:space="0" w:color="auto"/>
        <w:left w:val="none" w:sz="0" w:space="0" w:color="auto"/>
        <w:bottom w:val="none" w:sz="0" w:space="0" w:color="auto"/>
        <w:right w:val="none" w:sz="0" w:space="0" w:color="auto"/>
      </w:divBdr>
    </w:div>
    <w:div w:id="882180282">
      <w:bodyDiv w:val="1"/>
      <w:marLeft w:val="0"/>
      <w:marRight w:val="0"/>
      <w:marTop w:val="0"/>
      <w:marBottom w:val="0"/>
      <w:divBdr>
        <w:top w:val="none" w:sz="0" w:space="0" w:color="auto"/>
        <w:left w:val="none" w:sz="0" w:space="0" w:color="auto"/>
        <w:bottom w:val="none" w:sz="0" w:space="0" w:color="auto"/>
        <w:right w:val="none" w:sz="0" w:space="0" w:color="auto"/>
      </w:divBdr>
    </w:div>
    <w:div w:id="890773329">
      <w:bodyDiv w:val="1"/>
      <w:marLeft w:val="0"/>
      <w:marRight w:val="0"/>
      <w:marTop w:val="0"/>
      <w:marBottom w:val="0"/>
      <w:divBdr>
        <w:top w:val="none" w:sz="0" w:space="0" w:color="auto"/>
        <w:left w:val="none" w:sz="0" w:space="0" w:color="auto"/>
        <w:bottom w:val="none" w:sz="0" w:space="0" w:color="auto"/>
        <w:right w:val="none" w:sz="0" w:space="0" w:color="auto"/>
      </w:divBdr>
      <w:divsChild>
        <w:div w:id="1801144099">
          <w:marLeft w:val="0"/>
          <w:marRight w:val="0"/>
          <w:marTop w:val="0"/>
          <w:marBottom w:val="0"/>
          <w:divBdr>
            <w:top w:val="none" w:sz="0" w:space="0" w:color="auto"/>
            <w:left w:val="none" w:sz="0" w:space="0" w:color="auto"/>
            <w:bottom w:val="none" w:sz="0" w:space="0" w:color="auto"/>
            <w:right w:val="none" w:sz="0" w:space="0" w:color="auto"/>
          </w:divBdr>
          <w:divsChild>
            <w:div w:id="77482120">
              <w:marLeft w:val="0"/>
              <w:marRight w:val="0"/>
              <w:marTop w:val="0"/>
              <w:marBottom w:val="0"/>
              <w:divBdr>
                <w:top w:val="none" w:sz="0" w:space="0" w:color="auto"/>
                <w:left w:val="none" w:sz="0" w:space="0" w:color="auto"/>
                <w:bottom w:val="none" w:sz="0" w:space="0" w:color="auto"/>
                <w:right w:val="none" w:sz="0" w:space="0" w:color="auto"/>
              </w:divBdr>
            </w:div>
            <w:div w:id="414934995">
              <w:marLeft w:val="0"/>
              <w:marRight w:val="0"/>
              <w:marTop w:val="0"/>
              <w:marBottom w:val="0"/>
              <w:divBdr>
                <w:top w:val="none" w:sz="0" w:space="0" w:color="auto"/>
                <w:left w:val="none" w:sz="0" w:space="0" w:color="auto"/>
                <w:bottom w:val="none" w:sz="0" w:space="0" w:color="auto"/>
                <w:right w:val="none" w:sz="0" w:space="0" w:color="auto"/>
              </w:divBdr>
            </w:div>
            <w:div w:id="1103646058">
              <w:marLeft w:val="0"/>
              <w:marRight w:val="0"/>
              <w:marTop w:val="0"/>
              <w:marBottom w:val="0"/>
              <w:divBdr>
                <w:top w:val="none" w:sz="0" w:space="0" w:color="auto"/>
                <w:left w:val="none" w:sz="0" w:space="0" w:color="auto"/>
                <w:bottom w:val="none" w:sz="0" w:space="0" w:color="auto"/>
                <w:right w:val="none" w:sz="0" w:space="0" w:color="auto"/>
              </w:divBdr>
            </w:div>
            <w:div w:id="2077314389">
              <w:marLeft w:val="0"/>
              <w:marRight w:val="0"/>
              <w:marTop w:val="0"/>
              <w:marBottom w:val="0"/>
              <w:divBdr>
                <w:top w:val="none" w:sz="0" w:space="0" w:color="auto"/>
                <w:left w:val="none" w:sz="0" w:space="0" w:color="auto"/>
                <w:bottom w:val="none" w:sz="0" w:space="0" w:color="auto"/>
                <w:right w:val="none" w:sz="0" w:space="0" w:color="auto"/>
              </w:divBdr>
            </w:div>
            <w:div w:id="1764298894">
              <w:marLeft w:val="0"/>
              <w:marRight w:val="0"/>
              <w:marTop w:val="0"/>
              <w:marBottom w:val="0"/>
              <w:divBdr>
                <w:top w:val="none" w:sz="0" w:space="0" w:color="auto"/>
                <w:left w:val="none" w:sz="0" w:space="0" w:color="auto"/>
                <w:bottom w:val="none" w:sz="0" w:space="0" w:color="auto"/>
                <w:right w:val="none" w:sz="0" w:space="0" w:color="auto"/>
              </w:divBdr>
              <w:divsChild>
                <w:div w:id="548761684">
                  <w:marLeft w:val="0"/>
                  <w:marRight w:val="0"/>
                  <w:marTop w:val="0"/>
                  <w:marBottom w:val="0"/>
                  <w:divBdr>
                    <w:top w:val="none" w:sz="0" w:space="0" w:color="auto"/>
                    <w:left w:val="none" w:sz="0" w:space="0" w:color="auto"/>
                    <w:bottom w:val="none" w:sz="0" w:space="0" w:color="auto"/>
                    <w:right w:val="none" w:sz="0" w:space="0" w:color="auto"/>
                  </w:divBdr>
                  <w:divsChild>
                    <w:div w:id="1407654554">
                      <w:marLeft w:val="0"/>
                      <w:marRight w:val="0"/>
                      <w:marTop w:val="0"/>
                      <w:marBottom w:val="0"/>
                      <w:divBdr>
                        <w:top w:val="none" w:sz="0" w:space="0" w:color="auto"/>
                        <w:left w:val="none" w:sz="0" w:space="0" w:color="auto"/>
                        <w:bottom w:val="none" w:sz="0" w:space="0" w:color="auto"/>
                        <w:right w:val="none" w:sz="0" w:space="0" w:color="auto"/>
                      </w:divBdr>
                    </w:div>
                  </w:divsChild>
                </w:div>
                <w:div w:id="273177985">
                  <w:marLeft w:val="0"/>
                  <w:marRight w:val="0"/>
                  <w:marTop w:val="0"/>
                  <w:marBottom w:val="0"/>
                  <w:divBdr>
                    <w:top w:val="none" w:sz="0" w:space="0" w:color="auto"/>
                    <w:left w:val="none" w:sz="0" w:space="0" w:color="auto"/>
                    <w:bottom w:val="none" w:sz="0" w:space="0" w:color="auto"/>
                    <w:right w:val="none" w:sz="0" w:space="0" w:color="auto"/>
                  </w:divBdr>
                  <w:divsChild>
                    <w:div w:id="2034645764">
                      <w:marLeft w:val="0"/>
                      <w:marRight w:val="0"/>
                      <w:marTop w:val="0"/>
                      <w:marBottom w:val="0"/>
                      <w:divBdr>
                        <w:top w:val="none" w:sz="0" w:space="0" w:color="auto"/>
                        <w:left w:val="none" w:sz="0" w:space="0" w:color="auto"/>
                        <w:bottom w:val="none" w:sz="0" w:space="0" w:color="auto"/>
                        <w:right w:val="none" w:sz="0" w:space="0" w:color="auto"/>
                      </w:divBdr>
                    </w:div>
                  </w:divsChild>
                </w:div>
                <w:div w:id="665322885">
                  <w:marLeft w:val="0"/>
                  <w:marRight w:val="0"/>
                  <w:marTop w:val="0"/>
                  <w:marBottom w:val="0"/>
                  <w:divBdr>
                    <w:top w:val="none" w:sz="0" w:space="0" w:color="auto"/>
                    <w:left w:val="none" w:sz="0" w:space="0" w:color="auto"/>
                    <w:bottom w:val="none" w:sz="0" w:space="0" w:color="auto"/>
                    <w:right w:val="none" w:sz="0" w:space="0" w:color="auto"/>
                  </w:divBdr>
                  <w:divsChild>
                    <w:div w:id="1226915275">
                      <w:marLeft w:val="0"/>
                      <w:marRight w:val="0"/>
                      <w:marTop w:val="0"/>
                      <w:marBottom w:val="0"/>
                      <w:divBdr>
                        <w:top w:val="none" w:sz="0" w:space="0" w:color="auto"/>
                        <w:left w:val="none" w:sz="0" w:space="0" w:color="auto"/>
                        <w:bottom w:val="none" w:sz="0" w:space="0" w:color="auto"/>
                        <w:right w:val="none" w:sz="0" w:space="0" w:color="auto"/>
                      </w:divBdr>
                    </w:div>
                  </w:divsChild>
                </w:div>
                <w:div w:id="794179690">
                  <w:marLeft w:val="0"/>
                  <w:marRight w:val="0"/>
                  <w:marTop w:val="0"/>
                  <w:marBottom w:val="0"/>
                  <w:divBdr>
                    <w:top w:val="none" w:sz="0" w:space="0" w:color="auto"/>
                    <w:left w:val="none" w:sz="0" w:space="0" w:color="auto"/>
                    <w:bottom w:val="none" w:sz="0" w:space="0" w:color="auto"/>
                    <w:right w:val="none" w:sz="0" w:space="0" w:color="auto"/>
                  </w:divBdr>
                  <w:divsChild>
                    <w:div w:id="1735734692">
                      <w:marLeft w:val="0"/>
                      <w:marRight w:val="0"/>
                      <w:marTop w:val="0"/>
                      <w:marBottom w:val="0"/>
                      <w:divBdr>
                        <w:top w:val="none" w:sz="0" w:space="0" w:color="auto"/>
                        <w:left w:val="none" w:sz="0" w:space="0" w:color="auto"/>
                        <w:bottom w:val="none" w:sz="0" w:space="0" w:color="auto"/>
                        <w:right w:val="none" w:sz="0" w:space="0" w:color="auto"/>
                      </w:divBdr>
                      <w:divsChild>
                        <w:div w:id="1038318386">
                          <w:marLeft w:val="0"/>
                          <w:marRight w:val="0"/>
                          <w:marTop w:val="0"/>
                          <w:marBottom w:val="0"/>
                          <w:divBdr>
                            <w:top w:val="none" w:sz="0" w:space="0" w:color="auto"/>
                            <w:left w:val="none" w:sz="0" w:space="0" w:color="auto"/>
                            <w:bottom w:val="none" w:sz="0" w:space="0" w:color="auto"/>
                            <w:right w:val="none" w:sz="0" w:space="0" w:color="auto"/>
                          </w:divBdr>
                        </w:div>
                      </w:divsChild>
                    </w:div>
                    <w:div w:id="1192111178">
                      <w:marLeft w:val="0"/>
                      <w:marRight w:val="0"/>
                      <w:marTop w:val="0"/>
                      <w:marBottom w:val="0"/>
                      <w:divBdr>
                        <w:top w:val="none" w:sz="0" w:space="0" w:color="auto"/>
                        <w:left w:val="none" w:sz="0" w:space="0" w:color="auto"/>
                        <w:bottom w:val="none" w:sz="0" w:space="0" w:color="auto"/>
                        <w:right w:val="none" w:sz="0" w:space="0" w:color="auto"/>
                      </w:divBdr>
                      <w:divsChild>
                        <w:div w:id="20942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8167">
                  <w:marLeft w:val="0"/>
                  <w:marRight w:val="0"/>
                  <w:marTop w:val="0"/>
                  <w:marBottom w:val="0"/>
                  <w:divBdr>
                    <w:top w:val="none" w:sz="0" w:space="0" w:color="auto"/>
                    <w:left w:val="none" w:sz="0" w:space="0" w:color="auto"/>
                    <w:bottom w:val="none" w:sz="0" w:space="0" w:color="auto"/>
                    <w:right w:val="none" w:sz="0" w:space="0" w:color="auto"/>
                  </w:divBdr>
                  <w:divsChild>
                    <w:div w:id="837229911">
                      <w:marLeft w:val="0"/>
                      <w:marRight w:val="0"/>
                      <w:marTop w:val="0"/>
                      <w:marBottom w:val="0"/>
                      <w:divBdr>
                        <w:top w:val="none" w:sz="0" w:space="0" w:color="auto"/>
                        <w:left w:val="none" w:sz="0" w:space="0" w:color="auto"/>
                        <w:bottom w:val="none" w:sz="0" w:space="0" w:color="auto"/>
                        <w:right w:val="none" w:sz="0" w:space="0" w:color="auto"/>
                      </w:divBdr>
                      <w:divsChild>
                        <w:div w:id="1496804251">
                          <w:marLeft w:val="0"/>
                          <w:marRight w:val="0"/>
                          <w:marTop w:val="0"/>
                          <w:marBottom w:val="0"/>
                          <w:divBdr>
                            <w:top w:val="none" w:sz="0" w:space="0" w:color="auto"/>
                            <w:left w:val="none" w:sz="0" w:space="0" w:color="auto"/>
                            <w:bottom w:val="none" w:sz="0" w:space="0" w:color="auto"/>
                            <w:right w:val="none" w:sz="0" w:space="0" w:color="auto"/>
                          </w:divBdr>
                        </w:div>
                      </w:divsChild>
                    </w:div>
                    <w:div w:id="1185173400">
                      <w:marLeft w:val="0"/>
                      <w:marRight w:val="0"/>
                      <w:marTop w:val="0"/>
                      <w:marBottom w:val="0"/>
                      <w:divBdr>
                        <w:top w:val="none" w:sz="0" w:space="0" w:color="auto"/>
                        <w:left w:val="none" w:sz="0" w:space="0" w:color="auto"/>
                        <w:bottom w:val="none" w:sz="0" w:space="0" w:color="auto"/>
                        <w:right w:val="none" w:sz="0" w:space="0" w:color="auto"/>
                      </w:divBdr>
                      <w:divsChild>
                        <w:div w:id="50043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0759">
                  <w:marLeft w:val="0"/>
                  <w:marRight w:val="0"/>
                  <w:marTop w:val="0"/>
                  <w:marBottom w:val="0"/>
                  <w:divBdr>
                    <w:top w:val="none" w:sz="0" w:space="0" w:color="auto"/>
                    <w:left w:val="none" w:sz="0" w:space="0" w:color="auto"/>
                    <w:bottom w:val="none" w:sz="0" w:space="0" w:color="auto"/>
                    <w:right w:val="none" w:sz="0" w:space="0" w:color="auto"/>
                  </w:divBdr>
                  <w:divsChild>
                    <w:div w:id="1766726511">
                      <w:marLeft w:val="0"/>
                      <w:marRight w:val="0"/>
                      <w:marTop w:val="0"/>
                      <w:marBottom w:val="0"/>
                      <w:divBdr>
                        <w:top w:val="none" w:sz="0" w:space="0" w:color="auto"/>
                        <w:left w:val="none" w:sz="0" w:space="0" w:color="auto"/>
                        <w:bottom w:val="none" w:sz="0" w:space="0" w:color="auto"/>
                        <w:right w:val="none" w:sz="0" w:space="0" w:color="auto"/>
                      </w:divBdr>
                      <w:divsChild>
                        <w:div w:id="1025598724">
                          <w:marLeft w:val="0"/>
                          <w:marRight w:val="0"/>
                          <w:marTop w:val="0"/>
                          <w:marBottom w:val="0"/>
                          <w:divBdr>
                            <w:top w:val="none" w:sz="0" w:space="0" w:color="auto"/>
                            <w:left w:val="none" w:sz="0" w:space="0" w:color="auto"/>
                            <w:bottom w:val="none" w:sz="0" w:space="0" w:color="auto"/>
                            <w:right w:val="none" w:sz="0" w:space="0" w:color="auto"/>
                          </w:divBdr>
                        </w:div>
                      </w:divsChild>
                    </w:div>
                    <w:div w:id="1541939196">
                      <w:marLeft w:val="0"/>
                      <w:marRight w:val="0"/>
                      <w:marTop w:val="0"/>
                      <w:marBottom w:val="0"/>
                      <w:divBdr>
                        <w:top w:val="none" w:sz="0" w:space="0" w:color="auto"/>
                        <w:left w:val="none" w:sz="0" w:space="0" w:color="auto"/>
                        <w:bottom w:val="none" w:sz="0" w:space="0" w:color="auto"/>
                        <w:right w:val="none" w:sz="0" w:space="0" w:color="auto"/>
                      </w:divBdr>
                      <w:divsChild>
                        <w:div w:id="19739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9080">
                  <w:marLeft w:val="0"/>
                  <w:marRight w:val="0"/>
                  <w:marTop w:val="0"/>
                  <w:marBottom w:val="0"/>
                  <w:divBdr>
                    <w:top w:val="none" w:sz="0" w:space="0" w:color="auto"/>
                    <w:left w:val="none" w:sz="0" w:space="0" w:color="auto"/>
                    <w:bottom w:val="none" w:sz="0" w:space="0" w:color="auto"/>
                    <w:right w:val="none" w:sz="0" w:space="0" w:color="auto"/>
                  </w:divBdr>
                  <w:divsChild>
                    <w:div w:id="1027486496">
                      <w:marLeft w:val="0"/>
                      <w:marRight w:val="0"/>
                      <w:marTop w:val="0"/>
                      <w:marBottom w:val="0"/>
                      <w:divBdr>
                        <w:top w:val="none" w:sz="0" w:space="0" w:color="auto"/>
                        <w:left w:val="none" w:sz="0" w:space="0" w:color="auto"/>
                        <w:bottom w:val="none" w:sz="0" w:space="0" w:color="auto"/>
                        <w:right w:val="none" w:sz="0" w:space="0" w:color="auto"/>
                      </w:divBdr>
                      <w:divsChild>
                        <w:div w:id="1625236864">
                          <w:marLeft w:val="0"/>
                          <w:marRight w:val="0"/>
                          <w:marTop w:val="0"/>
                          <w:marBottom w:val="0"/>
                          <w:divBdr>
                            <w:top w:val="none" w:sz="0" w:space="0" w:color="auto"/>
                            <w:left w:val="none" w:sz="0" w:space="0" w:color="auto"/>
                            <w:bottom w:val="none" w:sz="0" w:space="0" w:color="auto"/>
                            <w:right w:val="none" w:sz="0" w:space="0" w:color="auto"/>
                          </w:divBdr>
                        </w:div>
                      </w:divsChild>
                    </w:div>
                    <w:div w:id="32967861">
                      <w:marLeft w:val="0"/>
                      <w:marRight w:val="0"/>
                      <w:marTop w:val="0"/>
                      <w:marBottom w:val="0"/>
                      <w:divBdr>
                        <w:top w:val="none" w:sz="0" w:space="0" w:color="auto"/>
                        <w:left w:val="none" w:sz="0" w:space="0" w:color="auto"/>
                        <w:bottom w:val="none" w:sz="0" w:space="0" w:color="auto"/>
                        <w:right w:val="none" w:sz="0" w:space="0" w:color="auto"/>
                      </w:divBdr>
                      <w:divsChild>
                        <w:div w:id="15231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1220">
                  <w:marLeft w:val="0"/>
                  <w:marRight w:val="0"/>
                  <w:marTop w:val="0"/>
                  <w:marBottom w:val="0"/>
                  <w:divBdr>
                    <w:top w:val="none" w:sz="0" w:space="0" w:color="auto"/>
                    <w:left w:val="none" w:sz="0" w:space="0" w:color="auto"/>
                    <w:bottom w:val="none" w:sz="0" w:space="0" w:color="auto"/>
                    <w:right w:val="none" w:sz="0" w:space="0" w:color="auto"/>
                  </w:divBdr>
                  <w:divsChild>
                    <w:div w:id="206262747">
                      <w:marLeft w:val="0"/>
                      <w:marRight w:val="0"/>
                      <w:marTop w:val="0"/>
                      <w:marBottom w:val="0"/>
                      <w:divBdr>
                        <w:top w:val="none" w:sz="0" w:space="0" w:color="auto"/>
                        <w:left w:val="none" w:sz="0" w:space="0" w:color="auto"/>
                        <w:bottom w:val="none" w:sz="0" w:space="0" w:color="auto"/>
                        <w:right w:val="none" w:sz="0" w:space="0" w:color="auto"/>
                      </w:divBdr>
                      <w:divsChild>
                        <w:div w:id="53555140">
                          <w:marLeft w:val="0"/>
                          <w:marRight w:val="0"/>
                          <w:marTop w:val="0"/>
                          <w:marBottom w:val="0"/>
                          <w:divBdr>
                            <w:top w:val="none" w:sz="0" w:space="0" w:color="auto"/>
                            <w:left w:val="none" w:sz="0" w:space="0" w:color="auto"/>
                            <w:bottom w:val="none" w:sz="0" w:space="0" w:color="auto"/>
                            <w:right w:val="none" w:sz="0" w:space="0" w:color="auto"/>
                          </w:divBdr>
                        </w:div>
                      </w:divsChild>
                    </w:div>
                    <w:div w:id="240408854">
                      <w:marLeft w:val="0"/>
                      <w:marRight w:val="0"/>
                      <w:marTop w:val="0"/>
                      <w:marBottom w:val="0"/>
                      <w:divBdr>
                        <w:top w:val="none" w:sz="0" w:space="0" w:color="auto"/>
                        <w:left w:val="none" w:sz="0" w:space="0" w:color="auto"/>
                        <w:bottom w:val="none" w:sz="0" w:space="0" w:color="auto"/>
                        <w:right w:val="none" w:sz="0" w:space="0" w:color="auto"/>
                      </w:divBdr>
                      <w:divsChild>
                        <w:div w:id="13216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4822">
                  <w:marLeft w:val="0"/>
                  <w:marRight w:val="0"/>
                  <w:marTop w:val="0"/>
                  <w:marBottom w:val="0"/>
                  <w:divBdr>
                    <w:top w:val="none" w:sz="0" w:space="0" w:color="auto"/>
                    <w:left w:val="none" w:sz="0" w:space="0" w:color="auto"/>
                    <w:bottom w:val="none" w:sz="0" w:space="0" w:color="auto"/>
                    <w:right w:val="none" w:sz="0" w:space="0" w:color="auto"/>
                  </w:divBdr>
                  <w:divsChild>
                    <w:div w:id="47192610">
                      <w:marLeft w:val="0"/>
                      <w:marRight w:val="0"/>
                      <w:marTop w:val="0"/>
                      <w:marBottom w:val="0"/>
                      <w:divBdr>
                        <w:top w:val="none" w:sz="0" w:space="0" w:color="auto"/>
                        <w:left w:val="none" w:sz="0" w:space="0" w:color="auto"/>
                        <w:bottom w:val="none" w:sz="0" w:space="0" w:color="auto"/>
                        <w:right w:val="none" w:sz="0" w:space="0" w:color="auto"/>
                      </w:divBdr>
                      <w:divsChild>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404182114">
                      <w:marLeft w:val="0"/>
                      <w:marRight w:val="0"/>
                      <w:marTop w:val="0"/>
                      <w:marBottom w:val="0"/>
                      <w:divBdr>
                        <w:top w:val="none" w:sz="0" w:space="0" w:color="auto"/>
                        <w:left w:val="none" w:sz="0" w:space="0" w:color="auto"/>
                        <w:bottom w:val="none" w:sz="0" w:space="0" w:color="auto"/>
                        <w:right w:val="none" w:sz="0" w:space="0" w:color="auto"/>
                      </w:divBdr>
                      <w:divsChild>
                        <w:div w:id="6806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22211">
                  <w:marLeft w:val="0"/>
                  <w:marRight w:val="0"/>
                  <w:marTop w:val="0"/>
                  <w:marBottom w:val="0"/>
                  <w:divBdr>
                    <w:top w:val="none" w:sz="0" w:space="0" w:color="auto"/>
                    <w:left w:val="none" w:sz="0" w:space="0" w:color="auto"/>
                    <w:bottom w:val="none" w:sz="0" w:space="0" w:color="auto"/>
                    <w:right w:val="none" w:sz="0" w:space="0" w:color="auto"/>
                  </w:divBdr>
                  <w:divsChild>
                    <w:div w:id="1851677417">
                      <w:marLeft w:val="0"/>
                      <w:marRight w:val="0"/>
                      <w:marTop w:val="0"/>
                      <w:marBottom w:val="0"/>
                      <w:divBdr>
                        <w:top w:val="none" w:sz="0" w:space="0" w:color="auto"/>
                        <w:left w:val="none" w:sz="0" w:space="0" w:color="auto"/>
                        <w:bottom w:val="none" w:sz="0" w:space="0" w:color="auto"/>
                        <w:right w:val="none" w:sz="0" w:space="0" w:color="auto"/>
                      </w:divBdr>
                      <w:divsChild>
                        <w:div w:id="2071034895">
                          <w:marLeft w:val="0"/>
                          <w:marRight w:val="0"/>
                          <w:marTop w:val="0"/>
                          <w:marBottom w:val="0"/>
                          <w:divBdr>
                            <w:top w:val="none" w:sz="0" w:space="0" w:color="auto"/>
                            <w:left w:val="none" w:sz="0" w:space="0" w:color="auto"/>
                            <w:bottom w:val="none" w:sz="0" w:space="0" w:color="auto"/>
                            <w:right w:val="none" w:sz="0" w:space="0" w:color="auto"/>
                          </w:divBdr>
                        </w:div>
                      </w:divsChild>
                    </w:div>
                    <w:div w:id="1602879616">
                      <w:marLeft w:val="0"/>
                      <w:marRight w:val="0"/>
                      <w:marTop w:val="0"/>
                      <w:marBottom w:val="0"/>
                      <w:divBdr>
                        <w:top w:val="none" w:sz="0" w:space="0" w:color="auto"/>
                        <w:left w:val="none" w:sz="0" w:space="0" w:color="auto"/>
                        <w:bottom w:val="none" w:sz="0" w:space="0" w:color="auto"/>
                        <w:right w:val="none" w:sz="0" w:space="0" w:color="auto"/>
                      </w:divBdr>
                      <w:divsChild>
                        <w:div w:id="134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740">
                  <w:marLeft w:val="0"/>
                  <w:marRight w:val="0"/>
                  <w:marTop w:val="0"/>
                  <w:marBottom w:val="0"/>
                  <w:divBdr>
                    <w:top w:val="none" w:sz="0" w:space="0" w:color="auto"/>
                    <w:left w:val="none" w:sz="0" w:space="0" w:color="auto"/>
                    <w:bottom w:val="none" w:sz="0" w:space="0" w:color="auto"/>
                    <w:right w:val="none" w:sz="0" w:space="0" w:color="auto"/>
                  </w:divBdr>
                  <w:divsChild>
                    <w:div w:id="352417251">
                      <w:marLeft w:val="0"/>
                      <w:marRight w:val="0"/>
                      <w:marTop w:val="0"/>
                      <w:marBottom w:val="0"/>
                      <w:divBdr>
                        <w:top w:val="none" w:sz="0" w:space="0" w:color="auto"/>
                        <w:left w:val="none" w:sz="0" w:space="0" w:color="auto"/>
                        <w:bottom w:val="none" w:sz="0" w:space="0" w:color="auto"/>
                        <w:right w:val="none" w:sz="0" w:space="0" w:color="auto"/>
                      </w:divBdr>
                      <w:divsChild>
                        <w:div w:id="1449812749">
                          <w:marLeft w:val="0"/>
                          <w:marRight w:val="0"/>
                          <w:marTop w:val="0"/>
                          <w:marBottom w:val="0"/>
                          <w:divBdr>
                            <w:top w:val="none" w:sz="0" w:space="0" w:color="auto"/>
                            <w:left w:val="none" w:sz="0" w:space="0" w:color="auto"/>
                            <w:bottom w:val="none" w:sz="0" w:space="0" w:color="auto"/>
                            <w:right w:val="none" w:sz="0" w:space="0" w:color="auto"/>
                          </w:divBdr>
                        </w:div>
                      </w:divsChild>
                    </w:div>
                    <w:div w:id="206645124">
                      <w:marLeft w:val="0"/>
                      <w:marRight w:val="0"/>
                      <w:marTop w:val="0"/>
                      <w:marBottom w:val="0"/>
                      <w:divBdr>
                        <w:top w:val="none" w:sz="0" w:space="0" w:color="auto"/>
                        <w:left w:val="none" w:sz="0" w:space="0" w:color="auto"/>
                        <w:bottom w:val="none" w:sz="0" w:space="0" w:color="auto"/>
                        <w:right w:val="none" w:sz="0" w:space="0" w:color="auto"/>
                      </w:divBdr>
                      <w:divsChild>
                        <w:div w:id="530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2673">
              <w:marLeft w:val="0"/>
              <w:marRight w:val="0"/>
              <w:marTop w:val="0"/>
              <w:marBottom w:val="0"/>
              <w:divBdr>
                <w:top w:val="none" w:sz="0" w:space="0" w:color="auto"/>
                <w:left w:val="none" w:sz="0" w:space="0" w:color="auto"/>
                <w:bottom w:val="none" w:sz="0" w:space="0" w:color="auto"/>
                <w:right w:val="none" w:sz="0" w:space="0" w:color="auto"/>
              </w:divBdr>
            </w:div>
            <w:div w:id="415326481">
              <w:marLeft w:val="0"/>
              <w:marRight w:val="0"/>
              <w:marTop w:val="0"/>
              <w:marBottom w:val="0"/>
              <w:divBdr>
                <w:top w:val="none" w:sz="0" w:space="0" w:color="auto"/>
                <w:left w:val="none" w:sz="0" w:space="0" w:color="auto"/>
                <w:bottom w:val="none" w:sz="0" w:space="0" w:color="auto"/>
                <w:right w:val="none" w:sz="0" w:space="0" w:color="auto"/>
              </w:divBdr>
            </w:div>
            <w:div w:id="1553804408">
              <w:marLeft w:val="0"/>
              <w:marRight w:val="0"/>
              <w:marTop w:val="0"/>
              <w:marBottom w:val="0"/>
              <w:divBdr>
                <w:top w:val="none" w:sz="0" w:space="0" w:color="auto"/>
                <w:left w:val="none" w:sz="0" w:space="0" w:color="auto"/>
                <w:bottom w:val="none" w:sz="0" w:space="0" w:color="auto"/>
                <w:right w:val="none" w:sz="0" w:space="0" w:color="auto"/>
              </w:divBdr>
            </w:div>
            <w:div w:id="46295273">
              <w:marLeft w:val="0"/>
              <w:marRight w:val="0"/>
              <w:marTop w:val="0"/>
              <w:marBottom w:val="0"/>
              <w:divBdr>
                <w:top w:val="none" w:sz="0" w:space="0" w:color="auto"/>
                <w:left w:val="none" w:sz="0" w:space="0" w:color="auto"/>
                <w:bottom w:val="none" w:sz="0" w:space="0" w:color="auto"/>
                <w:right w:val="none" w:sz="0" w:space="0" w:color="auto"/>
              </w:divBdr>
            </w:div>
            <w:div w:id="1495609113">
              <w:marLeft w:val="0"/>
              <w:marRight w:val="0"/>
              <w:marTop w:val="0"/>
              <w:marBottom w:val="0"/>
              <w:divBdr>
                <w:top w:val="none" w:sz="0" w:space="0" w:color="auto"/>
                <w:left w:val="none" w:sz="0" w:space="0" w:color="auto"/>
                <w:bottom w:val="none" w:sz="0" w:space="0" w:color="auto"/>
                <w:right w:val="none" w:sz="0" w:space="0" w:color="auto"/>
              </w:divBdr>
            </w:div>
            <w:div w:id="206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77744">
      <w:bodyDiv w:val="1"/>
      <w:marLeft w:val="0"/>
      <w:marRight w:val="0"/>
      <w:marTop w:val="0"/>
      <w:marBottom w:val="0"/>
      <w:divBdr>
        <w:top w:val="none" w:sz="0" w:space="0" w:color="auto"/>
        <w:left w:val="none" w:sz="0" w:space="0" w:color="auto"/>
        <w:bottom w:val="none" w:sz="0" w:space="0" w:color="auto"/>
        <w:right w:val="none" w:sz="0" w:space="0" w:color="auto"/>
      </w:divBdr>
    </w:div>
    <w:div w:id="926427861">
      <w:bodyDiv w:val="1"/>
      <w:marLeft w:val="0"/>
      <w:marRight w:val="0"/>
      <w:marTop w:val="0"/>
      <w:marBottom w:val="0"/>
      <w:divBdr>
        <w:top w:val="none" w:sz="0" w:space="0" w:color="auto"/>
        <w:left w:val="none" w:sz="0" w:space="0" w:color="auto"/>
        <w:bottom w:val="none" w:sz="0" w:space="0" w:color="auto"/>
        <w:right w:val="none" w:sz="0" w:space="0" w:color="auto"/>
      </w:divBdr>
      <w:divsChild>
        <w:div w:id="301540541">
          <w:marLeft w:val="0"/>
          <w:marRight w:val="0"/>
          <w:marTop w:val="0"/>
          <w:marBottom w:val="0"/>
          <w:divBdr>
            <w:top w:val="none" w:sz="0" w:space="0" w:color="auto"/>
            <w:left w:val="none" w:sz="0" w:space="0" w:color="auto"/>
            <w:bottom w:val="none" w:sz="0" w:space="0" w:color="auto"/>
            <w:right w:val="none" w:sz="0" w:space="0" w:color="auto"/>
          </w:divBdr>
          <w:divsChild>
            <w:div w:id="689572561">
              <w:marLeft w:val="0"/>
              <w:marRight w:val="0"/>
              <w:marTop w:val="0"/>
              <w:marBottom w:val="0"/>
              <w:divBdr>
                <w:top w:val="none" w:sz="0" w:space="0" w:color="auto"/>
                <w:left w:val="none" w:sz="0" w:space="0" w:color="auto"/>
                <w:bottom w:val="none" w:sz="0" w:space="0" w:color="auto"/>
                <w:right w:val="none" w:sz="0" w:space="0" w:color="auto"/>
              </w:divBdr>
            </w:div>
          </w:divsChild>
        </w:div>
        <w:div w:id="1365322929">
          <w:marLeft w:val="0"/>
          <w:marRight w:val="0"/>
          <w:marTop w:val="0"/>
          <w:marBottom w:val="0"/>
          <w:divBdr>
            <w:top w:val="none" w:sz="0" w:space="0" w:color="auto"/>
            <w:left w:val="none" w:sz="0" w:space="0" w:color="auto"/>
            <w:bottom w:val="none" w:sz="0" w:space="0" w:color="auto"/>
            <w:right w:val="none" w:sz="0" w:space="0" w:color="auto"/>
          </w:divBdr>
          <w:divsChild>
            <w:div w:id="2079089292">
              <w:marLeft w:val="0"/>
              <w:marRight w:val="0"/>
              <w:marTop w:val="0"/>
              <w:marBottom w:val="0"/>
              <w:divBdr>
                <w:top w:val="none" w:sz="0" w:space="0" w:color="auto"/>
                <w:left w:val="none" w:sz="0" w:space="0" w:color="auto"/>
                <w:bottom w:val="none" w:sz="0" w:space="0" w:color="auto"/>
                <w:right w:val="none" w:sz="0" w:space="0" w:color="auto"/>
              </w:divBdr>
            </w:div>
            <w:div w:id="977026578">
              <w:marLeft w:val="0"/>
              <w:marRight w:val="0"/>
              <w:marTop w:val="0"/>
              <w:marBottom w:val="0"/>
              <w:divBdr>
                <w:top w:val="none" w:sz="0" w:space="0" w:color="auto"/>
                <w:left w:val="none" w:sz="0" w:space="0" w:color="auto"/>
                <w:bottom w:val="none" w:sz="0" w:space="0" w:color="auto"/>
                <w:right w:val="none" w:sz="0" w:space="0" w:color="auto"/>
              </w:divBdr>
            </w:div>
          </w:divsChild>
        </w:div>
        <w:div w:id="1620454164">
          <w:marLeft w:val="0"/>
          <w:marRight w:val="0"/>
          <w:marTop w:val="0"/>
          <w:marBottom w:val="0"/>
          <w:divBdr>
            <w:top w:val="none" w:sz="0" w:space="0" w:color="auto"/>
            <w:left w:val="none" w:sz="0" w:space="0" w:color="auto"/>
            <w:bottom w:val="none" w:sz="0" w:space="0" w:color="auto"/>
            <w:right w:val="none" w:sz="0" w:space="0" w:color="auto"/>
          </w:divBdr>
          <w:divsChild>
            <w:div w:id="520321445">
              <w:marLeft w:val="0"/>
              <w:marRight w:val="0"/>
              <w:marTop w:val="0"/>
              <w:marBottom w:val="0"/>
              <w:divBdr>
                <w:top w:val="none" w:sz="0" w:space="0" w:color="auto"/>
                <w:left w:val="none" w:sz="0" w:space="0" w:color="auto"/>
                <w:bottom w:val="none" w:sz="0" w:space="0" w:color="auto"/>
                <w:right w:val="none" w:sz="0" w:space="0" w:color="auto"/>
              </w:divBdr>
            </w:div>
            <w:div w:id="1719165554">
              <w:marLeft w:val="0"/>
              <w:marRight w:val="0"/>
              <w:marTop w:val="0"/>
              <w:marBottom w:val="0"/>
              <w:divBdr>
                <w:top w:val="none" w:sz="0" w:space="0" w:color="auto"/>
                <w:left w:val="none" w:sz="0" w:space="0" w:color="auto"/>
                <w:bottom w:val="none" w:sz="0" w:space="0" w:color="auto"/>
                <w:right w:val="none" w:sz="0" w:space="0" w:color="auto"/>
              </w:divBdr>
            </w:div>
          </w:divsChild>
        </w:div>
        <w:div w:id="577400761">
          <w:marLeft w:val="0"/>
          <w:marRight w:val="0"/>
          <w:marTop w:val="0"/>
          <w:marBottom w:val="0"/>
          <w:divBdr>
            <w:top w:val="none" w:sz="0" w:space="0" w:color="auto"/>
            <w:left w:val="none" w:sz="0" w:space="0" w:color="auto"/>
            <w:bottom w:val="none" w:sz="0" w:space="0" w:color="auto"/>
            <w:right w:val="none" w:sz="0" w:space="0" w:color="auto"/>
          </w:divBdr>
          <w:divsChild>
            <w:div w:id="1133907582">
              <w:marLeft w:val="0"/>
              <w:marRight w:val="0"/>
              <w:marTop w:val="0"/>
              <w:marBottom w:val="0"/>
              <w:divBdr>
                <w:top w:val="none" w:sz="0" w:space="0" w:color="auto"/>
                <w:left w:val="none" w:sz="0" w:space="0" w:color="auto"/>
                <w:bottom w:val="none" w:sz="0" w:space="0" w:color="auto"/>
                <w:right w:val="none" w:sz="0" w:space="0" w:color="auto"/>
              </w:divBdr>
            </w:div>
            <w:div w:id="38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6879">
      <w:bodyDiv w:val="1"/>
      <w:marLeft w:val="0"/>
      <w:marRight w:val="0"/>
      <w:marTop w:val="0"/>
      <w:marBottom w:val="0"/>
      <w:divBdr>
        <w:top w:val="none" w:sz="0" w:space="0" w:color="auto"/>
        <w:left w:val="none" w:sz="0" w:space="0" w:color="auto"/>
        <w:bottom w:val="none" w:sz="0" w:space="0" w:color="auto"/>
        <w:right w:val="none" w:sz="0" w:space="0" w:color="auto"/>
      </w:divBdr>
      <w:divsChild>
        <w:div w:id="1476871040">
          <w:marLeft w:val="0"/>
          <w:marRight w:val="0"/>
          <w:marTop w:val="0"/>
          <w:marBottom w:val="0"/>
          <w:divBdr>
            <w:top w:val="none" w:sz="0" w:space="0" w:color="auto"/>
            <w:left w:val="none" w:sz="0" w:space="0" w:color="auto"/>
            <w:bottom w:val="none" w:sz="0" w:space="0" w:color="auto"/>
            <w:right w:val="none" w:sz="0" w:space="0" w:color="auto"/>
          </w:divBdr>
        </w:div>
        <w:div w:id="583610960">
          <w:marLeft w:val="0"/>
          <w:marRight w:val="0"/>
          <w:marTop w:val="0"/>
          <w:marBottom w:val="0"/>
          <w:divBdr>
            <w:top w:val="none" w:sz="0" w:space="0" w:color="auto"/>
            <w:left w:val="none" w:sz="0" w:space="0" w:color="auto"/>
            <w:bottom w:val="none" w:sz="0" w:space="0" w:color="auto"/>
            <w:right w:val="none" w:sz="0" w:space="0" w:color="auto"/>
          </w:divBdr>
        </w:div>
      </w:divsChild>
    </w:div>
    <w:div w:id="970981837">
      <w:bodyDiv w:val="1"/>
      <w:marLeft w:val="0"/>
      <w:marRight w:val="0"/>
      <w:marTop w:val="0"/>
      <w:marBottom w:val="0"/>
      <w:divBdr>
        <w:top w:val="none" w:sz="0" w:space="0" w:color="auto"/>
        <w:left w:val="none" w:sz="0" w:space="0" w:color="auto"/>
        <w:bottom w:val="none" w:sz="0" w:space="0" w:color="auto"/>
        <w:right w:val="none" w:sz="0" w:space="0" w:color="auto"/>
      </w:divBdr>
      <w:divsChild>
        <w:div w:id="1756510500">
          <w:marLeft w:val="0"/>
          <w:marRight w:val="0"/>
          <w:marTop w:val="0"/>
          <w:marBottom w:val="0"/>
          <w:divBdr>
            <w:top w:val="none" w:sz="0" w:space="0" w:color="auto"/>
            <w:left w:val="none" w:sz="0" w:space="0" w:color="auto"/>
            <w:bottom w:val="none" w:sz="0" w:space="0" w:color="auto"/>
            <w:right w:val="none" w:sz="0" w:space="0" w:color="auto"/>
          </w:divBdr>
          <w:divsChild>
            <w:div w:id="969047070">
              <w:marLeft w:val="0"/>
              <w:marRight w:val="0"/>
              <w:marTop w:val="0"/>
              <w:marBottom w:val="0"/>
              <w:divBdr>
                <w:top w:val="none" w:sz="0" w:space="0" w:color="auto"/>
                <w:left w:val="none" w:sz="0" w:space="0" w:color="auto"/>
                <w:bottom w:val="none" w:sz="0" w:space="0" w:color="auto"/>
                <w:right w:val="none" w:sz="0" w:space="0" w:color="auto"/>
              </w:divBdr>
            </w:div>
            <w:div w:id="966083875">
              <w:marLeft w:val="0"/>
              <w:marRight w:val="0"/>
              <w:marTop w:val="0"/>
              <w:marBottom w:val="0"/>
              <w:divBdr>
                <w:top w:val="none" w:sz="0" w:space="0" w:color="auto"/>
                <w:left w:val="none" w:sz="0" w:space="0" w:color="auto"/>
                <w:bottom w:val="none" w:sz="0" w:space="0" w:color="auto"/>
                <w:right w:val="none" w:sz="0" w:space="0" w:color="auto"/>
              </w:divBdr>
            </w:div>
            <w:div w:id="2130927693">
              <w:marLeft w:val="0"/>
              <w:marRight w:val="0"/>
              <w:marTop w:val="0"/>
              <w:marBottom w:val="0"/>
              <w:divBdr>
                <w:top w:val="none" w:sz="0" w:space="0" w:color="auto"/>
                <w:left w:val="none" w:sz="0" w:space="0" w:color="auto"/>
                <w:bottom w:val="none" w:sz="0" w:space="0" w:color="auto"/>
                <w:right w:val="none" w:sz="0" w:space="0" w:color="auto"/>
              </w:divBdr>
            </w:div>
            <w:div w:id="105152050">
              <w:marLeft w:val="0"/>
              <w:marRight w:val="0"/>
              <w:marTop w:val="0"/>
              <w:marBottom w:val="0"/>
              <w:divBdr>
                <w:top w:val="none" w:sz="0" w:space="0" w:color="auto"/>
                <w:left w:val="none" w:sz="0" w:space="0" w:color="auto"/>
                <w:bottom w:val="none" w:sz="0" w:space="0" w:color="auto"/>
                <w:right w:val="none" w:sz="0" w:space="0" w:color="auto"/>
              </w:divBdr>
            </w:div>
            <w:div w:id="1949048204">
              <w:marLeft w:val="0"/>
              <w:marRight w:val="0"/>
              <w:marTop w:val="0"/>
              <w:marBottom w:val="0"/>
              <w:divBdr>
                <w:top w:val="none" w:sz="0" w:space="0" w:color="auto"/>
                <w:left w:val="none" w:sz="0" w:space="0" w:color="auto"/>
                <w:bottom w:val="none" w:sz="0" w:space="0" w:color="auto"/>
                <w:right w:val="none" w:sz="0" w:space="0" w:color="auto"/>
              </w:divBdr>
            </w:div>
            <w:div w:id="663970267">
              <w:marLeft w:val="0"/>
              <w:marRight w:val="0"/>
              <w:marTop w:val="0"/>
              <w:marBottom w:val="0"/>
              <w:divBdr>
                <w:top w:val="none" w:sz="0" w:space="0" w:color="auto"/>
                <w:left w:val="none" w:sz="0" w:space="0" w:color="auto"/>
                <w:bottom w:val="none" w:sz="0" w:space="0" w:color="auto"/>
                <w:right w:val="none" w:sz="0" w:space="0" w:color="auto"/>
              </w:divBdr>
            </w:div>
            <w:div w:id="818615589">
              <w:marLeft w:val="0"/>
              <w:marRight w:val="0"/>
              <w:marTop w:val="0"/>
              <w:marBottom w:val="0"/>
              <w:divBdr>
                <w:top w:val="none" w:sz="0" w:space="0" w:color="auto"/>
                <w:left w:val="none" w:sz="0" w:space="0" w:color="auto"/>
                <w:bottom w:val="none" w:sz="0" w:space="0" w:color="auto"/>
                <w:right w:val="none" w:sz="0" w:space="0" w:color="auto"/>
              </w:divBdr>
            </w:div>
            <w:div w:id="969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7435">
      <w:bodyDiv w:val="1"/>
      <w:marLeft w:val="0"/>
      <w:marRight w:val="0"/>
      <w:marTop w:val="0"/>
      <w:marBottom w:val="0"/>
      <w:divBdr>
        <w:top w:val="none" w:sz="0" w:space="0" w:color="auto"/>
        <w:left w:val="none" w:sz="0" w:space="0" w:color="auto"/>
        <w:bottom w:val="none" w:sz="0" w:space="0" w:color="auto"/>
        <w:right w:val="none" w:sz="0" w:space="0" w:color="auto"/>
      </w:divBdr>
    </w:div>
    <w:div w:id="1012688024">
      <w:bodyDiv w:val="1"/>
      <w:marLeft w:val="0"/>
      <w:marRight w:val="0"/>
      <w:marTop w:val="0"/>
      <w:marBottom w:val="0"/>
      <w:divBdr>
        <w:top w:val="none" w:sz="0" w:space="0" w:color="auto"/>
        <w:left w:val="none" w:sz="0" w:space="0" w:color="auto"/>
        <w:bottom w:val="none" w:sz="0" w:space="0" w:color="auto"/>
        <w:right w:val="none" w:sz="0" w:space="0" w:color="auto"/>
      </w:divBdr>
    </w:div>
    <w:div w:id="1017123859">
      <w:bodyDiv w:val="1"/>
      <w:marLeft w:val="0"/>
      <w:marRight w:val="0"/>
      <w:marTop w:val="0"/>
      <w:marBottom w:val="0"/>
      <w:divBdr>
        <w:top w:val="none" w:sz="0" w:space="0" w:color="auto"/>
        <w:left w:val="none" w:sz="0" w:space="0" w:color="auto"/>
        <w:bottom w:val="none" w:sz="0" w:space="0" w:color="auto"/>
        <w:right w:val="none" w:sz="0" w:space="0" w:color="auto"/>
      </w:divBdr>
    </w:div>
    <w:div w:id="1024673372">
      <w:bodyDiv w:val="1"/>
      <w:marLeft w:val="0"/>
      <w:marRight w:val="0"/>
      <w:marTop w:val="0"/>
      <w:marBottom w:val="0"/>
      <w:divBdr>
        <w:top w:val="none" w:sz="0" w:space="0" w:color="auto"/>
        <w:left w:val="none" w:sz="0" w:space="0" w:color="auto"/>
        <w:bottom w:val="none" w:sz="0" w:space="0" w:color="auto"/>
        <w:right w:val="none" w:sz="0" w:space="0" w:color="auto"/>
      </w:divBdr>
      <w:divsChild>
        <w:div w:id="1035276582">
          <w:marLeft w:val="0"/>
          <w:marRight w:val="0"/>
          <w:marTop w:val="0"/>
          <w:marBottom w:val="0"/>
          <w:divBdr>
            <w:top w:val="none" w:sz="0" w:space="0" w:color="auto"/>
            <w:left w:val="none" w:sz="0" w:space="0" w:color="auto"/>
            <w:bottom w:val="none" w:sz="0" w:space="0" w:color="auto"/>
            <w:right w:val="none" w:sz="0" w:space="0" w:color="auto"/>
          </w:divBdr>
        </w:div>
        <w:div w:id="1651326215">
          <w:marLeft w:val="0"/>
          <w:marRight w:val="0"/>
          <w:marTop w:val="0"/>
          <w:marBottom w:val="0"/>
          <w:divBdr>
            <w:top w:val="none" w:sz="0" w:space="0" w:color="auto"/>
            <w:left w:val="none" w:sz="0" w:space="0" w:color="auto"/>
            <w:bottom w:val="none" w:sz="0" w:space="0" w:color="auto"/>
            <w:right w:val="none" w:sz="0" w:space="0" w:color="auto"/>
          </w:divBdr>
        </w:div>
      </w:divsChild>
    </w:div>
    <w:div w:id="1043561986">
      <w:bodyDiv w:val="1"/>
      <w:marLeft w:val="0"/>
      <w:marRight w:val="0"/>
      <w:marTop w:val="0"/>
      <w:marBottom w:val="0"/>
      <w:divBdr>
        <w:top w:val="none" w:sz="0" w:space="0" w:color="auto"/>
        <w:left w:val="none" w:sz="0" w:space="0" w:color="auto"/>
        <w:bottom w:val="none" w:sz="0" w:space="0" w:color="auto"/>
        <w:right w:val="none" w:sz="0" w:space="0" w:color="auto"/>
      </w:divBdr>
    </w:div>
    <w:div w:id="1045374399">
      <w:bodyDiv w:val="1"/>
      <w:marLeft w:val="0"/>
      <w:marRight w:val="0"/>
      <w:marTop w:val="0"/>
      <w:marBottom w:val="0"/>
      <w:divBdr>
        <w:top w:val="none" w:sz="0" w:space="0" w:color="auto"/>
        <w:left w:val="none" w:sz="0" w:space="0" w:color="auto"/>
        <w:bottom w:val="none" w:sz="0" w:space="0" w:color="auto"/>
        <w:right w:val="none" w:sz="0" w:space="0" w:color="auto"/>
      </w:divBdr>
      <w:divsChild>
        <w:div w:id="1740909213">
          <w:marLeft w:val="0"/>
          <w:marRight w:val="0"/>
          <w:marTop w:val="0"/>
          <w:marBottom w:val="0"/>
          <w:divBdr>
            <w:top w:val="none" w:sz="0" w:space="0" w:color="auto"/>
            <w:left w:val="none" w:sz="0" w:space="0" w:color="auto"/>
            <w:bottom w:val="none" w:sz="0" w:space="0" w:color="auto"/>
            <w:right w:val="none" w:sz="0" w:space="0" w:color="auto"/>
          </w:divBdr>
        </w:div>
        <w:div w:id="1618218310">
          <w:marLeft w:val="0"/>
          <w:marRight w:val="0"/>
          <w:marTop w:val="0"/>
          <w:marBottom w:val="0"/>
          <w:divBdr>
            <w:top w:val="none" w:sz="0" w:space="0" w:color="auto"/>
            <w:left w:val="none" w:sz="0" w:space="0" w:color="auto"/>
            <w:bottom w:val="none" w:sz="0" w:space="0" w:color="auto"/>
            <w:right w:val="none" w:sz="0" w:space="0" w:color="auto"/>
          </w:divBdr>
        </w:div>
      </w:divsChild>
    </w:div>
    <w:div w:id="1052540113">
      <w:bodyDiv w:val="1"/>
      <w:marLeft w:val="0"/>
      <w:marRight w:val="0"/>
      <w:marTop w:val="0"/>
      <w:marBottom w:val="0"/>
      <w:divBdr>
        <w:top w:val="none" w:sz="0" w:space="0" w:color="auto"/>
        <w:left w:val="none" w:sz="0" w:space="0" w:color="auto"/>
        <w:bottom w:val="none" w:sz="0" w:space="0" w:color="auto"/>
        <w:right w:val="none" w:sz="0" w:space="0" w:color="auto"/>
      </w:divBdr>
    </w:div>
    <w:div w:id="1055087025">
      <w:bodyDiv w:val="1"/>
      <w:marLeft w:val="0"/>
      <w:marRight w:val="0"/>
      <w:marTop w:val="0"/>
      <w:marBottom w:val="0"/>
      <w:divBdr>
        <w:top w:val="none" w:sz="0" w:space="0" w:color="auto"/>
        <w:left w:val="none" w:sz="0" w:space="0" w:color="auto"/>
        <w:bottom w:val="none" w:sz="0" w:space="0" w:color="auto"/>
        <w:right w:val="none" w:sz="0" w:space="0" w:color="auto"/>
      </w:divBdr>
    </w:div>
    <w:div w:id="1104493561">
      <w:bodyDiv w:val="1"/>
      <w:marLeft w:val="0"/>
      <w:marRight w:val="0"/>
      <w:marTop w:val="0"/>
      <w:marBottom w:val="0"/>
      <w:divBdr>
        <w:top w:val="none" w:sz="0" w:space="0" w:color="auto"/>
        <w:left w:val="none" w:sz="0" w:space="0" w:color="auto"/>
        <w:bottom w:val="none" w:sz="0" w:space="0" w:color="auto"/>
        <w:right w:val="none" w:sz="0" w:space="0" w:color="auto"/>
      </w:divBdr>
    </w:div>
    <w:div w:id="1128860088">
      <w:bodyDiv w:val="1"/>
      <w:marLeft w:val="0"/>
      <w:marRight w:val="0"/>
      <w:marTop w:val="0"/>
      <w:marBottom w:val="0"/>
      <w:divBdr>
        <w:top w:val="none" w:sz="0" w:space="0" w:color="auto"/>
        <w:left w:val="none" w:sz="0" w:space="0" w:color="auto"/>
        <w:bottom w:val="none" w:sz="0" w:space="0" w:color="auto"/>
        <w:right w:val="none" w:sz="0" w:space="0" w:color="auto"/>
      </w:divBdr>
    </w:div>
    <w:div w:id="1136534656">
      <w:bodyDiv w:val="1"/>
      <w:marLeft w:val="0"/>
      <w:marRight w:val="0"/>
      <w:marTop w:val="0"/>
      <w:marBottom w:val="0"/>
      <w:divBdr>
        <w:top w:val="none" w:sz="0" w:space="0" w:color="auto"/>
        <w:left w:val="none" w:sz="0" w:space="0" w:color="auto"/>
        <w:bottom w:val="none" w:sz="0" w:space="0" w:color="auto"/>
        <w:right w:val="none" w:sz="0" w:space="0" w:color="auto"/>
      </w:divBdr>
    </w:div>
    <w:div w:id="1168329772">
      <w:bodyDiv w:val="1"/>
      <w:marLeft w:val="0"/>
      <w:marRight w:val="0"/>
      <w:marTop w:val="0"/>
      <w:marBottom w:val="0"/>
      <w:divBdr>
        <w:top w:val="none" w:sz="0" w:space="0" w:color="auto"/>
        <w:left w:val="none" w:sz="0" w:space="0" w:color="auto"/>
        <w:bottom w:val="none" w:sz="0" w:space="0" w:color="auto"/>
        <w:right w:val="none" w:sz="0" w:space="0" w:color="auto"/>
      </w:divBdr>
    </w:div>
    <w:div w:id="1189560108">
      <w:bodyDiv w:val="1"/>
      <w:marLeft w:val="0"/>
      <w:marRight w:val="0"/>
      <w:marTop w:val="0"/>
      <w:marBottom w:val="0"/>
      <w:divBdr>
        <w:top w:val="none" w:sz="0" w:space="0" w:color="auto"/>
        <w:left w:val="none" w:sz="0" w:space="0" w:color="auto"/>
        <w:bottom w:val="none" w:sz="0" w:space="0" w:color="auto"/>
        <w:right w:val="none" w:sz="0" w:space="0" w:color="auto"/>
      </w:divBdr>
      <w:divsChild>
        <w:div w:id="1888295951">
          <w:marLeft w:val="0"/>
          <w:marRight w:val="0"/>
          <w:marTop w:val="0"/>
          <w:marBottom w:val="0"/>
          <w:divBdr>
            <w:top w:val="none" w:sz="0" w:space="0" w:color="auto"/>
            <w:left w:val="none" w:sz="0" w:space="0" w:color="auto"/>
            <w:bottom w:val="none" w:sz="0" w:space="0" w:color="auto"/>
            <w:right w:val="none" w:sz="0" w:space="0" w:color="auto"/>
          </w:divBdr>
        </w:div>
        <w:div w:id="2056344776">
          <w:marLeft w:val="0"/>
          <w:marRight w:val="0"/>
          <w:marTop w:val="0"/>
          <w:marBottom w:val="0"/>
          <w:divBdr>
            <w:top w:val="none" w:sz="0" w:space="0" w:color="auto"/>
            <w:left w:val="none" w:sz="0" w:space="0" w:color="auto"/>
            <w:bottom w:val="none" w:sz="0" w:space="0" w:color="auto"/>
            <w:right w:val="none" w:sz="0" w:space="0" w:color="auto"/>
          </w:divBdr>
        </w:div>
        <w:div w:id="294455582">
          <w:marLeft w:val="0"/>
          <w:marRight w:val="0"/>
          <w:marTop w:val="0"/>
          <w:marBottom w:val="0"/>
          <w:divBdr>
            <w:top w:val="none" w:sz="0" w:space="0" w:color="auto"/>
            <w:left w:val="none" w:sz="0" w:space="0" w:color="auto"/>
            <w:bottom w:val="none" w:sz="0" w:space="0" w:color="auto"/>
            <w:right w:val="none" w:sz="0" w:space="0" w:color="auto"/>
          </w:divBdr>
          <w:divsChild>
            <w:div w:id="720443163">
              <w:marLeft w:val="0"/>
              <w:marRight w:val="0"/>
              <w:marTop w:val="0"/>
              <w:marBottom w:val="0"/>
              <w:divBdr>
                <w:top w:val="none" w:sz="0" w:space="0" w:color="auto"/>
                <w:left w:val="none" w:sz="0" w:space="0" w:color="auto"/>
                <w:bottom w:val="none" w:sz="0" w:space="0" w:color="auto"/>
                <w:right w:val="none" w:sz="0" w:space="0" w:color="auto"/>
              </w:divBdr>
            </w:div>
            <w:div w:id="502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5778">
      <w:bodyDiv w:val="1"/>
      <w:marLeft w:val="0"/>
      <w:marRight w:val="0"/>
      <w:marTop w:val="0"/>
      <w:marBottom w:val="0"/>
      <w:divBdr>
        <w:top w:val="none" w:sz="0" w:space="0" w:color="auto"/>
        <w:left w:val="none" w:sz="0" w:space="0" w:color="auto"/>
        <w:bottom w:val="none" w:sz="0" w:space="0" w:color="auto"/>
        <w:right w:val="none" w:sz="0" w:space="0" w:color="auto"/>
      </w:divBdr>
    </w:div>
    <w:div w:id="1217738506">
      <w:bodyDiv w:val="1"/>
      <w:marLeft w:val="0"/>
      <w:marRight w:val="0"/>
      <w:marTop w:val="0"/>
      <w:marBottom w:val="0"/>
      <w:divBdr>
        <w:top w:val="none" w:sz="0" w:space="0" w:color="auto"/>
        <w:left w:val="none" w:sz="0" w:space="0" w:color="auto"/>
        <w:bottom w:val="none" w:sz="0" w:space="0" w:color="auto"/>
        <w:right w:val="none" w:sz="0" w:space="0" w:color="auto"/>
      </w:divBdr>
    </w:div>
    <w:div w:id="1279291855">
      <w:bodyDiv w:val="1"/>
      <w:marLeft w:val="0"/>
      <w:marRight w:val="0"/>
      <w:marTop w:val="0"/>
      <w:marBottom w:val="0"/>
      <w:divBdr>
        <w:top w:val="none" w:sz="0" w:space="0" w:color="auto"/>
        <w:left w:val="none" w:sz="0" w:space="0" w:color="auto"/>
        <w:bottom w:val="none" w:sz="0" w:space="0" w:color="auto"/>
        <w:right w:val="none" w:sz="0" w:space="0" w:color="auto"/>
      </w:divBdr>
      <w:divsChild>
        <w:div w:id="197091705">
          <w:marLeft w:val="0"/>
          <w:marRight w:val="0"/>
          <w:marTop w:val="0"/>
          <w:marBottom w:val="0"/>
          <w:divBdr>
            <w:top w:val="none" w:sz="0" w:space="0" w:color="auto"/>
            <w:left w:val="none" w:sz="0" w:space="0" w:color="auto"/>
            <w:bottom w:val="none" w:sz="0" w:space="0" w:color="auto"/>
            <w:right w:val="none" w:sz="0" w:space="0" w:color="auto"/>
          </w:divBdr>
        </w:div>
        <w:div w:id="158234264">
          <w:marLeft w:val="0"/>
          <w:marRight w:val="0"/>
          <w:marTop w:val="0"/>
          <w:marBottom w:val="0"/>
          <w:divBdr>
            <w:top w:val="none" w:sz="0" w:space="0" w:color="auto"/>
            <w:left w:val="none" w:sz="0" w:space="0" w:color="auto"/>
            <w:bottom w:val="none" w:sz="0" w:space="0" w:color="auto"/>
            <w:right w:val="none" w:sz="0" w:space="0" w:color="auto"/>
          </w:divBdr>
        </w:div>
      </w:divsChild>
    </w:div>
    <w:div w:id="1288005249">
      <w:bodyDiv w:val="1"/>
      <w:marLeft w:val="0"/>
      <w:marRight w:val="0"/>
      <w:marTop w:val="0"/>
      <w:marBottom w:val="0"/>
      <w:divBdr>
        <w:top w:val="none" w:sz="0" w:space="0" w:color="auto"/>
        <w:left w:val="none" w:sz="0" w:space="0" w:color="auto"/>
        <w:bottom w:val="none" w:sz="0" w:space="0" w:color="auto"/>
        <w:right w:val="none" w:sz="0" w:space="0" w:color="auto"/>
      </w:divBdr>
    </w:div>
    <w:div w:id="1298605239">
      <w:bodyDiv w:val="1"/>
      <w:marLeft w:val="0"/>
      <w:marRight w:val="0"/>
      <w:marTop w:val="0"/>
      <w:marBottom w:val="0"/>
      <w:divBdr>
        <w:top w:val="none" w:sz="0" w:space="0" w:color="auto"/>
        <w:left w:val="none" w:sz="0" w:space="0" w:color="auto"/>
        <w:bottom w:val="none" w:sz="0" w:space="0" w:color="auto"/>
        <w:right w:val="none" w:sz="0" w:space="0" w:color="auto"/>
      </w:divBdr>
    </w:div>
    <w:div w:id="1349605151">
      <w:bodyDiv w:val="1"/>
      <w:marLeft w:val="0"/>
      <w:marRight w:val="0"/>
      <w:marTop w:val="0"/>
      <w:marBottom w:val="0"/>
      <w:divBdr>
        <w:top w:val="none" w:sz="0" w:space="0" w:color="auto"/>
        <w:left w:val="none" w:sz="0" w:space="0" w:color="auto"/>
        <w:bottom w:val="none" w:sz="0" w:space="0" w:color="auto"/>
        <w:right w:val="none" w:sz="0" w:space="0" w:color="auto"/>
      </w:divBdr>
    </w:div>
    <w:div w:id="1366635718">
      <w:bodyDiv w:val="1"/>
      <w:marLeft w:val="0"/>
      <w:marRight w:val="0"/>
      <w:marTop w:val="0"/>
      <w:marBottom w:val="0"/>
      <w:divBdr>
        <w:top w:val="none" w:sz="0" w:space="0" w:color="auto"/>
        <w:left w:val="none" w:sz="0" w:space="0" w:color="auto"/>
        <w:bottom w:val="none" w:sz="0" w:space="0" w:color="auto"/>
        <w:right w:val="none" w:sz="0" w:space="0" w:color="auto"/>
      </w:divBdr>
    </w:div>
    <w:div w:id="1384792264">
      <w:bodyDiv w:val="1"/>
      <w:marLeft w:val="0"/>
      <w:marRight w:val="0"/>
      <w:marTop w:val="0"/>
      <w:marBottom w:val="0"/>
      <w:divBdr>
        <w:top w:val="none" w:sz="0" w:space="0" w:color="auto"/>
        <w:left w:val="none" w:sz="0" w:space="0" w:color="auto"/>
        <w:bottom w:val="none" w:sz="0" w:space="0" w:color="auto"/>
        <w:right w:val="none" w:sz="0" w:space="0" w:color="auto"/>
      </w:divBdr>
      <w:divsChild>
        <w:div w:id="1917090777">
          <w:marLeft w:val="0"/>
          <w:marRight w:val="0"/>
          <w:marTop w:val="0"/>
          <w:marBottom w:val="0"/>
          <w:divBdr>
            <w:top w:val="none" w:sz="0" w:space="0" w:color="auto"/>
            <w:left w:val="none" w:sz="0" w:space="0" w:color="auto"/>
            <w:bottom w:val="none" w:sz="0" w:space="0" w:color="auto"/>
            <w:right w:val="none" w:sz="0" w:space="0" w:color="auto"/>
          </w:divBdr>
          <w:divsChild>
            <w:div w:id="1574702541">
              <w:marLeft w:val="0"/>
              <w:marRight w:val="0"/>
              <w:marTop w:val="0"/>
              <w:marBottom w:val="0"/>
              <w:divBdr>
                <w:top w:val="none" w:sz="0" w:space="0" w:color="auto"/>
                <w:left w:val="none" w:sz="0" w:space="0" w:color="auto"/>
                <w:bottom w:val="none" w:sz="0" w:space="0" w:color="auto"/>
                <w:right w:val="none" w:sz="0" w:space="0" w:color="auto"/>
              </w:divBdr>
            </w:div>
            <w:div w:id="2005163209">
              <w:marLeft w:val="0"/>
              <w:marRight w:val="0"/>
              <w:marTop w:val="0"/>
              <w:marBottom w:val="0"/>
              <w:divBdr>
                <w:top w:val="none" w:sz="0" w:space="0" w:color="auto"/>
                <w:left w:val="none" w:sz="0" w:space="0" w:color="auto"/>
                <w:bottom w:val="none" w:sz="0" w:space="0" w:color="auto"/>
                <w:right w:val="none" w:sz="0" w:space="0" w:color="auto"/>
              </w:divBdr>
            </w:div>
            <w:div w:id="761682027">
              <w:marLeft w:val="0"/>
              <w:marRight w:val="0"/>
              <w:marTop w:val="0"/>
              <w:marBottom w:val="0"/>
              <w:divBdr>
                <w:top w:val="none" w:sz="0" w:space="0" w:color="auto"/>
                <w:left w:val="none" w:sz="0" w:space="0" w:color="auto"/>
                <w:bottom w:val="none" w:sz="0" w:space="0" w:color="auto"/>
                <w:right w:val="none" w:sz="0" w:space="0" w:color="auto"/>
              </w:divBdr>
            </w:div>
            <w:div w:id="414938287">
              <w:marLeft w:val="0"/>
              <w:marRight w:val="0"/>
              <w:marTop w:val="0"/>
              <w:marBottom w:val="0"/>
              <w:divBdr>
                <w:top w:val="none" w:sz="0" w:space="0" w:color="auto"/>
                <w:left w:val="none" w:sz="0" w:space="0" w:color="auto"/>
                <w:bottom w:val="none" w:sz="0" w:space="0" w:color="auto"/>
                <w:right w:val="none" w:sz="0" w:space="0" w:color="auto"/>
              </w:divBdr>
            </w:div>
            <w:div w:id="3619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9167">
      <w:bodyDiv w:val="1"/>
      <w:marLeft w:val="0"/>
      <w:marRight w:val="0"/>
      <w:marTop w:val="0"/>
      <w:marBottom w:val="0"/>
      <w:divBdr>
        <w:top w:val="none" w:sz="0" w:space="0" w:color="auto"/>
        <w:left w:val="none" w:sz="0" w:space="0" w:color="auto"/>
        <w:bottom w:val="none" w:sz="0" w:space="0" w:color="auto"/>
        <w:right w:val="none" w:sz="0" w:space="0" w:color="auto"/>
      </w:divBdr>
    </w:div>
    <w:div w:id="1558735843">
      <w:bodyDiv w:val="1"/>
      <w:marLeft w:val="0"/>
      <w:marRight w:val="0"/>
      <w:marTop w:val="0"/>
      <w:marBottom w:val="0"/>
      <w:divBdr>
        <w:top w:val="none" w:sz="0" w:space="0" w:color="auto"/>
        <w:left w:val="none" w:sz="0" w:space="0" w:color="auto"/>
        <w:bottom w:val="none" w:sz="0" w:space="0" w:color="auto"/>
        <w:right w:val="none" w:sz="0" w:space="0" w:color="auto"/>
      </w:divBdr>
    </w:div>
    <w:div w:id="1572424476">
      <w:bodyDiv w:val="1"/>
      <w:marLeft w:val="0"/>
      <w:marRight w:val="0"/>
      <w:marTop w:val="0"/>
      <w:marBottom w:val="0"/>
      <w:divBdr>
        <w:top w:val="none" w:sz="0" w:space="0" w:color="auto"/>
        <w:left w:val="none" w:sz="0" w:space="0" w:color="auto"/>
        <w:bottom w:val="none" w:sz="0" w:space="0" w:color="auto"/>
        <w:right w:val="none" w:sz="0" w:space="0" w:color="auto"/>
      </w:divBdr>
      <w:divsChild>
        <w:div w:id="459997292">
          <w:marLeft w:val="0"/>
          <w:marRight w:val="0"/>
          <w:marTop w:val="0"/>
          <w:marBottom w:val="0"/>
          <w:divBdr>
            <w:top w:val="none" w:sz="0" w:space="0" w:color="auto"/>
            <w:left w:val="none" w:sz="0" w:space="0" w:color="auto"/>
            <w:bottom w:val="none" w:sz="0" w:space="0" w:color="auto"/>
            <w:right w:val="none" w:sz="0" w:space="0" w:color="auto"/>
          </w:divBdr>
        </w:div>
        <w:div w:id="648707257">
          <w:marLeft w:val="0"/>
          <w:marRight w:val="0"/>
          <w:marTop w:val="0"/>
          <w:marBottom w:val="0"/>
          <w:divBdr>
            <w:top w:val="none" w:sz="0" w:space="0" w:color="auto"/>
            <w:left w:val="none" w:sz="0" w:space="0" w:color="auto"/>
            <w:bottom w:val="none" w:sz="0" w:space="0" w:color="auto"/>
            <w:right w:val="none" w:sz="0" w:space="0" w:color="auto"/>
          </w:divBdr>
        </w:div>
        <w:div w:id="61635301">
          <w:marLeft w:val="0"/>
          <w:marRight w:val="0"/>
          <w:marTop w:val="0"/>
          <w:marBottom w:val="0"/>
          <w:divBdr>
            <w:top w:val="none" w:sz="0" w:space="0" w:color="auto"/>
            <w:left w:val="none" w:sz="0" w:space="0" w:color="auto"/>
            <w:bottom w:val="none" w:sz="0" w:space="0" w:color="auto"/>
            <w:right w:val="none" w:sz="0" w:space="0" w:color="auto"/>
          </w:divBdr>
        </w:div>
      </w:divsChild>
    </w:div>
    <w:div w:id="1602295670">
      <w:bodyDiv w:val="1"/>
      <w:marLeft w:val="0"/>
      <w:marRight w:val="0"/>
      <w:marTop w:val="0"/>
      <w:marBottom w:val="0"/>
      <w:divBdr>
        <w:top w:val="none" w:sz="0" w:space="0" w:color="auto"/>
        <w:left w:val="none" w:sz="0" w:space="0" w:color="auto"/>
        <w:bottom w:val="none" w:sz="0" w:space="0" w:color="auto"/>
        <w:right w:val="none" w:sz="0" w:space="0" w:color="auto"/>
      </w:divBdr>
      <w:divsChild>
        <w:div w:id="1500656417">
          <w:marLeft w:val="0"/>
          <w:marRight w:val="0"/>
          <w:marTop w:val="0"/>
          <w:marBottom w:val="0"/>
          <w:divBdr>
            <w:top w:val="none" w:sz="0" w:space="0" w:color="auto"/>
            <w:left w:val="none" w:sz="0" w:space="0" w:color="auto"/>
            <w:bottom w:val="none" w:sz="0" w:space="0" w:color="auto"/>
            <w:right w:val="none" w:sz="0" w:space="0" w:color="auto"/>
          </w:divBdr>
        </w:div>
        <w:div w:id="441417326">
          <w:marLeft w:val="0"/>
          <w:marRight w:val="0"/>
          <w:marTop w:val="0"/>
          <w:marBottom w:val="0"/>
          <w:divBdr>
            <w:top w:val="none" w:sz="0" w:space="0" w:color="auto"/>
            <w:left w:val="none" w:sz="0" w:space="0" w:color="auto"/>
            <w:bottom w:val="none" w:sz="0" w:space="0" w:color="auto"/>
            <w:right w:val="none" w:sz="0" w:space="0" w:color="auto"/>
          </w:divBdr>
        </w:div>
      </w:divsChild>
    </w:div>
    <w:div w:id="1606185559">
      <w:bodyDiv w:val="1"/>
      <w:marLeft w:val="0"/>
      <w:marRight w:val="0"/>
      <w:marTop w:val="0"/>
      <w:marBottom w:val="0"/>
      <w:divBdr>
        <w:top w:val="none" w:sz="0" w:space="0" w:color="auto"/>
        <w:left w:val="none" w:sz="0" w:space="0" w:color="auto"/>
        <w:bottom w:val="none" w:sz="0" w:space="0" w:color="auto"/>
        <w:right w:val="none" w:sz="0" w:space="0" w:color="auto"/>
      </w:divBdr>
      <w:divsChild>
        <w:div w:id="1427845882">
          <w:marLeft w:val="0"/>
          <w:marRight w:val="0"/>
          <w:marTop w:val="0"/>
          <w:marBottom w:val="0"/>
          <w:divBdr>
            <w:top w:val="none" w:sz="0" w:space="0" w:color="auto"/>
            <w:left w:val="none" w:sz="0" w:space="0" w:color="auto"/>
            <w:bottom w:val="none" w:sz="0" w:space="0" w:color="auto"/>
            <w:right w:val="none" w:sz="0" w:space="0" w:color="auto"/>
          </w:divBdr>
        </w:div>
        <w:div w:id="1128936400">
          <w:marLeft w:val="0"/>
          <w:marRight w:val="0"/>
          <w:marTop w:val="0"/>
          <w:marBottom w:val="0"/>
          <w:divBdr>
            <w:top w:val="none" w:sz="0" w:space="0" w:color="auto"/>
            <w:left w:val="none" w:sz="0" w:space="0" w:color="auto"/>
            <w:bottom w:val="none" w:sz="0" w:space="0" w:color="auto"/>
            <w:right w:val="none" w:sz="0" w:space="0" w:color="auto"/>
          </w:divBdr>
        </w:div>
        <w:div w:id="992299022">
          <w:marLeft w:val="0"/>
          <w:marRight w:val="0"/>
          <w:marTop w:val="0"/>
          <w:marBottom w:val="0"/>
          <w:divBdr>
            <w:top w:val="none" w:sz="0" w:space="0" w:color="auto"/>
            <w:left w:val="none" w:sz="0" w:space="0" w:color="auto"/>
            <w:bottom w:val="none" w:sz="0" w:space="0" w:color="auto"/>
            <w:right w:val="none" w:sz="0" w:space="0" w:color="auto"/>
          </w:divBdr>
        </w:div>
      </w:divsChild>
    </w:div>
    <w:div w:id="1629310768">
      <w:bodyDiv w:val="1"/>
      <w:marLeft w:val="0"/>
      <w:marRight w:val="0"/>
      <w:marTop w:val="0"/>
      <w:marBottom w:val="0"/>
      <w:divBdr>
        <w:top w:val="none" w:sz="0" w:space="0" w:color="auto"/>
        <w:left w:val="none" w:sz="0" w:space="0" w:color="auto"/>
        <w:bottom w:val="none" w:sz="0" w:space="0" w:color="auto"/>
        <w:right w:val="none" w:sz="0" w:space="0" w:color="auto"/>
      </w:divBdr>
    </w:div>
    <w:div w:id="1633361655">
      <w:bodyDiv w:val="1"/>
      <w:marLeft w:val="0"/>
      <w:marRight w:val="0"/>
      <w:marTop w:val="0"/>
      <w:marBottom w:val="0"/>
      <w:divBdr>
        <w:top w:val="none" w:sz="0" w:space="0" w:color="auto"/>
        <w:left w:val="none" w:sz="0" w:space="0" w:color="auto"/>
        <w:bottom w:val="none" w:sz="0" w:space="0" w:color="auto"/>
        <w:right w:val="none" w:sz="0" w:space="0" w:color="auto"/>
      </w:divBdr>
    </w:div>
    <w:div w:id="1672485383">
      <w:bodyDiv w:val="1"/>
      <w:marLeft w:val="0"/>
      <w:marRight w:val="0"/>
      <w:marTop w:val="0"/>
      <w:marBottom w:val="0"/>
      <w:divBdr>
        <w:top w:val="none" w:sz="0" w:space="0" w:color="auto"/>
        <w:left w:val="none" w:sz="0" w:space="0" w:color="auto"/>
        <w:bottom w:val="none" w:sz="0" w:space="0" w:color="auto"/>
        <w:right w:val="none" w:sz="0" w:space="0" w:color="auto"/>
      </w:divBdr>
    </w:div>
    <w:div w:id="1688100509">
      <w:bodyDiv w:val="1"/>
      <w:marLeft w:val="0"/>
      <w:marRight w:val="0"/>
      <w:marTop w:val="0"/>
      <w:marBottom w:val="0"/>
      <w:divBdr>
        <w:top w:val="none" w:sz="0" w:space="0" w:color="auto"/>
        <w:left w:val="none" w:sz="0" w:space="0" w:color="auto"/>
        <w:bottom w:val="none" w:sz="0" w:space="0" w:color="auto"/>
        <w:right w:val="none" w:sz="0" w:space="0" w:color="auto"/>
      </w:divBdr>
    </w:div>
    <w:div w:id="1699432225">
      <w:bodyDiv w:val="1"/>
      <w:marLeft w:val="0"/>
      <w:marRight w:val="0"/>
      <w:marTop w:val="0"/>
      <w:marBottom w:val="0"/>
      <w:divBdr>
        <w:top w:val="none" w:sz="0" w:space="0" w:color="auto"/>
        <w:left w:val="none" w:sz="0" w:space="0" w:color="auto"/>
        <w:bottom w:val="none" w:sz="0" w:space="0" w:color="auto"/>
        <w:right w:val="none" w:sz="0" w:space="0" w:color="auto"/>
      </w:divBdr>
    </w:div>
    <w:div w:id="1717464591">
      <w:bodyDiv w:val="1"/>
      <w:marLeft w:val="0"/>
      <w:marRight w:val="0"/>
      <w:marTop w:val="0"/>
      <w:marBottom w:val="0"/>
      <w:divBdr>
        <w:top w:val="none" w:sz="0" w:space="0" w:color="auto"/>
        <w:left w:val="none" w:sz="0" w:space="0" w:color="auto"/>
        <w:bottom w:val="none" w:sz="0" w:space="0" w:color="auto"/>
        <w:right w:val="none" w:sz="0" w:space="0" w:color="auto"/>
      </w:divBdr>
    </w:div>
    <w:div w:id="1719744384">
      <w:bodyDiv w:val="1"/>
      <w:marLeft w:val="0"/>
      <w:marRight w:val="0"/>
      <w:marTop w:val="0"/>
      <w:marBottom w:val="0"/>
      <w:divBdr>
        <w:top w:val="none" w:sz="0" w:space="0" w:color="auto"/>
        <w:left w:val="none" w:sz="0" w:space="0" w:color="auto"/>
        <w:bottom w:val="none" w:sz="0" w:space="0" w:color="auto"/>
        <w:right w:val="none" w:sz="0" w:space="0" w:color="auto"/>
      </w:divBdr>
    </w:div>
    <w:div w:id="1748989608">
      <w:bodyDiv w:val="1"/>
      <w:marLeft w:val="0"/>
      <w:marRight w:val="0"/>
      <w:marTop w:val="0"/>
      <w:marBottom w:val="0"/>
      <w:divBdr>
        <w:top w:val="none" w:sz="0" w:space="0" w:color="auto"/>
        <w:left w:val="none" w:sz="0" w:space="0" w:color="auto"/>
        <w:bottom w:val="none" w:sz="0" w:space="0" w:color="auto"/>
        <w:right w:val="none" w:sz="0" w:space="0" w:color="auto"/>
      </w:divBdr>
      <w:divsChild>
        <w:div w:id="709575463">
          <w:marLeft w:val="0"/>
          <w:marRight w:val="0"/>
          <w:marTop w:val="0"/>
          <w:marBottom w:val="0"/>
          <w:divBdr>
            <w:top w:val="none" w:sz="0" w:space="0" w:color="auto"/>
            <w:left w:val="none" w:sz="0" w:space="0" w:color="auto"/>
            <w:bottom w:val="none" w:sz="0" w:space="0" w:color="auto"/>
            <w:right w:val="none" w:sz="0" w:space="0" w:color="auto"/>
          </w:divBdr>
        </w:div>
        <w:div w:id="1005598894">
          <w:marLeft w:val="0"/>
          <w:marRight w:val="0"/>
          <w:marTop w:val="0"/>
          <w:marBottom w:val="0"/>
          <w:divBdr>
            <w:top w:val="none" w:sz="0" w:space="0" w:color="auto"/>
            <w:left w:val="none" w:sz="0" w:space="0" w:color="auto"/>
            <w:bottom w:val="none" w:sz="0" w:space="0" w:color="auto"/>
            <w:right w:val="none" w:sz="0" w:space="0" w:color="auto"/>
          </w:divBdr>
        </w:div>
        <w:div w:id="13239349">
          <w:marLeft w:val="0"/>
          <w:marRight w:val="0"/>
          <w:marTop w:val="0"/>
          <w:marBottom w:val="0"/>
          <w:divBdr>
            <w:top w:val="none" w:sz="0" w:space="0" w:color="auto"/>
            <w:left w:val="none" w:sz="0" w:space="0" w:color="auto"/>
            <w:bottom w:val="none" w:sz="0" w:space="0" w:color="auto"/>
            <w:right w:val="none" w:sz="0" w:space="0" w:color="auto"/>
          </w:divBdr>
        </w:div>
      </w:divsChild>
    </w:div>
    <w:div w:id="1773478732">
      <w:bodyDiv w:val="1"/>
      <w:marLeft w:val="0"/>
      <w:marRight w:val="0"/>
      <w:marTop w:val="0"/>
      <w:marBottom w:val="0"/>
      <w:divBdr>
        <w:top w:val="none" w:sz="0" w:space="0" w:color="auto"/>
        <w:left w:val="none" w:sz="0" w:space="0" w:color="auto"/>
        <w:bottom w:val="none" w:sz="0" w:space="0" w:color="auto"/>
        <w:right w:val="none" w:sz="0" w:space="0" w:color="auto"/>
      </w:divBdr>
      <w:divsChild>
        <w:div w:id="1607536381">
          <w:marLeft w:val="0"/>
          <w:marRight w:val="0"/>
          <w:marTop w:val="0"/>
          <w:marBottom w:val="0"/>
          <w:divBdr>
            <w:top w:val="none" w:sz="0" w:space="0" w:color="auto"/>
            <w:left w:val="none" w:sz="0" w:space="0" w:color="auto"/>
            <w:bottom w:val="none" w:sz="0" w:space="0" w:color="auto"/>
            <w:right w:val="none" w:sz="0" w:space="0" w:color="auto"/>
          </w:divBdr>
        </w:div>
        <w:div w:id="494608157">
          <w:marLeft w:val="0"/>
          <w:marRight w:val="0"/>
          <w:marTop w:val="0"/>
          <w:marBottom w:val="0"/>
          <w:divBdr>
            <w:top w:val="none" w:sz="0" w:space="0" w:color="auto"/>
            <w:left w:val="none" w:sz="0" w:space="0" w:color="auto"/>
            <w:bottom w:val="none" w:sz="0" w:space="0" w:color="auto"/>
            <w:right w:val="none" w:sz="0" w:space="0" w:color="auto"/>
          </w:divBdr>
        </w:div>
        <w:div w:id="860364625">
          <w:marLeft w:val="0"/>
          <w:marRight w:val="0"/>
          <w:marTop w:val="0"/>
          <w:marBottom w:val="0"/>
          <w:divBdr>
            <w:top w:val="none" w:sz="0" w:space="0" w:color="auto"/>
            <w:left w:val="none" w:sz="0" w:space="0" w:color="auto"/>
            <w:bottom w:val="none" w:sz="0" w:space="0" w:color="auto"/>
            <w:right w:val="none" w:sz="0" w:space="0" w:color="auto"/>
          </w:divBdr>
        </w:div>
      </w:divsChild>
    </w:div>
    <w:div w:id="1795713184">
      <w:bodyDiv w:val="1"/>
      <w:marLeft w:val="0"/>
      <w:marRight w:val="0"/>
      <w:marTop w:val="0"/>
      <w:marBottom w:val="0"/>
      <w:divBdr>
        <w:top w:val="none" w:sz="0" w:space="0" w:color="auto"/>
        <w:left w:val="none" w:sz="0" w:space="0" w:color="auto"/>
        <w:bottom w:val="none" w:sz="0" w:space="0" w:color="auto"/>
        <w:right w:val="none" w:sz="0" w:space="0" w:color="auto"/>
      </w:divBdr>
    </w:div>
    <w:div w:id="1797524576">
      <w:bodyDiv w:val="1"/>
      <w:marLeft w:val="0"/>
      <w:marRight w:val="0"/>
      <w:marTop w:val="0"/>
      <w:marBottom w:val="0"/>
      <w:divBdr>
        <w:top w:val="none" w:sz="0" w:space="0" w:color="auto"/>
        <w:left w:val="none" w:sz="0" w:space="0" w:color="auto"/>
        <w:bottom w:val="none" w:sz="0" w:space="0" w:color="auto"/>
        <w:right w:val="none" w:sz="0" w:space="0" w:color="auto"/>
      </w:divBdr>
    </w:div>
    <w:div w:id="1847404126">
      <w:bodyDiv w:val="1"/>
      <w:marLeft w:val="0"/>
      <w:marRight w:val="0"/>
      <w:marTop w:val="0"/>
      <w:marBottom w:val="0"/>
      <w:divBdr>
        <w:top w:val="none" w:sz="0" w:space="0" w:color="auto"/>
        <w:left w:val="none" w:sz="0" w:space="0" w:color="auto"/>
        <w:bottom w:val="none" w:sz="0" w:space="0" w:color="auto"/>
        <w:right w:val="none" w:sz="0" w:space="0" w:color="auto"/>
      </w:divBdr>
    </w:div>
    <w:div w:id="1863745305">
      <w:bodyDiv w:val="1"/>
      <w:marLeft w:val="0"/>
      <w:marRight w:val="0"/>
      <w:marTop w:val="0"/>
      <w:marBottom w:val="0"/>
      <w:divBdr>
        <w:top w:val="none" w:sz="0" w:space="0" w:color="auto"/>
        <w:left w:val="none" w:sz="0" w:space="0" w:color="auto"/>
        <w:bottom w:val="none" w:sz="0" w:space="0" w:color="auto"/>
        <w:right w:val="none" w:sz="0" w:space="0" w:color="auto"/>
      </w:divBdr>
      <w:divsChild>
        <w:div w:id="66077573">
          <w:marLeft w:val="0"/>
          <w:marRight w:val="0"/>
          <w:marTop w:val="0"/>
          <w:marBottom w:val="0"/>
          <w:divBdr>
            <w:top w:val="none" w:sz="0" w:space="0" w:color="auto"/>
            <w:left w:val="none" w:sz="0" w:space="0" w:color="auto"/>
            <w:bottom w:val="none" w:sz="0" w:space="0" w:color="auto"/>
            <w:right w:val="none" w:sz="0" w:space="0" w:color="auto"/>
          </w:divBdr>
        </w:div>
        <w:div w:id="1675763327">
          <w:marLeft w:val="0"/>
          <w:marRight w:val="0"/>
          <w:marTop w:val="0"/>
          <w:marBottom w:val="0"/>
          <w:divBdr>
            <w:top w:val="none" w:sz="0" w:space="0" w:color="auto"/>
            <w:left w:val="none" w:sz="0" w:space="0" w:color="auto"/>
            <w:bottom w:val="none" w:sz="0" w:space="0" w:color="auto"/>
            <w:right w:val="none" w:sz="0" w:space="0" w:color="auto"/>
          </w:divBdr>
        </w:div>
        <w:div w:id="158693274">
          <w:marLeft w:val="0"/>
          <w:marRight w:val="0"/>
          <w:marTop w:val="0"/>
          <w:marBottom w:val="0"/>
          <w:divBdr>
            <w:top w:val="none" w:sz="0" w:space="0" w:color="auto"/>
            <w:left w:val="none" w:sz="0" w:space="0" w:color="auto"/>
            <w:bottom w:val="none" w:sz="0" w:space="0" w:color="auto"/>
            <w:right w:val="none" w:sz="0" w:space="0" w:color="auto"/>
          </w:divBdr>
        </w:div>
        <w:div w:id="2078933579">
          <w:marLeft w:val="0"/>
          <w:marRight w:val="0"/>
          <w:marTop w:val="0"/>
          <w:marBottom w:val="0"/>
          <w:divBdr>
            <w:top w:val="none" w:sz="0" w:space="0" w:color="auto"/>
            <w:left w:val="none" w:sz="0" w:space="0" w:color="auto"/>
            <w:bottom w:val="none" w:sz="0" w:space="0" w:color="auto"/>
            <w:right w:val="none" w:sz="0" w:space="0" w:color="auto"/>
          </w:divBdr>
        </w:div>
      </w:divsChild>
    </w:div>
    <w:div w:id="1864006089">
      <w:bodyDiv w:val="1"/>
      <w:marLeft w:val="0"/>
      <w:marRight w:val="0"/>
      <w:marTop w:val="0"/>
      <w:marBottom w:val="0"/>
      <w:divBdr>
        <w:top w:val="none" w:sz="0" w:space="0" w:color="auto"/>
        <w:left w:val="none" w:sz="0" w:space="0" w:color="auto"/>
        <w:bottom w:val="none" w:sz="0" w:space="0" w:color="auto"/>
        <w:right w:val="none" w:sz="0" w:space="0" w:color="auto"/>
      </w:divBdr>
    </w:div>
    <w:div w:id="1876309162">
      <w:bodyDiv w:val="1"/>
      <w:marLeft w:val="0"/>
      <w:marRight w:val="0"/>
      <w:marTop w:val="0"/>
      <w:marBottom w:val="0"/>
      <w:divBdr>
        <w:top w:val="none" w:sz="0" w:space="0" w:color="auto"/>
        <w:left w:val="none" w:sz="0" w:space="0" w:color="auto"/>
        <w:bottom w:val="none" w:sz="0" w:space="0" w:color="auto"/>
        <w:right w:val="none" w:sz="0" w:space="0" w:color="auto"/>
      </w:divBdr>
      <w:divsChild>
        <w:div w:id="1017386085">
          <w:marLeft w:val="0"/>
          <w:marRight w:val="0"/>
          <w:marTop w:val="0"/>
          <w:marBottom w:val="0"/>
          <w:divBdr>
            <w:top w:val="none" w:sz="0" w:space="0" w:color="auto"/>
            <w:left w:val="none" w:sz="0" w:space="0" w:color="auto"/>
            <w:bottom w:val="none" w:sz="0" w:space="0" w:color="auto"/>
            <w:right w:val="none" w:sz="0" w:space="0" w:color="auto"/>
          </w:divBdr>
          <w:divsChild>
            <w:div w:id="853961558">
              <w:marLeft w:val="0"/>
              <w:marRight w:val="0"/>
              <w:marTop w:val="0"/>
              <w:marBottom w:val="0"/>
              <w:divBdr>
                <w:top w:val="none" w:sz="0" w:space="0" w:color="auto"/>
                <w:left w:val="none" w:sz="0" w:space="0" w:color="auto"/>
                <w:bottom w:val="none" w:sz="0" w:space="0" w:color="auto"/>
                <w:right w:val="none" w:sz="0" w:space="0" w:color="auto"/>
              </w:divBdr>
            </w:div>
            <w:div w:id="2005156722">
              <w:marLeft w:val="0"/>
              <w:marRight w:val="0"/>
              <w:marTop w:val="0"/>
              <w:marBottom w:val="0"/>
              <w:divBdr>
                <w:top w:val="none" w:sz="0" w:space="0" w:color="auto"/>
                <w:left w:val="none" w:sz="0" w:space="0" w:color="auto"/>
                <w:bottom w:val="none" w:sz="0" w:space="0" w:color="auto"/>
                <w:right w:val="none" w:sz="0" w:space="0" w:color="auto"/>
              </w:divBdr>
            </w:div>
            <w:div w:id="171579216">
              <w:marLeft w:val="0"/>
              <w:marRight w:val="0"/>
              <w:marTop w:val="0"/>
              <w:marBottom w:val="0"/>
              <w:divBdr>
                <w:top w:val="none" w:sz="0" w:space="0" w:color="auto"/>
                <w:left w:val="none" w:sz="0" w:space="0" w:color="auto"/>
                <w:bottom w:val="none" w:sz="0" w:space="0" w:color="auto"/>
                <w:right w:val="none" w:sz="0" w:space="0" w:color="auto"/>
              </w:divBdr>
            </w:div>
            <w:div w:id="1436360122">
              <w:marLeft w:val="0"/>
              <w:marRight w:val="0"/>
              <w:marTop w:val="0"/>
              <w:marBottom w:val="0"/>
              <w:divBdr>
                <w:top w:val="none" w:sz="0" w:space="0" w:color="auto"/>
                <w:left w:val="none" w:sz="0" w:space="0" w:color="auto"/>
                <w:bottom w:val="none" w:sz="0" w:space="0" w:color="auto"/>
                <w:right w:val="none" w:sz="0" w:space="0" w:color="auto"/>
              </w:divBdr>
            </w:div>
            <w:div w:id="1404448392">
              <w:marLeft w:val="0"/>
              <w:marRight w:val="0"/>
              <w:marTop w:val="0"/>
              <w:marBottom w:val="0"/>
              <w:divBdr>
                <w:top w:val="none" w:sz="0" w:space="0" w:color="auto"/>
                <w:left w:val="none" w:sz="0" w:space="0" w:color="auto"/>
                <w:bottom w:val="none" w:sz="0" w:space="0" w:color="auto"/>
                <w:right w:val="none" w:sz="0" w:space="0" w:color="auto"/>
              </w:divBdr>
              <w:divsChild>
                <w:div w:id="352147758">
                  <w:marLeft w:val="0"/>
                  <w:marRight w:val="0"/>
                  <w:marTop w:val="0"/>
                  <w:marBottom w:val="0"/>
                  <w:divBdr>
                    <w:top w:val="none" w:sz="0" w:space="0" w:color="auto"/>
                    <w:left w:val="none" w:sz="0" w:space="0" w:color="auto"/>
                    <w:bottom w:val="none" w:sz="0" w:space="0" w:color="auto"/>
                    <w:right w:val="none" w:sz="0" w:space="0" w:color="auto"/>
                  </w:divBdr>
                  <w:divsChild>
                    <w:div w:id="1970697371">
                      <w:marLeft w:val="0"/>
                      <w:marRight w:val="0"/>
                      <w:marTop w:val="0"/>
                      <w:marBottom w:val="0"/>
                      <w:divBdr>
                        <w:top w:val="none" w:sz="0" w:space="0" w:color="auto"/>
                        <w:left w:val="none" w:sz="0" w:space="0" w:color="auto"/>
                        <w:bottom w:val="none" w:sz="0" w:space="0" w:color="auto"/>
                        <w:right w:val="none" w:sz="0" w:space="0" w:color="auto"/>
                      </w:divBdr>
                    </w:div>
                  </w:divsChild>
                </w:div>
                <w:div w:id="1909001075">
                  <w:marLeft w:val="0"/>
                  <w:marRight w:val="0"/>
                  <w:marTop w:val="0"/>
                  <w:marBottom w:val="0"/>
                  <w:divBdr>
                    <w:top w:val="none" w:sz="0" w:space="0" w:color="auto"/>
                    <w:left w:val="none" w:sz="0" w:space="0" w:color="auto"/>
                    <w:bottom w:val="none" w:sz="0" w:space="0" w:color="auto"/>
                    <w:right w:val="none" w:sz="0" w:space="0" w:color="auto"/>
                  </w:divBdr>
                  <w:divsChild>
                    <w:div w:id="1369643159">
                      <w:marLeft w:val="0"/>
                      <w:marRight w:val="0"/>
                      <w:marTop w:val="0"/>
                      <w:marBottom w:val="0"/>
                      <w:divBdr>
                        <w:top w:val="none" w:sz="0" w:space="0" w:color="auto"/>
                        <w:left w:val="none" w:sz="0" w:space="0" w:color="auto"/>
                        <w:bottom w:val="none" w:sz="0" w:space="0" w:color="auto"/>
                        <w:right w:val="none" w:sz="0" w:space="0" w:color="auto"/>
                      </w:divBdr>
                    </w:div>
                  </w:divsChild>
                </w:div>
                <w:div w:id="1752896666">
                  <w:marLeft w:val="0"/>
                  <w:marRight w:val="0"/>
                  <w:marTop w:val="0"/>
                  <w:marBottom w:val="0"/>
                  <w:divBdr>
                    <w:top w:val="none" w:sz="0" w:space="0" w:color="auto"/>
                    <w:left w:val="none" w:sz="0" w:space="0" w:color="auto"/>
                    <w:bottom w:val="none" w:sz="0" w:space="0" w:color="auto"/>
                    <w:right w:val="none" w:sz="0" w:space="0" w:color="auto"/>
                  </w:divBdr>
                  <w:divsChild>
                    <w:div w:id="1199851828">
                      <w:marLeft w:val="0"/>
                      <w:marRight w:val="0"/>
                      <w:marTop w:val="0"/>
                      <w:marBottom w:val="0"/>
                      <w:divBdr>
                        <w:top w:val="none" w:sz="0" w:space="0" w:color="auto"/>
                        <w:left w:val="none" w:sz="0" w:space="0" w:color="auto"/>
                        <w:bottom w:val="none" w:sz="0" w:space="0" w:color="auto"/>
                        <w:right w:val="none" w:sz="0" w:space="0" w:color="auto"/>
                      </w:divBdr>
                    </w:div>
                  </w:divsChild>
                </w:div>
                <w:div w:id="1022129432">
                  <w:marLeft w:val="0"/>
                  <w:marRight w:val="0"/>
                  <w:marTop w:val="0"/>
                  <w:marBottom w:val="0"/>
                  <w:divBdr>
                    <w:top w:val="none" w:sz="0" w:space="0" w:color="auto"/>
                    <w:left w:val="none" w:sz="0" w:space="0" w:color="auto"/>
                    <w:bottom w:val="none" w:sz="0" w:space="0" w:color="auto"/>
                    <w:right w:val="none" w:sz="0" w:space="0" w:color="auto"/>
                  </w:divBdr>
                  <w:divsChild>
                    <w:div w:id="510263831">
                      <w:marLeft w:val="0"/>
                      <w:marRight w:val="0"/>
                      <w:marTop w:val="0"/>
                      <w:marBottom w:val="0"/>
                      <w:divBdr>
                        <w:top w:val="none" w:sz="0" w:space="0" w:color="auto"/>
                        <w:left w:val="none" w:sz="0" w:space="0" w:color="auto"/>
                        <w:bottom w:val="none" w:sz="0" w:space="0" w:color="auto"/>
                        <w:right w:val="none" w:sz="0" w:space="0" w:color="auto"/>
                      </w:divBdr>
                      <w:divsChild>
                        <w:div w:id="1434743563">
                          <w:marLeft w:val="0"/>
                          <w:marRight w:val="0"/>
                          <w:marTop w:val="0"/>
                          <w:marBottom w:val="0"/>
                          <w:divBdr>
                            <w:top w:val="none" w:sz="0" w:space="0" w:color="auto"/>
                            <w:left w:val="none" w:sz="0" w:space="0" w:color="auto"/>
                            <w:bottom w:val="none" w:sz="0" w:space="0" w:color="auto"/>
                            <w:right w:val="none" w:sz="0" w:space="0" w:color="auto"/>
                          </w:divBdr>
                        </w:div>
                      </w:divsChild>
                    </w:div>
                    <w:div w:id="1241059641">
                      <w:marLeft w:val="0"/>
                      <w:marRight w:val="0"/>
                      <w:marTop w:val="0"/>
                      <w:marBottom w:val="0"/>
                      <w:divBdr>
                        <w:top w:val="none" w:sz="0" w:space="0" w:color="auto"/>
                        <w:left w:val="none" w:sz="0" w:space="0" w:color="auto"/>
                        <w:bottom w:val="none" w:sz="0" w:space="0" w:color="auto"/>
                        <w:right w:val="none" w:sz="0" w:space="0" w:color="auto"/>
                      </w:divBdr>
                      <w:divsChild>
                        <w:div w:id="11596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4307">
                  <w:marLeft w:val="0"/>
                  <w:marRight w:val="0"/>
                  <w:marTop w:val="0"/>
                  <w:marBottom w:val="0"/>
                  <w:divBdr>
                    <w:top w:val="none" w:sz="0" w:space="0" w:color="auto"/>
                    <w:left w:val="none" w:sz="0" w:space="0" w:color="auto"/>
                    <w:bottom w:val="none" w:sz="0" w:space="0" w:color="auto"/>
                    <w:right w:val="none" w:sz="0" w:space="0" w:color="auto"/>
                  </w:divBdr>
                  <w:divsChild>
                    <w:div w:id="1973516209">
                      <w:marLeft w:val="0"/>
                      <w:marRight w:val="0"/>
                      <w:marTop w:val="0"/>
                      <w:marBottom w:val="0"/>
                      <w:divBdr>
                        <w:top w:val="none" w:sz="0" w:space="0" w:color="auto"/>
                        <w:left w:val="none" w:sz="0" w:space="0" w:color="auto"/>
                        <w:bottom w:val="none" w:sz="0" w:space="0" w:color="auto"/>
                        <w:right w:val="none" w:sz="0" w:space="0" w:color="auto"/>
                      </w:divBdr>
                      <w:divsChild>
                        <w:div w:id="1369993394">
                          <w:marLeft w:val="0"/>
                          <w:marRight w:val="0"/>
                          <w:marTop w:val="0"/>
                          <w:marBottom w:val="0"/>
                          <w:divBdr>
                            <w:top w:val="none" w:sz="0" w:space="0" w:color="auto"/>
                            <w:left w:val="none" w:sz="0" w:space="0" w:color="auto"/>
                            <w:bottom w:val="none" w:sz="0" w:space="0" w:color="auto"/>
                            <w:right w:val="none" w:sz="0" w:space="0" w:color="auto"/>
                          </w:divBdr>
                        </w:div>
                      </w:divsChild>
                    </w:div>
                    <w:div w:id="819462276">
                      <w:marLeft w:val="0"/>
                      <w:marRight w:val="0"/>
                      <w:marTop w:val="0"/>
                      <w:marBottom w:val="0"/>
                      <w:divBdr>
                        <w:top w:val="none" w:sz="0" w:space="0" w:color="auto"/>
                        <w:left w:val="none" w:sz="0" w:space="0" w:color="auto"/>
                        <w:bottom w:val="none" w:sz="0" w:space="0" w:color="auto"/>
                        <w:right w:val="none" w:sz="0" w:space="0" w:color="auto"/>
                      </w:divBdr>
                      <w:divsChild>
                        <w:div w:id="18763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281">
                  <w:marLeft w:val="0"/>
                  <w:marRight w:val="0"/>
                  <w:marTop w:val="0"/>
                  <w:marBottom w:val="0"/>
                  <w:divBdr>
                    <w:top w:val="none" w:sz="0" w:space="0" w:color="auto"/>
                    <w:left w:val="none" w:sz="0" w:space="0" w:color="auto"/>
                    <w:bottom w:val="none" w:sz="0" w:space="0" w:color="auto"/>
                    <w:right w:val="none" w:sz="0" w:space="0" w:color="auto"/>
                  </w:divBdr>
                  <w:divsChild>
                    <w:div w:id="1259943876">
                      <w:marLeft w:val="0"/>
                      <w:marRight w:val="0"/>
                      <w:marTop w:val="0"/>
                      <w:marBottom w:val="0"/>
                      <w:divBdr>
                        <w:top w:val="none" w:sz="0" w:space="0" w:color="auto"/>
                        <w:left w:val="none" w:sz="0" w:space="0" w:color="auto"/>
                        <w:bottom w:val="none" w:sz="0" w:space="0" w:color="auto"/>
                        <w:right w:val="none" w:sz="0" w:space="0" w:color="auto"/>
                      </w:divBdr>
                      <w:divsChild>
                        <w:div w:id="653337397">
                          <w:marLeft w:val="0"/>
                          <w:marRight w:val="0"/>
                          <w:marTop w:val="0"/>
                          <w:marBottom w:val="0"/>
                          <w:divBdr>
                            <w:top w:val="none" w:sz="0" w:space="0" w:color="auto"/>
                            <w:left w:val="none" w:sz="0" w:space="0" w:color="auto"/>
                            <w:bottom w:val="none" w:sz="0" w:space="0" w:color="auto"/>
                            <w:right w:val="none" w:sz="0" w:space="0" w:color="auto"/>
                          </w:divBdr>
                        </w:div>
                      </w:divsChild>
                    </w:div>
                    <w:div w:id="822503489">
                      <w:marLeft w:val="0"/>
                      <w:marRight w:val="0"/>
                      <w:marTop w:val="0"/>
                      <w:marBottom w:val="0"/>
                      <w:divBdr>
                        <w:top w:val="none" w:sz="0" w:space="0" w:color="auto"/>
                        <w:left w:val="none" w:sz="0" w:space="0" w:color="auto"/>
                        <w:bottom w:val="none" w:sz="0" w:space="0" w:color="auto"/>
                        <w:right w:val="none" w:sz="0" w:space="0" w:color="auto"/>
                      </w:divBdr>
                      <w:divsChild>
                        <w:div w:id="16447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816">
                  <w:marLeft w:val="0"/>
                  <w:marRight w:val="0"/>
                  <w:marTop w:val="0"/>
                  <w:marBottom w:val="0"/>
                  <w:divBdr>
                    <w:top w:val="none" w:sz="0" w:space="0" w:color="auto"/>
                    <w:left w:val="none" w:sz="0" w:space="0" w:color="auto"/>
                    <w:bottom w:val="none" w:sz="0" w:space="0" w:color="auto"/>
                    <w:right w:val="none" w:sz="0" w:space="0" w:color="auto"/>
                  </w:divBdr>
                  <w:divsChild>
                    <w:div w:id="2146121495">
                      <w:marLeft w:val="0"/>
                      <w:marRight w:val="0"/>
                      <w:marTop w:val="0"/>
                      <w:marBottom w:val="0"/>
                      <w:divBdr>
                        <w:top w:val="none" w:sz="0" w:space="0" w:color="auto"/>
                        <w:left w:val="none" w:sz="0" w:space="0" w:color="auto"/>
                        <w:bottom w:val="none" w:sz="0" w:space="0" w:color="auto"/>
                        <w:right w:val="none" w:sz="0" w:space="0" w:color="auto"/>
                      </w:divBdr>
                      <w:divsChild>
                        <w:div w:id="937639877">
                          <w:marLeft w:val="0"/>
                          <w:marRight w:val="0"/>
                          <w:marTop w:val="0"/>
                          <w:marBottom w:val="0"/>
                          <w:divBdr>
                            <w:top w:val="none" w:sz="0" w:space="0" w:color="auto"/>
                            <w:left w:val="none" w:sz="0" w:space="0" w:color="auto"/>
                            <w:bottom w:val="none" w:sz="0" w:space="0" w:color="auto"/>
                            <w:right w:val="none" w:sz="0" w:space="0" w:color="auto"/>
                          </w:divBdr>
                        </w:div>
                      </w:divsChild>
                    </w:div>
                    <w:div w:id="716667028">
                      <w:marLeft w:val="0"/>
                      <w:marRight w:val="0"/>
                      <w:marTop w:val="0"/>
                      <w:marBottom w:val="0"/>
                      <w:divBdr>
                        <w:top w:val="none" w:sz="0" w:space="0" w:color="auto"/>
                        <w:left w:val="none" w:sz="0" w:space="0" w:color="auto"/>
                        <w:bottom w:val="none" w:sz="0" w:space="0" w:color="auto"/>
                        <w:right w:val="none" w:sz="0" w:space="0" w:color="auto"/>
                      </w:divBdr>
                      <w:divsChild>
                        <w:div w:id="199952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332">
                  <w:marLeft w:val="0"/>
                  <w:marRight w:val="0"/>
                  <w:marTop w:val="0"/>
                  <w:marBottom w:val="0"/>
                  <w:divBdr>
                    <w:top w:val="none" w:sz="0" w:space="0" w:color="auto"/>
                    <w:left w:val="none" w:sz="0" w:space="0" w:color="auto"/>
                    <w:bottom w:val="none" w:sz="0" w:space="0" w:color="auto"/>
                    <w:right w:val="none" w:sz="0" w:space="0" w:color="auto"/>
                  </w:divBdr>
                  <w:divsChild>
                    <w:div w:id="1683121668">
                      <w:marLeft w:val="0"/>
                      <w:marRight w:val="0"/>
                      <w:marTop w:val="0"/>
                      <w:marBottom w:val="0"/>
                      <w:divBdr>
                        <w:top w:val="none" w:sz="0" w:space="0" w:color="auto"/>
                        <w:left w:val="none" w:sz="0" w:space="0" w:color="auto"/>
                        <w:bottom w:val="none" w:sz="0" w:space="0" w:color="auto"/>
                        <w:right w:val="none" w:sz="0" w:space="0" w:color="auto"/>
                      </w:divBdr>
                      <w:divsChild>
                        <w:div w:id="1084568882">
                          <w:marLeft w:val="0"/>
                          <w:marRight w:val="0"/>
                          <w:marTop w:val="0"/>
                          <w:marBottom w:val="0"/>
                          <w:divBdr>
                            <w:top w:val="none" w:sz="0" w:space="0" w:color="auto"/>
                            <w:left w:val="none" w:sz="0" w:space="0" w:color="auto"/>
                            <w:bottom w:val="none" w:sz="0" w:space="0" w:color="auto"/>
                            <w:right w:val="none" w:sz="0" w:space="0" w:color="auto"/>
                          </w:divBdr>
                        </w:div>
                      </w:divsChild>
                    </w:div>
                    <w:div w:id="155659015">
                      <w:marLeft w:val="0"/>
                      <w:marRight w:val="0"/>
                      <w:marTop w:val="0"/>
                      <w:marBottom w:val="0"/>
                      <w:divBdr>
                        <w:top w:val="none" w:sz="0" w:space="0" w:color="auto"/>
                        <w:left w:val="none" w:sz="0" w:space="0" w:color="auto"/>
                        <w:bottom w:val="none" w:sz="0" w:space="0" w:color="auto"/>
                        <w:right w:val="none" w:sz="0" w:space="0" w:color="auto"/>
                      </w:divBdr>
                      <w:divsChild>
                        <w:div w:id="155361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6029">
                  <w:marLeft w:val="0"/>
                  <w:marRight w:val="0"/>
                  <w:marTop w:val="0"/>
                  <w:marBottom w:val="0"/>
                  <w:divBdr>
                    <w:top w:val="none" w:sz="0" w:space="0" w:color="auto"/>
                    <w:left w:val="none" w:sz="0" w:space="0" w:color="auto"/>
                    <w:bottom w:val="none" w:sz="0" w:space="0" w:color="auto"/>
                    <w:right w:val="none" w:sz="0" w:space="0" w:color="auto"/>
                  </w:divBdr>
                  <w:divsChild>
                    <w:div w:id="1436822610">
                      <w:marLeft w:val="0"/>
                      <w:marRight w:val="0"/>
                      <w:marTop w:val="0"/>
                      <w:marBottom w:val="0"/>
                      <w:divBdr>
                        <w:top w:val="none" w:sz="0" w:space="0" w:color="auto"/>
                        <w:left w:val="none" w:sz="0" w:space="0" w:color="auto"/>
                        <w:bottom w:val="none" w:sz="0" w:space="0" w:color="auto"/>
                        <w:right w:val="none" w:sz="0" w:space="0" w:color="auto"/>
                      </w:divBdr>
                      <w:divsChild>
                        <w:div w:id="1820489255">
                          <w:marLeft w:val="0"/>
                          <w:marRight w:val="0"/>
                          <w:marTop w:val="0"/>
                          <w:marBottom w:val="0"/>
                          <w:divBdr>
                            <w:top w:val="none" w:sz="0" w:space="0" w:color="auto"/>
                            <w:left w:val="none" w:sz="0" w:space="0" w:color="auto"/>
                            <w:bottom w:val="none" w:sz="0" w:space="0" w:color="auto"/>
                            <w:right w:val="none" w:sz="0" w:space="0" w:color="auto"/>
                          </w:divBdr>
                        </w:div>
                      </w:divsChild>
                    </w:div>
                    <w:div w:id="1094940134">
                      <w:marLeft w:val="0"/>
                      <w:marRight w:val="0"/>
                      <w:marTop w:val="0"/>
                      <w:marBottom w:val="0"/>
                      <w:divBdr>
                        <w:top w:val="none" w:sz="0" w:space="0" w:color="auto"/>
                        <w:left w:val="none" w:sz="0" w:space="0" w:color="auto"/>
                        <w:bottom w:val="none" w:sz="0" w:space="0" w:color="auto"/>
                        <w:right w:val="none" w:sz="0" w:space="0" w:color="auto"/>
                      </w:divBdr>
                      <w:divsChild>
                        <w:div w:id="13000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966">
                  <w:marLeft w:val="0"/>
                  <w:marRight w:val="0"/>
                  <w:marTop w:val="0"/>
                  <w:marBottom w:val="0"/>
                  <w:divBdr>
                    <w:top w:val="none" w:sz="0" w:space="0" w:color="auto"/>
                    <w:left w:val="none" w:sz="0" w:space="0" w:color="auto"/>
                    <w:bottom w:val="none" w:sz="0" w:space="0" w:color="auto"/>
                    <w:right w:val="none" w:sz="0" w:space="0" w:color="auto"/>
                  </w:divBdr>
                  <w:divsChild>
                    <w:div w:id="1223445557">
                      <w:marLeft w:val="0"/>
                      <w:marRight w:val="0"/>
                      <w:marTop w:val="0"/>
                      <w:marBottom w:val="0"/>
                      <w:divBdr>
                        <w:top w:val="none" w:sz="0" w:space="0" w:color="auto"/>
                        <w:left w:val="none" w:sz="0" w:space="0" w:color="auto"/>
                        <w:bottom w:val="none" w:sz="0" w:space="0" w:color="auto"/>
                        <w:right w:val="none" w:sz="0" w:space="0" w:color="auto"/>
                      </w:divBdr>
                      <w:divsChild>
                        <w:div w:id="1593514615">
                          <w:marLeft w:val="0"/>
                          <w:marRight w:val="0"/>
                          <w:marTop w:val="0"/>
                          <w:marBottom w:val="0"/>
                          <w:divBdr>
                            <w:top w:val="none" w:sz="0" w:space="0" w:color="auto"/>
                            <w:left w:val="none" w:sz="0" w:space="0" w:color="auto"/>
                            <w:bottom w:val="none" w:sz="0" w:space="0" w:color="auto"/>
                            <w:right w:val="none" w:sz="0" w:space="0" w:color="auto"/>
                          </w:divBdr>
                        </w:div>
                      </w:divsChild>
                    </w:div>
                    <w:div w:id="1215044138">
                      <w:marLeft w:val="0"/>
                      <w:marRight w:val="0"/>
                      <w:marTop w:val="0"/>
                      <w:marBottom w:val="0"/>
                      <w:divBdr>
                        <w:top w:val="none" w:sz="0" w:space="0" w:color="auto"/>
                        <w:left w:val="none" w:sz="0" w:space="0" w:color="auto"/>
                        <w:bottom w:val="none" w:sz="0" w:space="0" w:color="auto"/>
                        <w:right w:val="none" w:sz="0" w:space="0" w:color="auto"/>
                      </w:divBdr>
                      <w:divsChild>
                        <w:div w:id="641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9265">
                  <w:marLeft w:val="0"/>
                  <w:marRight w:val="0"/>
                  <w:marTop w:val="0"/>
                  <w:marBottom w:val="0"/>
                  <w:divBdr>
                    <w:top w:val="none" w:sz="0" w:space="0" w:color="auto"/>
                    <w:left w:val="none" w:sz="0" w:space="0" w:color="auto"/>
                    <w:bottom w:val="none" w:sz="0" w:space="0" w:color="auto"/>
                    <w:right w:val="none" w:sz="0" w:space="0" w:color="auto"/>
                  </w:divBdr>
                  <w:divsChild>
                    <w:div w:id="1644583058">
                      <w:marLeft w:val="0"/>
                      <w:marRight w:val="0"/>
                      <w:marTop w:val="0"/>
                      <w:marBottom w:val="0"/>
                      <w:divBdr>
                        <w:top w:val="none" w:sz="0" w:space="0" w:color="auto"/>
                        <w:left w:val="none" w:sz="0" w:space="0" w:color="auto"/>
                        <w:bottom w:val="none" w:sz="0" w:space="0" w:color="auto"/>
                        <w:right w:val="none" w:sz="0" w:space="0" w:color="auto"/>
                      </w:divBdr>
                      <w:divsChild>
                        <w:div w:id="687875881">
                          <w:marLeft w:val="0"/>
                          <w:marRight w:val="0"/>
                          <w:marTop w:val="0"/>
                          <w:marBottom w:val="0"/>
                          <w:divBdr>
                            <w:top w:val="none" w:sz="0" w:space="0" w:color="auto"/>
                            <w:left w:val="none" w:sz="0" w:space="0" w:color="auto"/>
                            <w:bottom w:val="none" w:sz="0" w:space="0" w:color="auto"/>
                            <w:right w:val="none" w:sz="0" w:space="0" w:color="auto"/>
                          </w:divBdr>
                        </w:div>
                      </w:divsChild>
                    </w:div>
                    <w:div w:id="295108670">
                      <w:marLeft w:val="0"/>
                      <w:marRight w:val="0"/>
                      <w:marTop w:val="0"/>
                      <w:marBottom w:val="0"/>
                      <w:divBdr>
                        <w:top w:val="none" w:sz="0" w:space="0" w:color="auto"/>
                        <w:left w:val="none" w:sz="0" w:space="0" w:color="auto"/>
                        <w:bottom w:val="none" w:sz="0" w:space="0" w:color="auto"/>
                        <w:right w:val="none" w:sz="0" w:space="0" w:color="auto"/>
                      </w:divBdr>
                      <w:divsChild>
                        <w:div w:id="18841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899">
              <w:marLeft w:val="0"/>
              <w:marRight w:val="0"/>
              <w:marTop w:val="0"/>
              <w:marBottom w:val="0"/>
              <w:divBdr>
                <w:top w:val="none" w:sz="0" w:space="0" w:color="auto"/>
                <w:left w:val="none" w:sz="0" w:space="0" w:color="auto"/>
                <w:bottom w:val="none" w:sz="0" w:space="0" w:color="auto"/>
                <w:right w:val="none" w:sz="0" w:space="0" w:color="auto"/>
              </w:divBdr>
            </w:div>
            <w:div w:id="231353413">
              <w:marLeft w:val="0"/>
              <w:marRight w:val="0"/>
              <w:marTop w:val="0"/>
              <w:marBottom w:val="0"/>
              <w:divBdr>
                <w:top w:val="none" w:sz="0" w:space="0" w:color="auto"/>
                <w:left w:val="none" w:sz="0" w:space="0" w:color="auto"/>
                <w:bottom w:val="none" w:sz="0" w:space="0" w:color="auto"/>
                <w:right w:val="none" w:sz="0" w:space="0" w:color="auto"/>
              </w:divBdr>
            </w:div>
            <w:div w:id="1983923443">
              <w:marLeft w:val="0"/>
              <w:marRight w:val="0"/>
              <w:marTop w:val="0"/>
              <w:marBottom w:val="0"/>
              <w:divBdr>
                <w:top w:val="none" w:sz="0" w:space="0" w:color="auto"/>
                <w:left w:val="none" w:sz="0" w:space="0" w:color="auto"/>
                <w:bottom w:val="none" w:sz="0" w:space="0" w:color="auto"/>
                <w:right w:val="none" w:sz="0" w:space="0" w:color="auto"/>
              </w:divBdr>
            </w:div>
            <w:div w:id="782844244">
              <w:marLeft w:val="0"/>
              <w:marRight w:val="0"/>
              <w:marTop w:val="0"/>
              <w:marBottom w:val="0"/>
              <w:divBdr>
                <w:top w:val="none" w:sz="0" w:space="0" w:color="auto"/>
                <w:left w:val="none" w:sz="0" w:space="0" w:color="auto"/>
                <w:bottom w:val="none" w:sz="0" w:space="0" w:color="auto"/>
                <w:right w:val="none" w:sz="0" w:space="0" w:color="auto"/>
              </w:divBdr>
            </w:div>
            <w:div w:id="1161433798">
              <w:marLeft w:val="0"/>
              <w:marRight w:val="0"/>
              <w:marTop w:val="0"/>
              <w:marBottom w:val="0"/>
              <w:divBdr>
                <w:top w:val="none" w:sz="0" w:space="0" w:color="auto"/>
                <w:left w:val="none" w:sz="0" w:space="0" w:color="auto"/>
                <w:bottom w:val="none" w:sz="0" w:space="0" w:color="auto"/>
                <w:right w:val="none" w:sz="0" w:space="0" w:color="auto"/>
              </w:divBdr>
            </w:div>
            <w:div w:id="10714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618">
      <w:bodyDiv w:val="1"/>
      <w:marLeft w:val="0"/>
      <w:marRight w:val="0"/>
      <w:marTop w:val="0"/>
      <w:marBottom w:val="0"/>
      <w:divBdr>
        <w:top w:val="none" w:sz="0" w:space="0" w:color="auto"/>
        <w:left w:val="none" w:sz="0" w:space="0" w:color="auto"/>
        <w:bottom w:val="none" w:sz="0" w:space="0" w:color="auto"/>
        <w:right w:val="none" w:sz="0" w:space="0" w:color="auto"/>
      </w:divBdr>
    </w:div>
    <w:div w:id="1927416142">
      <w:bodyDiv w:val="1"/>
      <w:marLeft w:val="0"/>
      <w:marRight w:val="0"/>
      <w:marTop w:val="0"/>
      <w:marBottom w:val="0"/>
      <w:divBdr>
        <w:top w:val="none" w:sz="0" w:space="0" w:color="auto"/>
        <w:left w:val="none" w:sz="0" w:space="0" w:color="auto"/>
        <w:bottom w:val="none" w:sz="0" w:space="0" w:color="auto"/>
        <w:right w:val="none" w:sz="0" w:space="0" w:color="auto"/>
      </w:divBdr>
      <w:divsChild>
        <w:div w:id="339545539">
          <w:marLeft w:val="0"/>
          <w:marRight w:val="0"/>
          <w:marTop w:val="0"/>
          <w:marBottom w:val="0"/>
          <w:divBdr>
            <w:top w:val="none" w:sz="0" w:space="0" w:color="auto"/>
            <w:left w:val="none" w:sz="0" w:space="0" w:color="auto"/>
            <w:bottom w:val="none" w:sz="0" w:space="0" w:color="auto"/>
            <w:right w:val="none" w:sz="0" w:space="0" w:color="auto"/>
          </w:divBdr>
          <w:divsChild>
            <w:div w:id="49545518">
              <w:marLeft w:val="0"/>
              <w:marRight w:val="0"/>
              <w:marTop w:val="0"/>
              <w:marBottom w:val="0"/>
              <w:divBdr>
                <w:top w:val="none" w:sz="0" w:space="0" w:color="auto"/>
                <w:left w:val="none" w:sz="0" w:space="0" w:color="auto"/>
                <w:bottom w:val="none" w:sz="0" w:space="0" w:color="auto"/>
                <w:right w:val="none" w:sz="0" w:space="0" w:color="auto"/>
              </w:divBdr>
            </w:div>
            <w:div w:id="1173643406">
              <w:marLeft w:val="0"/>
              <w:marRight w:val="0"/>
              <w:marTop w:val="0"/>
              <w:marBottom w:val="0"/>
              <w:divBdr>
                <w:top w:val="none" w:sz="0" w:space="0" w:color="auto"/>
                <w:left w:val="none" w:sz="0" w:space="0" w:color="auto"/>
                <w:bottom w:val="none" w:sz="0" w:space="0" w:color="auto"/>
                <w:right w:val="none" w:sz="0" w:space="0" w:color="auto"/>
              </w:divBdr>
            </w:div>
            <w:div w:id="1391996280">
              <w:marLeft w:val="0"/>
              <w:marRight w:val="0"/>
              <w:marTop w:val="0"/>
              <w:marBottom w:val="0"/>
              <w:divBdr>
                <w:top w:val="none" w:sz="0" w:space="0" w:color="auto"/>
                <w:left w:val="none" w:sz="0" w:space="0" w:color="auto"/>
                <w:bottom w:val="none" w:sz="0" w:space="0" w:color="auto"/>
                <w:right w:val="none" w:sz="0" w:space="0" w:color="auto"/>
              </w:divBdr>
            </w:div>
            <w:div w:id="1784305186">
              <w:marLeft w:val="0"/>
              <w:marRight w:val="0"/>
              <w:marTop w:val="0"/>
              <w:marBottom w:val="0"/>
              <w:divBdr>
                <w:top w:val="none" w:sz="0" w:space="0" w:color="auto"/>
                <w:left w:val="none" w:sz="0" w:space="0" w:color="auto"/>
                <w:bottom w:val="none" w:sz="0" w:space="0" w:color="auto"/>
                <w:right w:val="none" w:sz="0" w:space="0" w:color="auto"/>
              </w:divBdr>
            </w:div>
            <w:div w:id="2140412264">
              <w:marLeft w:val="0"/>
              <w:marRight w:val="0"/>
              <w:marTop w:val="0"/>
              <w:marBottom w:val="0"/>
              <w:divBdr>
                <w:top w:val="none" w:sz="0" w:space="0" w:color="auto"/>
                <w:left w:val="none" w:sz="0" w:space="0" w:color="auto"/>
                <w:bottom w:val="none" w:sz="0" w:space="0" w:color="auto"/>
                <w:right w:val="none" w:sz="0" w:space="0" w:color="auto"/>
              </w:divBdr>
            </w:div>
            <w:div w:id="801383879">
              <w:marLeft w:val="0"/>
              <w:marRight w:val="0"/>
              <w:marTop w:val="0"/>
              <w:marBottom w:val="0"/>
              <w:divBdr>
                <w:top w:val="none" w:sz="0" w:space="0" w:color="auto"/>
                <w:left w:val="none" w:sz="0" w:space="0" w:color="auto"/>
                <w:bottom w:val="none" w:sz="0" w:space="0" w:color="auto"/>
                <w:right w:val="none" w:sz="0" w:space="0" w:color="auto"/>
              </w:divBdr>
            </w:div>
            <w:div w:id="1523007472">
              <w:marLeft w:val="0"/>
              <w:marRight w:val="0"/>
              <w:marTop w:val="0"/>
              <w:marBottom w:val="0"/>
              <w:divBdr>
                <w:top w:val="none" w:sz="0" w:space="0" w:color="auto"/>
                <w:left w:val="none" w:sz="0" w:space="0" w:color="auto"/>
                <w:bottom w:val="none" w:sz="0" w:space="0" w:color="auto"/>
                <w:right w:val="none" w:sz="0" w:space="0" w:color="auto"/>
              </w:divBdr>
            </w:div>
            <w:div w:id="1954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3481">
      <w:bodyDiv w:val="1"/>
      <w:marLeft w:val="0"/>
      <w:marRight w:val="0"/>
      <w:marTop w:val="0"/>
      <w:marBottom w:val="0"/>
      <w:divBdr>
        <w:top w:val="none" w:sz="0" w:space="0" w:color="auto"/>
        <w:left w:val="none" w:sz="0" w:space="0" w:color="auto"/>
        <w:bottom w:val="none" w:sz="0" w:space="0" w:color="auto"/>
        <w:right w:val="none" w:sz="0" w:space="0" w:color="auto"/>
      </w:divBdr>
      <w:divsChild>
        <w:div w:id="650212009">
          <w:marLeft w:val="0"/>
          <w:marRight w:val="0"/>
          <w:marTop w:val="0"/>
          <w:marBottom w:val="0"/>
          <w:divBdr>
            <w:top w:val="none" w:sz="0" w:space="0" w:color="auto"/>
            <w:left w:val="none" w:sz="0" w:space="0" w:color="auto"/>
            <w:bottom w:val="none" w:sz="0" w:space="0" w:color="auto"/>
            <w:right w:val="none" w:sz="0" w:space="0" w:color="auto"/>
          </w:divBdr>
        </w:div>
      </w:divsChild>
    </w:div>
    <w:div w:id="1961449068">
      <w:bodyDiv w:val="1"/>
      <w:marLeft w:val="0"/>
      <w:marRight w:val="0"/>
      <w:marTop w:val="0"/>
      <w:marBottom w:val="0"/>
      <w:divBdr>
        <w:top w:val="none" w:sz="0" w:space="0" w:color="auto"/>
        <w:left w:val="none" w:sz="0" w:space="0" w:color="auto"/>
        <w:bottom w:val="none" w:sz="0" w:space="0" w:color="auto"/>
        <w:right w:val="none" w:sz="0" w:space="0" w:color="auto"/>
      </w:divBdr>
    </w:div>
    <w:div w:id="1965308752">
      <w:bodyDiv w:val="1"/>
      <w:marLeft w:val="0"/>
      <w:marRight w:val="0"/>
      <w:marTop w:val="0"/>
      <w:marBottom w:val="0"/>
      <w:divBdr>
        <w:top w:val="none" w:sz="0" w:space="0" w:color="auto"/>
        <w:left w:val="none" w:sz="0" w:space="0" w:color="auto"/>
        <w:bottom w:val="none" w:sz="0" w:space="0" w:color="auto"/>
        <w:right w:val="none" w:sz="0" w:space="0" w:color="auto"/>
      </w:divBdr>
    </w:div>
    <w:div w:id="1985697363">
      <w:bodyDiv w:val="1"/>
      <w:marLeft w:val="0"/>
      <w:marRight w:val="0"/>
      <w:marTop w:val="0"/>
      <w:marBottom w:val="0"/>
      <w:divBdr>
        <w:top w:val="none" w:sz="0" w:space="0" w:color="auto"/>
        <w:left w:val="none" w:sz="0" w:space="0" w:color="auto"/>
        <w:bottom w:val="none" w:sz="0" w:space="0" w:color="auto"/>
        <w:right w:val="none" w:sz="0" w:space="0" w:color="auto"/>
      </w:divBdr>
    </w:div>
    <w:div w:id="2009020723">
      <w:bodyDiv w:val="1"/>
      <w:marLeft w:val="0"/>
      <w:marRight w:val="0"/>
      <w:marTop w:val="0"/>
      <w:marBottom w:val="0"/>
      <w:divBdr>
        <w:top w:val="none" w:sz="0" w:space="0" w:color="auto"/>
        <w:left w:val="none" w:sz="0" w:space="0" w:color="auto"/>
        <w:bottom w:val="none" w:sz="0" w:space="0" w:color="auto"/>
        <w:right w:val="none" w:sz="0" w:space="0" w:color="auto"/>
      </w:divBdr>
    </w:div>
    <w:div w:id="2036422308">
      <w:bodyDiv w:val="1"/>
      <w:marLeft w:val="0"/>
      <w:marRight w:val="0"/>
      <w:marTop w:val="0"/>
      <w:marBottom w:val="0"/>
      <w:divBdr>
        <w:top w:val="none" w:sz="0" w:space="0" w:color="auto"/>
        <w:left w:val="none" w:sz="0" w:space="0" w:color="auto"/>
        <w:bottom w:val="none" w:sz="0" w:space="0" w:color="auto"/>
        <w:right w:val="none" w:sz="0" w:space="0" w:color="auto"/>
      </w:divBdr>
    </w:div>
    <w:div w:id="2059545993">
      <w:bodyDiv w:val="1"/>
      <w:marLeft w:val="0"/>
      <w:marRight w:val="0"/>
      <w:marTop w:val="0"/>
      <w:marBottom w:val="0"/>
      <w:divBdr>
        <w:top w:val="none" w:sz="0" w:space="0" w:color="auto"/>
        <w:left w:val="none" w:sz="0" w:space="0" w:color="auto"/>
        <w:bottom w:val="none" w:sz="0" w:space="0" w:color="auto"/>
        <w:right w:val="none" w:sz="0" w:space="0" w:color="auto"/>
      </w:divBdr>
    </w:div>
    <w:div w:id="2140755109">
      <w:bodyDiv w:val="1"/>
      <w:marLeft w:val="0"/>
      <w:marRight w:val="0"/>
      <w:marTop w:val="0"/>
      <w:marBottom w:val="0"/>
      <w:divBdr>
        <w:top w:val="none" w:sz="0" w:space="0" w:color="auto"/>
        <w:left w:val="none" w:sz="0" w:space="0" w:color="auto"/>
        <w:bottom w:val="none" w:sz="0" w:space="0" w:color="auto"/>
        <w:right w:val="none" w:sz="0" w:space="0" w:color="auto"/>
      </w:divBdr>
      <w:divsChild>
        <w:div w:id="2031830101">
          <w:marLeft w:val="0"/>
          <w:marRight w:val="0"/>
          <w:marTop w:val="0"/>
          <w:marBottom w:val="0"/>
          <w:divBdr>
            <w:top w:val="none" w:sz="0" w:space="0" w:color="auto"/>
            <w:left w:val="none" w:sz="0" w:space="0" w:color="auto"/>
            <w:bottom w:val="none" w:sz="0" w:space="0" w:color="auto"/>
            <w:right w:val="none" w:sz="0" w:space="0" w:color="auto"/>
          </w:divBdr>
        </w:div>
        <w:div w:id="468667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39C2-E8F7-454A-BA71-41BB72FD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5255</Words>
  <Characters>29959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35144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 Dobrovodsky </cp:lastModifiedBy>
  <cp:revision>18</cp:revision>
  <cp:lastPrinted>2021-02-26T11:16:00Z</cp:lastPrinted>
  <dcterms:created xsi:type="dcterms:W3CDTF">2021-02-26T10:47:00Z</dcterms:created>
  <dcterms:modified xsi:type="dcterms:W3CDTF">2021-02-26T12:28:00Z</dcterms:modified>
</cp:coreProperties>
</file>