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3512" w14:textId="29D109C7" w:rsidR="00B04AC1" w:rsidRPr="0008694F" w:rsidRDefault="0008694F" w:rsidP="00086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694F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2C04C0B7" w14:textId="77777777" w:rsidR="0008694F" w:rsidRPr="0008694F" w:rsidRDefault="0008694F" w:rsidP="000869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209C4" w14:textId="77777777" w:rsidR="0008694F" w:rsidRDefault="0008694F" w:rsidP="00086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94F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14:paraId="451D8383" w14:textId="77777777" w:rsidR="0008694F" w:rsidRDefault="0008694F" w:rsidP="00086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193A" w14:textId="28A9CB6A" w:rsidR="00F80AD9" w:rsidRPr="0033340F" w:rsidRDefault="00FD7871" w:rsidP="00F80A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7871">
        <w:rPr>
          <w:rFonts w:ascii="Times New Roman" w:hAnsi="Times New Roman" w:cs="Times New Roman"/>
          <w:sz w:val="24"/>
          <w:szCs w:val="24"/>
        </w:rPr>
        <w:t xml:space="preserve">Ministerstvo financií Slovenskej republiky </w:t>
      </w:r>
      <w:r w:rsidR="00F80AD9" w:rsidRPr="00F80AD9">
        <w:rPr>
          <w:rFonts w:ascii="Times New Roman" w:hAnsi="Times New Roman" w:cs="Times New Roman"/>
          <w:sz w:val="24"/>
          <w:szCs w:val="24"/>
        </w:rPr>
        <w:t xml:space="preserve">predkladá návrh zákona, ktorým sa mení a dopĺňa zákon č. 199/2004 Z. z. Colný zákon a o zmene a doplnení niektorých zákonov v znení neskorších predpisov a ktorým sa menia </w:t>
      </w:r>
      <w:r w:rsidR="006B41A6">
        <w:rPr>
          <w:rFonts w:ascii="Times New Roman" w:hAnsi="Times New Roman" w:cs="Times New Roman"/>
          <w:sz w:val="24"/>
          <w:szCs w:val="24"/>
        </w:rPr>
        <w:t xml:space="preserve">a dopĺňajú </w:t>
      </w:r>
      <w:r w:rsidR="00F80AD9" w:rsidRPr="00F80AD9">
        <w:rPr>
          <w:rFonts w:ascii="Times New Roman" w:hAnsi="Times New Roman" w:cs="Times New Roman"/>
          <w:sz w:val="24"/>
          <w:szCs w:val="24"/>
        </w:rPr>
        <w:t>niektoré zákony.</w:t>
      </w:r>
    </w:p>
    <w:p w14:paraId="32A68B01" w14:textId="77777777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F8366" w14:textId="5091185A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D9">
        <w:rPr>
          <w:rFonts w:ascii="Times New Roman" w:hAnsi="Times New Roman" w:cs="Times New Roman"/>
          <w:sz w:val="24"/>
          <w:szCs w:val="24"/>
        </w:rPr>
        <w:t xml:space="preserve">Dôvodom vypracovania uvedeného návrhu zákona je implementácia niektorých ustanovení nariadenia Európskeho parlamentu a Rady (EÚ) </w:t>
      </w:r>
      <w:r w:rsidR="00084AC8">
        <w:rPr>
          <w:rFonts w:ascii="Times New Roman" w:hAnsi="Times New Roman" w:cs="Times New Roman"/>
          <w:sz w:val="24"/>
          <w:szCs w:val="24"/>
        </w:rPr>
        <w:t>201</w:t>
      </w:r>
      <w:r w:rsidRPr="00F80AD9">
        <w:rPr>
          <w:rFonts w:ascii="Times New Roman" w:hAnsi="Times New Roman" w:cs="Times New Roman"/>
          <w:sz w:val="24"/>
          <w:szCs w:val="24"/>
        </w:rPr>
        <w:t xml:space="preserve">8/1672 z 23. októbra 2018 o kontrolách peňažných prostriedkov v hotovosti, ktoré vstupujú do Únie alebo opúšťajú Úniu, a ktorým sa zrušuje nariadenie (ES) č. 1889/2005 a nariadenia Európskeho parlamentu a Rady (EÚ) 2019/1020 z 20. júna 2019 o dohľade nad trhom a súlade výrobkov a o zmene smernice 2004/42/ES a nariadení (ES) č. 765/2008 a (EÚ) č. 305/2011. </w:t>
      </w:r>
    </w:p>
    <w:p w14:paraId="55511869" w14:textId="77777777" w:rsidR="00D961EF" w:rsidRDefault="00D961EF" w:rsidP="00D96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8C764" w14:textId="61152321" w:rsidR="00316054" w:rsidRPr="00316054" w:rsidRDefault="00316054" w:rsidP="00316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961EF">
        <w:rPr>
          <w:rFonts w:ascii="Times New Roman" w:hAnsi="Times New Roman" w:cs="Times New Roman"/>
          <w:sz w:val="24"/>
          <w:szCs w:val="24"/>
        </w:rPr>
        <w:t> nadväznosti na nariadenie EP a R</w:t>
      </w:r>
      <w:r w:rsidR="00D961EF" w:rsidRPr="00F80AD9">
        <w:rPr>
          <w:rFonts w:ascii="Times New Roman" w:hAnsi="Times New Roman" w:cs="Times New Roman"/>
          <w:sz w:val="24"/>
          <w:szCs w:val="24"/>
        </w:rPr>
        <w:t>ady (EÚ) 2018/1672</w:t>
      </w:r>
      <w:r>
        <w:rPr>
          <w:rFonts w:ascii="Times New Roman" w:hAnsi="Times New Roman" w:cs="Times New Roman"/>
          <w:sz w:val="24"/>
          <w:szCs w:val="24"/>
        </w:rPr>
        <w:t xml:space="preserve"> sa v n</w:t>
      </w:r>
      <w:r w:rsidRPr="00316054">
        <w:rPr>
          <w:rFonts w:ascii="Times New Roman" w:hAnsi="Times New Roman" w:cs="Times New Roman"/>
          <w:sz w:val="24"/>
          <w:szCs w:val="24"/>
        </w:rPr>
        <w:t>ávrhu zákona realizujú zmeny týkajú</w:t>
      </w:r>
      <w:r>
        <w:rPr>
          <w:rFonts w:ascii="Times New Roman" w:hAnsi="Times New Roman" w:cs="Times New Roman"/>
          <w:sz w:val="24"/>
          <w:szCs w:val="24"/>
        </w:rPr>
        <w:t xml:space="preserve">ce sa </w:t>
      </w:r>
      <w:r w:rsidRPr="00316054">
        <w:rPr>
          <w:rFonts w:ascii="Times New Roman" w:hAnsi="Times New Roman" w:cs="Times New Roman"/>
          <w:sz w:val="24"/>
          <w:szCs w:val="24"/>
        </w:rPr>
        <w:t xml:space="preserve">oprávnení colných orgánov pri kontrole plnenia povinností pri preprave peňažných prostriedkov v hotovosti. Upravujú sa podrobnosti dočasného zadržania peňažných prostriedkov v hotovosti a určovania ich hodnoty.  </w:t>
      </w:r>
    </w:p>
    <w:p w14:paraId="4BD0B852" w14:textId="77777777" w:rsid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BE390" w14:textId="00C16CB5" w:rsidR="00E72EC8" w:rsidRPr="0033340F" w:rsidRDefault="00084AC8" w:rsidP="00802E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v nadväznosti na nariadenie EP a Rady (EÚ) </w:t>
      </w:r>
      <w:r w:rsidRPr="00F80AD9">
        <w:rPr>
          <w:rFonts w:ascii="Times New Roman" w:hAnsi="Times New Roman" w:cs="Times New Roman"/>
          <w:sz w:val="24"/>
          <w:szCs w:val="24"/>
        </w:rPr>
        <w:t>2019/1020</w:t>
      </w:r>
      <w:r>
        <w:rPr>
          <w:rFonts w:ascii="Times New Roman" w:hAnsi="Times New Roman" w:cs="Times New Roman"/>
          <w:sz w:val="24"/>
          <w:szCs w:val="24"/>
        </w:rPr>
        <w:t xml:space="preserve"> ustanovuje,</w:t>
      </w:r>
      <w:r w:rsidR="00E72EC8">
        <w:rPr>
          <w:rFonts w:ascii="Times New Roman" w:hAnsi="Times New Roman" w:cs="Times New Roman"/>
          <w:sz w:val="24"/>
          <w:szCs w:val="24"/>
        </w:rPr>
        <w:t xml:space="preserve"> </w:t>
      </w:r>
      <w:r w:rsidR="00E72EC8" w:rsidRPr="00E72EC8">
        <w:rPr>
          <w:rFonts w:ascii="Times New Roman" w:hAnsi="Times New Roman" w:cs="Times New Roman"/>
          <w:sz w:val="24"/>
          <w:szCs w:val="24"/>
        </w:rPr>
        <w:t xml:space="preserve">že </w:t>
      </w:r>
      <w:r w:rsidR="0069274A" w:rsidRPr="0069274A">
        <w:rPr>
          <w:rFonts w:ascii="Times New Roman" w:hAnsi="Times New Roman" w:cs="Times New Roman"/>
          <w:sz w:val="24"/>
          <w:szCs w:val="24"/>
        </w:rPr>
        <w:t xml:space="preserve"> príslušným colným orgánom na kontrolu a prípadné pozastavenie prepustenia dovážaného výrobku do colného režimu voľný obeh je colný úrad</w:t>
      </w:r>
      <w:r w:rsidR="0069274A">
        <w:rPr>
          <w:rFonts w:ascii="Times New Roman" w:hAnsi="Times New Roman" w:cs="Times New Roman"/>
          <w:sz w:val="24"/>
          <w:szCs w:val="24"/>
        </w:rPr>
        <w:t xml:space="preserve">. </w:t>
      </w:r>
      <w:r w:rsidR="00E72EC8">
        <w:rPr>
          <w:rFonts w:ascii="Times New Roman" w:hAnsi="Times New Roman" w:cs="Times New Roman"/>
          <w:sz w:val="24"/>
          <w:szCs w:val="24"/>
        </w:rPr>
        <w:t xml:space="preserve">Zároveň návrh zákona ustanovuje, </w:t>
      </w:r>
      <w:r w:rsidR="00802E2D" w:rsidRPr="00802E2D">
        <w:rPr>
          <w:rFonts w:ascii="Times New Roman" w:hAnsi="Times New Roman" w:cs="Times New Roman"/>
          <w:sz w:val="24"/>
          <w:szCs w:val="24"/>
        </w:rPr>
        <w:t xml:space="preserve">že colný úrad dovážaný výrobok zničí vtedy, ak tak nariadi orgán </w:t>
      </w:r>
      <w:r w:rsidR="00933C10">
        <w:rPr>
          <w:rFonts w:ascii="Times New Roman" w:hAnsi="Times New Roman" w:cs="Times New Roman"/>
          <w:sz w:val="24"/>
          <w:szCs w:val="24"/>
        </w:rPr>
        <w:t xml:space="preserve">dozoru, </w:t>
      </w:r>
      <w:r w:rsidR="00802E2D" w:rsidRPr="00802E2D">
        <w:rPr>
          <w:rFonts w:ascii="Times New Roman" w:hAnsi="Times New Roman" w:cs="Times New Roman"/>
          <w:sz w:val="24"/>
          <w:szCs w:val="24"/>
        </w:rPr>
        <w:t>dohľadu</w:t>
      </w:r>
      <w:r w:rsidR="00933C10">
        <w:rPr>
          <w:rFonts w:ascii="Times New Roman" w:hAnsi="Times New Roman" w:cs="Times New Roman"/>
          <w:sz w:val="24"/>
          <w:szCs w:val="24"/>
        </w:rPr>
        <w:t xml:space="preserve"> a kontroly. </w:t>
      </w:r>
      <w:r w:rsidR="00802E2D">
        <w:rPr>
          <w:rFonts w:ascii="Times New Roman" w:hAnsi="Times New Roman" w:cs="Times New Roman"/>
          <w:sz w:val="24"/>
          <w:szCs w:val="24"/>
        </w:rPr>
        <w:t xml:space="preserve"> </w:t>
      </w:r>
      <w:r w:rsidR="00333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88FF" w14:textId="77777777" w:rsidR="00E72EC8" w:rsidRDefault="00E72EC8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BFA95" w14:textId="4A6AE3B6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D9">
        <w:rPr>
          <w:rFonts w:ascii="Times New Roman" w:hAnsi="Times New Roman" w:cs="Times New Roman"/>
          <w:sz w:val="24"/>
          <w:szCs w:val="24"/>
        </w:rPr>
        <w:t xml:space="preserve">Návrhom zákona sa </w:t>
      </w:r>
      <w:r w:rsidR="006507A9">
        <w:rPr>
          <w:rFonts w:ascii="Times New Roman" w:hAnsi="Times New Roman" w:cs="Times New Roman"/>
          <w:sz w:val="24"/>
          <w:szCs w:val="24"/>
        </w:rPr>
        <w:t xml:space="preserve">upravujú </w:t>
      </w:r>
      <w:r w:rsidRPr="00F80AD9">
        <w:rPr>
          <w:rFonts w:ascii="Times New Roman" w:hAnsi="Times New Roman" w:cs="Times New Roman"/>
          <w:sz w:val="24"/>
          <w:szCs w:val="24"/>
        </w:rPr>
        <w:t xml:space="preserve">niektoré ustanovenia Colného zákona </w:t>
      </w:r>
      <w:r w:rsidR="008017F0">
        <w:rPr>
          <w:rFonts w:ascii="Times New Roman" w:hAnsi="Times New Roman" w:cs="Times New Roman"/>
          <w:sz w:val="24"/>
          <w:szCs w:val="24"/>
        </w:rPr>
        <w:t xml:space="preserve">a zákona o finančnej správe </w:t>
      </w:r>
      <w:r w:rsidRPr="00F80AD9">
        <w:rPr>
          <w:rFonts w:ascii="Times New Roman" w:hAnsi="Times New Roman" w:cs="Times New Roman"/>
          <w:sz w:val="24"/>
          <w:szCs w:val="24"/>
        </w:rPr>
        <w:t>na základe poznatkov z aplikačnej praxe.</w:t>
      </w:r>
    </w:p>
    <w:p w14:paraId="1508E2F9" w14:textId="77777777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30D1" w14:textId="77777777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D9">
        <w:rPr>
          <w:rFonts w:ascii="Times New Roman" w:hAnsi="Times New Roman" w:cs="Times New Roman"/>
          <w:sz w:val="24"/>
          <w:szCs w:val="24"/>
        </w:rPr>
        <w:t xml:space="preserve">Návrh zákona nebude mať negatívne vplyvy na rozpočet verejnej správy, nebude mať vplyv na podnikateľské prostredie, nebude mať sociálne vplyvy a ani vplyv na životné prostredie, na informatizáciu spoločnosti, na služby verejnej správy pre občana a na manželstvo, rodičovstvo a rodinu. </w:t>
      </w:r>
    </w:p>
    <w:p w14:paraId="1C758AE9" w14:textId="77777777" w:rsidR="00F80AD9" w:rsidRPr="00F80AD9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EBCF9" w14:textId="77777777" w:rsidR="00F80AD9" w:rsidRPr="00FF510D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D9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s ústavnými zákonmi a nálezmi Ústavného súdu Slovenskej republiky, s inými zákonmi a ostatnými všeobecne záväznými </w:t>
      </w:r>
      <w:r w:rsidRPr="00FF510D">
        <w:rPr>
          <w:rFonts w:ascii="Times New Roman" w:hAnsi="Times New Roman" w:cs="Times New Roman"/>
          <w:sz w:val="24"/>
          <w:szCs w:val="24"/>
        </w:rPr>
        <w:t>právnymi predpismi, s medzinárodnými zmluvami a inými medzinárodnými dokumentmi, ktorými je Slovenská republika viazaná, ako aj s právom Európskej únie.</w:t>
      </w:r>
    </w:p>
    <w:p w14:paraId="21847C5E" w14:textId="77777777" w:rsidR="00F80AD9" w:rsidRPr="00FF510D" w:rsidRDefault="00F80AD9" w:rsidP="00F8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3444" w14:textId="172A4A50" w:rsidR="001C1D09" w:rsidRPr="00FF510D" w:rsidRDefault="00F80AD9" w:rsidP="00FD7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10D">
        <w:rPr>
          <w:rFonts w:ascii="Times New Roman" w:hAnsi="Times New Roman" w:cs="Times New Roman"/>
          <w:sz w:val="24"/>
          <w:szCs w:val="24"/>
        </w:rPr>
        <w:t>Navrhuje sa, aby zákon na</w:t>
      </w:r>
      <w:r w:rsidR="001C1D09" w:rsidRPr="00FF510D">
        <w:rPr>
          <w:rFonts w:ascii="Times New Roman" w:hAnsi="Times New Roman" w:cs="Times New Roman"/>
          <w:sz w:val="24"/>
          <w:szCs w:val="24"/>
        </w:rPr>
        <w:t>dobudol účinnosť</w:t>
      </w:r>
      <w:r w:rsidR="005E3943" w:rsidRPr="00FF510D">
        <w:rPr>
          <w:rFonts w:ascii="Times New Roman" w:hAnsi="Times New Roman" w:cs="Times New Roman"/>
          <w:sz w:val="24"/>
          <w:szCs w:val="24"/>
        </w:rPr>
        <w:t xml:space="preserve"> </w:t>
      </w:r>
      <w:r w:rsidR="001C1D09" w:rsidRPr="00FF510D">
        <w:rPr>
          <w:rFonts w:ascii="Times New Roman" w:hAnsi="Times New Roman" w:cs="Times New Roman"/>
          <w:sz w:val="24"/>
          <w:szCs w:val="24"/>
        </w:rPr>
        <w:t>3. júna 2021 okrem ustanoven</w:t>
      </w:r>
      <w:r w:rsidR="00D75F49" w:rsidRPr="00FF510D">
        <w:rPr>
          <w:rFonts w:ascii="Times New Roman" w:hAnsi="Times New Roman" w:cs="Times New Roman"/>
          <w:sz w:val="24"/>
          <w:szCs w:val="24"/>
        </w:rPr>
        <w:t>ia</w:t>
      </w:r>
      <w:r w:rsidR="001C1D09" w:rsidRPr="00FF510D">
        <w:rPr>
          <w:rFonts w:ascii="Times New Roman" w:hAnsi="Times New Roman" w:cs="Times New Roman"/>
          <w:sz w:val="24"/>
          <w:szCs w:val="24"/>
        </w:rPr>
        <w:t xml:space="preserve"> týkajúc</w:t>
      </w:r>
      <w:r w:rsidR="00D75F49" w:rsidRPr="00FF510D">
        <w:rPr>
          <w:rFonts w:ascii="Times New Roman" w:hAnsi="Times New Roman" w:cs="Times New Roman"/>
          <w:sz w:val="24"/>
          <w:szCs w:val="24"/>
        </w:rPr>
        <w:t>eho</w:t>
      </w:r>
      <w:r w:rsidR="001C1D09" w:rsidRPr="00FF510D">
        <w:rPr>
          <w:rFonts w:ascii="Times New Roman" w:hAnsi="Times New Roman" w:cs="Times New Roman"/>
          <w:sz w:val="24"/>
          <w:szCs w:val="24"/>
        </w:rPr>
        <w:t xml:space="preserve"> sa úpravy vzťahov pri dovoze výrobkov, ktoré sa majú uviesť na trh, ktoré majú nadobudnúť účinnosť 16. júla 2021.   </w:t>
      </w:r>
    </w:p>
    <w:p w14:paraId="16B5FD79" w14:textId="77777777" w:rsidR="00F80AD9" w:rsidRPr="00FF510D" w:rsidRDefault="00F80AD9" w:rsidP="00FD7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9C1A" w14:textId="6704058F" w:rsidR="0008694F" w:rsidRPr="0008694F" w:rsidRDefault="0008694F" w:rsidP="00086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694F" w:rsidRPr="0008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4F"/>
    <w:rsid w:val="00084AC8"/>
    <w:rsid w:val="0008694F"/>
    <w:rsid w:val="00087A7A"/>
    <w:rsid w:val="000A3161"/>
    <w:rsid w:val="000A4D09"/>
    <w:rsid w:val="000B0BF2"/>
    <w:rsid w:val="000E0A36"/>
    <w:rsid w:val="00132C37"/>
    <w:rsid w:val="001374C2"/>
    <w:rsid w:val="00154BE4"/>
    <w:rsid w:val="00160CC3"/>
    <w:rsid w:val="001C1D09"/>
    <w:rsid w:val="00247701"/>
    <w:rsid w:val="002B624C"/>
    <w:rsid w:val="002D0C85"/>
    <w:rsid w:val="00316054"/>
    <w:rsid w:val="00322251"/>
    <w:rsid w:val="00327933"/>
    <w:rsid w:val="0033340F"/>
    <w:rsid w:val="0037628C"/>
    <w:rsid w:val="00484F09"/>
    <w:rsid w:val="004B4868"/>
    <w:rsid w:val="005279CA"/>
    <w:rsid w:val="00533C8C"/>
    <w:rsid w:val="005C3792"/>
    <w:rsid w:val="005E3943"/>
    <w:rsid w:val="005E6C25"/>
    <w:rsid w:val="00614494"/>
    <w:rsid w:val="00636EF7"/>
    <w:rsid w:val="00646101"/>
    <w:rsid w:val="006507A9"/>
    <w:rsid w:val="006746CE"/>
    <w:rsid w:val="0069274A"/>
    <w:rsid w:val="006B41A6"/>
    <w:rsid w:val="0079017A"/>
    <w:rsid w:val="007A2866"/>
    <w:rsid w:val="008017F0"/>
    <w:rsid w:val="00802E2D"/>
    <w:rsid w:val="00863D09"/>
    <w:rsid w:val="008845E3"/>
    <w:rsid w:val="0089683D"/>
    <w:rsid w:val="00933C10"/>
    <w:rsid w:val="00953A76"/>
    <w:rsid w:val="00966700"/>
    <w:rsid w:val="009C4286"/>
    <w:rsid w:val="009F05F0"/>
    <w:rsid w:val="00AB41E8"/>
    <w:rsid w:val="00AB5708"/>
    <w:rsid w:val="00B04AC1"/>
    <w:rsid w:val="00BC0916"/>
    <w:rsid w:val="00CE118C"/>
    <w:rsid w:val="00D215C3"/>
    <w:rsid w:val="00D45B8A"/>
    <w:rsid w:val="00D62B13"/>
    <w:rsid w:val="00D72305"/>
    <w:rsid w:val="00D75F49"/>
    <w:rsid w:val="00D961EF"/>
    <w:rsid w:val="00DA02E1"/>
    <w:rsid w:val="00DC7687"/>
    <w:rsid w:val="00E378EE"/>
    <w:rsid w:val="00E60C4B"/>
    <w:rsid w:val="00E72EC8"/>
    <w:rsid w:val="00E75CD0"/>
    <w:rsid w:val="00E875A2"/>
    <w:rsid w:val="00E87E71"/>
    <w:rsid w:val="00F34E89"/>
    <w:rsid w:val="00F80AD9"/>
    <w:rsid w:val="00F848DE"/>
    <w:rsid w:val="00FD7871"/>
    <w:rsid w:val="00FE037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A186"/>
  <w15:chartTrackingRefBased/>
  <w15:docId w15:val="{49C42804-940E-425C-8229-9FBAC19E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C37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7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79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7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79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0D4E-DE8C-4DDD-8203-8A667066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Mareková</dc:creator>
  <cp:keywords/>
  <dc:description/>
  <cp:lastModifiedBy>Marekova Janka</cp:lastModifiedBy>
  <cp:revision>45</cp:revision>
  <dcterms:created xsi:type="dcterms:W3CDTF">2020-09-30T13:37:00Z</dcterms:created>
  <dcterms:modified xsi:type="dcterms:W3CDTF">2021-02-23T14:50:00Z</dcterms:modified>
</cp:coreProperties>
</file>