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8091D">
        <w:rPr>
          <w:sz w:val="20"/>
        </w:rPr>
        <w:t>136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197721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04FC1">
        <w:t>524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197721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197721">
        <w:rPr>
          <w:spacing w:val="0"/>
          <w:sz w:val="22"/>
          <w:szCs w:val="22"/>
        </w:rPr>
        <w:t>januára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197721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1D3F22" w:rsidRPr="00BB4A30" w:rsidP="001D3F22">
      <w:pPr>
        <w:jc w:val="left"/>
        <w:rPr>
          <w:rFonts w:cs="Arial"/>
          <w:sz w:val="22"/>
          <w:szCs w:val="22"/>
        </w:rPr>
      </w:pPr>
      <w:r w:rsidR="00197721">
        <w:rPr>
          <w:rFonts w:cs="Arial"/>
          <w:sz w:val="22"/>
          <w:szCs w:val="22"/>
        </w:rPr>
        <w:t>k návrhu programu 23</w:t>
      </w:r>
      <w:r w:rsidRPr="00BB4A30">
        <w:rPr>
          <w:rFonts w:cs="Arial"/>
          <w:sz w:val="22"/>
          <w:szCs w:val="22"/>
        </w:rPr>
        <w:t>. schôdze Národnej rady Slovenskej republiky</w:t>
      </w:r>
    </w:p>
    <w:p w:rsidR="001D3F22" w:rsidRPr="00BB4A30" w:rsidP="001D3F22">
      <w:pPr>
        <w:rPr>
          <w:rFonts w:cs="Arial"/>
          <w:sz w:val="22"/>
          <w:szCs w:val="22"/>
        </w:rPr>
      </w:pPr>
    </w:p>
    <w:p w:rsidR="001D3F22" w:rsidRPr="005B6EF8" w:rsidP="001D3F22">
      <w:pPr>
        <w:rPr>
          <w:rFonts w:cs="Arial"/>
          <w:sz w:val="20"/>
        </w:rPr>
      </w:pPr>
    </w:p>
    <w:p w:rsidR="001D3F22" w:rsidRPr="00BB4A30" w:rsidP="001D3F22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BB4A30">
        <w:rPr>
          <w:rFonts w:ascii="Arial" w:hAnsi="Arial" w:cs="Arial"/>
        </w:rPr>
        <w:t>Národná rada Slovenskej republiky</w:t>
      </w:r>
    </w:p>
    <w:p w:rsidR="001D3F22" w:rsidRPr="00BB4A30" w:rsidP="001D3F22">
      <w:pPr>
        <w:widowControl w:val="0"/>
        <w:ind w:firstLine="708"/>
        <w:rPr>
          <w:rFonts w:cs="Arial"/>
          <w:sz w:val="22"/>
          <w:szCs w:val="22"/>
        </w:rPr>
      </w:pPr>
    </w:p>
    <w:p w:rsidR="001D3F22" w:rsidRPr="00BB4A30" w:rsidP="001D3F22">
      <w:pPr>
        <w:ind w:firstLine="708"/>
        <w:jc w:val="both"/>
        <w:rPr>
          <w:b/>
          <w:sz w:val="22"/>
          <w:szCs w:val="22"/>
        </w:rPr>
      </w:pPr>
      <w:r w:rsidRPr="00BB4A30">
        <w:rPr>
          <w:sz w:val="22"/>
          <w:szCs w:val="22"/>
        </w:rPr>
        <w:t>podľa § 24 ods. 1 zákona Národnej rady Slovenskej republiky č. 350/1996 Z. z.</w:t>
      </w:r>
      <w:r>
        <w:rPr>
          <w:sz w:val="22"/>
          <w:szCs w:val="22"/>
        </w:rPr>
        <w:br/>
      </w:r>
      <w:r w:rsidRPr="00BB4A30">
        <w:rPr>
          <w:sz w:val="22"/>
          <w:szCs w:val="22"/>
        </w:rPr>
        <w:t xml:space="preserve">o rokovacom poriadku Národnej rady Slovenskej republiky v znení neskorších predpisov </w:t>
      </w:r>
    </w:p>
    <w:p w:rsidR="001D3F22" w:rsidP="001D3F22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1D3F22" w:rsidRPr="00BB4A30" w:rsidP="001D3F22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BB4A30">
        <w:rPr>
          <w:rFonts w:cs="Arial"/>
          <w:b/>
          <w:sz w:val="28"/>
          <w:szCs w:val="28"/>
        </w:rPr>
        <w:t xml:space="preserve">s c h v a ľ u j e </w:t>
      </w:r>
    </w:p>
    <w:p w:rsidR="001D3F22" w:rsidRPr="00BB4A30" w:rsidP="00143DB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</w:p>
    <w:p w:rsidR="001D3F22" w:rsidRPr="00931015" w:rsidP="00931015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 w:rsidR="00197721">
        <w:rPr>
          <w:rFonts w:cs="Arial"/>
          <w:sz w:val="22"/>
          <w:szCs w:val="22"/>
        </w:rPr>
        <w:t>program 23</w:t>
      </w:r>
      <w:r w:rsidR="00584E63">
        <w:rPr>
          <w:rFonts w:cs="Arial"/>
          <w:sz w:val="22"/>
          <w:szCs w:val="22"/>
        </w:rPr>
        <w:t>.</w:t>
      </w:r>
      <w:r w:rsidRPr="00BB4A30">
        <w:rPr>
          <w:rFonts w:cs="Arial"/>
          <w:sz w:val="22"/>
          <w:szCs w:val="22"/>
        </w:rPr>
        <w:t xml:space="preserve"> schôdze Národnej rady Slovenskej republiky so začiatkom</w:t>
      </w:r>
      <w:r w:rsidR="006A4415">
        <w:rPr>
          <w:rFonts w:cs="Arial"/>
          <w:sz w:val="22"/>
          <w:szCs w:val="22"/>
        </w:rPr>
        <w:br/>
      </w:r>
      <w:r w:rsidR="00197721">
        <w:rPr>
          <w:rFonts w:cs="Arial"/>
          <w:sz w:val="22"/>
          <w:szCs w:val="22"/>
        </w:rPr>
        <w:t>26</w:t>
      </w:r>
      <w:r w:rsidRPr="00931015">
        <w:rPr>
          <w:rFonts w:cs="Arial"/>
          <w:sz w:val="22"/>
          <w:szCs w:val="22"/>
        </w:rPr>
        <w:t xml:space="preserve">. </w:t>
      </w:r>
      <w:r w:rsidR="00197721">
        <w:rPr>
          <w:rFonts w:cs="Arial"/>
          <w:sz w:val="22"/>
          <w:szCs w:val="22"/>
        </w:rPr>
        <w:t>janu</w:t>
      </w:r>
      <w:r w:rsidR="00197721">
        <w:rPr>
          <w:rFonts w:cs="Arial"/>
          <w:sz w:val="22"/>
          <w:szCs w:val="22"/>
        </w:rPr>
        <w:t>ára</w:t>
      </w:r>
      <w:r w:rsidRPr="00931015" w:rsidR="006D1B87">
        <w:rPr>
          <w:rFonts w:cs="Arial"/>
          <w:sz w:val="22"/>
          <w:szCs w:val="22"/>
        </w:rPr>
        <w:t xml:space="preserve"> </w:t>
      </w:r>
      <w:r w:rsidRPr="00931015">
        <w:rPr>
          <w:rFonts w:cs="Arial"/>
          <w:sz w:val="22"/>
          <w:szCs w:val="22"/>
        </w:rPr>
        <w:t>202</w:t>
      </w:r>
      <w:r w:rsidR="00197721">
        <w:rPr>
          <w:rFonts w:cs="Arial"/>
          <w:sz w:val="22"/>
          <w:szCs w:val="22"/>
        </w:rPr>
        <w:t>1</w:t>
      </w:r>
      <w:r w:rsidRPr="00931015" w:rsidR="006D1B87">
        <w:rPr>
          <w:rFonts w:cs="Arial"/>
          <w:sz w:val="22"/>
          <w:szCs w:val="22"/>
        </w:rPr>
        <w:t xml:space="preserve"> </w:t>
      </w:r>
      <w:r w:rsidRPr="00931015">
        <w:rPr>
          <w:rFonts w:cs="Arial"/>
          <w:sz w:val="22"/>
          <w:szCs w:val="22"/>
        </w:rPr>
        <w:t>o 13.00 hod. takto:</w:t>
      </w:r>
    </w:p>
    <w:p w:rsidR="00931015" w:rsidRPr="000B6E8D" w:rsidP="00931015">
      <w:pPr>
        <w:pStyle w:val="kurz"/>
        <w:widowControl w:val="0"/>
        <w:rPr>
          <w:rFonts w:ascii="Arial" w:hAnsi="Arial"/>
          <w:bCs/>
          <w:i w:val="0"/>
          <w:szCs w:val="22"/>
        </w:rPr>
      </w:pPr>
    </w:p>
    <w:p w:rsidR="00293A62" w:rsidRPr="000B6E8D" w:rsidP="00293A62">
      <w:pPr>
        <w:ind w:left="340" w:hanging="340"/>
        <w:jc w:val="both"/>
        <w:rPr>
          <w:rFonts w:eastAsia="Calibri"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1.</w:t>
        <w:tab/>
        <w:t>Návrh vlády na skrátené legislatívne konanie o vládnom návrhu zákona, ktorým sa mení a dopĺňa zákon č. 223/2019 Z. z. o sčítaní obyvateľov, domov a bytov v roku 2021 a o zmene a doplnení niektorých zákonov (tlač 405)</w:t>
      </w:r>
    </w:p>
    <w:p w:rsidR="00293A62" w:rsidRPr="000B6E8D" w:rsidP="00293A62">
      <w:pPr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2.</w:t>
        <w:tab/>
        <w:t>Vládny návrh zákona, ktorým sa mení a dopĺňa zákon č. 223/2019 Z. z. o sčítaní obyvateľov, domov a bytov v roku 2021 a o zmene a doplnení niektorých zákonov (tlač 406) – prvé čítanie</w:t>
      </w:r>
    </w:p>
    <w:p w:rsidR="000B6E8D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3.</w:t>
        <w:tab/>
        <w:t>Vládny návrh zákona, ktorým sa mení a dopĺňa zákon č. 540/2001 Z. z. o štátnej štatistike v znení neskorších predpisov (tlač 371) – prvé čítanie</w:t>
      </w:r>
    </w:p>
    <w:p w:rsidR="00293A62" w:rsidRPr="000B6E8D" w:rsidP="00293A62">
      <w:pPr>
        <w:ind w:left="340" w:hanging="454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4.</w:t>
        <w:tab/>
        <w:t>Vládny návrh zákona o ochrane hospodárskej súťaže a o zmene a doplnení niektorých zákonov (tlač 372) – prvé čítanie</w:t>
      </w:r>
    </w:p>
    <w:p w:rsidR="00293A62" w:rsidRPr="000B6E8D" w:rsidP="00293A62">
      <w:pPr>
        <w:ind w:left="340" w:hanging="454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5.</w:t>
        <w:tab/>
        <w:t>Vládny návrh zákona o podpore ekologických vozidiel cestnej dopravy a o zmene a doplnení niektorých zákonov (tlač 373) – prvé čítanie</w:t>
      </w:r>
    </w:p>
    <w:p w:rsidR="00293A62" w:rsidRPr="000B6E8D" w:rsidP="00293A62">
      <w:pPr>
        <w:ind w:left="340" w:hanging="454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6.</w:t>
        <w:tab/>
        <w:t>Vládny návrh zákona, 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 (tlač 302) – druhé čítanie</w:t>
      </w:r>
    </w:p>
    <w:p w:rsidR="00293A62" w:rsidRPr="000B6E8D" w:rsidP="00293A62">
      <w:pPr>
        <w:pStyle w:val="Title"/>
        <w:spacing w:before="60" w:after="60"/>
        <w:ind w:left="0" w:firstLine="0"/>
        <w:rPr>
          <w:rFonts w:ascii="Arial" w:hAnsi="Arial" w:cs="Arial"/>
          <w:b w:val="0"/>
          <w:bCs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 xml:space="preserve"> </w:t>
      </w:r>
      <w:r w:rsidR="000B6E8D">
        <w:rPr>
          <w:rFonts w:cs="Arial"/>
          <w:sz w:val="22"/>
          <w:szCs w:val="22"/>
        </w:rPr>
        <w:t xml:space="preserve"> </w:t>
      </w:r>
      <w:r w:rsidRPr="000B6E8D">
        <w:rPr>
          <w:rFonts w:cs="Arial"/>
          <w:sz w:val="22"/>
          <w:szCs w:val="22"/>
        </w:rPr>
        <w:t>7.</w:t>
        <w:tab/>
        <w:t>Vládny návrh zákona, ktorým sa dopĺňajú niektoré zákony v pôsobnosti Ministerstva pôdohospodárstva a rozvoja vidieka Slovenskej republiky v súvislosti s ochorením COVID-19 (tlač 345) – prvé čítanie</w:t>
      </w:r>
    </w:p>
    <w:p w:rsidR="000B6E8D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="000B6E8D">
        <w:rPr>
          <w:rFonts w:cs="Arial"/>
          <w:sz w:val="22"/>
          <w:szCs w:val="22"/>
        </w:rPr>
        <w:t xml:space="preserve">  </w:t>
      </w:r>
      <w:r w:rsidRPr="000B6E8D">
        <w:rPr>
          <w:rFonts w:cs="Arial"/>
          <w:sz w:val="22"/>
          <w:szCs w:val="22"/>
        </w:rPr>
        <w:t>8.</w:t>
        <w:tab/>
        <w:t>Vládny návrh zákona, ktorým sa mení a dopĺňa zákon č. 91/2019 Z. z. o neprimeraných podmienkach v obchode s potravinami a o zmene a doplnení niektorých zákonov v znení zákona č. 198/2020 Z. z. (tlač 349) – prvé čítanie</w:t>
      </w:r>
    </w:p>
    <w:p w:rsidR="000B6E8D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="000B6E8D">
        <w:rPr>
          <w:rFonts w:cs="Arial"/>
          <w:sz w:val="22"/>
          <w:szCs w:val="22"/>
        </w:rPr>
        <w:t xml:space="preserve">  </w:t>
      </w:r>
      <w:r w:rsidRPr="000B6E8D">
        <w:rPr>
          <w:rFonts w:cs="Arial"/>
          <w:sz w:val="22"/>
          <w:szCs w:val="22"/>
        </w:rPr>
        <w:t>9.</w:t>
        <w:tab/>
        <w:t>Návrh vlády na skrátené legislatívne konanie o vládnom návrhu zákona, ktorým sa mení zákon č. 563/2009 Z. z. o správe daní (daňový poriadok) a o zmene a doplnení niektorých zákonov v znení neskorších predpisov (tlač 407)</w:t>
      </w:r>
    </w:p>
    <w:p w:rsidR="00293A62" w:rsidRPr="000B6E8D" w:rsidP="00293A62">
      <w:pPr>
        <w:rPr>
          <w:rFonts w:cs="Arial"/>
          <w:bCs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10.</w:t>
        <w:tab/>
        <w:t>Vládny návrh zákona, ktorým sa mení zákon č. 563/2009 Z. z. o správe daní (daňový poriadok) a o zmene a doplnení niektorých zákonov v znení neskorších predpisov</w:t>
      </w:r>
      <w:r w:rsidR="000B6E8D">
        <w:rPr>
          <w:rFonts w:cs="Arial"/>
          <w:sz w:val="22"/>
          <w:szCs w:val="22"/>
        </w:rPr>
        <w:br/>
      </w:r>
      <w:r w:rsidRPr="000B6E8D">
        <w:rPr>
          <w:rFonts w:cs="Arial"/>
          <w:sz w:val="22"/>
          <w:szCs w:val="22"/>
        </w:rPr>
        <w:t>(tlač 408) – prvé čítanie</w:t>
      </w:r>
    </w:p>
    <w:p w:rsidR="00293A62" w:rsidRPr="000B6E8D" w:rsidP="00293A62">
      <w:pPr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11</w:t>
      </w:r>
      <w:r w:rsidRPr="000B6E8D">
        <w:rPr>
          <w:rFonts w:cs="Arial"/>
          <w:sz w:val="22"/>
          <w:szCs w:val="22"/>
        </w:rPr>
        <w:t>.</w:t>
        <w:tab/>
        <w:t>Návrh vlády na skrátené legislatívne konanie o vládnom návrhu zákona, ktorým sa mení a dopĺňa zákon č. 39/2013 Z. z. o integrovanej prevencii a kontrole znečisťovania životného prostredia a o zmene a doplnení niektorých zákonov v znení neskorších predpisov a ktorým sa dopĺňa zákon č. 79/2015 Z. z. o odpadoch a o zmene a doplnení niektorých zákonov v znení neskorších predpisov (tlač 410)</w:t>
      </w:r>
    </w:p>
    <w:p w:rsidR="00293A62" w:rsidRPr="000B6E8D" w:rsidP="00293A62">
      <w:pPr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12.</w:t>
        <w:tab/>
        <w:t>Vládny návrh zákona, ktorým sa mení a dopĺňa zákon č. 39/2013 Z. z. o integrovanej prevencii a kontrole znečisťovania životného prostredia a o zmene a doplnení niektorých zákonov v znení neskorších predpisov a ktorým sa dopĺňa zákon č. 79/2015 Z. z. o odpadoch a o zmene a doplnení niektorých zákonov v znení neskorších predpisov</w:t>
      </w:r>
      <w:r w:rsidR="00F160CF">
        <w:rPr>
          <w:rFonts w:cs="Arial"/>
          <w:sz w:val="22"/>
          <w:szCs w:val="22"/>
        </w:rPr>
        <w:br/>
      </w:r>
      <w:r w:rsidRPr="000B6E8D">
        <w:rPr>
          <w:rFonts w:cs="Arial"/>
          <w:sz w:val="22"/>
          <w:szCs w:val="22"/>
        </w:rPr>
        <w:t>(tlač 411) – prvé čítanie</w:t>
      </w:r>
    </w:p>
    <w:p w:rsidR="00293A62" w:rsidRPr="000B6E8D" w:rsidP="00293A62">
      <w:pPr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13.</w:t>
        <w:tab/>
        <w:t>Vládny 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</w:t>
      </w:r>
      <w:r w:rsidR="00F160CF">
        <w:rPr>
          <w:rFonts w:cs="Arial"/>
          <w:sz w:val="22"/>
          <w:szCs w:val="22"/>
        </w:rPr>
        <w:br/>
      </w:r>
      <w:r w:rsidRPr="000B6E8D">
        <w:rPr>
          <w:rFonts w:cs="Arial"/>
          <w:sz w:val="22"/>
          <w:szCs w:val="22"/>
        </w:rPr>
        <w:t>(tlač 363) – prvé čítanie</w:t>
      </w:r>
    </w:p>
    <w:p w:rsidR="00293A62" w:rsidRPr="000B6E8D" w:rsidP="00293A62">
      <w:pPr>
        <w:ind w:left="340" w:hanging="454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14.</w:t>
        <w:tab/>
        <w:t>Vládny návrh zákona, ktorým sa mení a dopĺňa zákon č. 329/2018 Z. z. o poplatkoch za uloženie odpadov a o zmene a doplnení zákona č. 587/2004 Z. z. o Environmentálnom fonde a o zmene a doplnení niektorých zákonov v znení neskorších predpisov v znení zákona č. 111/2019 Z. z. (tlač 327) – druhé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15.</w:t>
        <w:tab/>
        <w:t>Správa o príprave legislatívnych opatrení na zmierňovanie klimatickej zmeny klímy a jej dopadov v Slovenskej republike (tlač 398)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16.</w:t>
        <w:tab/>
        <w:t>Vládny návrh zákona, ktorým sa mení a dopĺňa zákon č. 139/1998 Z. z. o omamných látkach, psychotropných látkach a prípravkoch v znení neskorších predpisov a ktorým sa mení a dopĺňa zákon č. 374/2018 Z. z., ktorým sa mení a dopĺňa zákon č. 153/2013 Z. z. o národnom zdravotníckom informačnom systéme a o zmene a doplnení niektorých zákonov v znení neskorších predpisov a ktorým sa menia a dopĺňajú niektoré zákony (tlač 354) – prvé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17.</w:t>
        <w:tab/>
        <w:t>Vládny návrh zákona, ktorým sa mení a dopĺňa zákon č. 274/2017 Z. z. o obetiach trestných činov a o zmene a doplnení niektorých zákonov v znení zákona č. 231/2019 Z. z. a ktorým sa mení a dopĺňa zákon Národnej rady Slovenskej republiky č. 171/1993 Z. z. o Policajnom zbore v znení neskorších predpisov (tlač 361) – prvé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18.</w:t>
        <w:tab/>
        <w:t>Vládny návrh zákona, ktorým sa mení a dopĺňa zákon č. 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č. 287/2012 Z. z. v znení zákona č. 274/2017 Z. z. (tlač 362) – prvé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19.</w:t>
        <w:tab/>
        <w:t>Vládny návrh zákona, ktorým sa mení a dopĺňa zákon č. 161/2015 Z. z. Civilný mimosporový poriadok v znení neskorších predpisov a ktorým sa menia a dopĺňajú niektoré zákony (tlač 324) – druhé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20.</w:t>
        <w:tab/>
        <w:t>Vládny návrh zákona, ktorým sa mení a dopĺňa zákon č. 135/1961 Zb. o pozemných komunikáciách (cestný zákon) v znení neskorších predpisov a ktorým sa menia a dopĺňajú niektoré zákony (tlač 364) – prvé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21.</w:t>
        <w:tab/>
        <w:t>Návrh na navýšenie počtu príslušníkov ozbrojených síl Slovenskej republiky a vyčlenenie do rezervných síl pre vojenskú operáciu EUFOR Althea v Bosne a Hercegovine (tlač 366)</w:t>
      </w:r>
    </w:p>
    <w:p w:rsidR="00293A62" w:rsidRPr="000B6E8D" w:rsidP="00293A62">
      <w:pPr>
        <w:ind w:left="340" w:hanging="454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22.</w:t>
        <w:tab/>
        <w:t>Návrh Obrannej stratégie Slovenskej republiky (tlač 365)</w:t>
      </w:r>
    </w:p>
    <w:p w:rsidR="00293A62" w:rsidRPr="000B6E8D" w:rsidP="00293A62">
      <w:pPr>
        <w:tabs>
          <w:tab w:val="left" w:pos="360"/>
        </w:tabs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tabs>
          <w:tab w:val="left" w:pos="360"/>
        </w:tabs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</w:t>
      </w:r>
      <w:r w:rsidRPr="000B6E8D">
        <w:rPr>
          <w:rFonts w:cs="Arial"/>
          <w:sz w:val="22"/>
          <w:szCs w:val="22"/>
        </w:rPr>
        <w:t>3.</w:t>
        <w:tab/>
        <w:t>Návrh Bezpečnostnej stratégie Slovenskej republiky (tlač 369)</w:t>
      </w:r>
    </w:p>
    <w:p w:rsidR="00293A62" w:rsidRPr="000B6E8D" w:rsidP="00293A62">
      <w:pPr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24.</w:t>
        <w:tab/>
        <w:t>Vládny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 – prvé čítanie</w:t>
      </w:r>
    </w:p>
    <w:p w:rsidR="000B6E8D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25.</w:t>
        <w:tab/>
        <w:t>Návrh na vyslovenie súhlasu Národnej rady Slovenskej republiky s predĺžením platnosti Zmluvy o európskom spolupracujúcom štáte medzi Slovenskou republikou a Európskou vesmírnou agentúrou (tlač 370) – druhé a tretie čítanie</w:t>
      </w:r>
    </w:p>
    <w:p w:rsidR="00293A62" w:rsidRPr="000B6E8D" w:rsidP="00293A62">
      <w:pPr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26.</w:t>
        <w:tab/>
        <w:t>Návrh poslanca Národnej rady Slovenskej republiky Patricka Linharta na vydanie zákona, ktorým sa mení a dopĺňa zákon Národnej rady Slovenskej republiky č. 152/1995 Z. z. o potravinách v znení neskorších predpisov (tlač 221) – druhé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27.</w:t>
        <w:tab/>
        <w:t>Návrh poslancov Národnej rady Slovenskej republiky Tomáša Šudíka, Jaromíra Šíbla, Vojtecha Tótha a Jozefa Pročka na vydanie zákona, ktorým sa mení a dopĺňa zákon</w:t>
      </w:r>
      <w:r w:rsidR="00F160CF">
        <w:rPr>
          <w:rFonts w:ascii="Arial" w:hAnsi="Arial"/>
          <w:i w:val="0"/>
          <w:szCs w:val="22"/>
        </w:rPr>
        <w:br/>
      </w:r>
      <w:r w:rsidRPr="000B6E8D">
        <w:rPr>
          <w:rFonts w:ascii="Arial" w:hAnsi="Arial"/>
          <w:i w:val="0"/>
          <w:szCs w:val="22"/>
        </w:rPr>
        <w:t>č. 39/2007 Z. z. o veterinárnej starostlivosti v znení neskorších predpisov (tlač 282) – druhé čítanie</w:t>
      </w:r>
    </w:p>
    <w:p w:rsidR="00293A62" w:rsidRPr="000B6E8D" w:rsidP="00293A62">
      <w:pPr>
        <w:pStyle w:val="kurz"/>
        <w:widowControl w:val="0"/>
        <w:rPr>
          <w:rFonts w:ascii="Arial" w:hAnsi="Arial"/>
          <w:bCs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28.</w:t>
        <w:tab/>
        <w:t>Návrh skupiny poslancov Národnej rady Slovenskej republiky na vydanie zákona, ktorým sa dopĺňa zákon č. 442/2002 Z. z. o verejných vodovodoch a verejných kanalizáciách a o zmene a doplnení zákona č. 276/2001 Z. z. o regulácii v sieťových odvetviach v znení neskorších predpisov (tlač 283) – druhé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29.</w:t>
        <w:tab/>
        <w:t>Návrh poslancov Národnej rady Slovenskej republiky Márie Šofranko, Petra Kremského a Richarda Vašečku na vydanie zákona, ktorým sa mení zákon č. 245/2008 Z. z. o výchove a vzdelávaní (školský zákon) a o zmene a doplnení niektorých zákonov v znení neskorších predpisov (tlač 381) – prvé čítanie</w:t>
      </w:r>
    </w:p>
    <w:p w:rsidR="00293A62" w:rsidRPr="000B6E8D" w:rsidP="00293A62">
      <w:pPr>
        <w:ind w:firstLine="360"/>
        <w:jc w:val="both"/>
        <w:rPr>
          <w:rFonts w:cs="Arial"/>
          <w:i/>
          <w:iCs/>
          <w:sz w:val="22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30.</w:t>
        <w:tab/>
        <w:t>Návrh skupiny poslancov Národnej rady Slovenskej republiky na vydanie zákona, ktorým sa mení a dopĺňa zákon č. 7/2010 Z. z. o ochrane pred povodňami a o zmene a doplnení niektorých zákonov v znení neskorších predpisov (tlač 384) – prvé čítanie</w:t>
      </w:r>
    </w:p>
    <w:p w:rsidR="00293A62" w:rsidRPr="000B6E8D" w:rsidP="00293A62">
      <w:pPr>
        <w:ind w:firstLine="360"/>
        <w:jc w:val="both"/>
        <w:rPr>
          <w:rFonts w:cs="Arial"/>
          <w:i/>
          <w:iCs/>
          <w:sz w:val="22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31.</w:t>
        <w:tab/>
        <w:t>Návrh skupiny poslancov Národnej rady Slovenskej republiky na vydanie zákona, ktorým sa dopĺňa zákon č. 580/2004 Z. z. o zdravotnom poistení a o zmene a doplnení zákona</w:t>
      </w:r>
      <w:r w:rsidR="00F160CF">
        <w:rPr>
          <w:rFonts w:ascii="Arial" w:hAnsi="Arial"/>
          <w:i w:val="0"/>
          <w:szCs w:val="22"/>
        </w:rPr>
        <w:br/>
      </w:r>
      <w:r w:rsidRPr="000B6E8D">
        <w:rPr>
          <w:rFonts w:ascii="Arial" w:hAnsi="Arial"/>
          <w:i w:val="0"/>
          <w:szCs w:val="22"/>
        </w:rPr>
        <w:t>č. 95/2002 Z. z. o poisťovníctve a o zmene a doplnení niektorých zákonov v znení neskorších predpisov (tlač 389) – prvé čítanie</w:t>
      </w:r>
    </w:p>
    <w:p w:rsidR="00293A62" w:rsidRPr="000B6E8D" w:rsidP="00293A62">
      <w:pPr>
        <w:ind w:firstLine="360"/>
        <w:jc w:val="both"/>
        <w:rPr>
          <w:rFonts w:cs="Arial"/>
          <w:i/>
          <w:iCs/>
          <w:sz w:val="22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32.</w:t>
        <w:tab/>
      </w:r>
      <w:r w:rsidRPr="000B6E8D">
        <w:rPr>
          <w:rFonts w:ascii="Arial" w:hAnsi="Arial"/>
          <w:i w:val="0"/>
          <w:szCs w:val="22"/>
        </w:rPr>
        <w:t>Návrh poslanca Národnej rady Slovenskej republiky Milana Vetráka na vydanie zákona, ktorým sa dopĺňa zákon č. 523/2004 Z. z. o rozpočtových pravidlách verejnej správy a o zmene a doplnení niektorých zákonov v znení neskorších predpisov (tlač 394) – prvé čítanie</w:t>
      </w:r>
    </w:p>
    <w:p w:rsidR="00293A62" w:rsidRPr="000B6E8D" w:rsidP="00293A62">
      <w:pPr>
        <w:ind w:firstLine="360"/>
        <w:jc w:val="both"/>
        <w:rPr>
          <w:rFonts w:cs="Arial"/>
          <w:i/>
          <w:iCs/>
          <w:sz w:val="22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33.</w:t>
        <w:tab/>
        <w:t>Návrh skupiny poslancov Národnej rady Slovenskej republiky na vydanie zákona, ktorým sa mení a dopĺňa zákon č. 8/2009 Z. z. o cestnej premávke a o zmene a doplnení niektorých zákonov v znení neskorších predpisov (tlač 395) – prvé čítanie</w:t>
      </w:r>
    </w:p>
    <w:p w:rsidR="00293A62" w:rsidRPr="000B6E8D" w:rsidP="00293A62">
      <w:pPr>
        <w:ind w:firstLine="360"/>
        <w:jc w:val="both"/>
        <w:rPr>
          <w:rFonts w:cs="Arial"/>
          <w:i/>
          <w:iCs/>
          <w:sz w:val="22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34.</w:t>
        <w:tab/>
        <w:t>Návrh poslancov Národnej rady Slovenskej republiky Milana Vetráka, Lukáša Kyselicu, Jozefa Pročka, Moniky Kozelovej a Marcela Mihalika na vydanie zákona, ktorým sa mení a dopĺňa zákon Slovenskej národnej rady č. 377/1990 Zb. o hlavnom meste Slovenskej republiky Bratislave v znení neskorších predpisov (tlač 396) – prvé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35.</w:t>
        <w:tab/>
        <w:t>Návrh skupiny poslancov Národnej rady Slovenskej republiky na vydanie zákona, ktorým sa mení a dopĺňa zákon č. 8/2009 Z. z. o cestnej premávke a o zmene a doplnení niektorých zákonov v znení neskorších predpisov a ktorým sa menia a dopĺňajú niektoré zákony (tlač 383) – prvé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36.</w:t>
        <w:tab/>
        <w:t>Návrh skupiny poslancov Národnej rady Slovenskej republiky na vydanie zákona, ktorým sa dopĺňa zákon č. 8/2009 Z. z. o cestnej premávke a o zmene a doplnení niektorých zákonov v znení neskorších predpisov (tlač 385) – prvé čítanie</w:t>
      </w:r>
    </w:p>
    <w:p w:rsidR="00293A62" w:rsidRPr="000B6E8D" w:rsidP="00293A62">
      <w:pPr>
        <w:pStyle w:val="kurz"/>
        <w:widowControl w:val="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37.</w:t>
        <w:tab/>
        <w:t>Návrh poslancov Národnej rady Slovenskej republiky Romana Foltina, Mariána Viskupiča, Jany Žitňanskej a Vladimíry Marcinkovej na vydanie zákona, ktorým sa mení</w:t>
      </w:r>
      <w:r w:rsidR="00F160CF">
        <w:rPr>
          <w:rFonts w:ascii="Arial" w:hAnsi="Arial"/>
          <w:i w:val="0"/>
          <w:szCs w:val="22"/>
        </w:rPr>
        <w:br/>
      </w:r>
      <w:r w:rsidRPr="000B6E8D">
        <w:rPr>
          <w:rFonts w:ascii="Arial" w:hAnsi="Arial"/>
          <w:i w:val="0"/>
          <w:szCs w:val="22"/>
        </w:rPr>
        <w:t>a dopĺňa zákon č. 340/2012 Z. z. o úhrade za služby verejnosti poskytované Rozhlasom a televíziou Slovenska a o zmene a doplnení niektorých zákonov v znení neskorších predpisov a ktorým sa dopĺňa zákon č. 461/2003 Z. z. o sociálnom poistení v znení neskorších predpisov (tlač 386) – prvé čítanie</w:t>
      </w:r>
    </w:p>
    <w:p w:rsidR="00293A62" w:rsidRPr="000B6E8D" w:rsidP="00293A62">
      <w:pPr>
        <w:pStyle w:val="kurz"/>
        <w:widowControl w:val="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38.</w:t>
        <w:tab/>
        <w:t>Návrh poslankyne Národnej rady Slovenskej republiky Anny Zemanovej na vydanie zákona, ktorým sa dopĺňa zákon č. 343/2015 Z. z. o verejnom obstarávaní a o zmene a doplnení niektorých zákonov v znení neskorších predpisov (tlač 392) – prvé čítanie</w:t>
      </w:r>
    </w:p>
    <w:p w:rsidR="00293A62" w:rsidRPr="000B6E8D" w:rsidP="00293A62">
      <w:pPr>
        <w:pStyle w:val="kurz"/>
        <w:widowControl w:val="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39.</w:t>
        <w:tab/>
        <w:t>Návrh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 – prvé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40.</w:t>
        <w:tab/>
        <w:t>Návrh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 – prvé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41.</w:t>
        <w:tab/>
        <w:t>Návrh poslancov Národnej rady Slovenskej republiky Mariana Kotlebu, Martina Beluského, Miroslava Urbana a Ondreja Ďuricu na vydanie zákona, ktorým sa mení zákon č. 363/2011 Z. z. o rozsahu a podmienkach úhrady liekov, zdravotníckych pomôcok a dietetických potravín na základe verejného zdravotného poistenia a o zmene a doplnení niektorých zákonov v znení neskorších predpisov a ktorým sa dopĺňa zákon</w:t>
      </w:r>
      <w:r w:rsidR="00F160CF">
        <w:rPr>
          <w:rFonts w:ascii="Arial" w:hAnsi="Arial"/>
          <w:i w:val="0"/>
          <w:szCs w:val="22"/>
        </w:rPr>
        <w:br/>
      </w:r>
      <w:r w:rsidRPr="000B6E8D">
        <w:rPr>
          <w:rFonts w:ascii="Arial" w:hAnsi="Arial"/>
          <w:i w:val="0"/>
          <w:szCs w:val="22"/>
        </w:rPr>
        <w:t>č. 581/2004 Z. z. o zdravotných poisťovniach, dohľade nad zdravotnou starostlivosťou a o zmene a doplnení niektorých zákonov v znení neskorších predpisov (tlač 375) – prvé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42.</w:t>
        <w:tab/>
        <w:t>Návrh poslancov Národnej rady Slovenskej republiky Mariana Kotlebu, Martina Beluského, Rastislava Schlosára a Andreja Medveckého na vydanie zákona, ktorým sa mení a dopĺňa zákon č. 120/1993 Z. z. o platových pomeroch niektorých ústavných činiteľov v znení neskorších predpisov (tlač 376) – prvé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43.</w:t>
        <w:tab/>
        <w:t>Návrh poslancov Národnej rady Slovenskej republiky Mariana Kotlebu, Milana Mazureka, Miroslava Suju, Rastislava Schlosára a Stanislava Mizíka na vydanie zákona, ktorým sa mení a dopĺňa zákon č. 300/2005 Z. z. Trestný zákon v znení neskorších predpisov (tlač 377) – prvé čítanie</w:t>
      </w:r>
    </w:p>
    <w:p w:rsidR="00293A62" w:rsidRPr="000B6E8D" w:rsidP="00293A62">
      <w:pPr>
        <w:pStyle w:val="kurz"/>
        <w:widowControl w:val="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44.</w:t>
        <w:tab/>
        <w:t>Návrh poslancov Národnej rady Slovenskej republiky Mariana Kotlebu, Milana Mazureka, Miroslava Suju, Rastislava Schlosára a Stanislava Mizíka na vydanie zákona, ktorým sa mení a dopĺňa zákon Slovenskej národnej rady č. 372/1990 Zb.</w:t>
      </w:r>
      <w:r w:rsidR="00F160CF">
        <w:rPr>
          <w:rFonts w:ascii="Arial" w:hAnsi="Arial"/>
          <w:i w:val="0"/>
          <w:szCs w:val="22"/>
        </w:rPr>
        <w:t xml:space="preserve"> </w:t>
      </w:r>
      <w:r w:rsidRPr="000B6E8D">
        <w:rPr>
          <w:rFonts w:ascii="Arial" w:hAnsi="Arial"/>
          <w:i w:val="0"/>
          <w:szCs w:val="22"/>
        </w:rPr>
        <w:t>o priestupkoch v znení neskorších predpisov (tlač 378) – prvé čítanie</w:t>
      </w: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45.</w:t>
        <w:tab/>
        <w:t>Návrh poslancov Národnej rady Slovenskej republiky Mariana Kotlebu, Marka Kotlebu, Eduarda Kočiša, Petra Krupu a Miroslava Suju na vydanie zákona, ktorým sa mení</w:t>
      </w:r>
      <w:r w:rsidR="00F160CF">
        <w:rPr>
          <w:rFonts w:ascii="Arial" w:hAnsi="Arial"/>
          <w:i w:val="0"/>
          <w:szCs w:val="22"/>
        </w:rPr>
        <w:br/>
      </w:r>
      <w:r w:rsidRPr="000B6E8D">
        <w:rPr>
          <w:rFonts w:ascii="Arial" w:hAnsi="Arial"/>
          <w:i w:val="0"/>
          <w:szCs w:val="22"/>
        </w:rPr>
        <w:t>a dopĺňa zákon č. 361/2014 Z. z. o dani z motorových vozidiel a o zmene a doplnení niektorých zákonov v znení neskorších predpisov, ktorým sa mení a dopĺňa zákon</w:t>
      </w:r>
      <w:r w:rsidR="00F160CF">
        <w:rPr>
          <w:rFonts w:ascii="Arial" w:hAnsi="Arial"/>
          <w:i w:val="0"/>
          <w:szCs w:val="22"/>
        </w:rPr>
        <w:br/>
      </w:r>
      <w:r w:rsidRPr="000B6E8D">
        <w:rPr>
          <w:rFonts w:ascii="Arial" w:hAnsi="Arial"/>
          <w:i w:val="0"/>
          <w:szCs w:val="22"/>
        </w:rPr>
        <w:t>č. 145/1995 Z. z. o správnych poplatkoch v znení neskorších predpisov a ktorým sa mení a dopĺňa zákon č. 71/2013 Z. z. o poskytovaní dotácií v pôsobnosti Ministerstva hospodárstva Slovenskej republiky v znení neskorších predpisov (tlač 379) – prvé čítanie</w:t>
      </w:r>
    </w:p>
    <w:p w:rsidR="00293A62" w:rsidRPr="000B6E8D" w:rsidP="00293A62">
      <w:pPr>
        <w:pStyle w:val="kurz"/>
        <w:widowControl w:val="0"/>
        <w:rPr>
          <w:rFonts w:ascii="Arial" w:hAnsi="Arial"/>
          <w:i w:val="0"/>
          <w:szCs w:val="22"/>
        </w:rPr>
      </w:pPr>
    </w:p>
    <w:p w:rsidR="00293A62" w:rsidRPr="000B6E8D" w:rsidP="00293A6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46.</w:t>
        <w:tab/>
        <w:t>Návrh poslancov Národnej rady Slovenskej republiky Petra Pellegriniho, Denisy Sakovej, Matúša Šutaja Eštoka, Richarda Rašiho a Erika Tomáša na vydanie ústavného zákona o skrátení volebného obdobia Národnej rady Slovenskej republiky (tlač 391) – prvé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47.</w:t>
        <w:tab/>
        <w:t>Návrh poslancov Národnej rady Slovenskej republiky Roberta Fica, Ladislava Kamenického, Vladimíra Faiča a Jána Richtera na prijatie uznesenia Národnej rady Slovenskej republiky k spoločenskému a politickému dialógu pri príprave a schvaľovaní národného plánu podpory obnovy a odolnosti (tlač 348)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F160CF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48.</w:t>
        <w:tab/>
        <w:t>Návrh poslancov Národnej rady Slovenskej republiky Roberta Fica, Ladislava Kamenického, Vladimíra Faiča a Jána Habánika na prijatie uznesenia Národnej rady Slovenskej republiky ku krízovému spôsobu riadenia projektu prípravy a schvaľovania národného plánu podpory obnovy a odolnosti (tlač 397)</w:t>
      </w:r>
    </w:p>
    <w:p w:rsidR="00293A62" w:rsidRPr="000B6E8D" w:rsidP="00F160CF">
      <w:pPr>
        <w:pStyle w:val="BodyTextIndent"/>
        <w:tabs>
          <w:tab w:val="left" w:pos="1410"/>
        </w:tabs>
        <w:spacing w:after="0"/>
        <w:ind w:left="284"/>
        <w:rPr>
          <w:rFonts w:cs="Arial"/>
          <w:i/>
          <w:sz w:val="22"/>
          <w:szCs w:val="22"/>
        </w:rPr>
      </w:pPr>
    </w:p>
    <w:p w:rsidR="00293A62" w:rsidRPr="000B6E8D" w:rsidP="00F160CF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49.</w:t>
        <w:tab/>
        <w:t>Vládny návrh zákona, ktorým sa mení a dopĺňa zákon č. 461/2003 Z. z. o sociálnom poistení v znení neskorších predpisov (tlač 374) – prvé čítanie</w:t>
      </w:r>
    </w:p>
    <w:p w:rsidR="00293A62" w:rsidRPr="000B6E8D" w:rsidP="00F160CF">
      <w:pPr>
        <w:ind w:left="340" w:hanging="340"/>
        <w:jc w:val="both"/>
        <w:rPr>
          <w:rFonts w:cs="Arial"/>
          <w:bCs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50.</w:t>
        <w:tab/>
        <w:t>Vládny návrh zákona, ktorým sa mení a dopĺňa zákon č. 311/2001 Z. z. Zákonník práce v znení neskorších predpisov a ktorým sa menia a dopĺňajú niektoré zákony (tlač 325) – druhé čítanie</w:t>
      </w: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ind w:left="340" w:hanging="34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51.</w:t>
        <w:tab/>
        <w:t>Vládny návrh zákona, ktorým sa mení a 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(tlač 326) – druhé čítanie</w:t>
      </w:r>
    </w:p>
    <w:p w:rsidR="00293A62" w:rsidRPr="000B6E8D" w:rsidP="00F160CF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F160CF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52.</w:t>
        <w:tab/>
        <w:t>Návrh na voľbu členov Rady Rozhlasu a televízie Slovenska (tlač 399)</w:t>
      </w:r>
    </w:p>
    <w:p w:rsidR="00293A62" w:rsidRPr="000B6E8D" w:rsidP="00F160CF">
      <w:pPr>
        <w:pStyle w:val="kurz"/>
        <w:widowControl w:val="0"/>
        <w:rPr>
          <w:rFonts w:ascii="Arial" w:hAnsi="Arial"/>
          <w:bCs/>
          <w:i w:val="0"/>
          <w:szCs w:val="22"/>
        </w:rPr>
      </w:pPr>
    </w:p>
    <w:p w:rsidR="00293A62" w:rsidRPr="000B6E8D" w:rsidP="00F160CF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53.</w:t>
        <w:tab/>
        <w:t>Návrh na voľbu predsedu výboru Národnej rady Slovenskej republiky (tlač 413)</w:t>
      </w:r>
    </w:p>
    <w:p w:rsidR="00293A62" w:rsidRPr="000B6E8D" w:rsidP="00F160CF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293A62" w:rsidRPr="000B6E8D" w:rsidP="00F160CF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54.</w:t>
        <w:tab/>
        <w:t>Návrh na zmeny v zložení výborov Národnej rady Slovenskej republiky (tlač 414)</w:t>
      </w:r>
    </w:p>
    <w:p w:rsidR="00293A62" w:rsidRPr="000B6E8D" w:rsidP="00F160CF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</w:p>
    <w:p w:rsidR="00293A62" w:rsidRPr="000B6E8D" w:rsidP="00F160CF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55.</w:t>
        <w:tab/>
        <w:t>Návrh vlády Slovenskej republiky na voľbu predsedu Úradu na ochranu oznamovateľov protispoločenskej činnosti podľa § 14 ods. 1 zákona č. 54/2019 Z. z. o ochrane oznamovateľov protispoločenskej činnosti (tlač 299)</w:t>
      </w:r>
    </w:p>
    <w:p w:rsidR="00293A62" w:rsidP="00F160CF">
      <w:pPr>
        <w:keepNext w:val="0"/>
        <w:keepLines w:val="0"/>
        <w:widowControl w:val="0"/>
        <w:ind w:firstLine="345"/>
        <w:jc w:val="both"/>
        <w:rPr>
          <w:rFonts w:cs="Arial"/>
          <w:i/>
          <w:sz w:val="22"/>
          <w:szCs w:val="22"/>
        </w:rPr>
      </w:pPr>
    </w:p>
    <w:p w:rsidR="00F160CF" w:rsidP="00F160CF">
      <w:pPr>
        <w:keepNext w:val="0"/>
        <w:keepLines w:val="0"/>
        <w:widowControl w:val="0"/>
        <w:ind w:firstLine="345"/>
        <w:jc w:val="both"/>
        <w:rPr>
          <w:rFonts w:cs="Arial"/>
          <w:i/>
          <w:sz w:val="22"/>
          <w:szCs w:val="22"/>
        </w:rPr>
      </w:pPr>
    </w:p>
    <w:p w:rsidR="00F160CF" w:rsidRPr="000B6E8D" w:rsidP="00F160CF">
      <w:pPr>
        <w:keepNext w:val="0"/>
        <w:keepLines w:val="0"/>
        <w:widowControl w:val="0"/>
        <w:ind w:firstLine="345"/>
        <w:jc w:val="both"/>
        <w:rPr>
          <w:rFonts w:cs="Arial"/>
          <w:i/>
          <w:sz w:val="22"/>
          <w:szCs w:val="22"/>
        </w:rPr>
      </w:pPr>
    </w:p>
    <w:p w:rsidR="00293A62" w:rsidRPr="000B6E8D" w:rsidP="00F160CF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0B6E8D">
        <w:rPr>
          <w:rFonts w:cs="Arial"/>
          <w:sz w:val="22"/>
          <w:szCs w:val="22"/>
        </w:rPr>
        <w:t>56.</w:t>
        <w:tab/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 – druhé čítanie</w:t>
      </w:r>
    </w:p>
    <w:p w:rsidR="00293A62" w:rsidRPr="000B6E8D" w:rsidP="00F160CF">
      <w:pPr>
        <w:pStyle w:val="kurz"/>
        <w:widowControl w:val="0"/>
        <w:rPr>
          <w:rFonts w:ascii="Arial" w:hAnsi="Arial"/>
          <w:bCs/>
          <w:i w:val="0"/>
          <w:szCs w:val="22"/>
        </w:rPr>
      </w:pPr>
    </w:p>
    <w:p w:rsidR="00293A62" w:rsidRPr="000B6E8D" w:rsidP="00F160CF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57.</w:t>
        <w:tab/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 – druhé čítanie</w:t>
      </w:r>
    </w:p>
    <w:p w:rsidR="00293A62" w:rsidRPr="000B6E8D" w:rsidP="00F160CF">
      <w:pPr>
        <w:pStyle w:val="kurz"/>
        <w:widowControl w:val="0"/>
        <w:rPr>
          <w:rFonts w:ascii="Arial" w:hAnsi="Arial"/>
          <w:bCs/>
          <w:i w:val="0"/>
          <w:szCs w:val="22"/>
        </w:rPr>
      </w:pPr>
    </w:p>
    <w:p w:rsidR="00293A62" w:rsidRPr="000B6E8D" w:rsidP="00F160CF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0B6E8D">
        <w:rPr>
          <w:rFonts w:cs="Arial"/>
          <w:sz w:val="22"/>
          <w:szCs w:val="22"/>
        </w:rPr>
        <w:t>58.</w:t>
        <w:tab/>
        <w:t>Vládny návrh zákona, ktorým sa zrušuje zákon č. 371/2019 Z. z. o základných požiadavkách na bezpečnosť detského ihriska a o zmene a doplnení niektorých zákonov a ktorým sa menia a dopĺňajú niektoré zákony (tlač 328) – druhé čítanie</w:t>
      </w:r>
    </w:p>
    <w:p w:rsidR="00293A62" w:rsidRPr="000B6E8D" w:rsidP="00F160CF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3A62" w:rsidRPr="000B6E8D" w:rsidP="00F160CF">
      <w:pPr>
        <w:pStyle w:val="kurz"/>
        <w:widowControl w:val="0"/>
        <w:rPr>
          <w:rFonts w:ascii="Arial" w:hAnsi="Arial"/>
          <w:bCs/>
          <w:i w:val="0"/>
          <w:szCs w:val="22"/>
        </w:rPr>
      </w:pPr>
      <w:r w:rsidRPr="000B6E8D">
        <w:rPr>
          <w:rFonts w:ascii="Arial" w:hAnsi="Arial"/>
          <w:i w:val="0"/>
          <w:szCs w:val="22"/>
        </w:rPr>
        <w:t>Hodina otázok</w:t>
      </w:r>
    </w:p>
    <w:p w:rsidR="00293A62" w:rsidRPr="000B6E8D" w:rsidP="00F160CF">
      <w:pPr>
        <w:keepNext w:val="0"/>
        <w:keepLines w:val="0"/>
        <w:widowControl w:val="0"/>
        <w:tabs>
          <w:tab w:val="left" w:pos="6510"/>
        </w:tabs>
        <w:ind w:left="357" w:hanging="357"/>
        <w:jc w:val="both"/>
        <w:rPr>
          <w:rFonts w:cs="Arial"/>
          <w:sz w:val="22"/>
          <w:szCs w:val="22"/>
        </w:rPr>
      </w:pPr>
    </w:p>
    <w:p w:rsidR="00293A62" w:rsidRPr="000B6E8D" w:rsidP="00F160CF">
      <w:pPr>
        <w:keepNext w:val="0"/>
        <w:keepLines w:val="0"/>
        <w:widowControl w:val="0"/>
        <w:tabs>
          <w:tab w:val="left" w:pos="5954"/>
        </w:tabs>
        <w:ind w:left="357" w:hanging="357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323)</w:t>
      </w:r>
    </w:p>
    <w:p w:rsidR="00293A62" w:rsidRPr="000B6E8D" w:rsidP="00293A62">
      <w:pPr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293A62" w:rsidRPr="000B6E8D" w:rsidP="00293A62">
      <w:pPr>
        <w:spacing w:line="240" w:lineRule="atLeast"/>
        <w:ind w:firstLine="360"/>
        <w:jc w:val="both"/>
        <w:rPr>
          <w:rFonts w:cs="Arial"/>
          <w:sz w:val="22"/>
          <w:szCs w:val="22"/>
        </w:rPr>
      </w:pPr>
      <w:r w:rsidRPr="000B6E8D">
        <w:rPr>
          <w:rFonts w:cs="Arial"/>
          <w:sz w:val="22"/>
          <w:szCs w:val="22"/>
        </w:rPr>
        <w:t>Interpelácie poslancov</w:t>
      </w:r>
      <w:r w:rsidRPr="000B6E8D" w:rsidR="000B6E8D">
        <w:rPr>
          <w:rFonts w:cs="Arial"/>
          <w:sz w:val="22"/>
          <w:szCs w:val="22"/>
        </w:rPr>
        <w:t>.</w:t>
      </w:r>
    </w:p>
    <w:p w:rsidR="00197721" w:rsidP="0019772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97721" w:rsidP="0019772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97721" w:rsidP="0019772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97721" w:rsidP="0019772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97721" w:rsidP="0019772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97721" w:rsidP="0019772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97721" w:rsidP="00197721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197721" w:rsidP="0019772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197721" w:rsidP="0019772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197721" w:rsidP="00197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0CF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4800"/>
    <w:rsid w:val="000B6E8D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97721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3A62"/>
    <w:rsid w:val="002A650A"/>
    <w:rsid w:val="002B32A6"/>
    <w:rsid w:val="002D2F37"/>
    <w:rsid w:val="00303423"/>
    <w:rsid w:val="00303474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076AC"/>
    <w:rsid w:val="004114AF"/>
    <w:rsid w:val="004171C5"/>
    <w:rsid w:val="00427554"/>
    <w:rsid w:val="00441FEE"/>
    <w:rsid w:val="004571EC"/>
    <w:rsid w:val="00461B5E"/>
    <w:rsid w:val="00462A39"/>
    <w:rsid w:val="00470726"/>
    <w:rsid w:val="004746DB"/>
    <w:rsid w:val="0048089C"/>
    <w:rsid w:val="00490C71"/>
    <w:rsid w:val="00491ABF"/>
    <w:rsid w:val="00493E40"/>
    <w:rsid w:val="004B1106"/>
    <w:rsid w:val="004B4EDF"/>
    <w:rsid w:val="004B4FA5"/>
    <w:rsid w:val="004C066C"/>
    <w:rsid w:val="004D7DAA"/>
    <w:rsid w:val="004E21E4"/>
    <w:rsid w:val="004F299D"/>
    <w:rsid w:val="00533CF8"/>
    <w:rsid w:val="00543E1D"/>
    <w:rsid w:val="00584E63"/>
    <w:rsid w:val="005951BC"/>
    <w:rsid w:val="005960D2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40A2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4FC1"/>
    <w:rsid w:val="008104FA"/>
    <w:rsid w:val="00832126"/>
    <w:rsid w:val="00832C32"/>
    <w:rsid w:val="00876720"/>
    <w:rsid w:val="00876988"/>
    <w:rsid w:val="00883E4C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1015"/>
    <w:rsid w:val="00937521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37CD"/>
    <w:rsid w:val="00A31BCD"/>
    <w:rsid w:val="00A35F97"/>
    <w:rsid w:val="00A37F6F"/>
    <w:rsid w:val="00A479ED"/>
    <w:rsid w:val="00A60B77"/>
    <w:rsid w:val="00A66B40"/>
    <w:rsid w:val="00A76E88"/>
    <w:rsid w:val="00A93317"/>
    <w:rsid w:val="00A93939"/>
    <w:rsid w:val="00AA1FC8"/>
    <w:rsid w:val="00AB4A20"/>
    <w:rsid w:val="00AB5E70"/>
    <w:rsid w:val="00AC0130"/>
    <w:rsid w:val="00AC5B2C"/>
    <w:rsid w:val="00AD2B0A"/>
    <w:rsid w:val="00AD66F7"/>
    <w:rsid w:val="00AE6B75"/>
    <w:rsid w:val="00AF0396"/>
    <w:rsid w:val="00AF534B"/>
    <w:rsid w:val="00B031AD"/>
    <w:rsid w:val="00B12FCE"/>
    <w:rsid w:val="00B14303"/>
    <w:rsid w:val="00B27572"/>
    <w:rsid w:val="00B32C9E"/>
    <w:rsid w:val="00B37AB6"/>
    <w:rsid w:val="00B37E78"/>
    <w:rsid w:val="00B51315"/>
    <w:rsid w:val="00B60952"/>
    <w:rsid w:val="00B8091D"/>
    <w:rsid w:val="00B860EE"/>
    <w:rsid w:val="00BA0EBE"/>
    <w:rsid w:val="00BB4A30"/>
    <w:rsid w:val="00BB5647"/>
    <w:rsid w:val="00BC201D"/>
    <w:rsid w:val="00BD6090"/>
    <w:rsid w:val="00BE37F7"/>
    <w:rsid w:val="00BE794F"/>
    <w:rsid w:val="00C226E7"/>
    <w:rsid w:val="00C34BDF"/>
    <w:rsid w:val="00C64050"/>
    <w:rsid w:val="00C74725"/>
    <w:rsid w:val="00C7492B"/>
    <w:rsid w:val="00C83A58"/>
    <w:rsid w:val="00C856FC"/>
    <w:rsid w:val="00CA45EF"/>
    <w:rsid w:val="00CA5DA5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B7989"/>
    <w:rsid w:val="00DD3379"/>
    <w:rsid w:val="00DF2CDA"/>
    <w:rsid w:val="00DF3E0C"/>
    <w:rsid w:val="00E03CF6"/>
    <w:rsid w:val="00E06FDD"/>
    <w:rsid w:val="00E076C1"/>
    <w:rsid w:val="00E104F1"/>
    <w:rsid w:val="00E10823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160CF"/>
    <w:rsid w:val="00F24C1A"/>
    <w:rsid w:val="00F2545B"/>
    <w:rsid w:val="00F349DC"/>
    <w:rsid w:val="00F430DB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D3BD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1D1-1A8A-4F0E-988E-2831D483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2020-12-14T08:03:00Z</cp:lastPrinted>
  <dcterms:created xsi:type="dcterms:W3CDTF">2021-01-14T07:46:00Z</dcterms:created>
  <dcterms:modified xsi:type="dcterms:W3CDTF">2021-02-02T14:46:00Z</dcterms:modified>
</cp:coreProperties>
</file>