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E00" w:rsidRDefault="003E5E00" w:rsidP="0028088E">
      <w:pPr>
        <w:jc w:val="center"/>
      </w:pPr>
      <w:bookmarkStart w:id="0" w:name="_GoBack"/>
      <w:bookmarkEnd w:id="0"/>
    </w:p>
    <w:p w:rsidR="00B51BA0" w:rsidRDefault="00B51BA0" w:rsidP="0028088E">
      <w:pPr>
        <w:jc w:val="center"/>
      </w:pPr>
    </w:p>
    <w:p w:rsidR="00B51BA0" w:rsidRDefault="00B51BA0" w:rsidP="0028088E">
      <w:pPr>
        <w:jc w:val="center"/>
      </w:pPr>
    </w:p>
    <w:p w:rsidR="00B51BA0" w:rsidRDefault="00B51BA0" w:rsidP="0028088E">
      <w:pPr>
        <w:jc w:val="center"/>
      </w:pPr>
    </w:p>
    <w:p w:rsidR="00B51BA0" w:rsidRDefault="00B51BA0" w:rsidP="0028088E">
      <w:pPr>
        <w:jc w:val="center"/>
      </w:pPr>
    </w:p>
    <w:p w:rsidR="00B51BA0" w:rsidRDefault="00B51BA0" w:rsidP="0028088E">
      <w:pPr>
        <w:jc w:val="center"/>
      </w:pPr>
    </w:p>
    <w:p w:rsidR="00B51BA0" w:rsidRDefault="00B51BA0" w:rsidP="0028088E">
      <w:pPr>
        <w:jc w:val="center"/>
      </w:pPr>
    </w:p>
    <w:p w:rsidR="00B51BA0" w:rsidRDefault="00B51BA0" w:rsidP="0028088E">
      <w:pPr>
        <w:jc w:val="center"/>
      </w:pPr>
    </w:p>
    <w:p w:rsidR="00B51BA0" w:rsidRDefault="00B51BA0" w:rsidP="0028088E">
      <w:pPr>
        <w:jc w:val="center"/>
      </w:pPr>
    </w:p>
    <w:p w:rsidR="00B51BA0" w:rsidRDefault="00B51BA0" w:rsidP="0028088E">
      <w:pPr>
        <w:jc w:val="center"/>
      </w:pPr>
    </w:p>
    <w:p w:rsidR="00B51BA0" w:rsidRDefault="00B51BA0" w:rsidP="0028088E">
      <w:pPr>
        <w:jc w:val="center"/>
      </w:pPr>
    </w:p>
    <w:p w:rsidR="00B51BA0" w:rsidRDefault="00B51BA0" w:rsidP="0028088E">
      <w:pPr>
        <w:jc w:val="center"/>
      </w:pPr>
    </w:p>
    <w:p w:rsidR="00B51BA0" w:rsidRDefault="00B51BA0" w:rsidP="0028088E">
      <w:pPr>
        <w:jc w:val="center"/>
      </w:pPr>
    </w:p>
    <w:p w:rsidR="00B51BA0" w:rsidRDefault="00B51BA0" w:rsidP="0028088E">
      <w:pPr>
        <w:jc w:val="center"/>
      </w:pPr>
    </w:p>
    <w:p w:rsidR="00B51BA0" w:rsidRDefault="00B51BA0" w:rsidP="0028088E">
      <w:pPr>
        <w:jc w:val="center"/>
      </w:pPr>
    </w:p>
    <w:p w:rsidR="00B51BA0" w:rsidRDefault="00B51BA0" w:rsidP="0028088E">
      <w:pPr>
        <w:jc w:val="center"/>
      </w:pPr>
    </w:p>
    <w:p w:rsidR="00B51BA0" w:rsidRPr="00B65DB5" w:rsidRDefault="00B51BA0" w:rsidP="0028088E">
      <w:pPr>
        <w:jc w:val="center"/>
      </w:pPr>
    </w:p>
    <w:p w:rsidR="003E5E00" w:rsidRPr="00D94EED" w:rsidRDefault="003E5E00" w:rsidP="0028088E">
      <w:pPr>
        <w:jc w:val="center"/>
        <w:rPr>
          <w:color w:val="000000"/>
        </w:rPr>
      </w:pPr>
      <w:r w:rsidRPr="00D94EED">
        <w:rPr>
          <w:color w:val="000000"/>
        </w:rPr>
        <w:t>z</w:t>
      </w:r>
      <w:r w:rsidR="000F634D">
        <w:rPr>
          <w:color w:val="000000"/>
        </w:rPr>
        <w:t xml:space="preserve"> 5. februára </w:t>
      </w:r>
      <w:r w:rsidRPr="00D94EED">
        <w:rPr>
          <w:color w:val="000000"/>
        </w:rPr>
        <w:t xml:space="preserve"> 202</w:t>
      </w:r>
      <w:r w:rsidR="00CA1213">
        <w:rPr>
          <w:color w:val="000000"/>
        </w:rPr>
        <w:t>1</w:t>
      </w:r>
      <w:r w:rsidRPr="00D94EED">
        <w:rPr>
          <w:color w:val="000000"/>
        </w:rPr>
        <w:t>,</w:t>
      </w:r>
    </w:p>
    <w:p w:rsidR="003E5E00" w:rsidRPr="00B65DB5" w:rsidRDefault="003E5E00" w:rsidP="0028088E">
      <w:pPr>
        <w:rPr>
          <w:b/>
        </w:rPr>
      </w:pPr>
    </w:p>
    <w:p w:rsidR="00450A56" w:rsidRDefault="003C0E0C" w:rsidP="00450A56">
      <w:pPr>
        <w:jc w:val="center"/>
        <w:rPr>
          <w:b/>
          <w:color w:val="000000"/>
        </w:rPr>
      </w:pPr>
      <w:r w:rsidRPr="003C0E0C">
        <w:rPr>
          <w:b/>
          <w:color w:val="000000"/>
        </w:rPr>
        <w:t xml:space="preserve">ktorým sa dopĺňa zákon č. 576/2004 Z. z. o zdravotnej starostlivosti, službách súvisiacich s poskytovaním zdravotnej starostlivosti a o zmene a doplnení niektorých zákonov v znení neskorších predpisov </w:t>
      </w:r>
    </w:p>
    <w:p w:rsidR="003C0E0C" w:rsidRPr="00B65DB5" w:rsidRDefault="003C0E0C" w:rsidP="00450A56">
      <w:pPr>
        <w:jc w:val="center"/>
      </w:pPr>
    </w:p>
    <w:p w:rsidR="003E5E00" w:rsidRDefault="003E5E00" w:rsidP="0028088E">
      <w:pPr>
        <w:ind w:firstLine="708"/>
        <w:rPr>
          <w:color w:val="000000"/>
        </w:rPr>
      </w:pPr>
      <w:r w:rsidRPr="00B65DB5">
        <w:rPr>
          <w:color w:val="000000"/>
        </w:rPr>
        <w:t>Národná rada Slovenskej republiky sa uzniesla na tomto zákone:</w:t>
      </w:r>
    </w:p>
    <w:p w:rsidR="003E5E00" w:rsidRDefault="003E5E00" w:rsidP="0028088E">
      <w:pPr>
        <w:rPr>
          <w:color w:val="000000"/>
        </w:rPr>
      </w:pPr>
    </w:p>
    <w:p w:rsidR="003E5E00" w:rsidRPr="00B65DB5" w:rsidRDefault="003E5E00" w:rsidP="0028088E"/>
    <w:p w:rsidR="003E5E00" w:rsidRPr="00475FFA" w:rsidRDefault="003E5E00" w:rsidP="0028088E">
      <w:pPr>
        <w:jc w:val="center"/>
        <w:rPr>
          <w:b/>
          <w:color w:val="000000"/>
        </w:rPr>
      </w:pPr>
      <w:r w:rsidRPr="00475FFA">
        <w:rPr>
          <w:b/>
          <w:color w:val="000000"/>
        </w:rPr>
        <w:t>Čl. I</w:t>
      </w:r>
    </w:p>
    <w:p w:rsidR="003E5E00" w:rsidRPr="00B65DB5" w:rsidRDefault="003E5E00" w:rsidP="0028088E">
      <w:pPr>
        <w:jc w:val="center"/>
      </w:pPr>
    </w:p>
    <w:p w:rsidR="003E5E00" w:rsidRDefault="003C0E0C" w:rsidP="0028088E">
      <w:pPr>
        <w:ind w:firstLine="708"/>
        <w:jc w:val="both"/>
      </w:pPr>
      <w:r w:rsidRPr="003C0E0C">
        <w:t xml:space="preserve">Zákon č. 576/2004 Z. z. o zdravotnej starostlivosti, službách súvisiacich s poskytovaním zdravotnej starostlivosti a o zmene a doplnení niektorých zákonov v znení zákona č. 82/2005 Z. z., zákona č. 350/2005 Z. z., zákona č. 538/2005 Z. z., zákona č. 660/2005 Z. z., zákona č. 282/2006 Z. z., zákona č. 518/2007 Z. z., zákona č. 662/2007 Z. z., zákona č. 489/2008 Z. z., zákona č. 192/2009 Z. z., zákona č. 345/2009 Z. z., zákona č. 132/2010 Z. z., zákona č. 133/2010 Z. z., zákona č. 34/2011 Z. z., zákona č. 172/2011 Z. z., zákona č. 313/2012 Z. z., zákona č. 345/2012 Z. z., zákona č. 41/2013 Z. z., zákona č. 153/2013 Z. z., zákona č. 160/2013 Z. z., zákona č. 220/2013 Z. z., zákona č. 365/2013 Z. z., zákona č. 185/2014 Z. z., zákona č. 204/2014 Z. z., zákona č. 53/2015 Z. z., zákona č. 77/2015 Z. z., zákona č. 378/2015 Z. z., zákona č. 422/2015 Z. z., zákona č. 428/2015 Z. z., zákona č. 125/2016 Z. z., zákona č. 167/2016 Z. z., zákona č. 317/2016 Z. z., zákona č. 386/2016 Z. z., zákona č. 257/2017 Z. z., zákona č. 351/2017 Z. z., zákona č. 61/2018 Z. z., zákona č. 87/2018 Z. z., zákona č. 109/2018 Z. z., zákona č. 156/2018 Z. z., zákona č. 192/2018 Z. z., zákona č. 287/2018 Z. z., zákona č. 374/2018 Z. z., zákona č. 139/2019 Z. z., zákona č. 231/2019 Z. z., zákona č. 383/2019 Z. z., zákona č. 398/2019 Z. z., </w:t>
      </w:r>
      <w:r w:rsidR="00654E73">
        <w:t xml:space="preserve">zákona č. 467/2019 Z. z., </w:t>
      </w:r>
      <w:r w:rsidRPr="003C0E0C">
        <w:t>zákona č. 69/2020 Z. z.</w:t>
      </w:r>
      <w:r w:rsidR="00824DC6">
        <w:t>, zákona č. 125/2020 Z.</w:t>
      </w:r>
      <w:r w:rsidR="00B51BA0">
        <w:t xml:space="preserve"> </w:t>
      </w:r>
      <w:r w:rsidR="00824DC6">
        <w:t>z.</w:t>
      </w:r>
      <w:r w:rsidR="00B51BA0">
        <w:t>,</w:t>
      </w:r>
      <w:r w:rsidR="00824DC6">
        <w:t xml:space="preserve"> zákona č. 165/2020 Z.</w:t>
      </w:r>
      <w:r w:rsidR="00B51BA0">
        <w:t xml:space="preserve"> </w:t>
      </w:r>
      <w:r w:rsidR="00824DC6">
        <w:t>z.</w:t>
      </w:r>
      <w:r w:rsidR="00B51BA0">
        <w:t>, zákona č. 319/2020 Z. z., zákona č. 392/2020 Z. z. a zákona č. 9/2021 Z. z.</w:t>
      </w:r>
      <w:r w:rsidR="00824DC6">
        <w:t xml:space="preserve"> </w:t>
      </w:r>
      <w:r w:rsidR="00B51BA0">
        <w:t xml:space="preserve">sa </w:t>
      </w:r>
      <w:r w:rsidR="00824DC6">
        <w:t xml:space="preserve"> </w:t>
      </w:r>
      <w:r w:rsidRPr="003C0E0C">
        <w:t>dopĺňa takto:</w:t>
      </w:r>
    </w:p>
    <w:p w:rsidR="0028088E" w:rsidRDefault="0028088E" w:rsidP="0028088E">
      <w:pPr>
        <w:jc w:val="both"/>
      </w:pPr>
    </w:p>
    <w:p w:rsidR="0028088E" w:rsidRDefault="00B51BA0" w:rsidP="00BE5219">
      <w:pPr>
        <w:numPr>
          <w:ilvl w:val="0"/>
          <w:numId w:val="8"/>
        </w:numPr>
        <w:jc w:val="both"/>
      </w:pPr>
      <w:r w:rsidRPr="006C02DC">
        <w:rPr>
          <w:rFonts w:eastAsia="Calibri"/>
        </w:rPr>
        <w:t>V § 25 sa odsek 1 dopĺňa  písmenom o), ktoré znie:</w:t>
      </w:r>
      <w:r w:rsidR="00EB1DC0">
        <w:t xml:space="preserve">  </w:t>
      </w:r>
    </w:p>
    <w:p w:rsidR="002D036D" w:rsidRDefault="002D036D" w:rsidP="00EB1DC0">
      <w:pPr>
        <w:jc w:val="both"/>
      </w:pPr>
    </w:p>
    <w:p w:rsidR="00B51BA0" w:rsidRPr="006C02DC" w:rsidRDefault="00B51BA0" w:rsidP="000F634D">
      <w:pPr>
        <w:ind w:left="426" w:hanging="426"/>
        <w:jc w:val="both"/>
        <w:rPr>
          <w:rFonts w:eastAsia="Calibri"/>
        </w:rPr>
      </w:pPr>
      <w:r w:rsidRPr="006C02DC">
        <w:rPr>
          <w:rFonts w:eastAsia="Calibri"/>
        </w:rPr>
        <w:t xml:space="preserve">„o) </w:t>
      </w:r>
      <w:r w:rsidR="000F634D">
        <w:rPr>
          <w:rFonts w:eastAsia="Calibri"/>
        </w:rPr>
        <w:tab/>
      </w:r>
      <w:r w:rsidRPr="006C02DC">
        <w:rPr>
          <w:rFonts w:eastAsia="Calibri"/>
        </w:rPr>
        <w:t xml:space="preserve">komisárovi pre osoby so zdravotným postihnutím na účel posudzovania dodržiavania práv osoby so zdravotným postihnutím  a pri monitorovaní dodržiavania práv osoby so </w:t>
      </w:r>
      <w:r w:rsidRPr="006C02DC">
        <w:rPr>
          <w:rFonts w:eastAsia="Calibri"/>
        </w:rPr>
        <w:lastRenderedPageBreak/>
        <w:t>zdravotným postihnutím podľa osobitného predpisu</w:t>
      </w:r>
      <w:r w:rsidRPr="006C02DC">
        <w:rPr>
          <w:rFonts w:eastAsia="Calibri"/>
          <w:vertAlign w:val="superscript"/>
        </w:rPr>
        <w:t>39ab</w:t>
      </w:r>
      <w:r w:rsidRPr="006C02DC">
        <w:rPr>
          <w:rFonts w:eastAsia="Calibri"/>
        </w:rPr>
        <w:t>) a lekárovi so špecializáciou v špecializačnom odbore psychiatria alebo psychológovi so špecializáciou v špecializačnom odbore klinická psychológia, ktorých komisár poverí na výkon tohto oprávnenia;  lekár so špecializáciou v špecializačnom odbore psychiatria a psychológ so špecializáciou v špecializačnom odbore klinická psychológia sa pri nahliadaní do zdravotnej dokumentácie osoby so zdravotným postihnutím preukazujú písomným plnomocenstvom</w:t>
      </w:r>
      <w:r w:rsidRPr="006C02DC">
        <w:rPr>
          <w:rFonts w:eastAsia="Calibri"/>
          <w:vertAlign w:val="superscript"/>
        </w:rPr>
        <w:t>34</w:t>
      </w:r>
      <w:r w:rsidRPr="006C02DC">
        <w:rPr>
          <w:rFonts w:eastAsia="Calibri"/>
        </w:rPr>
        <w:t xml:space="preserve">) komisára pre osoby so zdravotným postihnutím.“.    </w:t>
      </w:r>
    </w:p>
    <w:p w:rsidR="00B51BA0" w:rsidRPr="006C02DC" w:rsidRDefault="00B51BA0" w:rsidP="00B51BA0">
      <w:pPr>
        <w:ind w:left="709" w:hanging="425"/>
        <w:jc w:val="both"/>
        <w:rPr>
          <w:rFonts w:eastAsia="Calibri"/>
        </w:rPr>
      </w:pPr>
    </w:p>
    <w:p w:rsidR="00B51BA0" w:rsidRPr="006C02DC" w:rsidRDefault="00B51BA0" w:rsidP="000F634D">
      <w:pPr>
        <w:jc w:val="both"/>
        <w:rPr>
          <w:rFonts w:eastAsia="Calibri"/>
        </w:rPr>
      </w:pPr>
      <w:r w:rsidRPr="006C02DC">
        <w:rPr>
          <w:rFonts w:eastAsia="Calibri"/>
        </w:rPr>
        <w:t>Poznámka pod čiarou k odkazu 39ab znie:</w:t>
      </w:r>
    </w:p>
    <w:p w:rsidR="00B51BA0" w:rsidRPr="006C02DC" w:rsidRDefault="00B51BA0" w:rsidP="00B51BA0">
      <w:pPr>
        <w:ind w:left="567" w:hanging="567"/>
        <w:jc w:val="both"/>
        <w:rPr>
          <w:rFonts w:eastAsia="Calibri"/>
        </w:rPr>
      </w:pPr>
      <w:r w:rsidRPr="006C02DC">
        <w:rPr>
          <w:rFonts w:eastAsia="Calibri"/>
        </w:rPr>
        <w:t>„</w:t>
      </w:r>
      <w:r w:rsidRPr="006C02DC">
        <w:rPr>
          <w:rFonts w:eastAsia="Calibri"/>
          <w:vertAlign w:val="superscript"/>
        </w:rPr>
        <w:t>39ab</w:t>
      </w:r>
      <w:r w:rsidRPr="006C02DC">
        <w:rPr>
          <w:rFonts w:eastAsia="Calibri"/>
        </w:rPr>
        <w:t>) § 10 zákona č. 176/2015 Z.</w:t>
      </w:r>
      <w:r>
        <w:rPr>
          <w:rFonts w:eastAsia="Calibri"/>
        </w:rPr>
        <w:t xml:space="preserve"> </w:t>
      </w:r>
      <w:r w:rsidRPr="006C02DC">
        <w:rPr>
          <w:rFonts w:eastAsia="Calibri"/>
        </w:rPr>
        <w:t xml:space="preserve">z. o komisárovi pre deti a komisárovi pre osoby so zdravotným postihnutím a o zmene a doplnení niektorých zákonov v znení neskorších predpisov. </w:t>
      </w:r>
    </w:p>
    <w:p w:rsidR="00A8792B" w:rsidRDefault="00B51BA0" w:rsidP="00B51BA0">
      <w:pPr>
        <w:ind w:left="567"/>
        <w:jc w:val="both"/>
      </w:pPr>
      <w:r w:rsidRPr="006C02DC">
        <w:rPr>
          <w:rFonts w:eastAsia="Calibri"/>
        </w:rPr>
        <w:t>Článok 14, 15 a 25 Dohovoru o právach osôb so zdravotným postihnutím (oznámenie Ministerstva zahraničných vecí Slovenskej republiky č. 317/2010 Z. z.) v znení Opčného protokolu k Dohovoru o právach osôb so zdravotným postihnutím (oznámenie Ministerstva zahraničných vecí Slovenskej republiky č. 318/2010 Z. z.)</w:t>
      </w:r>
      <w:r>
        <w:rPr>
          <w:rFonts w:eastAsia="Calibri"/>
        </w:rPr>
        <w:t>.</w:t>
      </w:r>
      <w:r w:rsidRPr="006C02DC">
        <w:rPr>
          <w:rFonts w:eastAsia="Calibri"/>
        </w:rPr>
        <w:t>“.</w:t>
      </w:r>
    </w:p>
    <w:p w:rsidR="00A8792B" w:rsidRDefault="00A8792B" w:rsidP="00EB1DC0">
      <w:pPr>
        <w:jc w:val="both"/>
      </w:pPr>
    </w:p>
    <w:p w:rsidR="00BE5219" w:rsidRPr="00BE5219" w:rsidRDefault="00B51BA0" w:rsidP="00BE5219">
      <w:pPr>
        <w:numPr>
          <w:ilvl w:val="0"/>
          <w:numId w:val="8"/>
        </w:numPr>
        <w:jc w:val="both"/>
      </w:pPr>
      <w:r w:rsidRPr="006C02DC">
        <w:rPr>
          <w:rFonts w:eastAsia="Calibri"/>
        </w:rPr>
        <w:t>§ 25 sa dopĺňa odsekom 8, ktorý znie:</w:t>
      </w:r>
    </w:p>
    <w:p w:rsidR="00BE5219" w:rsidRPr="00BE5219" w:rsidRDefault="00B51BA0" w:rsidP="00B51BA0">
      <w:pPr>
        <w:ind w:firstLine="360"/>
        <w:jc w:val="both"/>
      </w:pPr>
      <w:r w:rsidRPr="006C02DC">
        <w:rPr>
          <w:rFonts w:eastAsia="Calibri"/>
        </w:rPr>
        <w:t>„(8) Komisár pre osoby so zdravotným postihnutím a osoba poverená podľa odseku 1 písm. o) vykonávajú nahliadanie do zdravotnej dokumentácie v rozsahu nevyhnutnom na posudzovanie dodržiavania práv osoby so zdravotným postihnutím  a v rozsahu nevyhnutnom na monitorovanie dodržiavania práv osoby so zdravotným postihnutím podľa osobitného predpisu.</w:t>
      </w:r>
      <w:r w:rsidRPr="006C02DC">
        <w:rPr>
          <w:rFonts w:eastAsia="Calibri"/>
          <w:vertAlign w:val="superscript"/>
        </w:rPr>
        <w:t>39ab</w:t>
      </w:r>
      <w:r w:rsidRPr="006C02DC">
        <w:rPr>
          <w:rFonts w:eastAsia="Calibri"/>
        </w:rPr>
        <w:t>) Komisár pre osoby so zdravotným postihnutím alebo osoba poverená podľa odseku 1 písm. o) je pred nahliadnutím do zdravotnej dokumentácie povinná informovať osobu so zdravotným postihnutím o potrebe nahliadnuť do jej zdravotnej dokumentácie. Ak osoba so zdravotným postihnutím je nespôsobilá dať informovaný súhlas [§ 6 odsek 1 písm. b)], komisár pre osoby so zdravotným postihnutím alebo osoba poverená podľa odseku 1 písm. o) je pred nahliadnutím do zdravotnej dokumentácie povinná informovať zákonného zástupcu podľa § 6 ods. 1 písm. b). Osoba so zdravotným postihnutím je oprávnená zakázať nahliadanie do zdravotnej dokumentácie komisárovi pre osoby so zdravotným postihnutím a osobe poverenej podľa odseku 1 písm. o). Ak osoba so zdravotným postihnutím je nespôsobilá dať informovaný súhlas [§ 6 odsek 1 písm. b)], zakázať nahliadanie do zdravotnej dokumentácie komisárovi pre osoby so zdravotným postihnutím a osobe poverenej podľa odseku 1 písm. o) je oprávnený zákonný zástupca podľa § 6 ods. 1 písm. b).  Zákaz musí byť vyhotovený písomne a podpísaný osobou so zdravotným postihnutím alebo zákonným zástupcom podľa § 6 ods. 1 písm. b). Zákaz môže osoba so zdravotným postihnutím alebo zákonný zástupca podľa § 6 ods. 1 písm. b) kedykoľvek písomne odvolať. Zákaz osoby so zdravotným postihnutím alebo zákonného zástupcu podľa § 6 ods. 1 písm. b)  nahliadať do zdravotnej dokumentácie a odvolanie tohto zákazu sú súčasťou zdravotnej dokumentácie.“.</w:t>
      </w:r>
    </w:p>
    <w:p w:rsidR="00CE3229" w:rsidRDefault="00CE3229" w:rsidP="00EB1DC0">
      <w:pPr>
        <w:jc w:val="both"/>
      </w:pPr>
    </w:p>
    <w:p w:rsidR="00A80458" w:rsidRDefault="00A80458" w:rsidP="00F05BBF">
      <w:pPr>
        <w:rPr>
          <w:b/>
        </w:rPr>
      </w:pPr>
    </w:p>
    <w:p w:rsidR="00CD32C7" w:rsidRDefault="00CD32C7" w:rsidP="0028088E">
      <w:pPr>
        <w:jc w:val="center"/>
        <w:rPr>
          <w:b/>
        </w:rPr>
      </w:pPr>
    </w:p>
    <w:p w:rsidR="00BA795D" w:rsidRDefault="00BA795D" w:rsidP="0028088E">
      <w:pPr>
        <w:jc w:val="center"/>
        <w:rPr>
          <w:b/>
        </w:rPr>
      </w:pPr>
    </w:p>
    <w:p w:rsidR="00BA795D" w:rsidRDefault="00BA795D" w:rsidP="0028088E">
      <w:pPr>
        <w:jc w:val="center"/>
        <w:rPr>
          <w:b/>
        </w:rPr>
      </w:pPr>
    </w:p>
    <w:p w:rsidR="00BA795D" w:rsidRDefault="00BA795D" w:rsidP="0028088E">
      <w:pPr>
        <w:jc w:val="center"/>
        <w:rPr>
          <w:b/>
        </w:rPr>
      </w:pPr>
    </w:p>
    <w:p w:rsidR="00BA795D" w:rsidRDefault="00BA795D" w:rsidP="0028088E">
      <w:pPr>
        <w:jc w:val="center"/>
        <w:rPr>
          <w:b/>
        </w:rPr>
      </w:pPr>
    </w:p>
    <w:p w:rsidR="00BA795D" w:rsidRDefault="00BA795D" w:rsidP="0028088E">
      <w:pPr>
        <w:jc w:val="center"/>
        <w:rPr>
          <w:b/>
        </w:rPr>
      </w:pPr>
    </w:p>
    <w:p w:rsidR="00BA795D" w:rsidRDefault="00BA795D" w:rsidP="0028088E">
      <w:pPr>
        <w:jc w:val="center"/>
        <w:rPr>
          <w:b/>
        </w:rPr>
      </w:pPr>
    </w:p>
    <w:p w:rsidR="00BA795D" w:rsidRDefault="00BA795D" w:rsidP="0028088E">
      <w:pPr>
        <w:jc w:val="center"/>
        <w:rPr>
          <w:b/>
        </w:rPr>
      </w:pPr>
    </w:p>
    <w:p w:rsidR="00BA795D" w:rsidRDefault="00BA795D" w:rsidP="0028088E">
      <w:pPr>
        <w:jc w:val="center"/>
        <w:rPr>
          <w:b/>
        </w:rPr>
      </w:pPr>
    </w:p>
    <w:p w:rsidR="00BA795D" w:rsidRDefault="00BA795D" w:rsidP="0028088E">
      <w:pPr>
        <w:jc w:val="center"/>
        <w:rPr>
          <w:b/>
        </w:rPr>
      </w:pPr>
    </w:p>
    <w:p w:rsidR="003E5E00" w:rsidRPr="00475FFA" w:rsidRDefault="0036509B" w:rsidP="0028088E">
      <w:pPr>
        <w:jc w:val="center"/>
        <w:rPr>
          <w:b/>
        </w:rPr>
      </w:pPr>
      <w:r>
        <w:rPr>
          <w:b/>
        </w:rPr>
        <w:lastRenderedPageBreak/>
        <w:t xml:space="preserve">Čl. </w:t>
      </w:r>
      <w:r w:rsidR="00824DC6">
        <w:rPr>
          <w:b/>
        </w:rPr>
        <w:t>II</w:t>
      </w:r>
    </w:p>
    <w:p w:rsidR="00651FDD" w:rsidRPr="00651FDD" w:rsidRDefault="00651FDD" w:rsidP="00B47B95">
      <w:pPr>
        <w:rPr>
          <w:b/>
          <w:bCs/>
        </w:rPr>
      </w:pPr>
    </w:p>
    <w:p w:rsidR="00C33A5D" w:rsidRDefault="00140A60" w:rsidP="00AB3AA9">
      <w:pPr>
        <w:ind w:firstLine="708"/>
      </w:pPr>
      <w:r w:rsidRPr="00140A60">
        <w:t xml:space="preserve">Tento zákon nadobúda účinnosť </w:t>
      </w:r>
      <w:r w:rsidR="00B51BA0">
        <w:t xml:space="preserve">1. apríla </w:t>
      </w:r>
      <w:r>
        <w:t xml:space="preserve"> 2021</w:t>
      </w:r>
      <w:r w:rsidR="000B4DBB">
        <w:t>.</w:t>
      </w:r>
    </w:p>
    <w:p w:rsidR="00BA795D" w:rsidRDefault="00BA795D" w:rsidP="00AB3AA9">
      <w:pPr>
        <w:ind w:firstLine="708"/>
      </w:pPr>
    </w:p>
    <w:p w:rsidR="00BA795D" w:rsidRDefault="00BA795D" w:rsidP="00AB3AA9">
      <w:pPr>
        <w:ind w:firstLine="708"/>
      </w:pPr>
    </w:p>
    <w:p w:rsidR="00BA795D" w:rsidRDefault="00BA795D" w:rsidP="00AB3AA9">
      <w:pPr>
        <w:ind w:firstLine="708"/>
      </w:pPr>
    </w:p>
    <w:p w:rsidR="00BA795D" w:rsidRDefault="00BA795D" w:rsidP="00AB3AA9">
      <w:pPr>
        <w:ind w:firstLine="708"/>
      </w:pPr>
    </w:p>
    <w:p w:rsidR="00BA795D" w:rsidRDefault="00BA795D" w:rsidP="00AB3AA9">
      <w:pPr>
        <w:ind w:firstLine="708"/>
      </w:pPr>
    </w:p>
    <w:p w:rsidR="00BA795D" w:rsidRDefault="00BA795D" w:rsidP="00AB3AA9">
      <w:pPr>
        <w:ind w:firstLine="708"/>
      </w:pPr>
    </w:p>
    <w:p w:rsidR="00BA795D" w:rsidRDefault="00BA795D" w:rsidP="00AB3AA9">
      <w:pPr>
        <w:ind w:firstLine="708"/>
      </w:pPr>
    </w:p>
    <w:p w:rsidR="00BA795D" w:rsidRDefault="00BA795D" w:rsidP="00AB3AA9">
      <w:pPr>
        <w:ind w:firstLine="708"/>
      </w:pPr>
    </w:p>
    <w:p w:rsidR="00BA795D" w:rsidRDefault="00BA795D" w:rsidP="00AB3AA9">
      <w:pPr>
        <w:ind w:firstLine="708"/>
      </w:pPr>
    </w:p>
    <w:p w:rsidR="00BA795D" w:rsidRDefault="00BA795D" w:rsidP="00AB3AA9">
      <w:pPr>
        <w:ind w:firstLine="708"/>
      </w:pPr>
    </w:p>
    <w:p w:rsidR="00BA795D" w:rsidRDefault="00BA795D" w:rsidP="00AB3AA9">
      <w:pPr>
        <w:ind w:firstLine="708"/>
      </w:pPr>
    </w:p>
    <w:p w:rsidR="00BA795D" w:rsidRDefault="00BA795D" w:rsidP="00AB3AA9">
      <w:pPr>
        <w:ind w:firstLine="708"/>
      </w:pPr>
    </w:p>
    <w:p w:rsidR="00BA795D" w:rsidRDefault="00BA795D" w:rsidP="00AB3AA9">
      <w:pPr>
        <w:ind w:firstLine="708"/>
      </w:pPr>
    </w:p>
    <w:p w:rsidR="00BA795D" w:rsidRDefault="00BA795D" w:rsidP="00AB3AA9">
      <w:pPr>
        <w:ind w:firstLine="708"/>
      </w:pPr>
    </w:p>
    <w:p w:rsidR="00BA795D" w:rsidRDefault="00BA795D" w:rsidP="00BA795D">
      <w:pPr>
        <w:ind w:firstLine="426"/>
        <w:jc w:val="center"/>
      </w:pPr>
    </w:p>
    <w:p w:rsidR="00BA795D" w:rsidRPr="00E106F1" w:rsidRDefault="00BA795D" w:rsidP="00BA795D">
      <w:pPr>
        <w:ind w:firstLine="426"/>
        <w:jc w:val="center"/>
      </w:pPr>
      <w:r w:rsidRPr="00E106F1">
        <w:t>prezident</w:t>
      </w:r>
      <w:r>
        <w:t>ka</w:t>
      </w:r>
      <w:r w:rsidRPr="00E106F1">
        <w:t xml:space="preserve">  Slovenskej republiky</w:t>
      </w:r>
    </w:p>
    <w:p w:rsidR="00BA795D" w:rsidRPr="00E106F1" w:rsidRDefault="00BA795D" w:rsidP="00BA795D">
      <w:pPr>
        <w:ind w:firstLine="426"/>
        <w:jc w:val="center"/>
      </w:pPr>
    </w:p>
    <w:p w:rsidR="00BA795D" w:rsidRPr="00E106F1" w:rsidRDefault="00BA795D" w:rsidP="00BA795D">
      <w:pPr>
        <w:ind w:firstLine="426"/>
        <w:jc w:val="center"/>
      </w:pPr>
    </w:p>
    <w:p w:rsidR="00BA795D" w:rsidRPr="00E106F1" w:rsidRDefault="00BA795D" w:rsidP="00BA795D">
      <w:pPr>
        <w:ind w:firstLine="426"/>
        <w:jc w:val="center"/>
      </w:pPr>
    </w:p>
    <w:p w:rsidR="00BA795D" w:rsidRPr="00E106F1" w:rsidRDefault="00BA795D" w:rsidP="00BA795D">
      <w:pPr>
        <w:ind w:firstLine="426"/>
        <w:jc w:val="center"/>
      </w:pPr>
    </w:p>
    <w:p w:rsidR="00BA795D" w:rsidRPr="00E106F1" w:rsidRDefault="00BA795D" w:rsidP="00BA795D">
      <w:pPr>
        <w:ind w:firstLine="426"/>
        <w:jc w:val="center"/>
      </w:pPr>
    </w:p>
    <w:p w:rsidR="00BA795D" w:rsidRPr="00E106F1" w:rsidRDefault="00BA795D" w:rsidP="00BA795D">
      <w:pPr>
        <w:ind w:firstLine="426"/>
        <w:jc w:val="center"/>
      </w:pPr>
    </w:p>
    <w:p w:rsidR="00BA795D" w:rsidRPr="00E106F1" w:rsidRDefault="00BA795D" w:rsidP="00BA795D">
      <w:pPr>
        <w:ind w:firstLine="426"/>
        <w:jc w:val="center"/>
      </w:pPr>
    </w:p>
    <w:p w:rsidR="00BA795D" w:rsidRPr="00E106F1" w:rsidRDefault="00BA795D" w:rsidP="00BA795D">
      <w:pPr>
        <w:ind w:firstLine="426"/>
        <w:jc w:val="center"/>
      </w:pPr>
    </w:p>
    <w:p w:rsidR="00BA795D" w:rsidRPr="00E106F1" w:rsidRDefault="00BA795D" w:rsidP="00BA795D">
      <w:pPr>
        <w:ind w:firstLine="426"/>
        <w:jc w:val="center"/>
      </w:pPr>
      <w:r w:rsidRPr="00E106F1">
        <w:t>predseda Národnej rady Slovenskej republiky</w:t>
      </w:r>
    </w:p>
    <w:p w:rsidR="00BA795D" w:rsidRPr="00E106F1" w:rsidRDefault="00BA795D" w:rsidP="00BA795D">
      <w:pPr>
        <w:ind w:firstLine="426"/>
        <w:jc w:val="center"/>
      </w:pPr>
    </w:p>
    <w:p w:rsidR="00BA795D" w:rsidRPr="00E106F1" w:rsidRDefault="00BA795D" w:rsidP="00BA795D">
      <w:pPr>
        <w:ind w:firstLine="426"/>
        <w:jc w:val="center"/>
      </w:pPr>
    </w:p>
    <w:p w:rsidR="00BA795D" w:rsidRPr="00E106F1" w:rsidRDefault="00BA795D" w:rsidP="00BA795D">
      <w:pPr>
        <w:ind w:firstLine="426"/>
        <w:jc w:val="center"/>
      </w:pPr>
    </w:p>
    <w:p w:rsidR="00BA795D" w:rsidRPr="00E106F1" w:rsidRDefault="00BA795D" w:rsidP="00BA795D">
      <w:pPr>
        <w:ind w:firstLine="426"/>
        <w:jc w:val="center"/>
      </w:pPr>
    </w:p>
    <w:p w:rsidR="00BA795D" w:rsidRPr="00E106F1" w:rsidRDefault="00BA795D" w:rsidP="00BA795D">
      <w:pPr>
        <w:ind w:firstLine="426"/>
        <w:jc w:val="center"/>
      </w:pPr>
    </w:p>
    <w:p w:rsidR="00BA795D" w:rsidRPr="00E106F1" w:rsidRDefault="00BA795D" w:rsidP="00BA795D">
      <w:pPr>
        <w:ind w:firstLine="426"/>
        <w:jc w:val="center"/>
      </w:pPr>
    </w:p>
    <w:p w:rsidR="00BA795D" w:rsidRPr="00E106F1" w:rsidRDefault="00BA795D" w:rsidP="00BA795D">
      <w:pPr>
        <w:ind w:firstLine="426"/>
        <w:jc w:val="center"/>
      </w:pPr>
    </w:p>
    <w:p w:rsidR="00BA795D" w:rsidRPr="00E106F1" w:rsidRDefault="00BA795D" w:rsidP="00BA795D">
      <w:pPr>
        <w:ind w:firstLine="426"/>
        <w:jc w:val="center"/>
      </w:pPr>
    </w:p>
    <w:p w:rsidR="00BA795D" w:rsidRPr="00E106F1" w:rsidRDefault="00BA795D" w:rsidP="00BA795D">
      <w:pPr>
        <w:ind w:firstLine="426"/>
        <w:jc w:val="center"/>
      </w:pPr>
    </w:p>
    <w:p w:rsidR="00BA795D" w:rsidRPr="00E106F1" w:rsidRDefault="00BA795D" w:rsidP="00BA795D">
      <w:pPr>
        <w:ind w:firstLine="426"/>
        <w:jc w:val="center"/>
      </w:pPr>
      <w:r w:rsidRPr="00E106F1">
        <w:t>predseda vlády Slovenskej republiky</w:t>
      </w:r>
    </w:p>
    <w:p w:rsidR="00BA795D" w:rsidRPr="00E106F1" w:rsidRDefault="00BA795D" w:rsidP="00BA795D">
      <w:pPr>
        <w:ind w:firstLine="426"/>
        <w:jc w:val="both"/>
      </w:pPr>
    </w:p>
    <w:p w:rsidR="00BA795D" w:rsidRPr="00E106F1" w:rsidRDefault="00BA795D" w:rsidP="00BA795D">
      <w:pPr>
        <w:ind w:firstLine="426"/>
        <w:jc w:val="both"/>
      </w:pPr>
    </w:p>
    <w:p w:rsidR="00BA795D" w:rsidRPr="005C7F3D" w:rsidRDefault="00BA795D" w:rsidP="00AB3AA9">
      <w:pPr>
        <w:ind w:firstLine="708"/>
      </w:pPr>
    </w:p>
    <w:sectPr w:rsidR="00BA795D" w:rsidRPr="005C7F3D" w:rsidSect="00450A5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506520" w16cid:durableId="22E247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2C8" w:rsidRDefault="005452C8" w:rsidP="00450A56">
      <w:r>
        <w:separator/>
      </w:r>
    </w:p>
  </w:endnote>
  <w:endnote w:type="continuationSeparator" w:id="0">
    <w:p w:rsidR="005452C8" w:rsidRDefault="005452C8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450A56" w:rsidRDefault="00450A56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 w:cs="Times New Roman"/>
        <w:sz w:val="24"/>
        <w:szCs w:val="24"/>
      </w:rPr>
      <w:id w:val="1627668820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450A56" w:rsidRPr="00450A56" w:rsidRDefault="00450A56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  <w:sz w:val="24"/>
            <w:szCs w:val="24"/>
          </w:rPr>
        </w:pP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begin"/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separate"/>
        </w:r>
        <w:r w:rsidR="00A74F25">
          <w:rPr>
            <w:rStyle w:val="slostrany"/>
            <w:rFonts w:ascii="Times New Roman" w:hAnsi="Times New Roman" w:cs="Times New Roman"/>
            <w:noProof/>
            <w:sz w:val="24"/>
            <w:szCs w:val="24"/>
          </w:rPr>
          <w:t>3</w: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50A56" w:rsidRPr="00450A56" w:rsidRDefault="00450A56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2C8" w:rsidRDefault="005452C8" w:rsidP="00450A56">
      <w:r>
        <w:separator/>
      </w:r>
    </w:p>
  </w:footnote>
  <w:footnote w:type="continuationSeparator" w:id="0">
    <w:p w:rsidR="005452C8" w:rsidRDefault="005452C8" w:rsidP="0045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F7C29"/>
    <w:multiLevelType w:val="hybridMultilevel"/>
    <w:tmpl w:val="4CD4ED28"/>
    <w:lvl w:ilvl="0" w:tplc="9C38B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02A68"/>
    <w:multiLevelType w:val="hybridMultilevel"/>
    <w:tmpl w:val="621654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A7D0A"/>
    <w:multiLevelType w:val="hybridMultilevel"/>
    <w:tmpl w:val="4DD458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5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00"/>
    <w:rsid w:val="0000404D"/>
    <w:rsid w:val="00017CA4"/>
    <w:rsid w:val="00020E22"/>
    <w:rsid w:val="0004632B"/>
    <w:rsid w:val="00046792"/>
    <w:rsid w:val="0004721C"/>
    <w:rsid w:val="000627F1"/>
    <w:rsid w:val="00083354"/>
    <w:rsid w:val="000B2027"/>
    <w:rsid w:val="000B4DBB"/>
    <w:rsid w:val="000B589D"/>
    <w:rsid w:val="000B663B"/>
    <w:rsid w:val="000C2E2C"/>
    <w:rsid w:val="000C6F8F"/>
    <w:rsid w:val="000E381D"/>
    <w:rsid w:val="000F634D"/>
    <w:rsid w:val="001000F7"/>
    <w:rsid w:val="00111F96"/>
    <w:rsid w:val="001149AB"/>
    <w:rsid w:val="00140A60"/>
    <w:rsid w:val="0016126B"/>
    <w:rsid w:val="00163D78"/>
    <w:rsid w:val="00165F0F"/>
    <w:rsid w:val="001714D4"/>
    <w:rsid w:val="001A0881"/>
    <w:rsid w:val="001B7E9F"/>
    <w:rsid w:val="001C6665"/>
    <w:rsid w:val="001C7A14"/>
    <w:rsid w:val="001D77A4"/>
    <w:rsid w:val="001F47A7"/>
    <w:rsid w:val="00204CC8"/>
    <w:rsid w:val="0022166E"/>
    <w:rsid w:val="0023774D"/>
    <w:rsid w:val="00257214"/>
    <w:rsid w:val="00277712"/>
    <w:rsid w:val="00277A11"/>
    <w:rsid w:val="0028088E"/>
    <w:rsid w:val="0028350D"/>
    <w:rsid w:val="00290453"/>
    <w:rsid w:val="002C7DD5"/>
    <w:rsid w:val="002D036D"/>
    <w:rsid w:val="002D3EC8"/>
    <w:rsid w:val="00304857"/>
    <w:rsid w:val="00305DBC"/>
    <w:rsid w:val="0031664F"/>
    <w:rsid w:val="003260F0"/>
    <w:rsid w:val="003304C5"/>
    <w:rsid w:val="00332209"/>
    <w:rsid w:val="0036509B"/>
    <w:rsid w:val="00376ACA"/>
    <w:rsid w:val="00385855"/>
    <w:rsid w:val="003901AF"/>
    <w:rsid w:val="00392F6B"/>
    <w:rsid w:val="003A6A92"/>
    <w:rsid w:val="003C0E0C"/>
    <w:rsid w:val="003C7145"/>
    <w:rsid w:val="003C755B"/>
    <w:rsid w:val="003E5E00"/>
    <w:rsid w:val="003F4CE0"/>
    <w:rsid w:val="004115F5"/>
    <w:rsid w:val="00412596"/>
    <w:rsid w:val="00415AA1"/>
    <w:rsid w:val="004507D5"/>
    <w:rsid w:val="00450A56"/>
    <w:rsid w:val="004531BF"/>
    <w:rsid w:val="0045457D"/>
    <w:rsid w:val="004A089B"/>
    <w:rsid w:val="004A58BE"/>
    <w:rsid w:val="004C5B36"/>
    <w:rsid w:val="004D1159"/>
    <w:rsid w:val="004D557D"/>
    <w:rsid w:val="004E1463"/>
    <w:rsid w:val="004E1692"/>
    <w:rsid w:val="004F0D21"/>
    <w:rsid w:val="004F37F4"/>
    <w:rsid w:val="00523C73"/>
    <w:rsid w:val="005452C8"/>
    <w:rsid w:val="00547B6D"/>
    <w:rsid w:val="005765BF"/>
    <w:rsid w:val="00595DFF"/>
    <w:rsid w:val="005A0131"/>
    <w:rsid w:val="005A5409"/>
    <w:rsid w:val="005B0262"/>
    <w:rsid w:val="005B3E7C"/>
    <w:rsid w:val="005C12BE"/>
    <w:rsid w:val="005C7F3D"/>
    <w:rsid w:val="005D039D"/>
    <w:rsid w:val="005E49E4"/>
    <w:rsid w:val="005F61CC"/>
    <w:rsid w:val="005F6698"/>
    <w:rsid w:val="006034D9"/>
    <w:rsid w:val="00651FDD"/>
    <w:rsid w:val="00654E73"/>
    <w:rsid w:val="0066732B"/>
    <w:rsid w:val="00682D67"/>
    <w:rsid w:val="006D310A"/>
    <w:rsid w:val="006F322D"/>
    <w:rsid w:val="00715857"/>
    <w:rsid w:val="00720C03"/>
    <w:rsid w:val="00721159"/>
    <w:rsid w:val="00736A70"/>
    <w:rsid w:val="00742EAC"/>
    <w:rsid w:val="0074502A"/>
    <w:rsid w:val="00772FF3"/>
    <w:rsid w:val="007D61C7"/>
    <w:rsid w:val="007E0E3C"/>
    <w:rsid w:val="007E1240"/>
    <w:rsid w:val="007F5D75"/>
    <w:rsid w:val="00806787"/>
    <w:rsid w:val="008067C3"/>
    <w:rsid w:val="00815A5F"/>
    <w:rsid w:val="00824DC6"/>
    <w:rsid w:val="00831D2A"/>
    <w:rsid w:val="008513EB"/>
    <w:rsid w:val="00852825"/>
    <w:rsid w:val="008844E8"/>
    <w:rsid w:val="00890635"/>
    <w:rsid w:val="008C6C52"/>
    <w:rsid w:val="008D5DD3"/>
    <w:rsid w:val="00906BBB"/>
    <w:rsid w:val="009179AC"/>
    <w:rsid w:val="00920820"/>
    <w:rsid w:val="00922F1F"/>
    <w:rsid w:val="009247AC"/>
    <w:rsid w:val="00943F71"/>
    <w:rsid w:val="00946BA1"/>
    <w:rsid w:val="00955795"/>
    <w:rsid w:val="00983E1F"/>
    <w:rsid w:val="00984150"/>
    <w:rsid w:val="00985D98"/>
    <w:rsid w:val="009C74BF"/>
    <w:rsid w:val="00A1761D"/>
    <w:rsid w:val="00A27468"/>
    <w:rsid w:val="00A35919"/>
    <w:rsid w:val="00A5460E"/>
    <w:rsid w:val="00A74F25"/>
    <w:rsid w:val="00A752AB"/>
    <w:rsid w:val="00A772AA"/>
    <w:rsid w:val="00A80458"/>
    <w:rsid w:val="00A87405"/>
    <w:rsid w:val="00A8792B"/>
    <w:rsid w:val="00A94FDF"/>
    <w:rsid w:val="00AA40DA"/>
    <w:rsid w:val="00AB3AA9"/>
    <w:rsid w:val="00AB77B2"/>
    <w:rsid w:val="00AD10CA"/>
    <w:rsid w:val="00AE39D4"/>
    <w:rsid w:val="00AF3985"/>
    <w:rsid w:val="00B040D7"/>
    <w:rsid w:val="00B247B7"/>
    <w:rsid w:val="00B25CB0"/>
    <w:rsid w:val="00B47109"/>
    <w:rsid w:val="00B47B95"/>
    <w:rsid w:val="00B51BA0"/>
    <w:rsid w:val="00B66141"/>
    <w:rsid w:val="00B708F4"/>
    <w:rsid w:val="00BA795D"/>
    <w:rsid w:val="00BC247C"/>
    <w:rsid w:val="00BC3ED5"/>
    <w:rsid w:val="00BC77C9"/>
    <w:rsid w:val="00BD272E"/>
    <w:rsid w:val="00BD285F"/>
    <w:rsid w:val="00BE368A"/>
    <w:rsid w:val="00BE5219"/>
    <w:rsid w:val="00C30A23"/>
    <w:rsid w:val="00C33A5D"/>
    <w:rsid w:val="00C53CE2"/>
    <w:rsid w:val="00C649BF"/>
    <w:rsid w:val="00C653F2"/>
    <w:rsid w:val="00C74076"/>
    <w:rsid w:val="00C83DF0"/>
    <w:rsid w:val="00C83EA3"/>
    <w:rsid w:val="00C949BB"/>
    <w:rsid w:val="00CA1213"/>
    <w:rsid w:val="00CA5AA9"/>
    <w:rsid w:val="00CA699F"/>
    <w:rsid w:val="00CD0482"/>
    <w:rsid w:val="00CD32C7"/>
    <w:rsid w:val="00CE3229"/>
    <w:rsid w:val="00D01E58"/>
    <w:rsid w:val="00D167CA"/>
    <w:rsid w:val="00D520F1"/>
    <w:rsid w:val="00D52E40"/>
    <w:rsid w:val="00D7682E"/>
    <w:rsid w:val="00DB250C"/>
    <w:rsid w:val="00DB4F4F"/>
    <w:rsid w:val="00DC01A9"/>
    <w:rsid w:val="00DE4C9E"/>
    <w:rsid w:val="00E34F3D"/>
    <w:rsid w:val="00E4354D"/>
    <w:rsid w:val="00E478D6"/>
    <w:rsid w:val="00E65602"/>
    <w:rsid w:val="00E6652F"/>
    <w:rsid w:val="00E75AED"/>
    <w:rsid w:val="00E8408B"/>
    <w:rsid w:val="00E86F1A"/>
    <w:rsid w:val="00EB1DC0"/>
    <w:rsid w:val="00EC53B3"/>
    <w:rsid w:val="00ED3AFA"/>
    <w:rsid w:val="00ED4233"/>
    <w:rsid w:val="00ED486A"/>
    <w:rsid w:val="00EE10A8"/>
    <w:rsid w:val="00EE405D"/>
    <w:rsid w:val="00EE61BA"/>
    <w:rsid w:val="00F01618"/>
    <w:rsid w:val="00F05BBF"/>
    <w:rsid w:val="00F07E75"/>
    <w:rsid w:val="00F12FEA"/>
    <w:rsid w:val="00F137AE"/>
    <w:rsid w:val="00F40EAE"/>
    <w:rsid w:val="00F42809"/>
    <w:rsid w:val="00F529A8"/>
    <w:rsid w:val="00F56B4D"/>
    <w:rsid w:val="00F7329C"/>
    <w:rsid w:val="00F751FA"/>
    <w:rsid w:val="00F81E1A"/>
    <w:rsid w:val="00F91C06"/>
    <w:rsid w:val="00FA7880"/>
    <w:rsid w:val="00FB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1BE37-56F4-4F51-9121-8B911DB7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Šeliga</dc:creator>
  <cp:lastModifiedBy>Podmajerská, Alena</cp:lastModifiedBy>
  <cp:revision>2</cp:revision>
  <cp:lastPrinted>2021-02-05T10:04:00Z</cp:lastPrinted>
  <dcterms:created xsi:type="dcterms:W3CDTF">2021-02-05T11:16:00Z</dcterms:created>
  <dcterms:modified xsi:type="dcterms:W3CDTF">2021-02-05T11:16:00Z</dcterms:modified>
</cp:coreProperties>
</file>