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DD199" w14:textId="25DEC824" w:rsidR="00152D0E" w:rsidRDefault="00152D0E" w:rsidP="00152D0E">
      <w:pPr>
        <w:pStyle w:val="Zkladntext"/>
        <w:jc w:val="center"/>
        <w:rPr>
          <w:b/>
          <w:color w:val="auto"/>
          <w:szCs w:val="24"/>
        </w:rPr>
      </w:pPr>
    </w:p>
    <w:p w14:paraId="6EB0D0F6" w14:textId="104D5CF0" w:rsidR="00B25B8A" w:rsidRDefault="00B25B8A" w:rsidP="00152D0E">
      <w:pPr>
        <w:pStyle w:val="Zkladntext"/>
        <w:jc w:val="center"/>
        <w:rPr>
          <w:b/>
          <w:color w:val="auto"/>
          <w:szCs w:val="24"/>
        </w:rPr>
      </w:pPr>
    </w:p>
    <w:p w14:paraId="02F32880" w14:textId="45656AA6" w:rsidR="00B25B8A" w:rsidRDefault="00B25B8A" w:rsidP="00152D0E">
      <w:pPr>
        <w:pStyle w:val="Zkladntext"/>
        <w:jc w:val="center"/>
        <w:rPr>
          <w:b/>
          <w:color w:val="auto"/>
          <w:szCs w:val="24"/>
        </w:rPr>
      </w:pPr>
    </w:p>
    <w:p w14:paraId="5EB94C54" w14:textId="05B22430" w:rsidR="00B25B8A" w:rsidRDefault="00B25B8A" w:rsidP="00152D0E">
      <w:pPr>
        <w:pStyle w:val="Zkladntext"/>
        <w:jc w:val="center"/>
        <w:rPr>
          <w:b/>
          <w:color w:val="auto"/>
          <w:szCs w:val="24"/>
        </w:rPr>
      </w:pPr>
    </w:p>
    <w:p w14:paraId="1E22E79B" w14:textId="3C1BF88E" w:rsidR="00B25B8A" w:rsidRDefault="00B25B8A" w:rsidP="00152D0E">
      <w:pPr>
        <w:pStyle w:val="Zkladntext"/>
        <w:jc w:val="center"/>
        <w:rPr>
          <w:b/>
          <w:color w:val="auto"/>
          <w:szCs w:val="24"/>
        </w:rPr>
      </w:pPr>
    </w:p>
    <w:p w14:paraId="181B31DC" w14:textId="77777777" w:rsidR="00B25B8A" w:rsidRPr="00152D0E" w:rsidRDefault="00B25B8A" w:rsidP="00152D0E">
      <w:pPr>
        <w:pStyle w:val="Zkladntext"/>
        <w:jc w:val="center"/>
        <w:rPr>
          <w:b/>
          <w:color w:val="auto"/>
          <w:szCs w:val="24"/>
        </w:rPr>
      </w:pPr>
    </w:p>
    <w:p w14:paraId="5FC2E5FD" w14:textId="24FE1FE9" w:rsidR="003F6D4B" w:rsidRDefault="003F6D4B" w:rsidP="00152D0E">
      <w:pPr>
        <w:pStyle w:val="Zkladntext"/>
        <w:jc w:val="center"/>
        <w:rPr>
          <w:b/>
          <w:color w:val="auto"/>
          <w:szCs w:val="24"/>
        </w:rPr>
      </w:pPr>
    </w:p>
    <w:p w14:paraId="441AF80C" w14:textId="59AACC5C" w:rsidR="004E56C4" w:rsidRDefault="004E56C4" w:rsidP="00152D0E">
      <w:pPr>
        <w:pStyle w:val="Zkladntext"/>
        <w:jc w:val="center"/>
        <w:rPr>
          <w:b/>
          <w:color w:val="auto"/>
          <w:szCs w:val="24"/>
        </w:rPr>
      </w:pPr>
    </w:p>
    <w:p w14:paraId="086EC3C3" w14:textId="7AD9E86A" w:rsidR="004E56C4" w:rsidRDefault="004E56C4" w:rsidP="00152D0E">
      <w:pPr>
        <w:pStyle w:val="Zkladntext"/>
        <w:jc w:val="center"/>
        <w:rPr>
          <w:b/>
          <w:color w:val="auto"/>
          <w:szCs w:val="24"/>
        </w:rPr>
      </w:pPr>
    </w:p>
    <w:p w14:paraId="5AB22515" w14:textId="2B931AD3" w:rsidR="004E56C4" w:rsidRDefault="004E56C4" w:rsidP="00152D0E">
      <w:pPr>
        <w:pStyle w:val="Zkladntext"/>
        <w:jc w:val="center"/>
        <w:rPr>
          <w:b/>
          <w:color w:val="auto"/>
          <w:szCs w:val="24"/>
        </w:rPr>
      </w:pPr>
    </w:p>
    <w:p w14:paraId="4578D4C3" w14:textId="17A4826B" w:rsidR="004E56C4" w:rsidRDefault="004E56C4" w:rsidP="00152D0E">
      <w:pPr>
        <w:pStyle w:val="Zkladntext"/>
        <w:jc w:val="center"/>
        <w:rPr>
          <w:b/>
          <w:color w:val="auto"/>
          <w:szCs w:val="24"/>
        </w:rPr>
      </w:pPr>
    </w:p>
    <w:p w14:paraId="1D2C131F" w14:textId="77777777" w:rsidR="004E56C4" w:rsidRDefault="004E56C4" w:rsidP="00152D0E">
      <w:pPr>
        <w:pStyle w:val="Zkladntext"/>
        <w:jc w:val="center"/>
        <w:rPr>
          <w:b/>
          <w:color w:val="auto"/>
          <w:szCs w:val="24"/>
        </w:rPr>
      </w:pPr>
    </w:p>
    <w:p w14:paraId="127B00EC" w14:textId="13DF1C14" w:rsidR="004E56C4" w:rsidRDefault="004E56C4" w:rsidP="00152D0E">
      <w:pPr>
        <w:pStyle w:val="Zkladntext"/>
        <w:jc w:val="center"/>
        <w:rPr>
          <w:b/>
          <w:color w:val="auto"/>
          <w:szCs w:val="24"/>
        </w:rPr>
      </w:pPr>
    </w:p>
    <w:p w14:paraId="7144E389" w14:textId="77777777" w:rsidR="004E56C4" w:rsidRDefault="004E56C4" w:rsidP="00152D0E">
      <w:pPr>
        <w:pStyle w:val="Zkladntext"/>
        <w:jc w:val="center"/>
        <w:rPr>
          <w:b/>
          <w:color w:val="auto"/>
          <w:szCs w:val="24"/>
        </w:rPr>
      </w:pPr>
    </w:p>
    <w:p w14:paraId="3B3BE2CA" w14:textId="77777777" w:rsidR="00152D0E" w:rsidRDefault="00152D0E" w:rsidP="00152D0E">
      <w:pPr>
        <w:pStyle w:val="Zkladntext"/>
        <w:jc w:val="center"/>
        <w:rPr>
          <w:b/>
          <w:color w:val="auto"/>
          <w:szCs w:val="24"/>
        </w:rPr>
      </w:pPr>
    </w:p>
    <w:p w14:paraId="2F4FFAB5" w14:textId="072E17AB" w:rsidR="00152D0E" w:rsidRPr="004E56C4" w:rsidRDefault="00152D0E" w:rsidP="00152D0E">
      <w:pPr>
        <w:pStyle w:val="Zkladntext"/>
        <w:jc w:val="center"/>
        <w:rPr>
          <w:color w:val="auto"/>
          <w:szCs w:val="24"/>
        </w:rPr>
      </w:pPr>
      <w:r w:rsidRPr="004E56C4">
        <w:rPr>
          <w:color w:val="auto"/>
          <w:szCs w:val="24"/>
        </w:rPr>
        <w:t>z</w:t>
      </w:r>
      <w:r w:rsidR="00B25B8A" w:rsidRPr="004E56C4">
        <w:rPr>
          <w:color w:val="auto"/>
          <w:szCs w:val="24"/>
        </w:rPr>
        <w:t xml:space="preserve"> 5. februára </w:t>
      </w:r>
      <w:r w:rsidRPr="004E56C4">
        <w:rPr>
          <w:color w:val="auto"/>
          <w:szCs w:val="24"/>
        </w:rPr>
        <w:t>2021,</w:t>
      </w:r>
    </w:p>
    <w:p w14:paraId="76AA8B08" w14:textId="77777777" w:rsidR="00152D0E" w:rsidRPr="004E56C4" w:rsidRDefault="00152D0E" w:rsidP="00152D0E">
      <w:pPr>
        <w:pStyle w:val="Zkladntext"/>
        <w:jc w:val="center"/>
        <w:rPr>
          <w:color w:val="auto"/>
          <w:szCs w:val="24"/>
        </w:rPr>
      </w:pPr>
    </w:p>
    <w:p w14:paraId="57ED3D69" w14:textId="07BBE8B6" w:rsidR="003F6D4B" w:rsidRPr="004E56C4" w:rsidRDefault="003F6D4B" w:rsidP="00942226">
      <w:pPr>
        <w:pStyle w:val="Zkladntext"/>
        <w:jc w:val="center"/>
        <w:rPr>
          <w:color w:val="auto"/>
          <w:szCs w:val="24"/>
        </w:rPr>
      </w:pPr>
      <w:r w:rsidRPr="004E56C4">
        <w:rPr>
          <w:color w:val="auto"/>
          <w:szCs w:val="24"/>
        </w:rPr>
        <w:t xml:space="preserve">ktorým sa dopĺňa </w:t>
      </w:r>
      <w:r w:rsidR="002775CB" w:rsidRPr="004E56C4">
        <w:rPr>
          <w:color w:val="auto"/>
          <w:szCs w:val="24"/>
        </w:rPr>
        <w:t xml:space="preserve">zákon </w:t>
      </w:r>
      <w:r w:rsidR="00942226" w:rsidRPr="004E56C4">
        <w:rPr>
          <w:rStyle w:val="awspan1"/>
        </w:rPr>
        <w:t>č. 67/2020 Z. z. o niektorých mimoriadnych opatreniach vo finančnej oblasti v súvislosti so šírením nebezpečnej nákazlivej ľudskej choroby COVID-19 v znení neskorších predpisov</w:t>
      </w:r>
    </w:p>
    <w:p w14:paraId="4359BDC9" w14:textId="77777777" w:rsidR="003F6D4B" w:rsidRPr="004E56C4" w:rsidRDefault="003F6D4B" w:rsidP="003F6D4B">
      <w:pPr>
        <w:pStyle w:val="Zkladntext"/>
        <w:jc w:val="center"/>
        <w:rPr>
          <w:color w:val="auto"/>
          <w:szCs w:val="24"/>
        </w:rPr>
      </w:pPr>
    </w:p>
    <w:p w14:paraId="64D29D49" w14:textId="77777777" w:rsidR="003F6D4B" w:rsidRPr="004E56C4" w:rsidRDefault="003F6D4B" w:rsidP="003F6D4B">
      <w:pPr>
        <w:pStyle w:val="Zkladntext"/>
        <w:jc w:val="center"/>
        <w:rPr>
          <w:color w:val="auto"/>
          <w:szCs w:val="24"/>
        </w:rPr>
      </w:pPr>
      <w:r w:rsidRPr="004E56C4">
        <w:rPr>
          <w:color w:val="auto"/>
          <w:szCs w:val="24"/>
        </w:rPr>
        <w:t>Národná rada Slovenskej republiky sa uzniesla na tomto zákone:</w:t>
      </w:r>
    </w:p>
    <w:p w14:paraId="7EE8EE7B" w14:textId="77777777" w:rsidR="003F6D4B" w:rsidRPr="004E56C4" w:rsidRDefault="003F6D4B" w:rsidP="003F6D4B">
      <w:pPr>
        <w:pStyle w:val="Zkladntext"/>
        <w:jc w:val="both"/>
        <w:rPr>
          <w:color w:val="auto"/>
          <w:szCs w:val="24"/>
        </w:rPr>
      </w:pPr>
    </w:p>
    <w:p w14:paraId="4911D347" w14:textId="77777777" w:rsidR="003F6D4B" w:rsidRPr="004E56C4" w:rsidRDefault="003F6D4B" w:rsidP="003F6D4B">
      <w:pPr>
        <w:pStyle w:val="Zkladntext"/>
        <w:jc w:val="both"/>
        <w:rPr>
          <w:color w:val="auto"/>
          <w:szCs w:val="24"/>
        </w:rPr>
      </w:pPr>
    </w:p>
    <w:p w14:paraId="4BE32887" w14:textId="77777777" w:rsidR="003F6D4B" w:rsidRPr="004E56C4" w:rsidRDefault="003F6D4B" w:rsidP="003F6D4B">
      <w:pPr>
        <w:pStyle w:val="Zkladntext"/>
        <w:jc w:val="center"/>
        <w:rPr>
          <w:b/>
          <w:color w:val="auto"/>
          <w:szCs w:val="24"/>
        </w:rPr>
      </w:pPr>
      <w:r w:rsidRPr="004E56C4">
        <w:rPr>
          <w:b/>
          <w:color w:val="auto"/>
          <w:szCs w:val="24"/>
        </w:rPr>
        <w:t>Čl. I</w:t>
      </w:r>
    </w:p>
    <w:p w14:paraId="6496A5CC" w14:textId="77777777" w:rsidR="003F6D4B" w:rsidRPr="004E56C4" w:rsidRDefault="003F6D4B" w:rsidP="003F6D4B">
      <w:pPr>
        <w:pStyle w:val="Zkladntext"/>
        <w:jc w:val="both"/>
        <w:rPr>
          <w:color w:val="auto"/>
          <w:szCs w:val="24"/>
        </w:rPr>
      </w:pPr>
    </w:p>
    <w:p w14:paraId="2C307343" w14:textId="4EDB3724" w:rsidR="001C1E62" w:rsidRPr="004E56C4" w:rsidRDefault="00942226" w:rsidP="002775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67/2020 Z. z. o niektorých mimoriadnych opatreniach vo finančnej oblasti v súvislosti so šírením nebezpečnej nákazlivej ľudskej choroby COVID-19 v znení zákona č. 75/2020 Z. z., zákona č. </w:t>
      </w:r>
      <w:r w:rsidRPr="004E56C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96/2020 Z. z., zákona č. 120/2020 Z. z., zákona č. 156/2020 Z. z., zákona č. 198/2020 Z. z., zákona č. 264/2020 Z. z., zákona č. 353/2020 Z. z., zákona č. 9/2021 Z. z. a zákona č. </w:t>
      </w:r>
      <w:r w:rsidR="005239DA" w:rsidRPr="004E56C4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 w:rsidRPr="004E56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/2021 Z. z. sa dopĺňa takto:  </w:t>
      </w:r>
    </w:p>
    <w:p w14:paraId="2769DA16" w14:textId="77777777" w:rsidR="00942226" w:rsidRPr="004E56C4" w:rsidRDefault="00942226" w:rsidP="002E1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E22E7F" w14:textId="26BBCDCA" w:rsidR="004D3772" w:rsidRPr="004E56C4" w:rsidRDefault="00942226" w:rsidP="002E1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6C4">
        <w:rPr>
          <w:rFonts w:ascii="Times New Roman" w:hAnsi="Times New Roman" w:cs="Times New Roman"/>
          <w:sz w:val="24"/>
          <w:szCs w:val="24"/>
        </w:rPr>
        <w:t>Za § 24j sa vkladá § 24ja, ktorý vrátane nadpisu znie:</w:t>
      </w:r>
    </w:p>
    <w:p w14:paraId="425E0E36" w14:textId="77777777" w:rsidR="00942226" w:rsidRPr="004E56C4" w:rsidRDefault="00942226" w:rsidP="002E1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194065" w14:textId="06DEAD9B" w:rsidR="00942226" w:rsidRPr="004E56C4" w:rsidRDefault="00942226" w:rsidP="009422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56C4">
        <w:rPr>
          <w:rFonts w:ascii="Times New Roman" w:hAnsi="Times New Roman" w:cs="Times New Roman"/>
          <w:sz w:val="24"/>
          <w:szCs w:val="24"/>
        </w:rPr>
        <w:t>„§</w:t>
      </w:r>
      <w:r w:rsidR="00BB36AD" w:rsidRPr="004E56C4">
        <w:rPr>
          <w:rFonts w:ascii="Times New Roman" w:hAnsi="Times New Roman" w:cs="Times New Roman"/>
          <w:sz w:val="24"/>
          <w:szCs w:val="24"/>
        </w:rPr>
        <w:t xml:space="preserve"> </w:t>
      </w:r>
      <w:r w:rsidRPr="004E56C4">
        <w:rPr>
          <w:rFonts w:ascii="Times New Roman" w:hAnsi="Times New Roman" w:cs="Times New Roman"/>
          <w:sz w:val="24"/>
          <w:szCs w:val="24"/>
        </w:rPr>
        <w:t>24ja</w:t>
      </w:r>
    </w:p>
    <w:p w14:paraId="6BAEA297" w14:textId="5E53CE85" w:rsidR="00114215" w:rsidRPr="004E56C4" w:rsidRDefault="00114215" w:rsidP="009422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56C4">
        <w:rPr>
          <w:rFonts w:ascii="Times New Roman" w:hAnsi="Times New Roman" w:cs="Times New Roman"/>
          <w:sz w:val="24"/>
          <w:szCs w:val="24"/>
        </w:rPr>
        <w:t>Uplatnenie nulovej sadzby dane</w:t>
      </w:r>
      <w:r w:rsidR="009D1D67" w:rsidRPr="004E56C4">
        <w:rPr>
          <w:rFonts w:ascii="Times New Roman" w:hAnsi="Times New Roman" w:cs="Times New Roman"/>
          <w:sz w:val="24"/>
          <w:szCs w:val="24"/>
        </w:rPr>
        <w:t xml:space="preserve"> </w:t>
      </w:r>
      <w:r w:rsidR="002775CB" w:rsidRPr="004E56C4">
        <w:rPr>
          <w:rFonts w:ascii="Times New Roman" w:hAnsi="Times New Roman" w:cs="Times New Roman"/>
          <w:sz w:val="24"/>
          <w:szCs w:val="24"/>
        </w:rPr>
        <w:t>z pridanej hodnoty</w:t>
      </w:r>
    </w:p>
    <w:p w14:paraId="325C2588" w14:textId="77777777" w:rsidR="00201BCD" w:rsidRPr="004E56C4" w:rsidRDefault="00201BCD" w:rsidP="002E1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F73AA7" w14:textId="30D67883" w:rsidR="00392206" w:rsidRPr="004E56C4" w:rsidRDefault="00677667" w:rsidP="002E1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6C4">
        <w:rPr>
          <w:rFonts w:ascii="Times New Roman" w:hAnsi="Times New Roman" w:cs="Times New Roman"/>
          <w:sz w:val="24"/>
          <w:szCs w:val="24"/>
        </w:rPr>
        <w:t>D</w:t>
      </w:r>
      <w:r w:rsidR="009D1D67" w:rsidRPr="004E56C4">
        <w:rPr>
          <w:rFonts w:ascii="Times New Roman" w:hAnsi="Times New Roman" w:cs="Times New Roman"/>
          <w:sz w:val="24"/>
          <w:szCs w:val="24"/>
        </w:rPr>
        <w:t xml:space="preserve">o </w:t>
      </w:r>
      <w:r w:rsidR="002F74FC" w:rsidRPr="004E56C4">
        <w:rPr>
          <w:rFonts w:ascii="Times New Roman" w:hAnsi="Times New Roman" w:cs="Times New Roman"/>
          <w:sz w:val="24"/>
          <w:szCs w:val="24"/>
        </w:rPr>
        <w:t>30. apríla 2021</w:t>
      </w:r>
      <w:r w:rsidR="009D1D67" w:rsidRPr="004E56C4">
        <w:rPr>
          <w:rFonts w:ascii="Times New Roman" w:hAnsi="Times New Roman" w:cs="Times New Roman"/>
          <w:sz w:val="24"/>
          <w:szCs w:val="24"/>
        </w:rPr>
        <w:t xml:space="preserve"> sa n</w:t>
      </w:r>
      <w:r w:rsidR="009E7463" w:rsidRPr="004E56C4">
        <w:rPr>
          <w:rFonts w:ascii="Times New Roman" w:hAnsi="Times New Roman" w:cs="Times New Roman"/>
          <w:sz w:val="24"/>
          <w:szCs w:val="24"/>
        </w:rPr>
        <w:t>ulová sadzba dane</w:t>
      </w:r>
      <w:r w:rsidR="00416C17" w:rsidRPr="004E56C4">
        <w:rPr>
          <w:rFonts w:ascii="Times New Roman" w:hAnsi="Times New Roman" w:cs="Times New Roman"/>
          <w:sz w:val="24"/>
          <w:szCs w:val="24"/>
        </w:rPr>
        <w:t xml:space="preserve"> </w:t>
      </w:r>
      <w:r w:rsidR="00114215" w:rsidRPr="004E56C4">
        <w:rPr>
          <w:rFonts w:ascii="Times New Roman" w:hAnsi="Times New Roman" w:cs="Times New Roman"/>
          <w:sz w:val="24"/>
          <w:szCs w:val="24"/>
        </w:rPr>
        <w:t xml:space="preserve">z pridanej hodnoty </w:t>
      </w:r>
      <w:r w:rsidR="004D3772" w:rsidRPr="004E56C4">
        <w:rPr>
          <w:rFonts w:ascii="Times New Roman" w:hAnsi="Times New Roman" w:cs="Times New Roman"/>
          <w:sz w:val="24"/>
          <w:szCs w:val="24"/>
        </w:rPr>
        <w:t>uplatňuje</w:t>
      </w:r>
      <w:r w:rsidR="0093728C" w:rsidRPr="004E56C4">
        <w:rPr>
          <w:rFonts w:ascii="Times New Roman" w:hAnsi="Times New Roman" w:cs="Times New Roman"/>
          <w:sz w:val="24"/>
          <w:szCs w:val="24"/>
        </w:rPr>
        <w:t xml:space="preserve"> </w:t>
      </w:r>
      <w:r w:rsidR="00E90267" w:rsidRPr="004E56C4">
        <w:rPr>
          <w:rFonts w:ascii="Times New Roman" w:hAnsi="Times New Roman" w:cs="Times New Roman"/>
          <w:sz w:val="24"/>
          <w:szCs w:val="24"/>
        </w:rPr>
        <w:t>na</w:t>
      </w:r>
      <w:r w:rsidR="00114215" w:rsidRPr="004E56C4">
        <w:rPr>
          <w:rFonts w:ascii="Times New Roman" w:hAnsi="Times New Roman" w:cs="Times New Roman"/>
          <w:sz w:val="24"/>
          <w:szCs w:val="24"/>
        </w:rPr>
        <w:t xml:space="preserve"> osobný ochranný prostriedok, ktorý je určeným výrobkom podľa osobitného predpisu</w:t>
      </w:r>
      <w:r w:rsidR="002775CB" w:rsidRPr="004E56C4">
        <w:rPr>
          <w:rFonts w:ascii="Times New Roman" w:hAnsi="Times New Roman" w:cs="Times New Roman"/>
          <w:sz w:val="24"/>
          <w:szCs w:val="24"/>
        </w:rPr>
        <w:t>,</w:t>
      </w:r>
      <w:r w:rsidR="002775CB" w:rsidRPr="004E56C4">
        <w:rPr>
          <w:rFonts w:ascii="Times New Roman" w:hAnsi="Times New Roman" w:cs="Times New Roman"/>
          <w:sz w:val="24"/>
          <w:szCs w:val="24"/>
          <w:vertAlign w:val="superscript"/>
        </w:rPr>
        <w:t>40qa</w:t>
      </w:r>
      <w:r w:rsidR="00114215" w:rsidRPr="004E56C4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="00114215" w:rsidRPr="004E56C4">
        <w:rPr>
          <w:rFonts w:ascii="Times New Roman" w:hAnsi="Times New Roman" w:cs="Times New Roman"/>
          <w:sz w:val="24"/>
          <w:szCs w:val="24"/>
        </w:rPr>
        <w:t>patrí do skupiny osobných ochranných prostriedkov rizikovej kategórie III podľa osobitného predpisu</w:t>
      </w:r>
      <w:r w:rsidR="002775CB" w:rsidRPr="004E56C4">
        <w:rPr>
          <w:rFonts w:ascii="Times New Roman" w:hAnsi="Times New Roman" w:cs="Times New Roman"/>
          <w:sz w:val="24"/>
          <w:szCs w:val="24"/>
          <w:vertAlign w:val="superscript"/>
        </w:rPr>
        <w:t>40qb</w:t>
      </w:r>
      <w:r w:rsidR="00114215" w:rsidRPr="004E56C4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="00114215" w:rsidRPr="004E56C4">
        <w:rPr>
          <w:rFonts w:ascii="Times New Roman" w:hAnsi="Times New Roman" w:cs="Times New Roman"/>
          <w:sz w:val="24"/>
          <w:szCs w:val="24"/>
        </w:rPr>
        <w:t>a slúži na ochranu dýchacích orgánov pred látkami a zmesami, ktoré sú nebezpečné pre zdravie, a pred škodlivými biologickými faktormi podľa osobitného predpisu,</w:t>
      </w:r>
      <w:r w:rsidR="002775CB" w:rsidRPr="004E56C4">
        <w:rPr>
          <w:rFonts w:ascii="Times New Roman" w:hAnsi="Times New Roman" w:cs="Times New Roman"/>
          <w:sz w:val="24"/>
          <w:szCs w:val="24"/>
          <w:vertAlign w:val="superscript"/>
        </w:rPr>
        <w:t>40qc</w:t>
      </w:r>
      <w:r w:rsidR="00114215" w:rsidRPr="004E56C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114215" w:rsidRPr="004E56C4">
        <w:rPr>
          <w:rFonts w:ascii="Times New Roman" w:hAnsi="Times New Roman" w:cs="Times New Roman"/>
          <w:sz w:val="24"/>
          <w:szCs w:val="24"/>
        </w:rPr>
        <w:t xml:space="preserve"> </w:t>
      </w:r>
      <w:r w:rsidR="002775CB" w:rsidRPr="004E56C4">
        <w:rPr>
          <w:rFonts w:ascii="Times New Roman" w:hAnsi="Times New Roman" w:cs="Times New Roman"/>
          <w:sz w:val="24"/>
          <w:szCs w:val="24"/>
        </w:rPr>
        <w:t xml:space="preserve">a </w:t>
      </w:r>
      <w:r w:rsidR="00114215" w:rsidRPr="004E56C4">
        <w:rPr>
          <w:rFonts w:ascii="Times New Roman" w:hAnsi="Times New Roman" w:cs="Times New Roman"/>
          <w:sz w:val="24"/>
          <w:szCs w:val="24"/>
        </w:rPr>
        <w:t xml:space="preserve">ktorý je filtračnou tvárovou </w:t>
      </w:r>
      <w:proofErr w:type="spellStart"/>
      <w:r w:rsidR="00114215" w:rsidRPr="004E56C4">
        <w:rPr>
          <w:rFonts w:ascii="Times New Roman" w:hAnsi="Times New Roman" w:cs="Times New Roman"/>
          <w:sz w:val="24"/>
          <w:szCs w:val="24"/>
        </w:rPr>
        <w:t>polmaskou</w:t>
      </w:r>
      <w:proofErr w:type="spellEnd"/>
      <w:r w:rsidR="00114215" w:rsidRPr="004E56C4">
        <w:rPr>
          <w:rFonts w:ascii="Times New Roman" w:hAnsi="Times New Roman" w:cs="Times New Roman"/>
          <w:sz w:val="24"/>
          <w:szCs w:val="24"/>
        </w:rPr>
        <w:t xml:space="preserve"> kategórie FFP2</w:t>
      </w:r>
      <w:r w:rsidR="00114215" w:rsidRPr="004E56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4215" w:rsidRPr="004E56C4">
        <w:rPr>
          <w:rFonts w:ascii="Times New Roman" w:hAnsi="Times New Roman" w:cs="Times New Roman"/>
          <w:sz w:val="24"/>
          <w:szCs w:val="24"/>
        </w:rPr>
        <w:t xml:space="preserve">alebo filtračnou tvárovou </w:t>
      </w:r>
      <w:proofErr w:type="spellStart"/>
      <w:r w:rsidR="00114215" w:rsidRPr="004E56C4">
        <w:rPr>
          <w:rFonts w:ascii="Times New Roman" w:hAnsi="Times New Roman" w:cs="Times New Roman"/>
          <w:sz w:val="24"/>
          <w:szCs w:val="24"/>
        </w:rPr>
        <w:t>polmaskou</w:t>
      </w:r>
      <w:proofErr w:type="spellEnd"/>
      <w:r w:rsidR="00114215" w:rsidRPr="004E56C4">
        <w:rPr>
          <w:rFonts w:ascii="Times New Roman" w:hAnsi="Times New Roman" w:cs="Times New Roman"/>
          <w:sz w:val="24"/>
          <w:szCs w:val="24"/>
        </w:rPr>
        <w:t xml:space="preserve"> kategórie FFP3.“.</w:t>
      </w:r>
    </w:p>
    <w:p w14:paraId="78D7EF16" w14:textId="5810DD64" w:rsidR="0093728C" w:rsidRPr="004E56C4" w:rsidRDefault="0093728C" w:rsidP="0094222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9EE6CD" w14:textId="3CE4C40F" w:rsidR="00114215" w:rsidRPr="004E56C4" w:rsidRDefault="002775CB" w:rsidP="0094222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6C4">
        <w:rPr>
          <w:rFonts w:ascii="Times New Roman" w:hAnsi="Times New Roman" w:cs="Times New Roman"/>
          <w:sz w:val="24"/>
          <w:szCs w:val="24"/>
        </w:rPr>
        <w:t>Poznámky pod čiarou k odkazom 40qa až 40qc</w:t>
      </w:r>
      <w:r w:rsidR="00114215" w:rsidRPr="004E56C4">
        <w:rPr>
          <w:rFonts w:ascii="Times New Roman" w:hAnsi="Times New Roman" w:cs="Times New Roman"/>
          <w:sz w:val="24"/>
          <w:szCs w:val="24"/>
        </w:rPr>
        <w:t xml:space="preserve"> znejú</w:t>
      </w:r>
      <w:r w:rsidR="005239DA" w:rsidRPr="004E56C4">
        <w:rPr>
          <w:rFonts w:ascii="Times New Roman" w:hAnsi="Times New Roman" w:cs="Times New Roman"/>
          <w:sz w:val="24"/>
          <w:szCs w:val="24"/>
        </w:rPr>
        <w:t>:</w:t>
      </w:r>
    </w:p>
    <w:p w14:paraId="6DB16CDB" w14:textId="0E4EC06F" w:rsidR="002775CB" w:rsidRPr="004E56C4" w:rsidRDefault="002775CB" w:rsidP="0011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6C4">
        <w:rPr>
          <w:rFonts w:ascii="Times New Roman" w:hAnsi="Times New Roman" w:cs="Times New Roman"/>
          <w:sz w:val="24"/>
          <w:szCs w:val="24"/>
        </w:rPr>
        <w:t>„</w:t>
      </w:r>
      <w:r w:rsidRPr="004E56C4">
        <w:rPr>
          <w:rFonts w:ascii="Times New Roman" w:hAnsi="Times New Roman" w:cs="Times New Roman"/>
          <w:sz w:val="24"/>
          <w:szCs w:val="24"/>
          <w:vertAlign w:val="superscript"/>
        </w:rPr>
        <w:t>40qa</w:t>
      </w:r>
      <w:r w:rsidR="00114215" w:rsidRPr="004E56C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114215" w:rsidRPr="004E56C4">
        <w:rPr>
          <w:rFonts w:ascii="Times New Roman" w:hAnsi="Times New Roman" w:cs="Times New Roman"/>
          <w:sz w:val="24"/>
          <w:szCs w:val="24"/>
        </w:rPr>
        <w:t xml:space="preserve"> </w:t>
      </w:r>
      <w:r w:rsidRPr="004E56C4">
        <w:rPr>
          <w:rFonts w:ascii="Times New Roman" w:hAnsi="Times New Roman" w:cs="Times New Roman"/>
          <w:sz w:val="24"/>
          <w:szCs w:val="24"/>
        </w:rPr>
        <w:t>Nariadenie Európskeho parlamentu a Rady (EÚ) 2016/425 z 9. marca 2016 o osobných ochranných prostriedkoch a o zrušení smernice Rady 89/686/EHS (Ú. v. EÚ L 81, 31. 3. 2016).</w:t>
      </w:r>
    </w:p>
    <w:p w14:paraId="0EFC1801" w14:textId="17BFE3FE" w:rsidR="0093728C" w:rsidRPr="004E56C4" w:rsidRDefault="00114215" w:rsidP="0011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6C4">
        <w:rPr>
          <w:rFonts w:ascii="Times New Roman" w:hAnsi="Times New Roman" w:cs="Times New Roman"/>
          <w:sz w:val="24"/>
          <w:szCs w:val="24"/>
        </w:rPr>
        <w:lastRenderedPageBreak/>
        <w:t>§ 4 ods. 1</w:t>
      </w:r>
      <w:r w:rsidR="002775CB" w:rsidRPr="004E56C4">
        <w:rPr>
          <w:rFonts w:ascii="Times New Roman" w:hAnsi="Times New Roman" w:cs="Times New Roman"/>
          <w:sz w:val="24"/>
          <w:szCs w:val="24"/>
        </w:rPr>
        <w:t xml:space="preserve"> </w:t>
      </w:r>
      <w:r w:rsidRPr="004E56C4">
        <w:rPr>
          <w:rFonts w:ascii="Times New Roman" w:hAnsi="Times New Roman" w:cs="Times New Roman"/>
          <w:sz w:val="24"/>
          <w:szCs w:val="24"/>
        </w:rPr>
        <w:t xml:space="preserve">zákona č. 56/2018 Z. z. o posudzovaní zhody výrobku, sprístupňovaní určeného výrobku na trhu a o zmene </w:t>
      </w:r>
      <w:r w:rsidR="002775CB" w:rsidRPr="004E56C4">
        <w:rPr>
          <w:rFonts w:ascii="Times New Roman" w:hAnsi="Times New Roman" w:cs="Times New Roman"/>
          <w:sz w:val="24"/>
          <w:szCs w:val="24"/>
        </w:rPr>
        <w:t>a doplnení niektorých zákonov.</w:t>
      </w:r>
      <w:r w:rsidR="00CF3AC1" w:rsidRPr="004E56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C8A2A" w14:textId="5A7E1AA6" w:rsidR="00CF3AC1" w:rsidRPr="004E56C4" w:rsidRDefault="002775CB" w:rsidP="00114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6C4">
        <w:rPr>
          <w:rFonts w:ascii="Times New Roman" w:hAnsi="Times New Roman" w:cs="Times New Roman"/>
          <w:sz w:val="24"/>
          <w:szCs w:val="24"/>
          <w:vertAlign w:val="superscript"/>
        </w:rPr>
        <w:t>40qb</w:t>
      </w:r>
      <w:r w:rsidR="00CF3AC1" w:rsidRPr="004E56C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CF3AC1" w:rsidRPr="004E56C4">
        <w:rPr>
          <w:rFonts w:ascii="Times New Roman" w:hAnsi="Times New Roman" w:cs="Times New Roman"/>
          <w:sz w:val="24"/>
          <w:szCs w:val="24"/>
        </w:rPr>
        <w:t xml:space="preserve"> Príloha I nariadenia (EÚ) 2016/425.</w:t>
      </w:r>
    </w:p>
    <w:p w14:paraId="39EBD6F7" w14:textId="1CADE34B" w:rsidR="00CF3AC1" w:rsidRPr="004E56C4" w:rsidRDefault="002775CB" w:rsidP="00CF3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6C4">
        <w:rPr>
          <w:rFonts w:ascii="Times New Roman" w:hAnsi="Times New Roman" w:cs="Times New Roman"/>
          <w:sz w:val="24"/>
          <w:szCs w:val="24"/>
          <w:vertAlign w:val="superscript"/>
        </w:rPr>
        <w:t>40qc)</w:t>
      </w:r>
      <w:r w:rsidR="00CF3AC1" w:rsidRPr="004E56C4">
        <w:rPr>
          <w:rFonts w:ascii="Times New Roman" w:hAnsi="Times New Roman" w:cs="Times New Roman"/>
          <w:sz w:val="24"/>
          <w:szCs w:val="24"/>
        </w:rPr>
        <w:t xml:space="preserve"> Príloha II bod 3.10.1 nariadenia (EÚ) 2016/425.“.</w:t>
      </w:r>
    </w:p>
    <w:p w14:paraId="5F3DF425" w14:textId="77777777" w:rsidR="004E56C4" w:rsidRPr="004E56C4" w:rsidRDefault="004E56C4" w:rsidP="00CF3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319F53" w14:textId="77777777" w:rsidR="008F6D2B" w:rsidRPr="004E56C4" w:rsidRDefault="008F6D2B" w:rsidP="002E13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6C4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1F98C993" w14:textId="77777777" w:rsidR="004C6134" w:rsidRPr="004E56C4" w:rsidRDefault="004C6134" w:rsidP="002E13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783B3" w14:textId="19A13769" w:rsidR="008F6D2B" w:rsidRPr="004E56C4" w:rsidRDefault="008F6D2B" w:rsidP="009D1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6C4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93728C" w:rsidRPr="004E56C4">
        <w:rPr>
          <w:rFonts w:ascii="Times New Roman" w:hAnsi="Times New Roman" w:cs="Times New Roman"/>
          <w:sz w:val="24"/>
          <w:szCs w:val="24"/>
        </w:rPr>
        <w:t xml:space="preserve">dňom </w:t>
      </w:r>
      <w:r w:rsidR="000A0014" w:rsidRPr="004E56C4">
        <w:rPr>
          <w:rFonts w:ascii="Times New Roman" w:hAnsi="Times New Roman" w:cs="Times New Roman"/>
          <w:sz w:val="24"/>
          <w:szCs w:val="24"/>
        </w:rPr>
        <w:t>vyhlásenia.</w:t>
      </w:r>
    </w:p>
    <w:p w14:paraId="58D76F57" w14:textId="639D1AB5" w:rsidR="004E56C4" w:rsidRPr="004E56C4" w:rsidRDefault="004E56C4" w:rsidP="009D1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167E8D" w14:textId="5D46466E" w:rsidR="004E56C4" w:rsidRPr="004E56C4" w:rsidRDefault="004E56C4" w:rsidP="009D1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08CA3E" w14:textId="5DD8979C" w:rsidR="004E56C4" w:rsidRPr="004E56C4" w:rsidRDefault="004E56C4" w:rsidP="009D1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3D12F6" w14:textId="509A072C" w:rsidR="004E56C4" w:rsidRPr="004E56C4" w:rsidRDefault="004E56C4" w:rsidP="009D1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11FD6C" w14:textId="356C6F1A" w:rsidR="004E56C4" w:rsidRPr="004E56C4" w:rsidRDefault="004E56C4" w:rsidP="009D1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EEFB82" w14:textId="1E13DBC6" w:rsidR="004E56C4" w:rsidRPr="004E56C4" w:rsidRDefault="004E56C4" w:rsidP="009D1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2F9CB" w14:textId="7ADBDD6D" w:rsidR="004E56C4" w:rsidRPr="004E56C4" w:rsidRDefault="004E56C4" w:rsidP="009D1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CAA864" w14:textId="083D5C47" w:rsidR="004E56C4" w:rsidRPr="004E56C4" w:rsidRDefault="004E56C4" w:rsidP="009D1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9B436" w14:textId="7730B785" w:rsidR="004E56C4" w:rsidRPr="004E56C4" w:rsidRDefault="004E56C4" w:rsidP="009D1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FD5D75" w14:textId="26E90266" w:rsidR="004E56C4" w:rsidRPr="004E56C4" w:rsidRDefault="004E56C4" w:rsidP="009D1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0DBDB9" w14:textId="2C44F742" w:rsidR="004E56C4" w:rsidRPr="004E56C4" w:rsidRDefault="004E56C4" w:rsidP="009D1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CE5C6A" w14:textId="07D9D69B" w:rsidR="004E56C4" w:rsidRPr="004E56C4" w:rsidRDefault="004E56C4" w:rsidP="009D1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AA2A5" w14:textId="237BBAA6" w:rsidR="004E56C4" w:rsidRPr="004E56C4" w:rsidRDefault="004E56C4" w:rsidP="009D1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4257B" w14:textId="4C214B1F" w:rsidR="004E56C4" w:rsidRPr="004E56C4" w:rsidRDefault="004E56C4" w:rsidP="009D1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4BB004" w14:textId="1B4DCDFF" w:rsidR="004E56C4" w:rsidRPr="004E56C4" w:rsidRDefault="004E56C4" w:rsidP="009D1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E480CA" w14:textId="554C742A" w:rsidR="004E56C4" w:rsidRPr="004E56C4" w:rsidRDefault="004E56C4" w:rsidP="009D1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114AD1" w14:textId="77777777" w:rsidR="004E56C4" w:rsidRPr="004E56C4" w:rsidRDefault="004E56C4" w:rsidP="009D1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168EDE" w14:textId="77777777" w:rsidR="004E56C4" w:rsidRPr="004E56C4" w:rsidRDefault="004E56C4" w:rsidP="004E56C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6C4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14:paraId="7F73CFDF" w14:textId="77777777" w:rsidR="004E56C4" w:rsidRPr="004E56C4" w:rsidRDefault="004E56C4" w:rsidP="004E56C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FA91DB" w14:textId="77777777" w:rsidR="004E56C4" w:rsidRPr="004E56C4" w:rsidRDefault="004E56C4" w:rsidP="004E56C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BA2B24" w14:textId="77777777" w:rsidR="004E56C4" w:rsidRPr="004E56C4" w:rsidRDefault="004E56C4" w:rsidP="004E56C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15E0D8" w14:textId="77777777" w:rsidR="004E56C4" w:rsidRPr="004E56C4" w:rsidRDefault="004E56C4" w:rsidP="004E56C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5F6D00" w14:textId="77777777" w:rsidR="004E56C4" w:rsidRPr="004E56C4" w:rsidRDefault="004E56C4" w:rsidP="004E56C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E56B20" w14:textId="77777777" w:rsidR="004E56C4" w:rsidRPr="004E56C4" w:rsidRDefault="004E56C4" w:rsidP="004E56C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4B6118" w14:textId="77777777" w:rsidR="004E56C4" w:rsidRPr="004E56C4" w:rsidRDefault="004E56C4" w:rsidP="004E56C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D8D7F1" w14:textId="77777777" w:rsidR="004E56C4" w:rsidRPr="004E56C4" w:rsidRDefault="004E56C4" w:rsidP="004E56C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E12D11" w14:textId="77777777" w:rsidR="004E56C4" w:rsidRPr="004E56C4" w:rsidRDefault="004E56C4" w:rsidP="004E56C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6C4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258AAA09" w14:textId="77777777" w:rsidR="004E56C4" w:rsidRPr="004E56C4" w:rsidRDefault="004E56C4" w:rsidP="004E56C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A9F256" w14:textId="77777777" w:rsidR="004E56C4" w:rsidRPr="004E56C4" w:rsidRDefault="004E56C4" w:rsidP="004E56C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C2A9A1" w14:textId="77777777" w:rsidR="004E56C4" w:rsidRPr="004E56C4" w:rsidRDefault="004E56C4" w:rsidP="004E56C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F25DE6" w14:textId="77777777" w:rsidR="004E56C4" w:rsidRPr="004E56C4" w:rsidRDefault="004E56C4" w:rsidP="004E56C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094DA6" w14:textId="77777777" w:rsidR="004E56C4" w:rsidRPr="004E56C4" w:rsidRDefault="004E56C4" w:rsidP="004E56C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F48DFB" w14:textId="77777777" w:rsidR="004E56C4" w:rsidRPr="004E56C4" w:rsidRDefault="004E56C4" w:rsidP="004E56C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F7A442" w14:textId="77777777" w:rsidR="004E56C4" w:rsidRPr="004E56C4" w:rsidRDefault="004E56C4" w:rsidP="004E56C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655C28" w14:textId="77777777" w:rsidR="004E56C4" w:rsidRPr="004E56C4" w:rsidRDefault="004E56C4" w:rsidP="004E56C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8D3EC0" w14:textId="77777777" w:rsidR="004E56C4" w:rsidRPr="004E56C4" w:rsidRDefault="004E56C4" w:rsidP="004E56C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AD2BE3" w14:textId="77777777" w:rsidR="004E56C4" w:rsidRPr="004E56C4" w:rsidRDefault="004E56C4" w:rsidP="004E56C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6C4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247958AA" w14:textId="77777777" w:rsidR="004E56C4" w:rsidRPr="004E56C4" w:rsidRDefault="004E56C4" w:rsidP="004E56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989C0" w14:textId="77777777" w:rsidR="004E56C4" w:rsidRPr="004E56C4" w:rsidRDefault="004E56C4" w:rsidP="009D1D6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56C4" w:rsidRPr="004E56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9D8D0" w16cex:dateUtc="2020-12-20T13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8E19C0" w16cid:durableId="2389D8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2DF5A" w14:textId="77777777" w:rsidR="004E56C4" w:rsidRDefault="004E56C4" w:rsidP="004E56C4">
      <w:pPr>
        <w:spacing w:after="0" w:line="240" w:lineRule="auto"/>
      </w:pPr>
      <w:r>
        <w:separator/>
      </w:r>
    </w:p>
  </w:endnote>
  <w:endnote w:type="continuationSeparator" w:id="0">
    <w:p w14:paraId="4BB1B095" w14:textId="77777777" w:rsidR="004E56C4" w:rsidRDefault="004E56C4" w:rsidP="004E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92409623"/>
      <w:docPartObj>
        <w:docPartGallery w:val="Page Numbers (Bottom of Page)"/>
        <w:docPartUnique/>
      </w:docPartObj>
    </w:sdtPr>
    <w:sdtContent>
      <w:p w14:paraId="000B11DA" w14:textId="1AF39C04" w:rsidR="004E56C4" w:rsidRPr="004E56C4" w:rsidRDefault="004E56C4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56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56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56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689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56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F608022" w14:textId="77777777" w:rsidR="004E56C4" w:rsidRDefault="004E56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477B2" w14:textId="77777777" w:rsidR="004E56C4" w:rsidRDefault="004E56C4" w:rsidP="004E56C4">
      <w:pPr>
        <w:spacing w:after="0" w:line="240" w:lineRule="auto"/>
      </w:pPr>
      <w:r>
        <w:separator/>
      </w:r>
    </w:p>
  </w:footnote>
  <w:footnote w:type="continuationSeparator" w:id="0">
    <w:p w14:paraId="2C729B28" w14:textId="77777777" w:rsidR="004E56C4" w:rsidRDefault="004E56C4" w:rsidP="004E5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F66CB"/>
    <w:multiLevelType w:val="hybridMultilevel"/>
    <w:tmpl w:val="24E27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72"/>
    <w:rsid w:val="000276A6"/>
    <w:rsid w:val="000406FF"/>
    <w:rsid w:val="0007032D"/>
    <w:rsid w:val="000765AF"/>
    <w:rsid w:val="000A0014"/>
    <w:rsid w:val="000C1D3F"/>
    <w:rsid w:val="000E7B10"/>
    <w:rsid w:val="000F1AF6"/>
    <w:rsid w:val="00114215"/>
    <w:rsid w:val="00120125"/>
    <w:rsid w:val="001226EF"/>
    <w:rsid w:val="0014068B"/>
    <w:rsid w:val="00152D0E"/>
    <w:rsid w:val="00161945"/>
    <w:rsid w:val="001777DB"/>
    <w:rsid w:val="001C1E62"/>
    <w:rsid w:val="00201BCD"/>
    <w:rsid w:val="0024531D"/>
    <w:rsid w:val="00261CCD"/>
    <w:rsid w:val="002775CB"/>
    <w:rsid w:val="002B3461"/>
    <w:rsid w:val="002E13B5"/>
    <w:rsid w:val="002F74FC"/>
    <w:rsid w:val="00307676"/>
    <w:rsid w:val="003816D9"/>
    <w:rsid w:val="00392206"/>
    <w:rsid w:val="003A3D43"/>
    <w:rsid w:val="003B6C6C"/>
    <w:rsid w:val="003C276F"/>
    <w:rsid w:val="003E0F03"/>
    <w:rsid w:val="003F6D4B"/>
    <w:rsid w:val="00416C17"/>
    <w:rsid w:val="00434008"/>
    <w:rsid w:val="00440893"/>
    <w:rsid w:val="004544E1"/>
    <w:rsid w:val="004574CA"/>
    <w:rsid w:val="004C6134"/>
    <w:rsid w:val="004D14BF"/>
    <w:rsid w:val="004D3772"/>
    <w:rsid w:val="004E4575"/>
    <w:rsid w:val="004E56C4"/>
    <w:rsid w:val="0051522A"/>
    <w:rsid w:val="005239DA"/>
    <w:rsid w:val="00677667"/>
    <w:rsid w:val="006B1995"/>
    <w:rsid w:val="006D02D8"/>
    <w:rsid w:val="006F002C"/>
    <w:rsid w:val="00732546"/>
    <w:rsid w:val="00755C1E"/>
    <w:rsid w:val="007C69B8"/>
    <w:rsid w:val="008E3421"/>
    <w:rsid w:val="008F4CDB"/>
    <w:rsid w:val="008F6D2B"/>
    <w:rsid w:val="00904DC1"/>
    <w:rsid w:val="0093728C"/>
    <w:rsid w:val="00942226"/>
    <w:rsid w:val="00996AD1"/>
    <w:rsid w:val="009D1D67"/>
    <w:rsid w:val="009E7463"/>
    <w:rsid w:val="00A06898"/>
    <w:rsid w:val="00A06D8D"/>
    <w:rsid w:val="00A52919"/>
    <w:rsid w:val="00A65A43"/>
    <w:rsid w:val="00AE1D82"/>
    <w:rsid w:val="00B25B8A"/>
    <w:rsid w:val="00B721FB"/>
    <w:rsid w:val="00BB36AD"/>
    <w:rsid w:val="00C01562"/>
    <w:rsid w:val="00CA024F"/>
    <w:rsid w:val="00CC16C1"/>
    <w:rsid w:val="00CF3AC1"/>
    <w:rsid w:val="00DC10A3"/>
    <w:rsid w:val="00DF5B34"/>
    <w:rsid w:val="00E127A8"/>
    <w:rsid w:val="00E32EDF"/>
    <w:rsid w:val="00E75E7E"/>
    <w:rsid w:val="00E90267"/>
    <w:rsid w:val="00ED2F12"/>
    <w:rsid w:val="00EE2261"/>
    <w:rsid w:val="00F60306"/>
    <w:rsid w:val="00FB2E76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1229"/>
  <w15:chartTrackingRefBased/>
  <w15:docId w15:val="{1D62679A-36FA-4ADC-A48E-04273481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6D2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619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194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19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19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194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6D4B"/>
    <w:rPr>
      <w:rFonts w:ascii="Segoe UI" w:hAnsi="Segoe UI" w:cs="Segoe UI"/>
      <w:sz w:val="18"/>
      <w:szCs w:val="18"/>
    </w:rPr>
  </w:style>
  <w:style w:type="paragraph" w:customStyle="1" w:styleId="Zkladntext">
    <w:name w:val="Základní text"/>
    <w:aliases w:val="Základný text Char Char"/>
    <w:rsid w:val="003F6D4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styleId="Revzia">
    <w:name w:val="Revision"/>
    <w:hidden/>
    <w:uiPriority w:val="99"/>
    <w:semiHidden/>
    <w:rsid w:val="00A06D8D"/>
    <w:pPr>
      <w:spacing w:after="0" w:line="240" w:lineRule="auto"/>
    </w:pPr>
  </w:style>
  <w:style w:type="character" w:customStyle="1" w:styleId="awspan1">
    <w:name w:val="awspan1"/>
    <w:basedOn w:val="Predvolenpsmoodseku"/>
    <w:rsid w:val="00942226"/>
    <w:rPr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E5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56C4"/>
  </w:style>
  <w:style w:type="paragraph" w:styleId="Pta">
    <w:name w:val="footer"/>
    <w:basedOn w:val="Normlny"/>
    <w:link w:val="PtaChar"/>
    <w:uiPriority w:val="99"/>
    <w:unhideWhenUsed/>
    <w:rsid w:val="004E5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817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2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0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0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999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74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3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4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369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86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2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9966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19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00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0068D0-940B-47BE-993A-7F45A401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Kochanova Ivana</dc:creator>
  <cp:keywords/>
  <dc:description/>
  <cp:lastModifiedBy>Forišová, Lívia, Mgr.</cp:lastModifiedBy>
  <cp:revision>3</cp:revision>
  <cp:lastPrinted>2021-02-05T09:35:00Z</cp:lastPrinted>
  <dcterms:created xsi:type="dcterms:W3CDTF">2021-02-05T09:36:00Z</dcterms:created>
  <dcterms:modified xsi:type="dcterms:W3CDTF">2021-02-05T09:36:00Z</dcterms:modified>
</cp:coreProperties>
</file>