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04815" w14:textId="77777777" w:rsidR="00773A11" w:rsidRPr="00C929EC" w:rsidRDefault="00773A11" w:rsidP="00773A1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14:paraId="6B0A23DE" w14:textId="77777777" w:rsidR="00773A11" w:rsidRPr="00C929EC" w:rsidRDefault="00773A11" w:rsidP="00773A1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14:paraId="2C353F97" w14:textId="77777777" w:rsidR="00A94D4A" w:rsidRDefault="00A94D4A" w:rsidP="00773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75E9FF" w14:textId="77777777" w:rsidR="00A94D4A" w:rsidRDefault="00A94D4A" w:rsidP="00773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5D29BB" w14:textId="77777777" w:rsidR="00A94D4A" w:rsidRDefault="00A94D4A" w:rsidP="00773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A05FF2" w14:textId="77777777" w:rsidR="00A94D4A" w:rsidRDefault="00A94D4A" w:rsidP="00773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382D81" w14:textId="77777777" w:rsidR="00A94D4A" w:rsidRDefault="00A94D4A" w:rsidP="00773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9E6C6B" w14:textId="77777777" w:rsidR="00A94D4A" w:rsidRDefault="00A94D4A" w:rsidP="00773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9B637B" w14:textId="77777777" w:rsidR="00A94D4A" w:rsidRDefault="00A94D4A" w:rsidP="00773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BE5890" w14:textId="77777777" w:rsidR="00A94D4A" w:rsidRDefault="00A94D4A" w:rsidP="00773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2F0790" w14:textId="77777777" w:rsidR="00A94D4A" w:rsidRDefault="00A94D4A" w:rsidP="00773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DDF76A" w14:textId="77777777" w:rsidR="00A94D4A" w:rsidRDefault="00A94D4A" w:rsidP="00773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9F0AD7" w14:textId="77777777" w:rsidR="00A94D4A" w:rsidRDefault="00A94D4A" w:rsidP="00773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0A59A1" w14:textId="77777777" w:rsidR="00A94D4A" w:rsidRDefault="00A94D4A" w:rsidP="00773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B2EF9F" w14:textId="77777777" w:rsidR="00A94D4A" w:rsidRDefault="00A94D4A" w:rsidP="00773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0EFE78" w14:textId="6C1D437C" w:rsidR="00773A11" w:rsidRPr="00FB4190" w:rsidRDefault="00773A11" w:rsidP="00773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190">
        <w:rPr>
          <w:rFonts w:ascii="Times New Roman" w:eastAsia="Times New Roman" w:hAnsi="Times New Roman" w:cs="Times New Roman"/>
          <w:sz w:val="24"/>
          <w:szCs w:val="24"/>
        </w:rPr>
        <w:t>z</w:t>
      </w:r>
      <w:r w:rsidR="00A94D4A" w:rsidRPr="00FB4190">
        <w:rPr>
          <w:rFonts w:ascii="Times New Roman" w:eastAsia="Times New Roman" w:hAnsi="Times New Roman" w:cs="Times New Roman"/>
          <w:sz w:val="24"/>
          <w:szCs w:val="24"/>
        </w:rPr>
        <w:t xml:space="preserve"> 5. februára </w:t>
      </w:r>
      <w:r w:rsidRPr="00FB4190">
        <w:rPr>
          <w:rFonts w:ascii="Times New Roman" w:eastAsia="Times New Roman" w:hAnsi="Times New Roman" w:cs="Times New Roman"/>
          <w:sz w:val="24"/>
          <w:szCs w:val="24"/>
        </w:rPr>
        <w:t>2021,</w:t>
      </w:r>
    </w:p>
    <w:p w14:paraId="7D45477D" w14:textId="77777777" w:rsidR="00773A11" w:rsidRPr="00FB4190" w:rsidRDefault="00773A11" w:rsidP="00773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14:paraId="65D47707" w14:textId="77777777" w:rsidR="00773A11" w:rsidRPr="00FB4190" w:rsidRDefault="00773A11" w:rsidP="00773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14:paraId="5FDD7133" w14:textId="1FAB6892" w:rsidR="00773A11" w:rsidRPr="00FB4190" w:rsidRDefault="00773A11" w:rsidP="00773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190">
        <w:rPr>
          <w:rFonts w:ascii="Times New Roman" w:hAnsi="Times New Roman" w:cs="Times New Roman"/>
          <w:b/>
          <w:sz w:val="24"/>
          <w:szCs w:val="24"/>
        </w:rPr>
        <w:t xml:space="preserve">ktorým sa dopĺňa zákon č. 385/2000 Z. z. </w:t>
      </w:r>
      <w:r w:rsidR="005A6232" w:rsidRPr="00FB4190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FB4190">
        <w:rPr>
          <w:rFonts w:ascii="Times New Roman" w:hAnsi="Times New Roman" w:cs="Times New Roman"/>
          <w:b/>
          <w:sz w:val="24"/>
          <w:szCs w:val="24"/>
        </w:rPr>
        <w:t>sudcoch a prísediacich a o zmene a doplnení niektorých zákonov v znení neskorších predpisov</w:t>
      </w:r>
    </w:p>
    <w:p w14:paraId="4D4C8BD1" w14:textId="77777777" w:rsidR="00773A11" w:rsidRPr="00FB4190" w:rsidRDefault="00773A11" w:rsidP="0077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CA60C" w14:textId="77777777" w:rsidR="00773A11" w:rsidRPr="00FB4190" w:rsidRDefault="00773A11" w:rsidP="0077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ADB05" w14:textId="77777777" w:rsidR="00773A11" w:rsidRPr="00FB4190" w:rsidRDefault="00773A11" w:rsidP="00773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4190">
        <w:rPr>
          <w:rFonts w:ascii="Times New Roman" w:hAnsi="Times New Roman" w:cs="Times New Roman"/>
          <w:sz w:val="24"/>
          <w:szCs w:val="24"/>
        </w:rPr>
        <w:t xml:space="preserve">Národná rada Slovenskej republiky sa uzniesla na tomto zákone: </w:t>
      </w:r>
    </w:p>
    <w:p w14:paraId="7FD145A6" w14:textId="77777777" w:rsidR="00773A11" w:rsidRPr="00FB4190" w:rsidRDefault="00773A11" w:rsidP="0077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9F4CE" w14:textId="77777777" w:rsidR="00773A11" w:rsidRPr="00FB4190" w:rsidRDefault="00773A11" w:rsidP="00773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190">
        <w:rPr>
          <w:rFonts w:ascii="Times New Roman" w:hAnsi="Times New Roman" w:cs="Times New Roman"/>
          <w:b/>
          <w:sz w:val="24"/>
          <w:szCs w:val="24"/>
        </w:rPr>
        <w:lastRenderedPageBreak/>
        <w:t>Čl. I</w:t>
      </w:r>
    </w:p>
    <w:p w14:paraId="6DE15448" w14:textId="77777777" w:rsidR="00773A11" w:rsidRPr="00FB4190" w:rsidRDefault="00773A11" w:rsidP="0077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B3900" w14:textId="77777777" w:rsidR="00773A11" w:rsidRPr="00FB4190" w:rsidRDefault="00773A11" w:rsidP="00773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4190">
        <w:rPr>
          <w:rFonts w:ascii="Times New Roman" w:hAnsi="Times New Roman" w:cs="Times New Roman"/>
          <w:sz w:val="24"/>
          <w:szCs w:val="24"/>
        </w:rPr>
        <w:t xml:space="preserve">Zákon č. 385/2000 Z. z. o sudcoch a prísediacich a o zmene a doplnení niektorých zákonov v znení zákona č.185/2002 Z. z., zákona č. 670/2002 Z. z., zákona č. 426/2003 Z. z., zákona č. 458/2003 Z. z., zákona č. 462/2003 Z. z., zákona č. 505/2003 Z. z., zákona č. 514/2003 Z. z., zákona č. 548/2003 Z. z., zákona č. 267/2004 Z. z., zákona č. 403/2004 Z. z., zákona č. 530/2004 Z. z., zákona č. 586/2004 Z. z., zákona č. 609/2004 Z. z., zákona č. 757/2004 Z. z., zákona č. 122/2005 Z. z., zákona č. 622/2005 Z. z., nálezu Ústavného súdu Slovenskej republiky č. 15/2008 Z. z., zákona č. 517/2008 Z. z., zákona č. 520/2008 Z. z., zákona č. 59/2009 Z. z., nálezu Ústavného súdu Slovenskej republiky č. 290/2009 Z. z., zákona č. 291/2009 Z. z., zákona č. 500/2010 Z. z., zákona č. 543/2010 Z. z., zákona č. 33/2011 Z. z., zákona č. 100/2011 Z. z., zákona č. 467/2011 Z. z., zákona č. 503/2011 Z. z., zákona č. 79/2012 Z. z., zákona č. 335/2012 Z. z., zákona č. 392/2012 Z. z., zákona č. 462/2013 Z. z., zákona č. 195/2014 Z. z., nálezu Ústavného súdu Slovenskej republiky č. 216/2014 Z. z., uznesenia Ústavného súdu Slovenskej republiky č. 261/2014 Z. z., zákona č. 307/2014 Z. z., zákona č. 322/2014 Z. z., zákona č. 362/2014 Z. z., zákona č. 401/2015 Z. z., nálezu Ústavného súdu Slovenskej republiky č. 443/2015 Z. z., zákona č. 125/2016 Z. z., zákona č. 152/2017 Z. z., zákona č. 177/2018 Z. z., zákona č. 314/2018 Z. z., nálezu Ústavného súdu Slovenskej republiky č. 40/2019 Z. z., zákona č. 282/2019 Z. z., </w:t>
      </w:r>
      <w:r w:rsidRPr="00FB4190">
        <w:rPr>
          <w:rFonts w:ascii="Times New Roman" w:hAnsi="Times New Roman" w:cs="Times New Roman"/>
          <w:sz w:val="24"/>
          <w:szCs w:val="24"/>
        </w:rPr>
        <w:lastRenderedPageBreak/>
        <w:t>zákona č. 397/2019 Z. z., zákona č. 459/2019 Z. z., zákona č. 241/2020 Z. z. a zákona č. 423/2020 Z. z. sa dopĺňa takto:</w:t>
      </w:r>
    </w:p>
    <w:p w14:paraId="4476B61A" w14:textId="77777777" w:rsidR="00773A11" w:rsidRPr="00FB4190" w:rsidRDefault="00773A11" w:rsidP="0077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0ABDF" w14:textId="77777777" w:rsidR="00281765" w:rsidRPr="00FB4190" w:rsidRDefault="00281765" w:rsidP="00281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190">
        <w:rPr>
          <w:rFonts w:ascii="Times New Roman" w:hAnsi="Times New Roman" w:cs="Times New Roman"/>
          <w:b/>
          <w:sz w:val="24"/>
          <w:szCs w:val="24"/>
        </w:rPr>
        <w:t>1.</w:t>
      </w:r>
      <w:r w:rsidRPr="00FB4190">
        <w:rPr>
          <w:rFonts w:ascii="Times New Roman" w:hAnsi="Times New Roman" w:cs="Times New Roman"/>
          <w:sz w:val="24"/>
          <w:szCs w:val="24"/>
        </w:rPr>
        <w:t xml:space="preserve"> § 150 sa dopĺňa odsekom 3, ktorý znie:</w:t>
      </w:r>
    </w:p>
    <w:p w14:paraId="221E57F0" w14:textId="03B62DD9" w:rsidR="00281765" w:rsidRPr="00FB4190" w:rsidRDefault="00281765" w:rsidP="00281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190">
        <w:rPr>
          <w:rFonts w:ascii="Times New Roman" w:hAnsi="Times New Roman" w:cs="Times New Roman"/>
          <w:sz w:val="24"/>
          <w:szCs w:val="24"/>
        </w:rPr>
        <w:t>„(3) Osobu, ktorej zanikla funkcia sudcu</w:t>
      </w:r>
      <w:r w:rsidR="00C07315" w:rsidRPr="00FB4190">
        <w:rPr>
          <w:rFonts w:ascii="Times New Roman" w:hAnsi="Times New Roman" w:cs="Times New Roman"/>
          <w:sz w:val="24"/>
          <w:szCs w:val="24"/>
        </w:rPr>
        <w:t>,</w:t>
      </w:r>
      <w:r w:rsidRPr="00FB4190">
        <w:rPr>
          <w:rFonts w:ascii="Times New Roman" w:hAnsi="Times New Roman" w:cs="Times New Roman"/>
          <w:sz w:val="24"/>
          <w:szCs w:val="24"/>
        </w:rPr>
        <w:t xml:space="preserve"> možno zvoliť za člena hodnotiacej komisie, ak je určené voľné miesto sudcu pre výkon funkcie člena hodnotiacej komisie, a to spravidla na súde, na ktorom naposledy vykonávala funkciu sudcu. Členovi hodnotiacej komisie podľa prvej vety patrí plat vo výške základného platu sudcu</w:t>
      </w:r>
      <w:r w:rsidR="00A94D4A" w:rsidRPr="00FB4190">
        <w:rPr>
          <w:rFonts w:ascii="Times New Roman" w:hAnsi="Times New Roman" w:cs="Times New Roman"/>
          <w:sz w:val="24"/>
          <w:szCs w:val="24"/>
        </w:rPr>
        <w:t xml:space="preserve">, nevypláca sa mu príplatok za výkon funkcie sudcu </w:t>
      </w:r>
      <w:r w:rsidRPr="00FB4190">
        <w:rPr>
          <w:rFonts w:ascii="Times New Roman" w:hAnsi="Times New Roman" w:cs="Times New Roman"/>
          <w:sz w:val="24"/>
          <w:szCs w:val="24"/>
        </w:rPr>
        <w:t xml:space="preserve">a vzťahujú sa na neho primerane ustanovenia štvrtej a šiestej hlavy druhej časti; funkciu jeho osobného úradu plní súd, na ktorom je určené voľné miesto sudcu podľa prvej vety.“. </w:t>
      </w:r>
    </w:p>
    <w:p w14:paraId="0120686F" w14:textId="77777777" w:rsidR="00281765" w:rsidRPr="00FB4190" w:rsidRDefault="00281765" w:rsidP="00281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206C" w14:textId="77777777" w:rsidR="00281765" w:rsidRPr="00FB4190" w:rsidRDefault="00281765" w:rsidP="00281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190">
        <w:rPr>
          <w:rFonts w:ascii="Times New Roman" w:hAnsi="Times New Roman" w:cs="Times New Roman"/>
          <w:b/>
          <w:sz w:val="24"/>
          <w:szCs w:val="24"/>
        </w:rPr>
        <w:t>2.</w:t>
      </w:r>
      <w:r w:rsidRPr="00FB4190">
        <w:rPr>
          <w:rFonts w:ascii="Times New Roman" w:hAnsi="Times New Roman" w:cs="Times New Roman"/>
          <w:sz w:val="24"/>
          <w:szCs w:val="24"/>
        </w:rPr>
        <w:t xml:space="preserve"> Za § 151zf sa vkladá § 151zg, ktorý vrátane nadpisu znie:</w:t>
      </w:r>
    </w:p>
    <w:p w14:paraId="370FAE9F" w14:textId="77777777" w:rsidR="00281765" w:rsidRPr="00FB4190" w:rsidRDefault="00281765" w:rsidP="00281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AD177" w14:textId="77777777" w:rsidR="00281765" w:rsidRPr="00FB4190" w:rsidRDefault="00281765" w:rsidP="002817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4190">
        <w:rPr>
          <w:rFonts w:ascii="Times New Roman" w:hAnsi="Times New Roman" w:cs="Times New Roman"/>
          <w:sz w:val="24"/>
          <w:szCs w:val="24"/>
        </w:rPr>
        <w:t>„§ 151zg</w:t>
      </w:r>
    </w:p>
    <w:p w14:paraId="0732BBEB" w14:textId="77777777" w:rsidR="00281765" w:rsidRPr="00FB4190" w:rsidRDefault="00281765" w:rsidP="002817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4190">
        <w:rPr>
          <w:rFonts w:ascii="Times New Roman" w:hAnsi="Times New Roman" w:cs="Times New Roman"/>
          <w:sz w:val="24"/>
          <w:szCs w:val="24"/>
        </w:rPr>
        <w:t>Prechodné ustanovenie</w:t>
      </w:r>
    </w:p>
    <w:p w14:paraId="405FD93F" w14:textId="77777777" w:rsidR="00281765" w:rsidRPr="00FB4190" w:rsidRDefault="00281765" w:rsidP="00281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E2C8A" w14:textId="77777777" w:rsidR="00281765" w:rsidRPr="00FB4190" w:rsidRDefault="00281765" w:rsidP="00281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4190">
        <w:rPr>
          <w:rFonts w:ascii="Times New Roman" w:hAnsi="Times New Roman" w:cs="Times New Roman"/>
          <w:sz w:val="24"/>
          <w:szCs w:val="24"/>
        </w:rPr>
        <w:t xml:space="preserve">Členom hodnotiacej komisie môže byť aj ten, komu do 31. decembra 2020 zanikla funkcia sudcu odvolaním z dôvodu dosiahnutia veku 65 </w:t>
      </w:r>
      <w:r w:rsidRPr="00FB4190">
        <w:rPr>
          <w:rFonts w:ascii="Times New Roman" w:hAnsi="Times New Roman" w:cs="Times New Roman"/>
          <w:color w:val="000000" w:themeColor="text1"/>
          <w:sz w:val="24"/>
          <w:szCs w:val="24"/>
        </w:rPr>
        <w:t>rokov</w:t>
      </w:r>
      <w:r w:rsidRPr="00FB4190">
        <w:rPr>
          <w:rFonts w:ascii="Times New Roman" w:hAnsi="Times New Roman" w:cs="Times New Roman"/>
          <w:sz w:val="24"/>
          <w:szCs w:val="24"/>
        </w:rPr>
        <w:t>.“.</w:t>
      </w:r>
    </w:p>
    <w:p w14:paraId="03CD18E3" w14:textId="77777777" w:rsidR="00773A11" w:rsidRPr="00FB4190" w:rsidRDefault="00773A11" w:rsidP="00773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406C31" w14:textId="77777777" w:rsidR="00773A11" w:rsidRPr="00FB4190" w:rsidRDefault="00773A11" w:rsidP="00773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190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388388B1" w14:textId="77777777" w:rsidR="00773A11" w:rsidRPr="00FB4190" w:rsidRDefault="00773A11" w:rsidP="0077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FAF91" w14:textId="4DF1878A" w:rsidR="00773A11" w:rsidRPr="00FB4190" w:rsidRDefault="00773A11" w:rsidP="00773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4190">
        <w:rPr>
          <w:rFonts w:ascii="Times New Roman" w:hAnsi="Times New Roman" w:cs="Times New Roman"/>
          <w:sz w:val="24"/>
          <w:szCs w:val="24"/>
        </w:rPr>
        <w:lastRenderedPageBreak/>
        <w:t xml:space="preserve">Tento zákon nadobúda účinnosť dňom vyhlásenia. </w:t>
      </w:r>
    </w:p>
    <w:p w14:paraId="45E987F5" w14:textId="18F894A9" w:rsidR="00FB4190" w:rsidRPr="00FB4190" w:rsidRDefault="00FB4190" w:rsidP="00773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6BCFBE" w14:textId="6DF3C722" w:rsidR="00FB4190" w:rsidRPr="00FB4190" w:rsidRDefault="00FB4190" w:rsidP="00773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2B56BE" w14:textId="6ADD8AB3" w:rsidR="00FB4190" w:rsidRPr="00FB4190" w:rsidRDefault="00FB4190" w:rsidP="00773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1EDB88" w14:textId="438F1336" w:rsidR="00FB4190" w:rsidRPr="00FB4190" w:rsidRDefault="00FB4190" w:rsidP="00773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E0D84E" w14:textId="4B833D7B" w:rsidR="00FB4190" w:rsidRPr="00FB4190" w:rsidRDefault="00FB4190" w:rsidP="00773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DA6A7C" w14:textId="3A8EB028" w:rsidR="00FB4190" w:rsidRPr="00FB4190" w:rsidRDefault="00FB4190" w:rsidP="00773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08D26A" w14:textId="522258A0" w:rsidR="00FB4190" w:rsidRPr="00FB4190" w:rsidRDefault="00FB4190" w:rsidP="00773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AED8B5" w14:textId="7C3271F7" w:rsidR="00FB4190" w:rsidRPr="00FB4190" w:rsidRDefault="00FB4190" w:rsidP="00773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4B18F4" w14:textId="6B1D8146" w:rsidR="00FB4190" w:rsidRPr="00FB4190" w:rsidRDefault="00FB4190" w:rsidP="00773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F54E44" w14:textId="0AA9B318" w:rsidR="00FB4190" w:rsidRPr="00FB4190" w:rsidRDefault="00FB4190" w:rsidP="00773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484B7A" w14:textId="4617A6B1" w:rsidR="00FB4190" w:rsidRPr="00FB4190" w:rsidRDefault="00FB4190" w:rsidP="00773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62B184" w14:textId="203CDB6E" w:rsidR="00FB4190" w:rsidRPr="00FB4190" w:rsidRDefault="00FB4190" w:rsidP="00773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E6CDB6" w14:textId="00B9A4AC" w:rsidR="00FB4190" w:rsidRPr="00FB4190" w:rsidRDefault="00FB4190" w:rsidP="00773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9F092B" w14:textId="77777777" w:rsidR="00773A11" w:rsidRPr="00FB4190" w:rsidRDefault="00773A11" w:rsidP="0077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DA7AA" w14:textId="77777777" w:rsidR="00FB4190" w:rsidRPr="00FB4190" w:rsidRDefault="00FB4190" w:rsidP="00FB419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190">
        <w:rPr>
          <w:rFonts w:ascii="Times New Roman" w:eastAsia="Times New Roman" w:hAnsi="Times New Roman" w:cs="Times New Roman"/>
          <w:sz w:val="24"/>
          <w:szCs w:val="24"/>
        </w:rPr>
        <w:t>prezidentka  Slovenskej republiky</w:t>
      </w:r>
    </w:p>
    <w:p w14:paraId="67061CA4" w14:textId="77777777" w:rsidR="00FB4190" w:rsidRPr="00FB4190" w:rsidRDefault="00FB4190" w:rsidP="00FB419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85B164" w14:textId="77777777" w:rsidR="00FB4190" w:rsidRPr="00FB4190" w:rsidRDefault="00FB4190" w:rsidP="00FB419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F34628" w14:textId="77777777" w:rsidR="00FB4190" w:rsidRPr="00FB4190" w:rsidRDefault="00FB4190" w:rsidP="00FB419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D75E0C" w14:textId="77777777" w:rsidR="00FB4190" w:rsidRPr="00FB4190" w:rsidRDefault="00FB4190" w:rsidP="00FB419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3FD350" w14:textId="77777777" w:rsidR="00FB4190" w:rsidRPr="00FB4190" w:rsidRDefault="00FB4190" w:rsidP="00FB419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9AA5EA" w14:textId="77777777" w:rsidR="00FB4190" w:rsidRPr="00FB4190" w:rsidRDefault="00FB4190" w:rsidP="00FB419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DBD39B" w14:textId="77777777" w:rsidR="00FB4190" w:rsidRPr="00FB4190" w:rsidRDefault="00FB4190" w:rsidP="00FB419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1551B3BC" w14:textId="77777777" w:rsidR="00FB4190" w:rsidRPr="00FB4190" w:rsidRDefault="00FB4190" w:rsidP="00FB419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68DF47" w14:textId="77777777" w:rsidR="00FB4190" w:rsidRPr="00FB4190" w:rsidRDefault="00FB4190" w:rsidP="00FB419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190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14:paraId="244A9889" w14:textId="77777777" w:rsidR="00FB4190" w:rsidRPr="00FB4190" w:rsidRDefault="00FB4190" w:rsidP="00FB419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CA8F6B" w14:textId="77777777" w:rsidR="00FB4190" w:rsidRPr="00FB4190" w:rsidRDefault="00FB4190" w:rsidP="00FB419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ECD8EE" w14:textId="77777777" w:rsidR="00FB4190" w:rsidRPr="00FB4190" w:rsidRDefault="00FB4190" w:rsidP="00FB419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4B133A" w14:textId="77777777" w:rsidR="00FB4190" w:rsidRPr="00FB4190" w:rsidRDefault="00FB4190" w:rsidP="00FB419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2D8013" w14:textId="77777777" w:rsidR="00FB4190" w:rsidRPr="00FB4190" w:rsidRDefault="00FB4190" w:rsidP="00FB419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9710E1" w14:textId="77777777" w:rsidR="00FB4190" w:rsidRPr="00FB4190" w:rsidRDefault="00FB4190" w:rsidP="00FB419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6F2F27" w14:textId="77777777" w:rsidR="00FB4190" w:rsidRPr="00FB4190" w:rsidRDefault="00FB4190" w:rsidP="00FB419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70B37A" w14:textId="77777777" w:rsidR="00FB4190" w:rsidRPr="00FB4190" w:rsidRDefault="00FB4190" w:rsidP="00FB419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A21929" w14:textId="77777777" w:rsidR="00FB4190" w:rsidRPr="00FB4190" w:rsidRDefault="00FB4190" w:rsidP="00FB419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AC272E" w14:textId="77777777" w:rsidR="00FB4190" w:rsidRPr="00FB4190" w:rsidRDefault="00FB4190" w:rsidP="00FB419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190"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p w14:paraId="6567D372" w14:textId="77777777" w:rsidR="00FB4190" w:rsidRPr="00FB4190" w:rsidRDefault="00FB4190" w:rsidP="00FB4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D7FB34" w14:textId="77777777" w:rsidR="006A4F0D" w:rsidRPr="00FB4190" w:rsidRDefault="001D620A" w:rsidP="00773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A4F0D" w:rsidRPr="00FB4190" w:rsidSect="000179DD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E4408" w14:textId="77777777" w:rsidR="00F80E25" w:rsidRDefault="00F80E25" w:rsidP="00773A11">
      <w:pPr>
        <w:spacing w:after="0" w:line="240" w:lineRule="auto"/>
      </w:pPr>
      <w:r>
        <w:separator/>
      </w:r>
    </w:p>
  </w:endnote>
  <w:endnote w:type="continuationSeparator" w:id="0">
    <w:p w14:paraId="69980EBF" w14:textId="77777777" w:rsidR="00F80E25" w:rsidRDefault="00F80E25" w:rsidP="0077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9595647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7A9B3C7" w14:textId="079CD78B" w:rsidR="00DC3EDC" w:rsidRPr="00B8190A" w:rsidRDefault="00CB1524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819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819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819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620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819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462C15F" w14:textId="77777777" w:rsidR="00DC3EDC" w:rsidRPr="00B8190A" w:rsidRDefault="001D620A">
    <w:pPr>
      <w:pStyle w:val="Pt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6B432" w14:textId="77777777" w:rsidR="00F80E25" w:rsidRDefault="00F80E25" w:rsidP="00773A11">
      <w:pPr>
        <w:spacing w:after="0" w:line="240" w:lineRule="auto"/>
      </w:pPr>
      <w:r>
        <w:separator/>
      </w:r>
    </w:p>
  </w:footnote>
  <w:footnote w:type="continuationSeparator" w:id="0">
    <w:p w14:paraId="7B24A151" w14:textId="77777777" w:rsidR="00F80E25" w:rsidRDefault="00F80E25" w:rsidP="00773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113E"/>
    <w:multiLevelType w:val="hybridMultilevel"/>
    <w:tmpl w:val="4B08D9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A679B"/>
    <w:multiLevelType w:val="hybridMultilevel"/>
    <w:tmpl w:val="4D6EFA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11"/>
    <w:rsid w:val="000134C1"/>
    <w:rsid w:val="0019424E"/>
    <w:rsid w:val="001A2275"/>
    <w:rsid w:val="001D620A"/>
    <w:rsid w:val="00281765"/>
    <w:rsid w:val="0037025A"/>
    <w:rsid w:val="003D7AC3"/>
    <w:rsid w:val="00463651"/>
    <w:rsid w:val="00517A44"/>
    <w:rsid w:val="00526BCB"/>
    <w:rsid w:val="005A6232"/>
    <w:rsid w:val="00773A11"/>
    <w:rsid w:val="00774679"/>
    <w:rsid w:val="009D24C3"/>
    <w:rsid w:val="00A82E11"/>
    <w:rsid w:val="00A94D4A"/>
    <w:rsid w:val="00C07315"/>
    <w:rsid w:val="00CB1524"/>
    <w:rsid w:val="00D637A0"/>
    <w:rsid w:val="00DC2A70"/>
    <w:rsid w:val="00F00F10"/>
    <w:rsid w:val="00F80E25"/>
    <w:rsid w:val="00FB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91D3D"/>
  <w15:chartTrackingRefBased/>
  <w15:docId w15:val="{FF460F41-8211-9142-B5E2-35062EB3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3A11"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73A11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773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73A11"/>
    <w:rPr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73A1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73A1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73A11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FB4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B4190"/>
    <w:rPr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2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2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dc:description/>
  <cp:lastModifiedBy>Forišová, Lívia, Mgr.</cp:lastModifiedBy>
  <cp:revision>3</cp:revision>
  <cp:lastPrinted>2021-02-05T07:16:00Z</cp:lastPrinted>
  <dcterms:created xsi:type="dcterms:W3CDTF">2021-02-05T07:16:00Z</dcterms:created>
  <dcterms:modified xsi:type="dcterms:W3CDTF">2021-02-05T07:16:00Z</dcterms:modified>
</cp:coreProperties>
</file>