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AF83A" w14:textId="25362A14" w:rsidR="003F2E12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29F8FFE8" w14:textId="68660115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2C4475B8" w14:textId="21E6E77C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24B4B20" w14:textId="603E9D16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D1D4A54" w14:textId="7130AD06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736AB257" w14:textId="7E5DCC0A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6F699085" w14:textId="26528D4E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4803BD7B" w14:textId="3845A598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62EE82C5" w14:textId="10B710D3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A0D39F4" w14:textId="21174EBA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1633F9FC" w14:textId="7864C2FA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4C98D825" w14:textId="70F94C90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26FB36BC" w14:textId="58439675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3EFF480" w14:textId="40D9A3DD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78702CCC" w14:textId="5D575DA2" w:rsidR="002D2E14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7F820DF6" w14:textId="181340F5" w:rsidR="002D2E14" w:rsidRPr="00185E5B" w:rsidRDefault="002D2E1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51E2080E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</w:t>
      </w:r>
      <w:r w:rsidR="00C243E5">
        <w:rPr>
          <w:rFonts w:eastAsia="Times New Roman"/>
          <w:color w:val="222222"/>
          <w:lang w:eastAsia="sk-SK"/>
        </w:rPr>
        <w:t> 28. januára 2021</w:t>
      </w:r>
      <w:r w:rsidRPr="00185E5B">
        <w:rPr>
          <w:rFonts w:eastAsia="Times New Roman"/>
          <w:color w:val="222222"/>
          <w:lang w:eastAsia="sk-SK"/>
        </w:rPr>
        <w:t>,</w:t>
      </w:r>
    </w:p>
    <w:p w14:paraId="364A6AA4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E9F20A" w14:textId="02001309" w:rsidR="003F2E12" w:rsidRPr="002F388D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bookmarkStart w:id="0" w:name="_Hlk52441355"/>
      <w:r w:rsidRPr="002F388D">
        <w:rPr>
          <w:rFonts w:eastAsia="Times New Roman"/>
          <w:b/>
          <w:bCs/>
          <w:color w:val="222222"/>
          <w:lang w:eastAsia="sk-SK"/>
        </w:rPr>
        <w:t>ktorým sa dopĺňa zákon</w:t>
      </w:r>
      <w:r w:rsidR="002F388D" w:rsidRPr="002F388D">
        <w:rPr>
          <w:rFonts w:eastAsia="Times New Roman"/>
          <w:b/>
          <w:bCs/>
          <w:color w:val="222222"/>
          <w:lang w:eastAsia="sk-SK"/>
        </w:rPr>
        <w:t xml:space="preserve">  </w:t>
      </w:r>
      <w:r w:rsidR="002F388D" w:rsidRPr="002F388D">
        <w:rPr>
          <w:b/>
          <w:bCs/>
        </w:rPr>
        <w:t xml:space="preserve">č. 442/2002 Z. z. o verejných vodovodoch a verejných kanalizáciách a o zmene a doplnení zákona č. 276/2001 Z. z. o regulácii v sieťových odvetviach </w:t>
      </w:r>
      <w:r w:rsidRPr="002F388D">
        <w:rPr>
          <w:rFonts w:eastAsia="Times New Roman"/>
          <w:b/>
          <w:bCs/>
          <w:color w:val="222222"/>
          <w:lang w:eastAsia="sk-SK"/>
        </w:rPr>
        <w:t>v znení neskorších predpisov</w:t>
      </w:r>
      <w:r w:rsidR="00225301">
        <w:rPr>
          <w:rFonts w:eastAsia="Times New Roman"/>
          <w:b/>
          <w:bCs/>
          <w:color w:val="222222"/>
          <w:lang w:eastAsia="sk-SK"/>
        </w:rPr>
        <w:t xml:space="preserve"> a ktorým sa dopĺňa </w:t>
      </w:r>
      <w:r w:rsidR="00225301" w:rsidRPr="00225301">
        <w:rPr>
          <w:rFonts w:eastAsia="Times New Roman"/>
          <w:b/>
          <w:bCs/>
          <w:color w:val="222222"/>
          <w:lang w:eastAsia="sk-SK"/>
        </w:rPr>
        <w:t>Zákon Národnej rady Slovenskej republiky č. 233/1995 Z. z. o súdnych exekút</w:t>
      </w:r>
      <w:r w:rsidR="00225301">
        <w:rPr>
          <w:rFonts w:eastAsia="Times New Roman"/>
          <w:b/>
          <w:bCs/>
          <w:color w:val="222222"/>
          <w:lang w:eastAsia="sk-SK"/>
        </w:rPr>
        <w:t xml:space="preserve">oroch </w:t>
      </w:r>
      <w:r w:rsidR="00225301" w:rsidRPr="00225301">
        <w:rPr>
          <w:rFonts w:eastAsia="Times New Roman"/>
          <w:b/>
          <w:bCs/>
          <w:color w:val="222222"/>
          <w:lang w:eastAsia="sk-SK"/>
        </w:rPr>
        <w:t>a exekučnej činnosti (Exekučný poriadok) a o zmene a doplnení ďalších zákonov v</w:t>
      </w:r>
      <w:r w:rsidR="00225301">
        <w:rPr>
          <w:rFonts w:eastAsia="Times New Roman"/>
          <w:b/>
          <w:bCs/>
          <w:color w:val="222222"/>
          <w:lang w:eastAsia="sk-SK"/>
        </w:rPr>
        <w:t> </w:t>
      </w:r>
      <w:r w:rsidR="00225301" w:rsidRPr="00225301">
        <w:rPr>
          <w:rFonts w:eastAsia="Times New Roman"/>
          <w:b/>
          <w:bCs/>
          <w:color w:val="222222"/>
          <w:lang w:eastAsia="sk-SK"/>
        </w:rPr>
        <w:t>znení</w:t>
      </w:r>
      <w:r w:rsidR="00225301">
        <w:rPr>
          <w:rFonts w:eastAsia="Times New Roman"/>
          <w:b/>
          <w:bCs/>
          <w:color w:val="222222"/>
          <w:lang w:eastAsia="sk-SK"/>
        </w:rPr>
        <w:t xml:space="preserve"> neskorších predpisov</w:t>
      </w:r>
    </w:p>
    <w:bookmarkEnd w:id="0"/>
    <w:p w14:paraId="25B90110" w14:textId="77777777" w:rsidR="003F2E12" w:rsidRPr="00185E5B" w:rsidRDefault="003F2E12" w:rsidP="002F38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222222"/>
          <w:lang w:eastAsia="sk-SK"/>
        </w:rPr>
      </w:pPr>
      <w:r w:rsidRPr="00C36E98">
        <w:rPr>
          <w:rFonts w:eastAsia="Times New Roman"/>
          <w:color w:val="000000"/>
          <w:lang w:eastAsia="sk-SK"/>
        </w:rPr>
        <w:t>Národná</w:t>
      </w:r>
      <w:r w:rsidRPr="00185E5B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1D841D33" w14:textId="77777777" w:rsidR="002F388D" w:rsidRDefault="003F2E12" w:rsidP="002F388D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Čl. I</w:t>
      </w:r>
    </w:p>
    <w:p w14:paraId="78C3543F" w14:textId="283C3493" w:rsidR="00284721" w:rsidRDefault="00284721" w:rsidP="002F388D">
      <w:pPr>
        <w:shd w:val="clear" w:color="auto" w:fill="FFFFFF"/>
        <w:spacing w:before="100" w:beforeAutospacing="1" w:after="0" w:line="240" w:lineRule="auto"/>
        <w:ind w:firstLine="708"/>
        <w:jc w:val="both"/>
      </w:pPr>
      <w:r w:rsidRPr="007840B5">
        <w:t xml:space="preserve">Zákon č. 442/2002 Z. z. o verejných vodovodoch a verejných kanalizáciách a o zmene a doplnení zákona č. 276/2001 Z. z. o regulácii v sieťových odvetviach v znení zákona </w:t>
      </w:r>
      <w:r w:rsidR="008253E4">
        <w:t xml:space="preserve">                         </w:t>
      </w:r>
      <w:r w:rsidRPr="007840B5">
        <w:t xml:space="preserve">č. 525/2003 Z. z., zákona č. 364/2004 Z. z., zákona č. 587/2004 Z. z., zákona č. 230/2005 Z. z., zákona č. 515/2008 Z. z., zákona č. 394/2009 Z. z., zákona č. 180/2013 Z. z.,  zákona </w:t>
      </w:r>
      <w:r w:rsidR="008253E4">
        <w:t xml:space="preserve">                               </w:t>
      </w:r>
      <w:r w:rsidRPr="007840B5">
        <w:t xml:space="preserve">č.  91/2016 Z. z., zákona č. 150/2017 Z. z., zákona č. 51/2018 Z. z. a zákona č. 177/2018 Z. z. sa dopĺňa takto: </w:t>
      </w:r>
    </w:p>
    <w:p w14:paraId="78E217ED" w14:textId="77777777" w:rsidR="008253E4" w:rsidRDefault="008253E4" w:rsidP="002F388D">
      <w:pPr>
        <w:spacing w:line="288" w:lineRule="auto"/>
        <w:ind w:firstLine="708"/>
      </w:pPr>
    </w:p>
    <w:p w14:paraId="763F290D" w14:textId="28B9BF06" w:rsidR="00284721" w:rsidRPr="007840B5" w:rsidRDefault="00284721" w:rsidP="002F388D">
      <w:pPr>
        <w:spacing w:line="288" w:lineRule="auto"/>
        <w:ind w:firstLine="708"/>
      </w:pPr>
      <w:r w:rsidRPr="007840B5">
        <w:t xml:space="preserve">§ 3 sa dopĺňa odsekom 8, ktorý znie: </w:t>
      </w:r>
    </w:p>
    <w:p w14:paraId="2E95D18F" w14:textId="77777777" w:rsidR="00225301" w:rsidRPr="005874E2" w:rsidRDefault="00284721" w:rsidP="00225301">
      <w:pPr>
        <w:spacing w:after="0" w:line="240" w:lineRule="auto"/>
        <w:jc w:val="both"/>
        <w:rPr>
          <w:bCs/>
        </w:rPr>
      </w:pPr>
      <w:r w:rsidRPr="007840B5">
        <w:t xml:space="preserve">„(8) </w:t>
      </w:r>
      <w:bookmarkStart w:id="1" w:name="_Hlk52441944"/>
      <w:r w:rsidRPr="007840B5">
        <w:t xml:space="preserve">Majetkovú účasť štátu, samosprávneho kraja alebo obce na podnikaní vlastníka verejného vodovodu, vlastníka verejnej kanalizácie, prevádzkovateľa verejného vodovodu a prevádzkovateľa verejnej kanalizácie možno previesť len na </w:t>
      </w:r>
    </w:p>
    <w:p w14:paraId="3F202F15" w14:textId="77777777" w:rsidR="00225301" w:rsidRPr="005874E2" w:rsidRDefault="00225301" w:rsidP="00225301">
      <w:pPr>
        <w:spacing w:after="0" w:line="240" w:lineRule="auto"/>
        <w:ind w:left="284"/>
        <w:jc w:val="both"/>
        <w:rPr>
          <w:bCs/>
        </w:rPr>
      </w:pPr>
      <w:r w:rsidRPr="005874E2">
        <w:rPr>
          <w:bCs/>
        </w:rPr>
        <w:t>a) právnickú osobu zriadenú podľa osobitného predpisu,</w:t>
      </w:r>
      <w:r w:rsidRPr="005874E2">
        <w:rPr>
          <w:bCs/>
          <w:vertAlign w:val="superscript"/>
        </w:rPr>
        <w:t>2a)</w:t>
      </w:r>
      <w:r w:rsidRPr="005874E2">
        <w:rPr>
          <w:bCs/>
        </w:rPr>
        <w:t xml:space="preserve"> na ktorej podnikaní sa majetkovou   účasťou podieľajú iba obce alebo združenia obcí, </w:t>
      </w:r>
    </w:p>
    <w:p w14:paraId="50BB02E2" w14:textId="77777777" w:rsidR="00225301" w:rsidRPr="005874E2" w:rsidRDefault="00225301" w:rsidP="00225301">
      <w:pPr>
        <w:spacing w:after="0" w:line="240" w:lineRule="auto"/>
        <w:ind w:left="284"/>
        <w:jc w:val="both"/>
        <w:rPr>
          <w:bCs/>
        </w:rPr>
      </w:pPr>
      <w:r w:rsidRPr="005874E2">
        <w:rPr>
          <w:bCs/>
        </w:rPr>
        <w:t xml:space="preserve">b) samosprávny kraj alebo </w:t>
      </w:r>
    </w:p>
    <w:p w14:paraId="316A722B" w14:textId="79DD5808" w:rsidR="00225301" w:rsidRPr="005874E2" w:rsidRDefault="00225301" w:rsidP="00225301">
      <w:pPr>
        <w:spacing w:after="0" w:line="240" w:lineRule="auto"/>
        <w:ind w:left="284"/>
        <w:jc w:val="both"/>
        <w:rPr>
          <w:bCs/>
        </w:rPr>
      </w:pPr>
      <w:r w:rsidRPr="005874E2">
        <w:rPr>
          <w:bCs/>
        </w:rPr>
        <w:t>c) obec v rámci územnej pôsobnosti právnickej osoby podľa písmena a).</w:t>
      </w:r>
      <w:r>
        <w:rPr>
          <w:bCs/>
        </w:rPr>
        <w:t>“.</w:t>
      </w:r>
      <w:r w:rsidRPr="005874E2">
        <w:rPr>
          <w:bCs/>
        </w:rPr>
        <w:t xml:space="preserve"> </w:t>
      </w:r>
    </w:p>
    <w:p w14:paraId="5BAA9BD5" w14:textId="00ECD4EE" w:rsidR="00225301" w:rsidRDefault="00225301" w:rsidP="00225301">
      <w:pPr>
        <w:spacing w:after="0" w:line="240" w:lineRule="auto"/>
        <w:jc w:val="both"/>
        <w:rPr>
          <w:bCs/>
        </w:rPr>
      </w:pPr>
    </w:p>
    <w:p w14:paraId="18B1508E" w14:textId="599ECD58" w:rsidR="003937BA" w:rsidRDefault="003937BA" w:rsidP="00225301">
      <w:pPr>
        <w:spacing w:after="0" w:line="240" w:lineRule="auto"/>
        <w:jc w:val="both"/>
        <w:rPr>
          <w:bCs/>
        </w:rPr>
      </w:pPr>
    </w:p>
    <w:p w14:paraId="3C389ADC" w14:textId="3D3D6C4B" w:rsidR="003937BA" w:rsidRDefault="003937BA" w:rsidP="00225301">
      <w:pPr>
        <w:spacing w:after="0" w:line="240" w:lineRule="auto"/>
        <w:jc w:val="both"/>
        <w:rPr>
          <w:bCs/>
        </w:rPr>
      </w:pPr>
    </w:p>
    <w:p w14:paraId="787047B1" w14:textId="105AAEE3" w:rsidR="003937BA" w:rsidRDefault="003937BA" w:rsidP="00225301">
      <w:pPr>
        <w:spacing w:after="0" w:line="240" w:lineRule="auto"/>
        <w:jc w:val="both"/>
        <w:rPr>
          <w:bCs/>
        </w:rPr>
      </w:pPr>
    </w:p>
    <w:p w14:paraId="01F3F609" w14:textId="206983F8" w:rsidR="003937BA" w:rsidRDefault="003937BA" w:rsidP="00225301">
      <w:pPr>
        <w:spacing w:after="0" w:line="240" w:lineRule="auto"/>
        <w:jc w:val="both"/>
        <w:rPr>
          <w:bCs/>
        </w:rPr>
      </w:pPr>
    </w:p>
    <w:p w14:paraId="0AF87745" w14:textId="77777777" w:rsidR="003937BA" w:rsidRPr="005874E2" w:rsidRDefault="003937BA" w:rsidP="00225301">
      <w:pPr>
        <w:spacing w:after="0" w:line="240" w:lineRule="auto"/>
        <w:jc w:val="both"/>
        <w:rPr>
          <w:bCs/>
        </w:rPr>
      </w:pPr>
    </w:p>
    <w:p w14:paraId="00E28444" w14:textId="77777777" w:rsidR="003937BA" w:rsidRDefault="003937BA" w:rsidP="00225301">
      <w:pPr>
        <w:spacing w:after="0" w:line="240" w:lineRule="auto"/>
        <w:jc w:val="both"/>
        <w:rPr>
          <w:bCs/>
        </w:rPr>
      </w:pPr>
    </w:p>
    <w:p w14:paraId="3F2B2C64" w14:textId="1489ADF0" w:rsidR="00225301" w:rsidRDefault="00225301" w:rsidP="00225301">
      <w:pPr>
        <w:spacing w:after="0" w:line="240" w:lineRule="auto"/>
        <w:jc w:val="both"/>
        <w:rPr>
          <w:bCs/>
        </w:rPr>
      </w:pPr>
      <w:r w:rsidRPr="005874E2">
        <w:rPr>
          <w:bCs/>
        </w:rPr>
        <w:t>Poznámka pod čiarou k odkazu 2a znie:</w:t>
      </w:r>
    </w:p>
    <w:p w14:paraId="53DF7370" w14:textId="77777777" w:rsidR="00225301" w:rsidRDefault="00225301" w:rsidP="00225301">
      <w:pPr>
        <w:spacing w:after="0" w:line="240" w:lineRule="auto"/>
        <w:jc w:val="both"/>
        <w:rPr>
          <w:bCs/>
        </w:rPr>
      </w:pPr>
      <w:r w:rsidRPr="005874E2">
        <w:rPr>
          <w:bCs/>
        </w:rPr>
        <w:t>„</w:t>
      </w:r>
      <w:r w:rsidRPr="005874E2">
        <w:rPr>
          <w:bCs/>
          <w:vertAlign w:val="superscript"/>
        </w:rPr>
        <w:t>2a</w:t>
      </w:r>
      <w:r w:rsidRPr="005874E2">
        <w:rPr>
          <w:bCs/>
        </w:rPr>
        <w:t>) Zákon č. 92/1991 Zb. o podmienkach prevodu majetku štátu na iné osoby v znení neskorších predpisov.“.</w:t>
      </w:r>
    </w:p>
    <w:p w14:paraId="762FE97C" w14:textId="6BAE97D8" w:rsidR="00225301" w:rsidRDefault="00225301" w:rsidP="00225301">
      <w:pPr>
        <w:spacing w:after="0" w:line="240" w:lineRule="auto"/>
        <w:jc w:val="both"/>
        <w:rPr>
          <w:bCs/>
        </w:rPr>
      </w:pPr>
    </w:p>
    <w:p w14:paraId="24042CB6" w14:textId="77777777" w:rsidR="002D2E14" w:rsidRDefault="002D2E14" w:rsidP="00225301">
      <w:pPr>
        <w:spacing w:after="0" w:line="240" w:lineRule="auto"/>
        <w:jc w:val="both"/>
        <w:rPr>
          <w:bCs/>
        </w:rPr>
      </w:pPr>
    </w:p>
    <w:p w14:paraId="2D6199FD" w14:textId="0A200876" w:rsidR="00225301" w:rsidRPr="00225301" w:rsidRDefault="00225301" w:rsidP="00225301">
      <w:pPr>
        <w:spacing w:after="0" w:line="240" w:lineRule="auto"/>
        <w:jc w:val="center"/>
        <w:rPr>
          <w:b/>
        </w:rPr>
      </w:pPr>
      <w:r w:rsidRPr="00225301">
        <w:rPr>
          <w:b/>
        </w:rPr>
        <w:t>Čl. II</w:t>
      </w:r>
    </w:p>
    <w:p w14:paraId="09F15C67" w14:textId="77777777" w:rsidR="00225301" w:rsidRDefault="00225301" w:rsidP="00225301">
      <w:pPr>
        <w:spacing w:after="0" w:line="240" w:lineRule="auto"/>
        <w:jc w:val="both"/>
      </w:pPr>
    </w:p>
    <w:p w14:paraId="145D4412" w14:textId="2165A25E" w:rsidR="00225301" w:rsidRDefault="00147B80" w:rsidP="00225301">
      <w:pPr>
        <w:spacing w:after="0" w:line="240" w:lineRule="auto"/>
        <w:jc w:val="both"/>
      </w:pPr>
      <w:r>
        <w:tab/>
      </w:r>
      <w:r w:rsidR="00225301">
        <w:t>Zákon Národnej rady Slovenskej republiky č. 233/1995 Z. z. o súdnych exekútoroch                           a exekučnej činnosti (Exekučný poriadok) a o zmene a doplnení ďalších zákonov v znení zákona č. 211/1997 Z. z., zákona č. 353/1997 Z. z., zákona č. 235/1998 Z. z., zákona č. 240/1998 Z. z., zákona č. 280/1999 Z. z., nálezu Ústavného súdu Slovenskej republiky č. 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 585/2006 Z. z., zákona č. 84/2007 Z. z., zákona č. 568/2007 Z. z., zákona č. 384/2008 Z. z., zákona č. 477/2008 Z. z., zákona č. 554/2008 Z. z., zákona č. 84/2009 Z. z., zákona č. 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 358/2015 Z. z., zákona č. 437/2015 Z. z., zákona č. 438/2015 Z. z., zákona č. 440/2015 Z. z., zákona č. 125/2016 Z. z., zákona č. 2/2017 Z. z., zákona č. 264/2017 Z. z., zákona č. 59/2018 Z. z., zákona č. 177/2018 Z. z., nálezu Ústavného súdu Slovenskej republiky č. 57/2019 Z. z., zákona č. 233/2019 Z. z., zákona č. 389/2019 Z. z., zákona č. 420/2019 Z. z., zákona č. 46/2020 Z. z. a zákona č. 296/2020 Z. z. sa dopĺňa takto:</w:t>
      </w:r>
    </w:p>
    <w:p w14:paraId="438F0575" w14:textId="77777777" w:rsidR="00225301" w:rsidRDefault="00225301" w:rsidP="00225301">
      <w:pPr>
        <w:spacing w:after="0" w:line="240" w:lineRule="auto"/>
        <w:jc w:val="both"/>
      </w:pPr>
    </w:p>
    <w:p w14:paraId="7016D945" w14:textId="0D44E508" w:rsidR="00284721" w:rsidRPr="00225301" w:rsidRDefault="00225301" w:rsidP="00225301">
      <w:pPr>
        <w:spacing w:after="0" w:line="240" w:lineRule="auto"/>
        <w:jc w:val="both"/>
        <w:rPr>
          <w:bCs/>
        </w:rPr>
      </w:pPr>
      <w:r>
        <w:t xml:space="preserve">              V § 61t sa za slovo „obcí“ vkladajú slová „a samosprávnych krajov“.</w:t>
      </w:r>
      <w:bookmarkEnd w:id="1"/>
    </w:p>
    <w:p w14:paraId="41064DB8" w14:textId="77777777" w:rsidR="002D2E14" w:rsidRDefault="002D2E14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18FAEB4E" w14:textId="77777777" w:rsidR="002D2E14" w:rsidRDefault="002D2E14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132AA59A" w14:textId="77777777" w:rsidR="002D2E14" w:rsidRDefault="002D2E14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69191F6D" w14:textId="77777777" w:rsidR="002D2E14" w:rsidRDefault="002D2E14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41A53A91" w14:textId="77777777" w:rsidR="002D2E14" w:rsidRDefault="002D2E14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052AB813" w14:textId="77777777" w:rsidR="002D2E14" w:rsidRDefault="002D2E14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7AA955E7" w14:textId="77777777" w:rsidR="002D2E14" w:rsidRDefault="002D2E14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014F7154" w14:textId="2567304D" w:rsidR="002D2E14" w:rsidRDefault="002D2E14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bookmarkStart w:id="2" w:name="_GoBack"/>
      <w:bookmarkEnd w:id="2"/>
    </w:p>
    <w:p w14:paraId="0D1A19DE" w14:textId="77777777" w:rsidR="002D2E14" w:rsidRDefault="002D2E14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3683856F" w14:textId="77777777" w:rsidR="002D2E14" w:rsidRDefault="002D2E14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6DF4F15C" w14:textId="6E3D08B2" w:rsidR="003F2E12" w:rsidRPr="00185E5B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lastRenderedPageBreak/>
        <w:t>Čl. II</w:t>
      </w:r>
      <w:r w:rsidR="00225301">
        <w:rPr>
          <w:rFonts w:eastAsia="Times New Roman"/>
          <w:b/>
          <w:bCs/>
          <w:color w:val="222222"/>
          <w:lang w:eastAsia="sk-SK"/>
        </w:rPr>
        <w:t>I</w:t>
      </w:r>
    </w:p>
    <w:p w14:paraId="68DC38E0" w14:textId="240D09E9" w:rsidR="003F2E12" w:rsidRPr="00185E5B" w:rsidRDefault="003F2E12" w:rsidP="003F2E12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 xml:space="preserve">Tento zákon nadobúda účinnosť </w:t>
      </w:r>
      <w:r w:rsidR="00225301" w:rsidRPr="005874E2">
        <w:t>15. marca</w:t>
      </w:r>
      <w:r w:rsidR="00225301" w:rsidDel="00225301">
        <w:rPr>
          <w:rFonts w:eastAsia="Times New Roman"/>
          <w:color w:val="222222"/>
          <w:lang w:eastAsia="sk-SK"/>
        </w:rPr>
        <w:t xml:space="preserve"> </w:t>
      </w:r>
      <w:r w:rsidRPr="00185E5B">
        <w:rPr>
          <w:rFonts w:eastAsia="Times New Roman"/>
          <w:color w:val="222222"/>
          <w:lang w:eastAsia="sk-SK"/>
        </w:rPr>
        <w:t>202</w:t>
      </w:r>
      <w:r>
        <w:rPr>
          <w:rFonts w:eastAsia="Times New Roman"/>
          <w:color w:val="222222"/>
          <w:lang w:eastAsia="sk-SK"/>
        </w:rPr>
        <w:t>1</w:t>
      </w:r>
      <w:r w:rsidRPr="00185E5B">
        <w:rPr>
          <w:rFonts w:eastAsia="Times New Roman"/>
          <w:color w:val="222222"/>
          <w:lang w:eastAsia="sk-SK"/>
        </w:rPr>
        <w:t>.</w:t>
      </w:r>
    </w:p>
    <w:p w14:paraId="637EDD4A" w14:textId="20B95963" w:rsidR="003F2E12" w:rsidRDefault="003F2E12" w:rsidP="003F2E12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p w14:paraId="01A6E976" w14:textId="63872632" w:rsidR="002D2E14" w:rsidRDefault="002D2E14" w:rsidP="003F2E12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p w14:paraId="52D1355D" w14:textId="07AD4AA2" w:rsidR="002D2E14" w:rsidRDefault="002D2E14" w:rsidP="003F2E12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p w14:paraId="1E14E89E" w14:textId="75AEF3C2" w:rsidR="002D2E14" w:rsidRDefault="002D2E14" w:rsidP="003F2E12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p w14:paraId="53CA4BF7" w14:textId="6A6ED529" w:rsidR="002D2E14" w:rsidRDefault="002D2E14" w:rsidP="003F2E12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p w14:paraId="38F46DBF" w14:textId="1A87303B" w:rsidR="002D2E14" w:rsidRDefault="002D2E14" w:rsidP="003F2E12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p w14:paraId="4F521642" w14:textId="77777777" w:rsidR="002D2E14" w:rsidRDefault="002D2E14" w:rsidP="003F2E12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p w14:paraId="5A025EFA" w14:textId="60117573" w:rsidR="002D2E14" w:rsidRDefault="002D2E14" w:rsidP="003F2E12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p w14:paraId="18D3B364" w14:textId="6349ACD6" w:rsidR="002D2E14" w:rsidRDefault="002D2E14" w:rsidP="003F2E12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p w14:paraId="6699F782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prezident</w:t>
      </w:r>
      <w:r>
        <w:rPr>
          <w:rFonts w:eastAsia="Times New Roman"/>
        </w:rPr>
        <w:t>ka</w:t>
      </w:r>
      <w:r w:rsidRPr="00E106F1">
        <w:rPr>
          <w:rFonts w:eastAsia="Times New Roman"/>
        </w:rPr>
        <w:t xml:space="preserve">  Slovenskej republiky</w:t>
      </w:r>
    </w:p>
    <w:p w14:paraId="3BB911F0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45F20A9D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718E0E7C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71CEA900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20364BE1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5E09B959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36187788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63AE5AF8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32E4CFA2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predseda Národnej rady Slovenskej republiky</w:t>
      </w:r>
    </w:p>
    <w:p w14:paraId="0EFE5724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4E61B906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1603F6D2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31208F63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49298C2D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59F37190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6B588BA2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3EF1BC63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5AD50997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</w:p>
    <w:p w14:paraId="39DDC7B6" w14:textId="77777777" w:rsidR="002D2E14" w:rsidRPr="00E106F1" w:rsidRDefault="002D2E14" w:rsidP="002D2E14">
      <w:pPr>
        <w:spacing w:after="0" w:line="240" w:lineRule="auto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predseda vlády Slovenskej republiky</w:t>
      </w:r>
    </w:p>
    <w:p w14:paraId="0C437380" w14:textId="77777777" w:rsidR="002D2E14" w:rsidRPr="00E106F1" w:rsidRDefault="002D2E14" w:rsidP="002D2E14">
      <w:pPr>
        <w:spacing w:after="0" w:line="240" w:lineRule="auto"/>
        <w:ind w:firstLine="426"/>
        <w:jc w:val="both"/>
        <w:rPr>
          <w:rFonts w:eastAsia="Times New Roman"/>
        </w:rPr>
      </w:pPr>
    </w:p>
    <w:p w14:paraId="12B2BBF0" w14:textId="77777777" w:rsidR="002D2E14" w:rsidRPr="00E106F1" w:rsidRDefault="002D2E14" w:rsidP="002D2E14">
      <w:pPr>
        <w:spacing w:after="0" w:line="240" w:lineRule="auto"/>
        <w:ind w:firstLine="426"/>
        <w:jc w:val="both"/>
        <w:rPr>
          <w:rFonts w:eastAsia="Times New Roman"/>
        </w:rPr>
      </w:pPr>
    </w:p>
    <w:p w14:paraId="6DE08FC5" w14:textId="77777777" w:rsidR="002D2E14" w:rsidRDefault="002D2E14" w:rsidP="002D2E14"/>
    <w:p w14:paraId="1C788029" w14:textId="77777777" w:rsidR="002D2E14" w:rsidRPr="00185E5B" w:rsidRDefault="002D2E14" w:rsidP="003F2E12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p w14:paraId="23135DC7" w14:textId="77777777" w:rsidR="003F2E12" w:rsidRDefault="003F2E12" w:rsidP="00FE67F3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sk-SK"/>
        </w:rPr>
      </w:pPr>
    </w:p>
    <w:sectPr w:rsidR="003F2E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35C77" w14:textId="77777777" w:rsidR="00126082" w:rsidRDefault="00126082" w:rsidP="00ED5801">
      <w:pPr>
        <w:spacing w:after="0" w:line="240" w:lineRule="auto"/>
      </w:pPr>
      <w:r>
        <w:separator/>
      </w:r>
    </w:p>
  </w:endnote>
  <w:endnote w:type="continuationSeparator" w:id="0">
    <w:p w14:paraId="50F1525D" w14:textId="77777777" w:rsidR="00126082" w:rsidRDefault="00126082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334006"/>
      <w:docPartObj>
        <w:docPartGallery w:val="Page Numbers (Bottom of Page)"/>
        <w:docPartUnique/>
      </w:docPartObj>
    </w:sdtPr>
    <w:sdtEndPr/>
    <w:sdtContent>
      <w:p w14:paraId="5E4AB37B" w14:textId="1DFC7F23" w:rsidR="00ED5801" w:rsidRDefault="00ED58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1D2">
          <w:rPr>
            <w:noProof/>
          </w:rPr>
          <w:t>3</w:t>
        </w:r>
        <w:r>
          <w:fldChar w:fldCharType="end"/>
        </w:r>
      </w:p>
    </w:sdtContent>
  </w:sdt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10C7F" w14:textId="77777777" w:rsidR="00126082" w:rsidRDefault="00126082" w:rsidP="00ED5801">
      <w:pPr>
        <w:spacing w:after="0" w:line="240" w:lineRule="auto"/>
      </w:pPr>
      <w:r>
        <w:separator/>
      </w:r>
    </w:p>
  </w:footnote>
  <w:footnote w:type="continuationSeparator" w:id="0">
    <w:p w14:paraId="16E35ED1" w14:textId="77777777" w:rsidR="00126082" w:rsidRDefault="00126082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F3"/>
    <w:rsid w:val="00030470"/>
    <w:rsid w:val="00126082"/>
    <w:rsid w:val="00131D67"/>
    <w:rsid w:val="0014328A"/>
    <w:rsid w:val="00147B80"/>
    <w:rsid w:val="00154365"/>
    <w:rsid w:val="00225301"/>
    <w:rsid w:val="00284721"/>
    <w:rsid w:val="002D2E14"/>
    <w:rsid w:val="002F388D"/>
    <w:rsid w:val="003937BA"/>
    <w:rsid w:val="003E5E4B"/>
    <w:rsid w:val="003F2E12"/>
    <w:rsid w:val="00426870"/>
    <w:rsid w:val="004F49BF"/>
    <w:rsid w:val="0066091A"/>
    <w:rsid w:val="00760AA9"/>
    <w:rsid w:val="007C2047"/>
    <w:rsid w:val="008253E4"/>
    <w:rsid w:val="00844F69"/>
    <w:rsid w:val="008D38B2"/>
    <w:rsid w:val="00901C71"/>
    <w:rsid w:val="009B7961"/>
    <w:rsid w:val="009C0BCC"/>
    <w:rsid w:val="009C7E39"/>
    <w:rsid w:val="00B44C3A"/>
    <w:rsid w:val="00BD27E1"/>
    <w:rsid w:val="00C243E5"/>
    <w:rsid w:val="00CA61D2"/>
    <w:rsid w:val="00D22433"/>
    <w:rsid w:val="00DD220B"/>
    <w:rsid w:val="00E77413"/>
    <w:rsid w:val="00ED5801"/>
    <w:rsid w:val="00F90457"/>
    <w:rsid w:val="00FE47E1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2F38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5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5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Podmajerská, Alena</cp:lastModifiedBy>
  <cp:revision>2</cp:revision>
  <cp:lastPrinted>2021-01-28T15:12:00Z</cp:lastPrinted>
  <dcterms:created xsi:type="dcterms:W3CDTF">2021-01-28T15:13:00Z</dcterms:created>
  <dcterms:modified xsi:type="dcterms:W3CDTF">2021-01-28T15:13:00Z</dcterms:modified>
</cp:coreProperties>
</file>