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6A" w:rsidRDefault="006A056A" w:rsidP="006A056A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6A056A" w:rsidRDefault="006A056A" w:rsidP="006A05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6A056A" w:rsidRDefault="006A056A" w:rsidP="006A056A">
      <w:pPr>
        <w:pStyle w:val="Nadpis1"/>
        <w:ind w:left="5664" w:firstLine="708"/>
        <w:jc w:val="right"/>
        <w:rPr>
          <w:rFonts w:ascii="Arial" w:hAnsi="Arial" w:cs="Arial"/>
          <w:bCs/>
          <w:spacing w:val="0"/>
          <w:szCs w:val="24"/>
        </w:rPr>
      </w:pPr>
    </w:p>
    <w:p w:rsidR="006A056A" w:rsidRDefault="006A056A" w:rsidP="006A056A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Cs/>
          <w:spacing w:val="0"/>
          <w:szCs w:val="24"/>
        </w:rPr>
        <w:t xml:space="preserve">    </w:t>
      </w:r>
      <w:r>
        <w:rPr>
          <w:rFonts w:ascii="Arial" w:hAnsi="Arial" w:cs="Arial"/>
          <w:b w:val="0"/>
          <w:bCs/>
          <w:spacing w:val="0"/>
        </w:rPr>
        <w:t xml:space="preserve"> 20. schôdza výboru</w:t>
      </w:r>
    </w:p>
    <w:p w:rsidR="006A056A" w:rsidRDefault="006A056A" w:rsidP="006A056A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   Číslo: CRD – 26/2021</w:t>
      </w:r>
    </w:p>
    <w:p w:rsidR="006A056A" w:rsidRDefault="006A056A" w:rsidP="006A056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A056A" w:rsidRDefault="006A056A" w:rsidP="006A056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68</w:t>
      </w:r>
    </w:p>
    <w:p w:rsidR="006A056A" w:rsidRDefault="006A056A" w:rsidP="006A056A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6A056A" w:rsidRDefault="006A056A" w:rsidP="006A056A">
      <w:pPr>
        <w:rPr>
          <w:rFonts w:ascii="Arial" w:hAnsi="Arial" w:cs="Arial"/>
        </w:rPr>
      </w:pPr>
    </w:p>
    <w:p w:rsidR="006A056A" w:rsidRDefault="006A056A" w:rsidP="006A05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A056A" w:rsidRDefault="006A056A" w:rsidP="006A05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6A056A" w:rsidRDefault="006A056A" w:rsidP="006A056A">
      <w:pPr>
        <w:jc w:val="center"/>
        <w:rPr>
          <w:rFonts w:ascii="Arial" w:hAnsi="Arial" w:cs="Arial"/>
          <w:b/>
          <w:bCs/>
        </w:rPr>
      </w:pPr>
    </w:p>
    <w:p w:rsidR="006A056A" w:rsidRDefault="006A056A" w:rsidP="006A05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26. januára 2021</w:t>
      </w:r>
    </w:p>
    <w:p w:rsidR="006A056A" w:rsidRDefault="006A056A" w:rsidP="006A056A">
      <w:pPr>
        <w:jc w:val="center"/>
        <w:rPr>
          <w:rFonts w:ascii="Arial" w:hAnsi="Arial" w:cs="Arial"/>
          <w:b/>
          <w:bCs/>
        </w:rPr>
      </w:pPr>
    </w:p>
    <w:p w:rsidR="006A056A" w:rsidRPr="006A056A" w:rsidRDefault="006A056A" w:rsidP="006A056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A056A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6A056A">
        <w:rPr>
          <w:rFonts w:ascii="Arial" w:hAnsi="Arial" w:cs="Arial"/>
          <w:b/>
          <w:spacing w:val="40"/>
        </w:rPr>
        <w:t>prerokoval</w:t>
      </w:r>
      <w:r w:rsidRPr="006A056A">
        <w:rPr>
          <w:rFonts w:ascii="Arial" w:hAnsi="Arial" w:cs="Arial"/>
          <w:bCs/>
        </w:rPr>
        <w:t xml:space="preserve"> </w:t>
      </w:r>
      <w:r w:rsidRPr="006A056A">
        <w:rPr>
          <w:rFonts w:ascii="Arial" w:hAnsi="Arial" w:cs="Arial"/>
        </w:rPr>
        <w:t xml:space="preserve">návrh predsedu NR SR na určenie gestorského výboru </w:t>
      </w:r>
      <w:r w:rsidRPr="006A056A">
        <w:rPr>
          <w:rFonts w:ascii="Arial" w:hAnsi="Arial" w:cs="Arial"/>
          <w:bCs/>
        </w:rPr>
        <w:t>k n</w:t>
      </w:r>
      <w:r w:rsidRPr="006A056A">
        <w:rPr>
          <w:rFonts w:ascii="Arial" w:hAnsi="Arial" w:cs="Arial"/>
        </w:rPr>
        <w:t>ávrhu poslancov Národnej rady Slovenskej republiky Márie ŠOFRANKO, Petra KREMSKÉHO a Richarda VAŠEČKU na vydanie zákona, ktorým sa mení zákon č. 245/2008 Z. z. o výchove a vzdelávaní (školský zákon) a o zmene a doplnení niektorých zákonov v znení neskorších predpisov</w:t>
      </w:r>
      <w:r w:rsidRPr="006A056A">
        <w:rPr>
          <w:rFonts w:ascii="Arial" w:hAnsi="Arial" w:cs="Arial"/>
          <w:b/>
          <w:color w:val="333333"/>
        </w:rPr>
        <w:t xml:space="preserve"> (tlač 381) - prvé čítanie</w:t>
      </w:r>
      <w:r w:rsidRPr="006A056A">
        <w:rPr>
          <w:rFonts w:ascii="Arial" w:hAnsi="Arial" w:cs="Arial"/>
          <w:b/>
          <w:bCs/>
        </w:rPr>
        <w:t xml:space="preserve"> </w:t>
      </w:r>
      <w:r w:rsidRPr="006A056A">
        <w:rPr>
          <w:rFonts w:ascii="Arial" w:hAnsi="Arial" w:cs="Arial"/>
        </w:rPr>
        <w:t>a</w:t>
      </w:r>
    </w:p>
    <w:p w:rsidR="006A056A" w:rsidRDefault="006A056A" w:rsidP="006A056A">
      <w:pPr>
        <w:ind w:firstLine="708"/>
        <w:jc w:val="both"/>
        <w:rPr>
          <w:rFonts w:ascii="Arial" w:hAnsi="Arial" w:cs="Arial"/>
        </w:rPr>
      </w:pPr>
    </w:p>
    <w:p w:rsidR="006A056A" w:rsidRDefault="006A056A" w:rsidP="006A056A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6A056A" w:rsidRDefault="006A056A" w:rsidP="006A056A">
      <w:pPr>
        <w:rPr>
          <w:rFonts w:ascii="Arial" w:hAnsi="Arial" w:cs="Arial"/>
        </w:rPr>
      </w:pPr>
    </w:p>
    <w:p w:rsidR="006A056A" w:rsidRDefault="006A056A" w:rsidP="006A056A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378 z 11. januára 2021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6A056A" w:rsidRDefault="006A056A" w:rsidP="006A056A">
      <w:pPr>
        <w:ind w:left="397"/>
        <w:jc w:val="both"/>
        <w:rPr>
          <w:rFonts w:ascii="Arial" w:hAnsi="Arial" w:cs="Arial"/>
        </w:rPr>
      </w:pPr>
    </w:p>
    <w:p w:rsidR="006A056A" w:rsidRDefault="006A056A" w:rsidP="006A056A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6A056A" w:rsidRDefault="006A056A" w:rsidP="006A056A">
      <w:pPr>
        <w:jc w:val="both"/>
        <w:rPr>
          <w:rFonts w:ascii="Arial" w:hAnsi="Arial" w:cs="Arial"/>
          <w:b/>
          <w:spacing w:val="50"/>
        </w:rPr>
      </w:pPr>
    </w:p>
    <w:p w:rsidR="006A056A" w:rsidRDefault="006A056A" w:rsidP="006A056A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C44D97" w:rsidRPr="00C44D97">
        <w:rPr>
          <w:rFonts w:ascii="Arial" w:hAnsi="Arial" w:cs="Arial"/>
          <w:b/>
        </w:rPr>
        <w:t xml:space="preserve">Jozefa </w:t>
      </w:r>
      <w:proofErr w:type="spellStart"/>
      <w:r w:rsidR="00C44D97" w:rsidRPr="00C44D97">
        <w:rPr>
          <w:rFonts w:ascii="Arial" w:hAnsi="Arial" w:cs="Arial"/>
          <w:b/>
        </w:rPr>
        <w:t>Bubnára</w:t>
      </w:r>
      <w:proofErr w:type="spellEnd"/>
      <w:r>
        <w:rPr>
          <w:rFonts w:ascii="Arial" w:hAnsi="Arial" w:cs="Arial"/>
        </w:rPr>
        <w:t xml:space="preserve"> za spravodajcu výboru k  predmetnému návrhu zákona v prvom čítaní;</w:t>
      </w:r>
    </w:p>
    <w:p w:rsidR="006A056A" w:rsidRDefault="006A056A" w:rsidP="006A056A">
      <w:pPr>
        <w:pStyle w:val="Zarkazkladnhotextu"/>
        <w:ind w:left="1105" w:firstLine="0"/>
        <w:rPr>
          <w:rFonts w:ascii="Arial" w:hAnsi="Arial" w:cs="Arial"/>
        </w:rPr>
      </w:pPr>
    </w:p>
    <w:p w:rsidR="006A056A" w:rsidRDefault="006A056A" w:rsidP="006A056A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6A056A" w:rsidRDefault="006A056A" w:rsidP="006A056A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A056A" w:rsidRDefault="006A056A" w:rsidP="006A056A">
      <w:pPr>
        <w:ind w:left="397" w:firstLine="708"/>
        <w:rPr>
          <w:rFonts w:ascii="Arial" w:hAnsi="Arial" w:cs="Arial"/>
        </w:rPr>
      </w:pPr>
    </w:p>
    <w:p w:rsidR="006A056A" w:rsidRDefault="006A056A" w:rsidP="006A056A">
      <w:pPr>
        <w:ind w:left="397" w:firstLine="708"/>
        <w:rPr>
          <w:rFonts w:ascii="Arial" w:hAnsi="Arial" w:cs="Arial"/>
        </w:rPr>
      </w:pPr>
    </w:p>
    <w:p w:rsidR="00912F90" w:rsidRDefault="00912F90" w:rsidP="006A056A">
      <w:pPr>
        <w:ind w:left="397" w:firstLine="708"/>
        <w:rPr>
          <w:rFonts w:ascii="Arial" w:hAnsi="Arial" w:cs="Arial"/>
        </w:rPr>
      </w:pPr>
      <w:bookmarkStart w:id="0" w:name="_GoBack"/>
      <w:bookmarkEnd w:id="0"/>
    </w:p>
    <w:p w:rsidR="00912F90" w:rsidRDefault="00912F90" w:rsidP="00912F9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 xml:space="preserve">Habánik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  <w:t xml:space="preserve">                                     Radovan  </w:t>
      </w:r>
      <w:r>
        <w:rPr>
          <w:rFonts w:ascii="Arial" w:hAnsi="Arial" w:cs="Arial"/>
          <w:b/>
          <w:spacing w:val="40"/>
        </w:rPr>
        <w:t xml:space="preserve">Sloboda </w:t>
      </w:r>
      <w:r>
        <w:rPr>
          <w:rFonts w:ascii="Arial" w:hAnsi="Arial" w:cs="Arial"/>
          <w:spacing w:val="40"/>
        </w:rPr>
        <w:t>v. r.</w:t>
      </w:r>
    </w:p>
    <w:p w:rsidR="00912F90" w:rsidRDefault="00912F90" w:rsidP="00912F90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podpredseda výboru</w:t>
      </w:r>
    </w:p>
    <w:p w:rsidR="00912F90" w:rsidRDefault="00912F90" w:rsidP="00912F90"/>
    <w:p w:rsidR="00C44D97" w:rsidRDefault="00C44D97" w:rsidP="00C44D97"/>
    <w:p w:rsidR="006A056A" w:rsidRDefault="006A056A" w:rsidP="006A056A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6A"/>
    <w:rsid w:val="004F798E"/>
    <w:rsid w:val="006A056A"/>
    <w:rsid w:val="00912F90"/>
    <w:rsid w:val="00C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B26A"/>
  <w15:chartTrackingRefBased/>
  <w15:docId w15:val="{0DB54437-C5F1-4EDF-A4DB-64315ABB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056A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056A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056A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056A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A056A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A056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056A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A056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D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D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2021-01-26T11:50:00Z</cp:lastPrinted>
  <dcterms:created xsi:type="dcterms:W3CDTF">2021-01-25T10:22:00Z</dcterms:created>
  <dcterms:modified xsi:type="dcterms:W3CDTF">2021-01-26T12:09:00Z</dcterms:modified>
</cp:coreProperties>
</file>