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2B7" w:rsidRPr="00FB6052" w:rsidRDefault="00B34E23" w:rsidP="00C579E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FB6052">
        <w:rPr>
          <w:b/>
          <w:bCs/>
          <w:sz w:val="28"/>
          <w:szCs w:val="28"/>
        </w:rPr>
        <w:t>D</w:t>
      </w:r>
      <w:r w:rsidR="00C579E9" w:rsidRPr="00FB6052">
        <w:rPr>
          <w:b/>
          <w:bCs/>
          <w:sz w:val="28"/>
          <w:szCs w:val="28"/>
        </w:rPr>
        <w:t xml:space="preserve">oložka </w:t>
      </w:r>
      <w:r w:rsidRPr="00FB6052">
        <w:rPr>
          <w:b/>
          <w:bCs/>
          <w:sz w:val="28"/>
          <w:szCs w:val="28"/>
        </w:rPr>
        <w:t>vybraných vplyvov</w:t>
      </w:r>
    </w:p>
    <w:p w:rsidR="00985666" w:rsidRDefault="00985666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3622"/>
      </w:tblGrid>
      <w:tr w:rsidR="00985666">
        <w:trPr>
          <w:divId w:val="1729499542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85666" w:rsidRPr="00FB6052" w:rsidRDefault="00985666">
            <w:pPr>
              <w:rPr>
                <w:b/>
                <w:bCs/>
                <w:sz w:val="22"/>
                <w:szCs w:val="22"/>
              </w:rPr>
            </w:pPr>
            <w:r w:rsidRPr="00FB6052">
              <w:rPr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985666">
        <w:trPr>
          <w:divId w:val="1729499542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85666" w:rsidRPr="00FB6052" w:rsidRDefault="00985666">
            <w:pPr>
              <w:rPr>
                <w:b/>
                <w:bCs/>
                <w:sz w:val="22"/>
                <w:szCs w:val="22"/>
              </w:rPr>
            </w:pPr>
            <w:r w:rsidRPr="00FB6052">
              <w:rPr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985666">
        <w:trPr>
          <w:divId w:val="1729499542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5666" w:rsidRPr="00FB6052" w:rsidRDefault="007B42B2" w:rsidP="007919B8">
            <w:pPr>
              <w:jc w:val="both"/>
              <w:rPr>
                <w:sz w:val="20"/>
                <w:szCs w:val="20"/>
              </w:rPr>
            </w:pPr>
            <w:r w:rsidRPr="007B42B2">
              <w:rPr>
                <w:sz w:val="20"/>
                <w:szCs w:val="20"/>
              </w:rPr>
              <w:t>Návrh na predĺženie platnosti Zmluvy o európskom spolupracujúcom štáte medzi Slovenskou republikou a Európskou vesmírnou agentúrou</w:t>
            </w:r>
          </w:p>
        </w:tc>
      </w:tr>
      <w:tr w:rsidR="00985666">
        <w:trPr>
          <w:divId w:val="1729499542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85666" w:rsidRPr="00FB6052" w:rsidRDefault="00985666">
            <w:pPr>
              <w:rPr>
                <w:b/>
                <w:bCs/>
                <w:sz w:val="22"/>
                <w:szCs w:val="22"/>
              </w:rPr>
            </w:pPr>
            <w:r w:rsidRPr="00FB6052">
              <w:rPr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985666">
        <w:trPr>
          <w:divId w:val="1729499542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5666" w:rsidRPr="00FB6052" w:rsidRDefault="00985666">
            <w:pPr>
              <w:rPr>
                <w:sz w:val="20"/>
                <w:szCs w:val="20"/>
              </w:rPr>
            </w:pPr>
            <w:r w:rsidRPr="00FB6052">
              <w:rPr>
                <w:sz w:val="20"/>
                <w:szCs w:val="20"/>
              </w:rPr>
              <w:t>Ministerstvo školstva, vedy, výskumu a športu Slovenskej republiky</w:t>
            </w:r>
          </w:p>
        </w:tc>
      </w:tr>
      <w:tr w:rsidR="00985666">
        <w:trPr>
          <w:divId w:val="1729499542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85666" w:rsidRPr="00FB6052" w:rsidRDefault="00985666">
            <w:pPr>
              <w:jc w:val="center"/>
              <w:rPr>
                <w:b/>
                <w:bCs/>
                <w:sz w:val="22"/>
                <w:szCs w:val="22"/>
              </w:rPr>
            </w:pPr>
            <w:r w:rsidRPr="00FB6052">
              <w:rPr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5666" w:rsidRDefault="0098566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FB6052">
              <w:rPr>
                <w:sz w:val="20"/>
                <w:szCs w:val="20"/>
              </w:rPr>
              <w:t>Materiál nelegislatívnej povahy</w:t>
            </w:r>
          </w:p>
        </w:tc>
      </w:tr>
      <w:tr w:rsidR="00985666">
        <w:trPr>
          <w:divId w:val="1729499542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5666" w:rsidRDefault="0098566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5666" w:rsidRPr="00FB6052" w:rsidRDefault="00985666">
            <w:pPr>
              <w:rPr>
                <w:sz w:val="20"/>
                <w:szCs w:val="20"/>
              </w:rPr>
            </w:pPr>
            <w:r w:rsidRPr="00FB6052">
              <w:rPr>
                <w:sz w:val="20"/>
                <w:szCs w:val="20"/>
              </w:rPr>
              <w:t> </w:t>
            </w:r>
            <w:r w:rsidRPr="00FB6052">
              <w:rPr>
                <w:sz w:val="28"/>
                <w:szCs w:val="28"/>
              </w:rPr>
              <w:t></w:t>
            </w:r>
            <w:r w:rsidRPr="00FB6052">
              <w:rPr>
                <w:sz w:val="20"/>
                <w:szCs w:val="20"/>
              </w:rPr>
              <w:t xml:space="preserve">  Materiál legislatívnej povahy </w:t>
            </w:r>
          </w:p>
        </w:tc>
      </w:tr>
      <w:tr w:rsidR="00985666">
        <w:trPr>
          <w:divId w:val="1729499542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5666" w:rsidRDefault="0098566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5666" w:rsidRPr="00FB6052" w:rsidRDefault="00985666">
            <w:pPr>
              <w:rPr>
                <w:sz w:val="20"/>
                <w:szCs w:val="20"/>
              </w:rPr>
            </w:pPr>
            <w:r w:rsidRPr="00FB6052">
              <w:rPr>
                <w:sz w:val="20"/>
                <w:szCs w:val="20"/>
              </w:rPr>
              <w:t> </w:t>
            </w:r>
            <w:r w:rsidRPr="00FB6052">
              <w:rPr>
                <w:sz w:val="28"/>
                <w:szCs w:val="28"/>
              </w:rPr>
              <w:t></w:t>
            </w:r>
            <w:r w:rsidRPr="00FB6052">
              <w:rPr>
                <w:sz w:val="20"/>
                <w:szCs w:val="20"/>
              </w:rPr>
              <w:t xml:space="preserve">  Transpozícia práva EÚ </w:t>
            </w:r>
          </w:p>
        </w:tc>
      </w:tr>
      <w:tr w:rsidR="00985666">
        <w:trPr>
          <w:divId w:val="1729499542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5666" w:rsidRDefault="00985666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985666">
        <w:trPr>
          <w:divId w:val="1729499542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85666" w:rsidRPr="00FB6052" w:rsidRDefault="00985666">
            <w:pPr>
              <w:rPr>
                <w:b/>
                <w:bCs/>
                <w:sz w:val="22"/>
                <w:szCs w:val="22"/>
              </w:rPr>
            </w:pPr>
            <w:r w:rsidRPr="00FB6052">
              <w:rPr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5666" w:rsidRPr="00FB6052" w:rsidRDefault="00985666" w:rsidP="00851146">
            <w:pPr>
              <w:rPr>
                <w:sz w:val="20"/>
                <w:szCs w:val="20"/>
              </w:rPr>
            </w:pPr>
            <w:r w:rsidRPr="00FB6052">
              <w:rPr>
                <w:sz w:val="20"/>
                <w:szCs w:val="20"/>
              </w:rPr>
              <w:t>Začiatok:    </w:t>
            </w:r>
            <w:r w:rsidR="00851146" w:rsidRPr="00FB6052">
              <w:rPr>
                <w:sz w:val="20"/>
                <w:szCs w:val="20"/>
              </w:rPr>
              <w:t xml:space="preserve"> </w:t>
            </w:r>
            <w:r w:rsidRPr="00FB6052">
              <w:rPr>
                <w:sz w:val="20"/>
                <w:szCs w:val="20"/>
              </w:rPr>
              <w:br/>
              <w:t>Ukončenie: </w:t>
            </w:r>
          </w:p>
        </w:tc>
      </w:tr>
      <w:tr w:rsidR="00985666">
        <w:trPr>
          <w:divId w:val="1729499542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85666" w:rsidRPr="00FB6052" w:rsidRDefault="00985666">
            <w:pPr>
              <w:rPr>
                <w:b/>
                <w:bCs/>
                <w:sz w:val="22"/>
                <w:szCs w:val="22"/>
              </w:rPr>
            </w:pPr>
            <w:r w:rsidRPr="00FB6052">
              <w:rPr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5666" w:rsidRPr="00FB6052" w:rsidRDefault="00851146" w:rsidP="00851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985666" w:rsidRPr="00FB605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="00985666" w:rsidRPr="00FB6052">
              <w:rPr>
                <w:sz w:val="20"/>
                <w:szCs w:val="20"/>
              </w:rPr>
              <w:t>.2020</w:t>
            </w:r>
          </w:p>
        </w:tc>
      </w:tr>
      <w:tr w:rsidR="00985666">
        <w:trPr>
          <w:divId w:val="1729499542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85666" w:rsidRPr="00FB6052" w:rsidRDefault="00985666">
            <w:pPr>
              <w:rPr>
                <w:b/>
                <w:bCs/>
                <w:sz w:val="22"/>
                <w:szCs w:val="22"/>
              </w:rPr>
            </w:pPr>
            <w:r w:rsidRPr="00FB6052">
              <w:rPr>
                <w:b/>
                <w:bCs/>
                <w:sz w:val="22"/>
                <w:szCs w:val="22"/>
              </w:rPr>
              <w:t>  Predpokladaný termín predloženia na Rokovanie vlády</w:t>
            </w:r>
            <w:r w:rsidRPr="00FB6052">
              <w:rPr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5666" w:rsidRPr="00FB6052" w:rsidRDefault="00851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16.12.2020</w:t>
            </w:r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985666" w:rsidRDefault="00985666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85666">
        <w:trPr>
          <w:divId w:val="1606186277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85666" w:rsidRDefault="0098566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2.  </w:t>
            </w:r>
            <w:r w:rsidRPr="00FB6052">
              <w:rPr>
                <w:b/>
                <w:bCs/>
                <w:sz w:val="22"/>
                <w:szCs w:val="22"/>
              </w:rPr>
              <w:t>Definícia problému</w:t>
            </w:r>
          </w:p>
        </w:tc>
      </w:tr>
      <w:tr w:rsidR="00985666">
        <w:trPr>
          <w:divId w:val="1606186277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5666" w:rsidRPr="006C2458" w:rsidRDefault="007B42B2" w:rsidP="006C2458">
            <w:pPr>
              <w:pStyle w:val="Normlnywebov"/>
              <w:jc w:val="both"/>
            </w:pPr>
            <w:r w:rsidRPr="006C2458">
              <w:rPr>
                <w:sz w:val="20"/>
                <w:szCs w:val="20"/>
              </w:rPr>
              <w:t xml:space="preserve">Platnosť </w:t>
            </w:r>
            <w:r w:rsidRPr="006C2458">
              <w:rPr>
                <w:i/>
                <w:sz w:val="20"/>
                <w:szCs w:val="20"/>
              </w:rPr>
              <w:t>Zmluvy o Európskom spolupracujúcom štáte medzi SR a Európskou vesmírnou agentúrou</w:t>
            </w:r>
            <w:r w:rsidRPr="006C2458">
              <w:rPr>
                <w:sz w:val="20"/>
                <w:szCs w:val="20"/>
              </w:rPr>
              <w:t xml:space="preserve"> vyprší dňa </w:t>
            </w:r>
            <w:r w:rsidRPr="006C2458">
              <w:rPr>
                <w:b/>
                <w:sz w:val="20"/>
                <w:szCs w:val="20"/>
              </w:rPr>
              <w:t>03.02.2021</w:t>
            </w:r>
            <w:r w:rsidR="006C2458">
              <w:rPr>
                <w:sz w:val="20"/>
                <w:szCs w:val="20"/>
              </w:rPr>
              <w:t xml:space="preserve">. </w:t>
            </w:r>
            <w:r w:rsidR="006C2458" w:rsidRPr="006C2458">
              <w:rPr>
                <w:sz w:val="20"/>
                <w:szCs w:val="20"/>
              </w:rPr>
              <w:t>Proces prípravy medzinárodnej zmluvy o pridruženom členstve je z časového hľadiska neuskutočniteľný do 3. februára 2021. V súvislosti s uvedeným a za účelom zamedzenia vzniku právneho vákua bez zmluvného vzťahu s ESA, SR na základe predchádzajúcej vzájomnej dohody požiadala ESA o predĺženie platnosti Zmluvy až do obdobia ukončenia negociácií o pridruženom členstve, čo sa predpokladá v časovom horizonte 18 mesiacov. Za účelom zintenzívnenia spolupráce, čo je nevyhnutným predpokladom plynulého prechodu do pridruženého členstva, bol schválený finančný príspevok do ESA vo výške 4,5 mil. eur ročne</w:t>
            </w:r>
            <w:r w:rsidR="006C2458">
              <w:t>.</w:t>
            </w:r>
          </w:p>
        </w:tc>
      </w:tr>
      <w:tr w:rsidR="00985666">
        <w:trPr>
          <w:divId w:val="1606186277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85666" w:rsidRDefault="0098566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3.  </w:t>
            </w:r>
            <w:r w:rsidRPr="00FB6052">
              <w:rPr>
                <w:b/>
                <w:bCs/>
                <w:sz w:val="22"/>
                <w:szCs w:val="22"/>
              </w:rPr>
              <w:t>Ciele a výsledný stav</w:t>
            </w:r>
          </w:p>
        </w:tc>
      </w:tr>
      <w:tr w:rsidR="00985666">
        <w:trPr>
          <w:divId w:val="1606186277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5666" w:rsidRPr="00FB6052" w:rsidRDefault="00985666" w:rsidP="00851146">
            <w:pPr>
              <w:jc w:val="both"/>
              <w:rPr>
                <w:sz w:val="20"/>
                <w:szCs w:val="20"/>
              </w:rPr>
            </w:pPr>
            <w:r w:rsidRPr="00FB6052">
              <w:rPr>
                <w:sz w:val="20"/>
                <w:szCs w:val="20"/>
              </w:rPr>
              <w:t xml:space="preserve">Cieľom dokumentu je </w:t>
            </w:r>
            <w:r w:rsidR="007B42B2" w:rsidRPr="00FB6052">
              <w:rPr>
                <w:sz w:val="20"/>
                <w:szCs w:val="20"/>
              </w:rPr>
              <w:t>odsúhlasiť</w:t>
            </w:r>
            <w:r w:rsidR="007B42B2">
              <w:rPr>
                <w:sz w:val="20"/>
                <w:szCs w:val="20"/>
              </w:rPr>
              <w:t xml:space="preserve"> predĺženie</w:t>
            </w:r>
            <w:r w:rsidRPr="00FB6052">
              <w:rPr>
                <w:sz w:val="20"/>
                <w:szCs w:val="20"/>
              </w:rPr>
              <w:t xml:space="preserve"> </w:t>
            </w:r>
            <w:r w:rsidR="007B42B2" w:rsidRPr="007B42B2">
              <w:rPr>
                <w:sz w:val="20"/>
                <w:szCs w:val="20"/>
              </w:rPr>
              <w:t>platnosti Zmluvy o európskom spolupracujúcom štáte medzi Slovenskou republikou a Európskou vesmírnou agentúrou podpísanej v Bratislave dňa 16. februára 2015 o 18 mesiacov</w:t>
            </w:r>
            <w:r w:rsidR="006C2458">
              <w:rPr>
                <w:sz w:val="20"/>
                <w:szCs w:val="20"/>
              </w:rPr>
              <w:t xml:space="preserve"> t .j. do 4.8.2022</w:t>
            </w:r>
            <w:r w:rsidR="007B42B2">
              <w:rPr>
                <w:sz w:val="20"/>
                <w:szCs w:val="20"/>
              </w:rPr>
              <w:t>.</w:t>
            </w:r>
          </w:p>
        </w:tc>
      </w:tr>
      <w:tr w:rsidR="00985666">
        <w:trPr>
          <w:divId w:val="1606186277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85666" w:rsidRPr="00FB6052" w:rsidRDefault="00985666">
            <w:pPr>
              <w:rPr>
                <w:b/>
                <w:bCs/>
                <w:sz w:val="22"/>
                <w:szCs w:val="22"/>
              </w:rPr>
            </w:pPr>
            <w:r w:rsidRPr="00FB6052">
              <w:rPr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985666">
        <w:trPr>
          <w:divId w:val="1606186277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5666" w:rsidRPr="00DA1E72" w:rsidRDefault="007B42B2" w:rsidP="007B42B2">
            <w:pPr>
              <w:rPr>
                <w:sz w:val="20"/>
                <w:szCs w:val="20"/>
              </w:rPr>
            </w:pPr>
            <w:r w:rsidRPr="00DA1E72">
              <w:rPr>
                <w:sz w:val="20"/>
                <w:szCs w:val="20"/>
              </w:rPr>
              <w:t>ÚV</w:t>
            </w:r>
            <w:r w:rsidR="00985666" w:rsidRPr="00DA1E72">
              <w:rPr>
                <w:sz w:val="20"/>
                <w:szCs w:val="20"/>
              </w:rPr>
              <w:t xml:space="preserve"> SR; M</w:t>
            </w:r>
            <w:r w:rsidRPr="00DA1E72">
              <w:rPr>
                <w:sz w:val="20"/>
                <w:szCs w:val="20"/>
              </w:rPr>
              <w:t>ZVEZ</w:t>
            </w:r>
            <w:r w:rsidR="00985666" w:rsidRPr="00DA1E72">
              <w:rPr>
                <w:sz w:val="20"/>
                <w:szCs w:val="20"/>
              </w:rPr>
              <w:t xml:space="preserve"> SR; </w:t>
            </w:r>
            <w:r w:rsidRPr="00DA1E72">
              <w:rPr>
                <w:sz w:val="20"/>
                <w:szCs w:val="20"/>
              </w:rPr>
              <w:t>NR SR</w:t>
            </w:r>
            <w:r w:rsidR="006C2458" w:rsidRPr="00DA1E72">
              <w:rPr>
                <w:sz w:val="20"/>
                <w:szCs w:val="20"/>
              </w:rPr>
              <w:t>, Kancelária prezidentky SR</w:t>
            </w:r>
          </w:p>
        </w:tc>
      </w:tr>
      <w:tr w:rsidR="00985666">
        <w:trPr>
          <w:divId w:val="1606186277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85666" w:rsidRPr="00FB6052" w:rsidRDefault="00985666">
            <w:pPr>
              <w:rPr>
                <w:b/>
                <w:bCs/>
                <w:sz w:val="22"/>
                <w:szCs w:val="22"/>
              </w:rPr>
            </w:pPr>
            <w:r w:rsidRPr="00FB6052">
              <w:rPr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985666">
        <w:trPr>
          <w:divId w:val="1606186277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5666" w:rsidRPr="00FB6052" w:rsidRDefault="00985666">
            <w:pPr>
              <w:rPr>
                <w:sz w:val="20"/>
                <w:szCs w:val="20"/>
              </w:rPr>
            </w:pPr>
          </w:p>
        </w:tc>
      </w:tr>
      <w:tr w:rsidR="00985666">
        <w:trPr>
          <w:divId w:val="1606186277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85666" w:rsidRPr="00FB6052" w:rsidRDefault="00985666">
            <w:pPr>
              <w:rPr>
                <w:b/>
                <w:bCs/>
                <w:sz w:val="22"/>
                <w:szCs w:val="22"/>
              </w:rPr>
            </w:pPr>
            <w:r w:rsidRPr="00FB6052">
              <w:rPr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985666">
        <w:trPr>
          <w:divId w:val="1606186277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5666" w:rsidRDefault="00985666">
            <w:pPr>
              <w:rPr>
                <w:rFonts w:ascii="Times" w:hAnsi="Times" w:cs="Times"/>
                <w:sz w:val="20"/>
                <w:szCs w:val="20"/>
              </w:rPr>
            </w:pPr>
            <w:r w:rsidRPr="00FB6052">
              <w:rPr>
                <w:sz w:val="20"/>
                <w:szCs w:val="20"/>
              </w:rPr>
              <w:t>Predpokladá sa prijatie/zmena vykonávacích predpisov?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         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 w:rsidR="00985666">
        <w:trPr>
          <w:divId w:val="1606186277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85666" w:rsidRDefault="0098566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</w:t>
            </w:r>
            <w:r w:rsidRPr="00FB6052">
              <w:rPr>
                <w:b/>
                <w:bCs/>
                <w:sz w:val="22"/>
                <w:szCs w:val="22"/>
              </w:rPr>
              <w:t>Transpozícia práva EÚ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85666">
        <w:trPr>
          <w:divId w:val="1606186277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5666" w:rsidRPr="00FB6052" w:rsidRDefault="0098566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85666">
        <w:trPr>
          <w:divId w:val="1606186277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85666" w:rsidRPr="00FB6052" w:rsidRDefault="00985666">
            <w:pPr>
              <w:rPr>
                <w:b/>
                <w:bCs/>
                <w:sz w:val="22"/>
                <w:szCs w:val="22"/>
              </w:rPr>
            </w:pPr>
            <w:r w:rsidRPr="00FB6052">
              <w:rPr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985666">
        <w:trPr>
          <w:divId w:val="1606186277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5666" w:rsidRDefault="0098566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543B8E" w:rsidRPr="00543B8E" w:rsidRDefault="00543B8E" w:rsidP="00543B8E">
      <w:pPr>
        <w:ind w:left="142" w:hanging="142"/>
        <w:rPr>
          <w:sz w:val="20"/>
          <w:szCs w:val="20"/>
        </w:rPr>
      </w:pPr>
      <w:r w:rsidRPr="00543B8E"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RDefault="00543B8E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  <w:r w:rsidRPr="00543B8E">
        <w:rPr>
          <w:sz w:val="20"/>
          <w:szCs w:val="20"/>
        </w:rPr>
        <w:t>** nepovinné</w:t>
      </w:r>
    </w:p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985666" w:rsidRDefault="00985666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985666">
        <w:trPr>
          <w:divId w:val="776364893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85666" w:rsidRDefault="00985666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9.   </w:t>
            </w:r>
            <w:r w:rsidRPr="00FB6052">
              <w:rPr>
                <w:b/>
                <w:bCs/>
                <w:sz w:val="20"/>
                <w:szCs w:val="20"/>
              </w:rPr>
              <w:t>Vplyvy navrhovaného materiálu</w:t>
            </w:r>
          </w:p>
        </w:tc>
      </w:tr>
      <w:tr w:rsidR="00985666">
        <w:trPr>
          <w:divId w:val="776364893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85666" w:rsidRPr="00FB6052" w:rsidRDefault="00985666">
            <w:pPr>
              <w:rPr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</w:t>
            </w:r>
            <w:r w:rsidRPr="00FB6052">
              <w:rPr>
                <w:b/>
                <w:bCs/>
                <w:sz w:val="20"/>
                <w:szCs w:val="20"/>
              </w:rPr>
              <w:t>Vplyvy na rozpočet verejnej správy</w:t>
            </w:r>
            <w:r w:rsidRPr="00FB6052">
              <w:rPr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5666" w:rsidRPr="00FB6052" w:rsidRDefault="00985666">
            <w:pPr>
              <w:rPr>
                <w:sz w:val="20"/>
                <w:szCs w:val="20"/>
              </w:rPr>
            </w:pPr>
            <w:r w:rsidRPr="00FB6052">
              <w:rPr>
                <w:sz w:val="20"/>
                <w:szCs w:val="20"/>
              </w:rPr>
              <w:t xml:space="preserve">  </w:t>
            </w:r>
            <w:r w:rsidRPr="00FB6052">
              <w:rPr>
                <w:sz w:val="28"/>
                <w:szCs w:val="28"/>
              </w:rPr>
              <w:t></w:t>
            </w:r>
            <w:r w:rsidRPr="00FB6052">
              <w:rPr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5666" w:rsidRDefault="0098566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7B42B2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r w:rsidRPr="00FB6052">
              <w:rPr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5666" w:rsidRDefault="00985666" w:rsidP="007B42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 w:rsidR="007B42B2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FB6052">
              <w:rPr>
                <w:sz w:val="20"/>
                <w:szCs w:val="20"/>
              </w:rPr>
              <w:t>Negatívne</w:t>
            </w:r>
          </w:p>
        </w:tc>
      </w:tr>
      <w:tr w:rsidR="00985666">
        <w:trPr>
          <w:divId w:val="776364893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5666" w:rsidRDefault="00985666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5666" w:rsidRPr="00FB6052" w:rsidRDefault="00985666" w:rsidP="007B42B2">
            <w:pPr>
              <w:rPr>
                <w:sz w:val="20"/>
                <w:szCs w:val="20"/>
              </w:rPr>
            </w:pPr>
            <w:r w:rsidRPr="00FB6052">
              <w:rPr>
                <w:sz w:val="20"/>
                <w:szCs w:val="20"/>
              </w:rPr>
              <w:t>  </w:t>
            </w:r>
            <w:r w:rsidR="007B42B2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FB6052">
              <w:rPr>
                <w:sz w:val="20"/>
                <w:szCs w:val="20"/>
              </w:rPr>
              <w:t xml:space="preserve">  </w:t>
            </w:r>
            <w:r w:rsidR="00851146">
              <w:rPr>
                <w:sz w:val="20"/>
                <w:szCs w:val="20"/>
              </w:rPr>
              <w:t xml:space="preserve">   </w:t>
            </w:r>
            <w:r w:rsidRPr="00FB6052">
              <w:rPr>
                <w:sz w:val="20"/>
                <w:szCs w:val="20"/>
              </w:rPr>
              <w:t>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5666" w:rsidRDefault="0098566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7C7B81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r w:rsidRPr="00FB6052">
              <w:rPr>
                <w:sz w:val="20"/>
                <w:szCs w:val="20"/>
              </w:rPr>
              <w:t>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5666" w:rsidRDefault="0098566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</w:t>
            </w:r>
            <w:r w:rsidRPr="00FB6052">
              <w:rPr>
                <w:sz w:val="20"/>
                <w:szCs w:val="20"/>
              </w:rPr>
              <w:t>Čiastočne</w:t>
            </w:r>
          </w:p>
        </w:tc>
      </w:tr>
      <w:tr w:rsidR="00985666">
        <w:trPr>
          <w:divId w:val="776364893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85666" w:rsidRPr="00FB6052" w:rsidRDefault="00985666">
            <w:pPr>
              <w:rPr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</w:t>
            </w:r>
            <w:r w:rsidRPr="00FB6052">
              <w:rPr>
                <w:b/>
                <w:bCs/>
                <w:sz w:val="20"/>
                <w:szCs w:val="20"/>
              </w:rPr>
              <w:t>Vplyvy na podnikateľské prostredie</w:t>
            </w:r>
            <w:r w:rsidRPr="00FB6052">
              <w:rPr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5666" w:rsidRDefault="00985666" w:rsidP="007B42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 w:rsidR="007B42B2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</w:t>
            </w:r>
            <w:r w:rsidR="00851146">
              <w:rPr>
                <w:rFonts w:ascii="Times" w:hAnsi="Times" w:cs="Times"/>
                <w:sz w:val="20"/>
                <w:szCs w:val="20"/>
              </w:rPr>
              <w:t xml:space="preserve">  </w:t>
            </w:r>
            <w:r>
              <w:rPr>
                <w:rFonts w:ascii="Times" w:hAnsi="Times" w:cs="Times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5666" w:rsidRDefault="0098566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7B42B2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5666" w:rsidRDefault="0098566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985666">
        <w:trPr>
          <w:divId w:val="776364893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5666" w:rsidRDefault="00985666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5666" w:rsidRDefault="00985666" w:rsidP="007B42B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 w:rsidR="007B42B2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="00851146">
              <w:rPr>
                <w:rFonts w:ascii="Times" w:hAnsi="Times" w:cs="Times"/>
                <w:sz w:val="20"/>
                <w:szCs w:val="20"/>
              </w:rPr>
              <w:t xml:space="preserve">   </w:t>
            </w:r>
            <w:r>
              <w:rPr>
                <w:rFonts w:ascii="Times" w:hAnsi="Times" w:cs="Times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5666" w:rsidRDefault="0098566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7B42B2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5666" w:rsidRDefault="0098566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985666">
        <w:trPr>
          <w:divId w:val="776364893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85666" w:rsidRPr="00FB6052" w:rsidRDefault="00985666">
            <w:pPr>
              <w:rPr>
                <w:sz w:val="20"/>
                <w:szCs w:val="20"/>
              </w:rPr>
            </w:pPr>
            <w:r w:rsidRPr="00FB6052">
              <w:rPr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5666" w:rsidRDefault="0098566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5666" w:rsidRDefault="0098566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5666" w:rsidRDefault="0098566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985666">
        <w:trPr>
          <w:divId w:val="776364893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85666" w:rsidRPr="00FB6052" w:rsidRDefault="00985666">
            <w:pPr>
              <w:rPr>
                <w:sz w:val="20"/>
                <w:szCs w:val="20"/>
              </w:rPr>
            </w:pPr>
            <w:r w:rsidRPr="00FB6052">
              <w:rPr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5666" w:rsidRDefault="0098566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851146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B42B2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5666" w:rsidRDefault="0098566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7B42B2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5666" w:rsidRDefault="0098566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985666">
        <w:trPr>
          <w:divId w:val="776364893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85666" w:rsidRPr="00FB6052" w:rsidRDefault="00985666">
            <w:pPr>
              <w:rPr>
                <w:sz w:val="20"/>
                <w:szCs w:val="20"/>
              </w:rPr>
            </w:pPr>
            <w:r w:rsidRPr="00FB6052">
              <w:rPr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5666" w:rsidRDefault="0098566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5666" w:rsidRDefault="0098566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5666" w:rsidRDefault="0098566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985666">
        <w:trPr>
          <w:divId w:val="776364893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85666" w:rsidRPr="00FB6052" w:rsidRDefault="00985666">
            <w:pPr>
              <w:rPr>
                <w:sz w:val="20"/>
                <w:szCs w:val="20"/>
              </w:rPr>
            </w:pPr>
            <w:r w:rsidRPr="00FB6052">
              <w:rPr>
                <w:b/>
                <w:bCs/>
                <w:sz w:val="20"/>
                <w:szCs w:val="20"/>
              </w:rPr>
              <w:t>  Vplyvy na služby pre občana z toho</w:t>
            </w:r>
            <w:r w:rsidRPr="00FB6052">
              <w:rPr>
                <w:sz w:val="20"/>
                <w:szCs w:val="20"/>
              </w:rPr>
              <w:br/>
              <w:t>    vplyvy služieb verejnej správy na občana</w:t>
            </w:r>
            <w:r w:rsidRPr="00FB6052">
              <w:rPr>
                <w:sz w:val="20"/>
                <w:szCs w:val="20"/>
              </w:rPr>
              <w:br/>
              <w:t>    vplyvy na procesy služieb vo verejnej</w:t>
            </w:r>
            <w:r w:rsidRPr="00FB6052">
              <w:rPr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5666" w:rsidRDefault="0098566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5666" w:rsidRDefault="0098566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5666" w:rsidRDefault="0098566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985666">
        <w:trPr>
          <w:divId w:val="776364893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5666" w:rsidRPr="00FB6052" w:rsidRDefault="00985666">
            <w:pPr>
              <w:rPr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5666" w:rsidRDefault="0098566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5666" w:rsidRDefault="0098566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5666" w:rsidRDefault="0098566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985666">
        <w:trPr>
          <w:divId w:val="776364893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85666" w:rsidRPr="00FB6052" w:rsidRDefault="00985666">
            <w:pPr>
              <w:rPr>
                <w:sz w:val="20"/>
                <w:szCs w:val="20"/>
              </w:rPr>
            </w:pPr>
            <w:r w:rsidRPr="00FB6052">
              <w:rPr>
                <w:b/>
                <w:bCs/>
                <w:sz w:val="20"/>
                <w:szCs w:val="20"/>
              </w:rPr>
              <w:t>  Vplyvy na manželstvo, rodičovstvo a rodinu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5666" w:rsidRDefault="0098566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5666" w:rsidRDefault="0098566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5666" w:rsidRDefault="0098566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985666" w:rsidRDefault="00985666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985666">
        <w:trPr>
          <w:divId w:val="94896979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85666" w:rsidRPr="00FB6052" w:rsidRDefault="00985666">
            <w:pPr>
              <w:rPr>
                <w:b/>
                <w:bCs/>
                <w:sz w:val="22"/>
                <w:szCs w:val="22"/>
              </w:rPr>
            </w:pPr>
            <w:r w:rsidRPr="00FB6052">
              <w:rPr>
                <w:b/>
                <w:bCs/>
                <w:sz w:val="22"/>
                <w:szCs w:val="22"/>
              </w:rPr>
              <w:t>  10.  Poznámky</w:t>
            </w:r>
          </w:p>
        </w:tc>
      </w:tr>
      <w:tr w:rsidR="00985666">
        <w:trPr>
          <w:divId w:val="948969790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5666" w:rsidRPr="00FB6052" w:rsidRDefault="00882E1D" w:rsidP="00BA4A29">
            <w:pPr>
              <w:pStyle w:val="Normlnywebov"/>
              <w:divId w:val="1936087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 </w:t>
            </w:r>
            <w:r w:rsidR="006C2458">
              <w:rPr>
                <w:sz w:val="20"/>
                <w:szCs w:val="20"/>
              </w:rPr>
              <w:t xml:space="preserve">predkladanom materiáli </w:t>
            </w:r>
            <w:r>
              <w:rPr>
                <w:sz w:val="20"/>
                <w:szCs w:val="20"/>
              </w:rPr>
              <w:t xml:space="preserve">sa </w:t>
            </w:r>
            <w:r w:rsidR="006C2458">
              <w:rPr>
                <w:sz w:val="20"/>
                <w:szCs w:val="20"/>
              </w:rPr>
              <w:t>neidentifikovali žiadne vplyvy</w:t>
            </w:r>
            <w:r w:rsidR="00E81DC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nakoľko boli predmetom hodnotenia</w:t>
            </w:r>
            <w:r w:rsidR="00E81D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 rámci MPK k materiálu súvisiaceho s uznesením vlády SR 635/2020</w:t>
            </w:r>
            <w:r w:rsidR="003B6BD4">
              <w:rPr>
                <w:sz w:val="20"/>
                <w:szCs w:val="20"/>
              </w:rPr>
              <w:t>, kedy</w:t>
            </w:r>
            <w:r w:rsidR="00BA4A29">
              <w:rPr>
                <w:sz w:val="20"/>
                <w:szCs w:val="20"/>
              </w:rPr>
              <w:t xml:space="preserve"> boli analyzované, ostávajú nezmenené a sú plne zabezpečené.</w:t>
            </w:r>
          </w:p>
        </w:tc>
      </w:tr>
      <w:tr w:rsidR="00985666">
        <w:trPr>
          <w:divId w:val="94896979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85666" w:rsidRDefault="0098566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11.  </w:t>
            </w:r>
            <w:r w:rsidRPr="00FB6052">
              <w:rPr>
                <w:b/>
                <w:bCs/>
                <w:sz w:val="22"/>
                <w:szCs w:val="22"/>
              </w:rPr>
              <w:t>Kontakt na spracovateľa</w:t>
            </w:r>
          </w:p>
        </w:tc>
      </w:tr>
      <w:tr w:rsidR="00985666">
        <w:trPr>
          <w:divId w:val="948969790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5666" w:rsidRDefault="0098566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Style w:val="Zvraznenie"/>
                <w:rFonts w:ascii="Times" w:hAnsi="Times" w:cs="Times"/>
                <w:sz w:val="20"/>
                <w:szCs w:val="20"/>
              </w:rPr>
              <w:t>jana.rovnanova@minedu.sk</w:t>
            </w:r>
          </w:p>
        </w:tc>
      </w:tr>
      <w:tr w:rsidR="00985666">
        <w:trPr>
          <w:divId w:val="94896979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85666" w:rsidRPr="00FB6052" w:rsidRDefault="00985666">
            <w:pPr>
              <w:rPr>
                <w:b/>
                <w:bCs/>
                <w:sz w:val="22"/>
                <w:szCs w:val="22"/>
              </w:rPr>
            </w:pPr>
            <w:r w:rsidRPr="00FB6052">
              <w:rPr>
                <w:b/>
                <w:bCs/>
                <w:sz w:val="22"/>
                <w:szCs w:val="22"/>
              </w:rPr>
              <w:t>  12.  Zdroje</w:t>
            </w:r>
          </w:p>
        </w:tc>
      </w:tr>
      <w:tr w:rsidR="00985666">
        <w:trPr>
          <w:divId w:val="948969790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5666" w:rsidRPr="00FB6052" w:rsidRDefault="00985666">
            <w:pPr>
              <w:pStyle w:val="Normlnywebov"/>
              <w:rPr>
                <w:sz w:val="20"/>
                <w:szCs w:val="20"/>
              </w:rPr>
            </w:pPr>
          </w:p>
        </w:tc>
      </w:tr>
      <w:tr w:rsidR="00985666">
        <w:trPr>
          <w:divId w:val="94896979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85666" w:rsidRDefault="0098566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13.  </w:t>
            </w:r>
            <w:r w:rsidRPr="00FB6052">
              <w:rPr>
                <w:b/>
                <w:bCs/>
                <w:sz w:val="22"/>
                <w:szCs w:val="22"/>
              </w:rPr>
              <w:t>Stanovisko Komisie pre posudzovanie vybraných vplyvov z PPK</w:t>
            </w:r>
          </w:p>
        </w:tc>
      </w:tr>
      <w:tr w:rsidR="00985666" w:rsidRPr="00FB6052">
        <w:trPr>
          <w:divId w:val="948969790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42B2" w:rsidRPr="00BA4A29" w:rsidRDefault="007B42B2" w:rsidP="007B42B2">
            <w:pPr>
              <w:jc w:val="both"/>
              <w:rPr>
                <w:sz w:val="20"/>
                <w:szCs w:val="20"/>
              </w:rPr>
            </w:pPr>
            <w:r w:rsidRPr="00BA4A29">
              <w:rPr>
                <w:sz w:val="20"/>
                <w:szCs w:val="20"/>
              </w:rPr>
              <w:t xml:space="preserve">V materiáli nie sú identifikované žiadne vplyvy a preto podľa </w:t>
            </w:r>
            <w:r w:rsidRPr="00BA4A29">
              <w:rPr>
                <w:i/>
                <w:sz w:val="20"/>
                <w:szCs w:val="20"/>
              </w:rPr>
              <w:t>Jednotnej metodiky na posudzovanie vybraných vplyvov</w:t>
            </w:r>
            <w:r w:rsidRPr="00BA4A29">
              <w:rPr>
                <w:sz w:val="20"/>
                <w:szCs w:val="20"/>
              </w:rPr>
              <w:t xml:space="preserve"> nie je potrebné uskutočniť PPK.</w:t>
            </w:r>
          </w:p>
          <w:p w:rsidR="00985666" w:rsidRPr="00FB6052" w:rsidRDefault="00985666">
            <w:pPr>
              <w:pStyle w:val="Normlnywebov"/>
              <w:rPr>
                <w:sz w:val="20"/>
                <w:szCs w:val="20"/>
              </w:rPr>
            </w:pPr>
          </w:p>
        </w:tc>
      </w:tr>
    </w:tbl>
    <w:p w:rsidR="006931EC" w:rsidRPr="00FB6052" w:rsidRDefault="006931EC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sectPr w:rsidR="006931EC" w:rsidRPr="00FB60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569" w:rsidRDefault="00E05569">
      <w:r>
        <w:separator/>
      </w:r>
    </w:p>
  </w:endnote>
  <w:endnote w:type="continuationSeparator" w:id="0">
    <w:p w:rsidR="00E05569" w:rsidRDefault="00E05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1811010"/>
      <w:docPartObj>
        <w:docPartGallery w:val="Page Numbers (Bottom of Page)"/>
        <w:docPartUnique/>
      </w:docPartObj>
    </w:sdtPr>
    <w:sdtContent>
      <w:p w:rsidR="00ED120C" w:rsidRDefault="00ED120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D120C" w:rsidRDefault="00ED12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569" w:rsidRDefault="00E05569">
      <w:r>
        <w:separator/>
      </w:r>
    </w:p>
  </w:footnote>
  <w:footnote w:type="continuationSeparator" w:id="0">
    <w:p w:rsidR="00E05569" w:rsidRDefault="00E05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55870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30DB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3FA6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6BD4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07B9A"/>
    <w:rsid w:val="00411217"/>
    <w:rsid w:val="00412989"/>
    <w:rsid w:val="00412C4F"/>
    <w:rsid w:val="00413805"/>
    <w:rsid w:val="00414253"/>
    <w:rsid w:val="00420D4B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E6E32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18EE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63E0"/>
    <w:rsid w:val="006C20D2"/>
    <w:rsid w:val="006C2458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19B8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2B2"/>
    <w:rsid w:val="007B4920"/>
    <w:rsid w:val="007B4A7D"/>
    <w:rsid w:val="007B6815"/>
    <w:rsid w:val="007C17DA"/>
    <w:rsid w:val="007C1E6F"/>
    <w:rsid w:val="007C357A"/>
    <w:rsid w:val="007C4FB8"/>
    <w:rsid w:val="007C68C8"/>
    <w:rsid w:val="007C7B81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146"/>
    <w:rsid w:val="00851B98"/>
    <w:rsid w:val="008557C5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2E1D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575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E1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47E9D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85666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11F9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A4A29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1E72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5569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399E"/>
    <w:rsid w:val="00E64414"/>
    <w:rsid w:val="00E81DC9"/>
    <w:rsid w:val="00E8285A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120C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052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67D8D207-6DE9-4810-8416-AA2ABB78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28BA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3B8E"/>
    <w:rPr>
      <w:sz w:val="20"/>
      <w:szCs w:val="20"/>
    </w:rPr>
  </w:style>
  <w:style w:type="character" w:styleId="Siln">
    <w:name w:val="Strong"/>
    <w:uiPriority w:val="22"/>
    <w:qFormat/>
    <w:rsid w:val="00985666"/>
    <w:rPr>
      <w:b/>
      <w:bCs/>
    </w:rPr>
  </w:style>
  <w:style w:type="character" w:styleId="Hypertextovprepojenie">
    <w:name w:val="Hyperlink"/>
    <w:uiPriority w:val="99"/>
    <w:semiHidden/>
    <w:unhideWhenUsed/>
    <w:rsid w:val="00985666"/>
    <w:rPr>
      <w:color w:val="0000FF"/>
      <w:u w:val="single"/>
    </w:rPr>
  </w:style>
  <w:style w:type="character" w:styleId="Zvraznenie">
    <w:name w:val="Emphasis"/>
    <w:uiPriority w:val="20"/>
    <w:qFormat/>
    <w:rsid w:val="009856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7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28.9.2020 11:32:25"/>
    <f:field ref="objchangedby" par="" text="Administrator, System"/>
    <f:field ref="objmodifiedat" par="" text="28.9.2020 11:32:29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8585D06-6AAB-4A9B-B961-6C4606C18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Doložka vybraných vplyvov</vt:lpstr>
      <vt:lpstr>Doložka vybraných vplyvov</vt:lpstr>
    </vt:vector>
  </TitlesOfParts>
  <Company>UVSR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Rusinová Iveta</cp:lastModifiedBy>
  <cp:revision>6</cp:revision>
  <dcterms:created xsi:type="dcterms:W3CDTF">2020-12-09T11:35:00Z</dcterms:created>
  <dcterms:modified xsi:type="dcterms:W3CDTF">2021-01-08T13:24:00Z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Nelegislatívny všeobecný materiál</vt:lpwstr>
  </property>
  <property fmtid="{D5CDD505-2E9C-101B-9397-08002B2CF9AE}" pid="3" name="FSC#SKEDITIONSLOVLEX@103.510:stavpredpis">
    <vt:lpwstr>Vyhodnotenie medzirezortného pripomienkového konania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Nelegislatívna oblasť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Iveta Rusinová</vt:lpwstr>
  </property>
  <property fmtid="{D5CDD505-2E9C-101B-9397-08002B2CF9AE}" pid="9" name="FSC#SKEDITIONSLOVLEX@103.510:zodppredkladatel">
    <vt:lpwstr>Mgr. Branislav Gröhling</vt:lpwstr>
  </property>
  <property fmtid="{D5CDD505-2E9C-101B-9397-08002B2CF9AE}" pid="10" name="FSC#SKEDITIONSLOVLEX@103.510:nazovpredpis">
    <vt:lpwstr> Návrh na pokračovanie spolupráce SR s Európskou vesmírnou agentúrou (ESA)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školstva, vedy, výskumu a športu Slovenskej republiky</vt:lpwstr>
  </property>
  <property fmtid="{D5CDD505-2E9C-101B-9397-08002B2CF9AE}" pid="13" name="FSC#SKEDITIONSLOVLEX@103.510:pripomienkovatelia">
    <vt:lpwstr/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iniciatívny</vt:lpwstr>
  </property>
  <property fmtid="{D5CDD505-2E9C-101B-9397-08002B2CF9AE}" pid="16" name="FSC#SKEDITIONSLOVLEX@103.510:plnynazovpredpis">
    <vt:lpwstr> Návrh na pokračovanie spolupráce SR s Európskou vesmírnou agentúrou (ESA)</vt:lpwstr>
  </property>
  <property fmtid="{D5CDD505-2E9C-101B-9397-08002B2CF9AE}" pid="17" name="FSC#SKEDITIONSLOVLEX@103.510:rezortcislopredpis">
    <vt:lpwstr>2020/16194-54116:3-D1200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LP/2020/399</vt:lpwstr>
  </property>
  <property fmtid="{D5CDD505-2E9C-101B-9397-08002B2CF9AE}" pid="27" name="FSC#SKEDITIONSLOVLEX@103.510:typsprievdok">
    <vt:lpwstr>Doložka vplyvov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/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/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>18. 9. 2020</vt:lpwstr>
  </property>
  <property fmtid="{D5CDD505-2E9C-101B-9397-08002B2CF9AE}" pid="49" name="FSC#SKEDITIONSLOVLEX@103.510:AttrDateDocPropUkonceniePKK">
    <vt:lpwstr>18. 9. 2020</vt:lpwstr>
  </property>
  <property fmtid="{D5CDD505-2E9C-101B-9397-08002B2CF9AE}" pid="50" name="FSC#SKEDITIONSLOVLEX@103.510:AttrStrDocPropVplyvRozpocetVS">
    <vt:lpwstr>Negatívne</vt:lpwstr>
  </property>
  <property fmtid="{D5CDD505-2E9C-101B-9397-08002B2CF9AE}" pid="51" name="FSC#SKEDITIONSLOVLEX@103.510:AttrStrDocPropVplyvPodnikatelskeProstr">
    <vt:lpwstr>Pozitívne</vt:lpwstr>
  </property>
  <property fmtid="{D5CDD505-2E9C-101B-9397-08002B2CF9AE}" pid="52" name="FSC#SKEDITIONSLOVLEX@103.510:AttrStrDocPropVplyvSocialny">
    <vt:lpwstr>Žiadne</vt:lpwstr>
  </property>
  <property fmtid="{D5CDD505-2E9C-101B-9397-08002B2CF9AE}" pid="53" name="FSC#SKEDITIONSLOVLEX@103.510:AttrStrDocPropVplyvNaZivotProstr">
    <vt:lpwstr>Pozitívne</vt:lpwstr>
  </property>
  <property fmtid="{D5CDD505-2E9C-101B-9397-08002B2CF9AE}" pid="54" name="FSC#SKEDITIONSLOVLEX@103.510:AttrStrDocPropVplyvNaInformatizaciu">
    <vt:lpwstr>Žiadne</vt:lpwstr>
  </property>
  <property fmtid="{D5CDD505-2E9C-101B-9397-08002B2CF9AE}" pid="55" name="FSC#SKEDITIONSLOVLEX@103.510:AttrStrListDocPropPoznamkaVplyv">
    <vt:lpwstr>&lt;p&gt;&lt;strong&gt;Vesmírna ekonomika predstavuje perspektívny sektor generujúci veľký hospodársky a&amp;nbsp;spoločenský prínos.&amp;nbsp;&lt;/strong&gt;&lt;u&gt;Priemerný ročný rast v&amp;nbsp;odvetví je takmer dvojnásobne väčší než rast celkovej svetovej ekonomiky,&lt;a href="#_ftn1" na</vt:lpwstr>
  </property>
  <property fmtid="{D5CDD505-2E9C-101B-9397-08002B2CF9AE}" pid="56" name="FSC#SKEDITIONSLOVLEX@103.510:AttrStrListDocPropAltRiesenia">
    <vt:lpwstr>Nulový variant - nepodporenie ďalšej spolupráce s ESA - nebol posudzovaný (jednalo by sa o medzinárodnú blamáž).Zotrvanie v aktuálnej spolupráci formou predĺženia PECS - táto forma bola posúdená ako menej výhodná pre SR.</vt:lpwstr>
  </property>
  <property fmtid="{D5CDD505-2E9C-101B-9397-08002B2CF9AE}" pid="57" name="FSC#SKEDITIONSLOVLEX@103.510:AttrStrListDocPropStanoviskoGest">
    <vt:lpwstr>&lt;p&gt;Z dôvodu časovej tiesne bolo&amp;nbsp;požiadané o&amp;nbsp;udelenie výnimky z&amp;nbsp;PPK (bod 2.6 Jednotnej metodiky na posudzovanie vybraných vplyvov). Výnimka z PPK bola&amp;nbsp; Stálou pracovnou komisiou Legislatívnej rady vlády SR na posudzovanie vybraných vply</vt:lpwstr>
  </property>
  <property fmtid="{D5CDD505-2E9C-101B-9397-08002B2CF9AE}" pid="58" name="FSC#SKEDITIONSLOVLEX@103.510:AttrStrListDocPropTextKomunike">
    <vt:lpwstr/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minister školstva, vedy, výskumu a športu_x000d_
podpredseda vlády a minister financií</vt:lpwstr>
  </property>
  <property fmtid="{D5CDD505-2E9C-101B-9397-08002B2CF9AE}" pid="127" name="FSC#SKEDITIONSLOVLEX@103.510:AttrStrListDocPropUznesenieNaVedomie">
    <vt:lpwstr>podpredseda vlády a minister hospodárstva_x000d_
minister životného prostredia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style="text-align: justify;"&gt;Ministerstvo školstva, vedy, výskumu a&amp;nbsp;športu Slovenskej republiky predkladá na&amp;nbsp;rokovanie vlády SR iniciatívny materiál „&lt;strong&gt;Návrh na &lt;/strong&gt;&lt;strong&gt;pokračovanie spolupráce SR s&amp;nbsp;Európskou vesmírnou agen</vt:lpwstr>
  </property>
  <property fmtid="{D5CDD505-2E9C-101B-9397-08002B2CF9AE}" pid="130" name="FSC#COOSYSTEM@1.1:Container">
    <vt:lpwstr>COO.2145.1000.3.4024660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/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minister školstva, vedy, výskumu a športu SR</vt:lpwstr>
  </property>
  <property fmtid="{D5CDD505-2E9C-101B-9397-08002B2CF9AE}" pid="145" name="FSC#SKEDITIONSLOVLEX@103.510:funkciaZodpPredAkuzativ">
    <vt:lpwstr>ministra školstva, vedy, výskumu a športu SR</vt:lpwstr>
  </property>
  <property fmtid="{D5CDD505-2E9C-101B-9397-08002B2CF9AE}" pid="146" name="FSC#SKEDITIONSLOVLEX@103.510:funkciaZodpPredDativ">
    <vt:lpwstr>ministrovi školstva, vedy, výskumu a športu SR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Mgr. Branislav Gröhling_x000d_
minister školstva, vedy, výskumu a športu SR</vt:lpwstr>
  </property>
  <property fmtid="{D5CDD505-2E9C-101B-9397-08002B2CF9AE}" pid="151" name="FSC#SKEDITIONSLOVLEX@103.510:aktualnyrok">
    <vt:lpwstr>2020</vt:lpwstr>
  </property>
  <property fmtid="{D5CDD505-2E9C-101B-9397-08002B2CF9AE}" pid="152" name="FSC#SKEDITIONSLOVLEX@103.510:vytvorenedna">
    <vt:lpwstr>28. 9. 2020</vt:lpwstr>
  </property>
</Properties>
</file>