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68" w:rsidRPr="00D15AB3" w:rsidRDefault="00731268" w:rsidP="00731268">
      <w:pPr>
        <w:jc w:val="center"/>
        <w:rPr>
          <w:b/>
          <w:bCs/>
          <w:sz w:val="28"/>
          <w:szCs w:val="28"/>
        </w:rPr>
      </w:pPr>
      <w:r w:rsidRPr="00D15AB3">
        <w:rPr>
          <w:b/>
          <w:bCs/>
          <w:sz w:val="28"/>
          <w:szCs w:val="28"/>
        </w:rPr>
        <w:t>N Á R O D N Á    R A D A   S L O V E N S K E J    R E P U B L I K Y</w:t>
      </w:r>
    </w:p>
    <w:p w:rsidR="00731268" w:rsidRPr="003E77B8" w:rsidRDefault="00731268" w:rsidP="00731268">
      <w:pPr>
        <w:pBdr>
          <w:bottom w:val="single" w:sz="6" w:space="1" w:color="auto"/>
        </w:pBdr>
        <w:jc w:val="center"/>
        <w:rPr>
          <w:b/>
          <w:bCs/>
          <w:lang w:val="sk-SK"/>
        </w:rPr>
      </w:pPr>
      <w:r w:rsidRPr="003E77B8">
        <w:rPr>
          <w:b/>
          <w:bCs/>
          <w:lang w:val="sk-SK"/>
        </w:rPr>
        <w:t>VIII. volebné obdobie</w:t>
      </w:r>
    </w:p>
    <w:p w:rsidR="00731268" w:rsidRPr="00D15AB3" w:rsidRDefault="00731268" w:rsidP="00731268">
      <w:pPr>
        <w:rPr>
          <w:bCs/>
        </w:rPr>
      </w:pPr>
    </w:p>
    <w:p w:rsidR="00731268" w:rsidRDefault="00731268" w:rsidP="00731268">
      <w:pPr>
        <w:jc w:val="center"/>
        <w:rPr>
          <w:b/>
          <w:bCs/>
          <w:sz w:val="28"/>
          <w:highlight w:val="yellow"/>
        </w:rPr>
      </w:pPr>
    </w:p>
    <w:p w:rsidR="00731268" w:rsidRDefault="006F00AE" w:rsidP="00731268">
      <w:pPr>
        <w:jc w:val="center"/>
        <w:rPr>
          <w:b/>
          <w:bCs/>
          <w:sz w:val="28"/>
        </w:rPr>
      </w:pPr>
      <w:r>
        <w:rPr>
          <w:b/>
          <w:bCs/>
          <w:sz w:val="28"/>
        </w:rPr>
        <w:t>401</w:t>
      </w:r>
    </w:p>
    <w:p w:rsidR="00731268" w:rsidRDefault="00731268" w:rsidP="00731268">
      <w:pPr>
        <w:jc w:val="center"/>
        <w:rPr>
          <w:b/>
          <w:bCs/>
          <w:sz w:val="28"/>
        </w:rPr>
      </w:pPr>
    </w:p>
    <w:p w:rsidR="00731268" w:rsidRDefault="00731268" w:rsidP="00731268">
      <w:pPr>
        <w:spacing w:after="4"/>
        <w:ind w:left="360" w:hanging="360"/>
        <w:jc w:val="center"/>
        <w:rPr>
          <w:b/>
          <w:bCs/>
          <w:caps/>
          <w:lang w:val="sk-SK"/>
        </w:rPr>
      </w:pPr>
      <w:r w:rsidRPr="00CE4DBB">
        <w:rPr>
          <w:b/>
          <w:bCs/>
          <w:caps/>
          <w:lang w:val="sk-SK"/>
        </w:rPr>
        <w:t xml:space="preserve">Návrh vlády </w:t>
      </w:r>
    </w:p>
    <w:p w:rsidR="00731268" w:rsidRDefault="00731268" w:rsidP="00731268">
      <w:pPr>
        <w:spacing w:after="4"/>
        <w:ind w:left="360" w:hanging="360"/>
        <w:jc w:val="center"/>
        <w:rPr>
          <w:b/>
          <w:bCs/>
          <w:caps/>
          <w:lang w:val="sk-SK"/>
        </w:rPr>
      </w:pPr>
    </w:p>
    <w:p w:rsidR="00FC03D6" w:rsidRPr="00E142C3" w:rsidRDefault="00E142C3" w:rsidP="004203F0">
      <w:pPr>
        <w:pBdr>
          <w:bottom w:val="single" w:sz="12" w:space="1" w:color="auto"/>
        </w:pBdr>
        <w:spacing w:before="120" w:after="120"/>
        <w:jc w:val="center"/>
        <w:rPr>
          <w:b/>
          <w:bCs/>
          <w:lang w:val="sk-SK"/>
        </w:rPr>
      </w:pPr>
      <w:r w:rsidRPr="00E142C3">
        <w:rPr>
          <w:b/>
          <w:bCs/>
          <w:lang w:val="sk-SK"/>
        </w:rPr>
        <w:t xml:space="preserve">na skrátené legislatívne konanie </w:t>
      </w:r>
      <w:r w:rsidRPr="00E142C3">
        <w:rPr>
          <w:b/>
          <w:lang w:val="sk-SK"/>
        </w:rPr>
        <w:t xml:space="preserve">o vládnom návrhu zákona, ktorým sa menia a dopĺňajú niektoré zákony v súvislosti s druhou vlnou pandémie ochorenia </w:t>
      </w:r>
      <w:r w:rsidRPr="00E142C3">
        <w:rPr>
          <w:b/>
          <w:bCs/>
          <w:lang w:val="sk-SK"/>
        </w:rPr>
        <w:t>COVID-19</w:t>
      </w:r>
    </w:p>
    <w:p w:rsidR="00731268" w:rsidRDefault="00731268" w:rsidP="004203F0">
      <w:pPr>
        <w:spacing w:before="120" w:after="120"/>
        <w:ind w:firstLine="720"/>
        <w:jc w:val="both"/>
        <w:rPr>
          <w:bCs/>
          <w:lang w:val="sk-SK"/>
        </w:rPr>
      </w:pPr>
    </w:p>
    <w:p w:rsidR="00FC03D6" w:rsidRDefault="00275F4E" w:rsidP="004203F0">
      <w:pPr>
        <w:spacing w:before="120" w:after="120"/>
        <w:ind w:firstLine="720"/>
        <w:jc w:val="both"/>
        <w:rPr>
          <w:lang w:val="sk-SK"/>
        </w:rPr>
      </w:pPr>
      <w:r>
        <w:rPr>
          <w:bCs/>
          <w:lang w:val="sk-SK"/>
        </w:rPr>
        <w:t xml:space="preserve">Na rokovanie vlády Slovenskej republiky sa predkladá návrh </w:t>
      </w:r>
      <w:r w:rsidR="00E142C3" w:rsidRPr="00673901">
        <w:rPr>
          <w:lang w:val="sk-SK"/>
        </w:rPr>
        <w:t>na skrátené legislatívne konanie o vládnom návrhu zákona, ktorým sa menia a dopĺňajú niektoré zákony v súvislosti s druhou vlnou pandémie ochorenia</w:t>
      </w:r>
      <w:r w:rsidR="00E142C3" w:rsidRPr="00673901">
        <w:rPr>
          <w:b/>
          <w:lang w:val="sk-SK"/>
        </w:rPr>
        <w:t xml:space="preserve"> </w:t>
      </w:r>
      <w:r w:rsidR="00E142C3" w:rsidRPr="00673901">
        <w:rPr>
          <w:lang w:val="sk-SK"/>
        </w:rPr>
        <w:t>COVID-19</w:t>
      </w:r>
      <w:r w:rsidRPr="00275F4E">
        <w:rPr>
          <w:lang w:val="sk-SK"/>
        </w:rPr>
        <w:t>.</w:t>
      </w:r>
    </w:p>
    <w:p w:rsidR="00275F4E" w:rsidRDefault="00275F4E" w:rsidP="004203F0">
      <w:pPr>
        <w:spacing w:before="120" w:after="120"/>
        <w:ind w:firstLine="708"/>
        <w:jc w:val="both"/>
        <w:rPr>
          <w:lang w:val="sk-SK"/>
        </w:rPr>
      </w:pPr>
      <w:r>
        <w:rPr>
          <w:lang w:val="sk-SK"/>
        </w:rPr>
        <w:t>Návrh vlády na skrátené legislatívne konanie sa predkladá v súvislosti s úpravou  niektorých ustanovení</w:t>
      </w:r>
      <w:r w:rsidRPr="00275F4E">
        <w:rPr>
          <w:lang w:val="sk-SK"/>
        </w:rPr>
        <w:t xml:space="preserve"> osobitných právnych predpisov, ktorých zmenu alebo doplnenie si vyžiadala situácia s naďalej sa šíriacou nebezpečnou nákazlivou chorobou  COVID-19 na území Slovenskej republiky</w:t>
      </w:r>
      <w:r w:rsidR="0048217B">
        <w:rPr>
          <w:lang w:val="sk-SK"/>
        </w:rPr>
        <w:t xml:space="preserve"> a reaguje sa tak na </w:t>
      </w:r>
      <w:r w:rsidRPr="00275F4E">
        <w:rPr>
          <w:lang w:val="sk-SK"/>
        </w:rPr>
        <w:t>pretrvávajúci negatívny vývoj epidemio</w:t>
      </w:r>
      <w:r w:rsidR="002B10FA">
        <w:rPr>
          <w:lang w:val="sk-SK"/>
        </w:rPr>
        <w:t xml:space="preserve">logickej situácie na Slovensku, a </w:t>
      </w:r>
      <w:r w:rsidRPr="00275F4E">
        <w:rPr>
          <w:lang w:val="sk-SK"/>
        </w:rPr>
        <w:t>s tým súvisiace opätovné vyhlásenie, resp. predĺženie núdzového stavu na území Slovenskej republiky.</w:t>
      </w:r>
    </w:p>
    <w:p w:rsidR="00154C9A" w:rsidRDefault="00154C9A" w:rsidP="004203F0">
      <w:pPr>
        <w:spacing w:before="120" w:after="120"/>
        <w:ind w:firstLine="708"/>
        <w:jc w:val="both"/>
        <w:rPr>
          <w:bCs/>
          <w:lang w:val="sk-SK"/>
        </w:rPr>
      </w:pPr>
      <w:r w:rsidRPr="00154C9A">
        <w:rPr>
          <w:bCs/>
          <w:lang w:val="sk-SK"/>
        </w:rPr>
        <w:t xml:space="preserve">Návrh zákona sa predkladá z dôvodu potreby prijatia </w:t>
      </w:r>
      <w:r>
        <w:rPr>
          <w:bCs/>
          <w:lang w:val="sk-SK"/>
        </w:rPr>
        <w:t>účinnejších</w:t>
      </w:r>
      <w:r w:rsidRPr="00154C9A">
        <w:rPr>
          <w:bCs/>
          <w:lang w:val="sk-SK"/>
        </w:rPr>
        <w:t xml:space="preserve"> opatrení</w:t>
      </w:r>
      <w:r w:rsidR="004203F0">
        <w:rPr>
          <w:bCs/>
          <w:lang w:val="sk-SK"/>
        </w:rPr>
        <w:t xml:space="preserve"> v boji proti </w:t>
      </w:r>
      <w:r w:rsidR="004203F0">
        <w:rPr>
          <w:lang w:val="sk-SK"/>
        </w:rPr>
        <w:t>pretrvávajúcemu negatívnemu vývoju</w:t>
      </w:r>
      <w:r w:rsidR="004203F0" w:rsidRPr="007A20A4">
        <w:rPr>
          <w:lang w:val="sk-SK"/>
        </w:rPr>
        <w:t xml:space="preserve"> epidemiologickej situácie na Slovensku</w:t>
      </w:r>
      <w:r w:rsidRPr="00154C9A">
        <w:rPr>
          <w:bCs/>
          <w:lang w:val="sk-SK"/>
        </w:rPr>
        <w:t xml:space="preserve">, </w:t>
      </w:r>
      <w:r w:rsidR="004203F0">
        <w:rPr>
          <w:bCs/>
          <w:lang w:val="sk-SK"/>
        </w:rPr>
        <w:t xml:space="preserve">a </w:t>
      </w:r>
      <w:r w:rsidRPr="00154C9A">
        <w:rPr>
          <w:bCs/>
          <w:lang w:val="sk-SK"/>
        </w:rPr>
        <w:t>ktoré zabezpečia</w:t>
      </w:r>
      <w:r w:rsidR="00DD603C">
        <w:rPr>
          <w:bCs/>
          <w:lang w:val="sk-SK"/>
        </w:rPr>
        <w:t xml:space="preserve"> najmä</w:t>
      </w:r>
    </w:p>
    <w:p w:rsidR="00154C9A" w:rsidRPr="00154C9A" w:rsidRDefault="00154C9A" w:rsidP="004203F0">
      <w:pPr>
        <w:pStyle w:val="Odsekzoznamu"/>
        <w:numPr>
          <w:ilvl w:val="0"/>
          <w:numId w:val="1"/>
        </w:numPr>
        <w:spacing w:before="120" w:after="120"/>
        <w:jc w:val="both"/>
        <w:rPr>
          <w:bCs/>
          <w:lang w:val="sk-SK"/>
        </w:rPr>
      </w:pPr>
      <w:r w:rsidRPr="00154C9A">
        <w:rPr>
          <w:lang w:val="sk-SK"/>
        </w:rPr>
        <w:t>dodržiavanie nastavených pravidiel očkovania na účely predchádzania spoločensky nežiaducemu správaniu, ktoré má na základe poznatkov z aplikačnej praxe najmä podobu uprednostňovania osôb v rozpore s </w:t>
      </w:r>
      <w:proofErr w:type="spellStart"/>
      <w:r>
        <w:rPr>
          <w:lang w:val="sk-SK"/>
        </w:rPr>
        <w:t>prioritizáciou</w:t>
      </w:r>
      <w:proofErr w:type="spellEnd"/>
      <w:r>
        <w:rPr>
          <w:lang w:val="sk-SK"/>
        </w:rPr>
        <w:t xml:space="preserve"> vakcinácie;</w:t>
      </w:r>
    </w:p>
    <w:p w:rsidR="004203F0" w:rsidRPr="004203F0" w:rsidRDefault="004203F0" w:rsidP="004203F0">
      <w:pPr>
        <w:pStyle w:val="Odsekzoznamu"/>
        <w:numPr>
          <w:ilvl w:val="0"/>
          <w:numId w:val="1"/>
        </w:numPr>
        <w:spacing w:before="120" w:after="120"/>
        <w:jc w:val="both"/>
        <w:rPr>
          <w:bCs/>
          <w:lang w:val="sk-SK"/>
        </w:rPr>
      </w:pPr>
      <w:r>
        <w:rPr>
          <w:bCs/>
          <w:lang w:val="sk-SK"/>
        </w:rPr>
        <w:t xml:space="preserve">možnosť </w:t>
      </w:r>
      <w:r w:rsidRPr="00154C9A">
        <w:rPr>
          <w:bCs/>
          <w:lang w:val="sk-SK"/>
        </w:rPr>
        <w:t>v priamom rokovacom konaní obstarávať bez zdržania, ktoré je nad rámec sm</w:t>
      </w:r>
      <w:r>
        <w:rPr>
          <w:bCs/>
          <w:lang w:val="sk-SK"/>
        </w:rPr>
        <w:t>erníc Európskej únie, o</w:t>
      </w:r>
      <w:r w:rsidRPr="00154C9A">
        <w:rPr>
          <w:bCs/>
          <w:lang w:val="sk-SK"/>
        </w:rPr>
        <w:t>dkladná lehota reálne bráni v rýchlom obstaraní tovaru alebo služieb, ktorých obstaranie sú ne</w:t>
      </w:r>
      <w:r>
        <w:rPr>
          <w:bCs/>
          <w:lang w:val="sk-SK"/>
        </w:rPr>
        <w:t>vyhnutné na zvládanie pandémie, kde n</w:t>
      </w:r>
      <w:r w:rsidRPr="00154C9A">
        <w:rPr>
          <w:bCs/>
          <w:lang w:val="sk-SK"/>
        </w:rPr>
        <w:t>eobstaraním tovarov alebo služieb včas by mohlo by</w:t>
      </w:r>
      <w:r>
        <w:rPr>
          <w:bCs/>
          <w:lang w:val="sk-SK"/>
        </w:rPr>
        <w:t>ť ohrozené zdravie obyvateľstva;</w:t>
      </w:r>
    </w:p>
    <w:p w:rsidR="004203F0" w:rsidRPr="004203F0" w:rsidRDefault="004203F0" w:rsidP="004203F0">
      <w:pPr>
        <w:pStyle w:val="Odsekzoznamu"/>
        <w:numPr>
          <w:ilvl w:val="0"/>
          <w:numId w:val="1"/>
        </w:numPr>
        <w:ind w:left="1066" w:hanging="357"/>
        <w:jc w:val="both"/>
        <w:rPr>
          <w:bCs/>
          <w:lang w:val="sk-SK"/>
        </w:rPr>
      </w:pPr>
      <w:r w:rsidRPr="004203F0">
        <w:rPr>
          <w:lang w:val="sk-SK"/>
        </w:rPr>
        <w:t xml:space="preserve">možnosť výkonu diagnostického testu aj žiakom tretieho alebo štvrtého ročníka študijného odboru zdravotnícky asistent, možnosť vykonávať zdravotnícke povolanie aj v režime výkonu dobrovoľníckej činnosti, a úprava, vďaka ktorej študenti a žiaci budú môcť vykonávať diagnostický test samostatne bez dohľadu </w:t>
      </w:r>
      <w:r>
        <w:rPr>
          <w:lang w:val="sk-SK"/>
        </w:rPr>
        <w:t xml:space="preserve">iného zdravotníckeho pracovníka, a tiež </w:t>
      </w:r>
      <w:r w:rsidRPr="004203F0">
        <w:rPr>
          <w:lang w:val="sk-SK"/>
        </w:rPr>
        <w:t>možnosť vykonávania očkovania aj mimo zdravotníckych zariadení ambulantnej zdravotnej starostlivosti s cieľom umožniť čo najrýchlejšiu realizáciu očkovania proti ochoreniu COVID-19</w:t>
      </w:r>
      <w:r>
        <w:rPr>
          <w:lang w:val="sk-SK"/>
        </w:rPr>
        <w:t>;</w:t>
      </w:r>
    </w:p>
    <w:p w:rsidR="004203F0" w:rsidRDefault="00DD603C" w:rsidP="004203F0">
      <w:pPr>
        <w:pStyle w:val="Bezriadkovania"/>
        <w:numPr>
          <w:ilvl w:val="0"/>
          <w:numId w:val="1"/>
        </w:numPr>
        <w:ind w:left="1066" w:hanging="357"/>
        <w:jc w:val="both"/>
        <w:rPr>
          <w:rFonts w:ascii="Times New Roman" w:hAnsi="Times New Roman" w:cs="Times New Roman"/>
          <w:sz w:val="24"/>
          <w:szCs w:val="24"/>
        </w:rPr>
      </w:pPr>
      <w:r w:rsidRPr="004203F0">
        <w:rPr>
          <w:rFonts w:ascii="Times New Roman" w:hAnsi="Times New Roman" w:cs="Times New Roman"/>
          <w:sz w:val="24"/>
          <w:szCs w:val="24"/>
        </w:rPr>
        <w:t xml:space="preserve">možnosť </w:t>
      </w:r>
      <w:r w:rsidR="004203F0">
        <w:rPr>
          <w:rFonts w:ascii="Times New Roman" w:hAnsi="Times New Roman" w:cs="Times New Roman"/>
          <w:sz w:val="24"/>
          <w:szCs w:val="24"/>
        </w:rPr>
        <w:t>predĺžiť výnimku z povinnosti zápisu do registra partnerov verejného sektora, a to najdlhšie do konca roka 2021 vzhľadom na zavedenie opatrení týkajúcich sa uzatvorenia alebo obmedzenia činnosti niektorých zariadení, ako aj obmedzenie mobility občanov, na účely realizácie projektov na podporu udržania zamestnanosti podľa § 54 ods. 1 písm. e) zákona o službách zamestnanosti (Prvá pomoc+)</w:t>
      </w:r>
      <w:r>
        <w:rPr>
          <w:rFonts w:ascii="Times New Roman" w:hAnsi="Times New Roman" w:cs="Times New Roman"/>
          <w:sz w:val="24"/>
          <w:szCs w:val="24"/>
        </w:rPr>
        <w:t>.</w:t>
      </w:r>
    </w:p>
    <w:p w:rsidR="00154C9A" w:rsidRPr="00154C9A" w:rsidRDefault="00154C9A" w:rsidP="004203F0">
      <w:pPr>
        <w:spacing w:before="120" w:after="120"/>
        <w:ind w:firstLine="720"/>
        <w:jc w:val="both"/>
        <w:rPr>
          <w:lang w:val="sk-SK"/>
        </w:rPr>
      </w:pPr>
      <w:r w:rsidRPr="00154C9A">
        <w:rPr>
          <w:lang w:val="sk-SK"/>
        </w:rPr>
        <w:lastRenderedPageBreak/>
        <w:t>Vláda Slovenskej republiky je toh</w:t>
      </w:r>
      <w:r w:rsidR="00DD603C">
        <w:rPr>
          <w:lang w:val="sk-SK"/>
        </w:rPr>
        <w:t>o názoru, že navrhované riešenia</w:t>
      </w:r>
      <w:r w:rsidRPr="00154C9A">
        <w:rPr>
          <w:lang w:val="sk-SK"/>
        </w:rPr>
        <w:t xml:space="preserve"> </w:t>
      </w:r>
      <w:r w:rsidR="00DD603C">
        <w:rPr>
          <w:lang w:val="sk-SK"/>
        </w:rPr>
        <w:t>je</w:t>
      </w:r>
      <w:r w:rsidRPr="00154C9A">
        <w:rPr>
          <w:lang w:val="sk-SK"/>
        </w:rPr>
        <w:t xml:space="preserve"> z</w:t>
      </w:r>
      <w:r w:rsidR="004203F0">
        <w:rPr>
          <w:lang w:val="sk-SK"/>
        </w:rPr>
        <w:t xml:space="preserve"> </w:t>
      </w:r>
      <w:r w:rsidRPr="00154C9A">
        <w:rPr>
          <w:lang w:val="sk-SK"/>
        </w:rPr>
        <w:t>dôvodu naliehavého verejného záujmu potrebné prijať čo najskôr, teda v</w:t>
      </w:r>
      <w:r w:rsidR="004203F0">
        <w:rPr>
          <w:lang w:val="sk-SK"/>
        </w:rPr>
        <w:t xml:space="preserve"> </w:t>
      </w:r>
      <w:r w:rsidRPr="00154C9A">
        <w:rPr>
          <w:lang w:val="sk-SK"/>
        </w:rPr>
        <w:t>skrátenom legislatívnom konaní.</w:t>
      </w:r>
    </w:p>
    <w:p w:rsidR="00731268" w:rsidRDefault="00120745" w:rsidP="00731268">
      <w:pPr>
        <w:spacing w:before="120" w:after="120"/>
        <w:ind w:firstLine="720"/>
        <w:jc w:val="both"/>
        <w:rPr>
          <w:lang w:val="sk-SK"/>
        </w:rPr>
      </w:pPr>
      <w:r>
        <w:rPr>
          <w:lang w:val="sk-SK"/>
        </w:rPr>
        <w:t>P</w:t>
      </w:r>
      <w:r w:rsidR="00FC03D6" w:rsidRPr="00FC03D6">
        <w:rPr>
          <w:lang w:val="sk-SK"/>
        </w:rPr>
        <w:t xml:space="preserve">odľa § 89 ods. 1 zákona Národnej rady Slovenskej republiky č. 350/1996 Z. z. o rokovacom poriadku Národnej rady </w:t>
      </w:r>
      <w:r>
        <w:rPr>
          <w:lang w:val="sk-SK"/>
        </w:rPr>
        <w:t xml:space="preserve">Slovenskej republiky sa preto navrhuje, aby sa Národná rada Slovenskej republiky uzniesla na prerokovaní vládneho návrhu zákona, </w:t>
      </w:r>
      <w:r w:rsidR="00CA4EA7" w:rsidRPr="00673901">
        <w:rPr>
          <w:lang w:val="sk-SK"/>
        </w:rPr>
        <w:t>ktorým sa menia a dopĺňajú niektoré zákony v súvislosti s druhou vlnou pandémie ochorenia</w:t>
      </w:r>
      <w:r w:rsidR="00CA4EA7" w:rsidRPr="004203F0">
        <w:rPr>
          <w:lang w:val="sk-SK"/>
        </w:rPr>
        <w:t xml:space="preserve"> </w:t>
      </w:r>
      <w:r w:rsidR="00CA4EA7" w:rsidRPr="00673901">
        <w:rPr>
          <w:lang w:val="sk-SK"/>
        </w:rPr>
        <w:t>COVID-19</w:t>
      </w:r>
      <w:r w:rsidR="00CA4EA7">
        <w:rPr>
          <w:lang w:val="sk-SK"/>
        </w:rPr>
        <w:t xml:space="preserve"> </w:t>
      </w:r>
      <w:r>
        <w:rPr>
          <w:lang w:val="sk-SK"/>
        </w:rPr>
        <w:t xml:space="preserve">v skrátenom legislatívnom konaní </w:t>
      </w:r>
      <w:r w:rsidR="00FC03D6" w:rsidRPr="00FC03D6">
        <w:rPr>
          <w:lang w:val="sk-SK"/>
        </w:rPr>
        <w:t>z dôvodu možnosti ohrozenia základných ľudských práv a</w:t>
      </w:r>
      <w:r>
        <w:rPr>
          <w:lang w:val="sk-SK"/>
        </w:rPr>
        <w:t> slobôd, a to najmä života a zdravia obyvateľov Slovenskej republiky.</w:t>
      </w:r>
    </w:p>
    <w:p w:rsidR="00731268" w:rsidRDefault="00731268" w:rsidP="00731268">
      <w:pPr>
        <w:spacing w:before="120" w:after="120"/>
        <w:jc w:val="both"/>
        <w:rPr>
          <w:lang w:val="sk-SK"/>
        </w:rPr>
      </w:pPr>
    </w:p>
    <w:p w:rsidR="00731268" w:rsidRDefault="00731268" w:rsidP="00731268">
      <w:pPr>
        <w:spacing w:before="120" w:after="120"/>
        <w:jc w:val="both"/>
        <w:rPr>
          <w:lang w:val="sk-SK"/>
        </w:rPr>
      </w:pPr>
    </w:p>
    <w:p w:rsidR="00731268" w:rsidRDefault="00731268" w:rsidP="00731268">
      <w:pPr>
        <w:rPr>
          <w:lang w:val="sk-SK"/>
        </w:rPr>
      </w:pPr>
      <w:r>
        <w:rPr>
          <w:lang w:val="sk-SK"/>
        </w:rPr>
        <w:t>Bratislava 13. januára 2021</w:t>
      </w:r>
    </w:p>
    <w:p w:rsidR="00731268" w:rsidRDefault="00731268" w:rsidP="00731268">
      <w:pPr>
        <w:rPr>
          <w:lang w:val="sk-SK"/>
        </w:rPr>
      </w:pPr>
    </w:p>
    <w:p w:rsidR="00731268" w:rsidRDefault="00731268" w:rsidP="00731268">
      <w:pPr>
        <w:rPr>
          <w:lang w:val="sk-SK"/>
        </w:rPr>
      </w:pPr>
    </w:p>
    <w:p w:rsidR="00731268" w:rsidRDefault="00731268" w:rsidP="00731268">
      <w:pPr>
        <w:rPr>
          <w:lang w:val="sk-SK"/>
        </w:rPr>
      </w:pPr>
    </w:p>
    <w:p w:rsidR="00731268" w:rsidRDefault="00731268" w:rsidP="00731268">
      <w:pPr>
        <w:rPr>
          <w:lang w:val="sk-SK"/>
        </w:rPr>
      </w:pPr>
    </w:p>
    <w:p w:rsidR="00731268" w:rsidRDefault="00731268" w:rsidP="00731268">
      <w:pPr>
        <w:rPr>
          <w:lang w:val="sk-SK"/>
        </w:rPr>
      </w:pPr>
    </w:p>
    <w:p w:rsidR="00731268" w:rsidRDefault="00731268" w:rsidP="00731268">
      <w:pPr>
        <w:rPr>
          <w:lang w:val="sk-SK"/>
        </w:rPr>
      </w:pPr>
    </w:p>
    <w:p w:rsidR="00731268" w:rsidRPr="001E66EE" w:rsidRDefault="00731268" w:rsidP="00731268">
      <w:pPr>
        <w:jc w:val="center"/>
        <w:rPr>
          <w:b/>
          <w:lang w:val="sk-SK"/>
        </w:rPr>
      </w:pPr>
      <w:r w:rsidRPr="001E66EE">
        <w:rPr>
          <w:b/>
          <w:lang w:val="sk-SK"/>
        </w:rPr>
        <w:t>Igor Matovič</w:t>
      </w:r>
      <w:r>
        <w:rPr>
          <w:b/>
          <w:lang w:val="sk-SK"/>
        </w:rPr>
        <w:t xml:space="preserve"> v. r.</w:t>
      </w:r>
    </w:p>
    <w:p w:rsidR="00731268" w:rsidRDefault="00731268" w:rsidP="00731268">
      <w:pPr>
        <w:jc w:val="center"/>
        <w:rPr>
          <w:lang w:val="sk-SK"/>
        </w:rPr>
      </w:pPr>
    </w:p>
    <w:p w:rsidR="00310B3E" w:rsidRDefault="00310B3E" w:rsidP="00731268">
      <w:pPr>
        <w:jc w:val="center"/>
        <w:rPr>
          <w:b/>
          <w:lang w:val="sk-SK"/>
        </w:rPr>
      </w:pPr>
    </w:p>
    <w:p w:rsidR="00310B3E" w:rsidRDefault="00310B3E" w:rsidP="00731268">
      <w:pPr>
        <w:jc w:val="center"/>
        <w:rPr>
          <w:b/>
          <w:lang w:val="sk-SK"/>
        </w:rPr>
      </w:pPr>
    </w:p>
    <w:p w:rsidR="00310B3E" w:rsidRDefault="00310B3E" w:rsidP="00731268">
      <w:pPr>
        <w:jc w:val="center"/>
        <w:rPr>
          <w:b/>
          <w:lang w:val="sk-SK"/>
        </w:rPr>
      </w:pPr>
    </w:p>
    <w:p w:rsidR="00731268" w:rsidRPr="001E66EE" w:rsidRDefault="00731268" w:rsidP="00731268">
      <w:pPr>
        <w:jc w:val="center"/>
        <w:rPr>
          <w:b/>
          <w:lang w:val="sk-SK"/>
        </w:rPr>
      </w:pPr>
      <w:bookmarkStart w:id="0" w:name="_GoBack"/>
      <w:bookmarkEnd w:id="0"/>
      <w:r>
        <w:rPr>
          <w:b/>
          <w:lang w:val="sk-SK"/>
        </w:rPr>
        <w:t>Štefan Holý v. r.</w:t>
      </w:r>
    </w:p>
    <w:p w:rsidR="00731268" w:rsidRPr="00CE4DBB" w:rsidRDefault="00731268" w:rsidP="00731268">
      <w:pPr>
        <w:rPr>
          <w:lang w:val="sk-SK"/>
        </w:rPr>
      </w:pPr>
    </w:p>
    <w:p w:rsidR="00731268" w:rsidRPr="00FC03D6" w:rsidRDefault="00731268" w:rsidP="00731268">
      <w:pPr>
        <w:spacing w:before="120" w:after="120"/>
        <w:jc w:val="both"/>
        <w:rPr>
          <w:lang w:val="sk-SK"/>
        </w:rPr>
      </w:pPr>
    </w:p>
    <w:sectPr w:rsidR="00731268" w:rsidRPr="00FC03D6" w:rsidSect="00AC126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3E" w:rsidRDefault="0034503E">
      <w:r>
        <w:separator/>
      </w:r>
    </w:p>
  </w:endnote>
  <w:endnote w:type="continuationSeparator" w:id="0">
    <w:p w:rsidR="0034503E" w:rsidRDefault="0034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3E" w:rsidRDefault="0034503E">
      <w:r>
        <w:separator/>
      </w:r>
    </w:p>
  </w:footnote>
  <w:footnote w:type="continuationSeparator" w:id="0">
    <w:p w:rsidR="0034503E" w:rsidRDefault="0034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6BC"/>
    <w:multiLevelType w:val="hybridMultilevel"/>
    <w:tmpl w:val="593E2732"/>
    <w:lvl w:ilvl="0" w:tplc="75549010">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D6"/>
    <w:rsid w:val="0003495E"/>
    <w:rsid w:val="00120745"/>
    <w:rsid w:val="00154C9A"/>
    <w:rsid w:val="00200EE3"/>
    <w:rsid w:val="00275F4E"/>
    <w:rsid w:val="002B10FA"/>
    <w:rsid w:val="00310B3E"/>
    <w:rsid w:val="0034503E"/>
    <w:rsid w:val="004203F0"/>
    <w:rsid w:val="0048217B"/>
    <w:rsid w:val="0054139A"/>
    <w:rsid w:val="005C0988"/>
    <w:rsid w:val="006F00AE"/>
    <w:rsid w:val="00731268"/>
    <w:rsid w:val="007A20A4"/>
    <w:rsid w:val="008662F7"/>
    <w:rsid w:val="009358B2"/>
    <w:rsid w:val="00A6321E"/>
    <w:rsid w:val="00AA284F"/>
    <w:rsid w:val="00CA4EA7"/>
    <w:rsid w:val="00CC5748"/>
    <w:rsid w:val="00D94DD7"/>
    <w:rsid w:val="00DD603C"/>
    <w:rsid w:val="00E142C3"/>
    <w:rsid w:val="00FC03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03D6"/>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C03D6"/>
    <w:pPr>
      <w:tabs>
        <w:tab w:val="center" w:pos="4536"/>
        <w:tab w:val="right" w:pos="9072"/>
      </w:tabs>
    </w:pPr>
  </w:style>
  <w:style w:type="character" w:customStyle="1" w:styleId="PtaChar">
    <w:name w:val="Päta Char"/>
    <w:basedOn w:val="Predvolenpsmoodseku"/>
    <w:link w:val="Pta"/>
    <w:uiPriority w:val="99"/>
    <w:rsid w:val="00FC03D6"/>
    <w:rPr>
      <w:rFonts w:ascii="Times New Roman" w:eastAsia="Times New Roman" w:hAnsi="Times New Roman" w:cs="Times New Roman"/>
      <w:sz w:val="24"/>
      <w:szCs w:val="24"/>
      <w:lang w:val="en-US"/>
    </w:rPr>
  </w:style>
  <w:style w:type="paragraph" w:styleId="Hlavika">
    <w:name w:val="header"/>
    <w:basedOn w:val="Normlny"/>
    <w:link w:val="HlavikaChar"/>
    <w:uiPriority w:val="99"/>
    <w:unhideWhenUsed/>
    <w:rsid w:val="00200EE3"/>
    <w:pPr>
      <w:tabs>
        <w:tab w:val="center" w:pos="4536"/>
        <w:tab w:val="right" w:pos="9072"/>
      </w:tabs>
    </w:pPr>
  </w:style>
  <w:style w:type="character" w:customStyle="1" w:styleId="HlavikaChar">
    <w:name w:val="Hlavička Char"/>
    <w:basedOn w:val="Predvolenpsmoodseku"/>
    <w:link w:val="Hlavika"/>
    <w:uiPriority w:val="99"/>
    <w:rsid w:val="00200EE3"/>
    <w:rPr>
      <w:rFonts w:ascii="Times New Roman" w:eastAsia="Times New Roman" w:hAnsi="Times New Roman" w:cs="Times New Roman"/>
      <w:sz w:val="24"/>
      <w:szCs w:val="24"/>
      <w:lang w:val="en-US"/>
    </w:rPr>
  </w:style>
  <w:style w:type="paragraph" w:styleId="Odsekzoznamu">
    <w:name w:val="List Paragraph"/>
    <w:basedOn w:val="Normlny"/>
    <w:uiPriority w:val="34"/>
    <w:qFormat/>
    <w:rsid w:val="00154C9A"/>
    <w:pPr>
      <w:ind w:left="720"/>
      <w:contextualSpacing/>
    </w:pPr>
  </w:style>
  <w:style w:type="paragraph" w:styleId="Bezriadkovania">
    <w:name w:val="No Spacing"/>
    <w:uiPriority w:val="1"/>
    <w:qFormat/>
    <w:rsid w:val="004203F0"/>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03D6"/>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C03D6"/>
    <w:pPr>
      <w:tabs>
        <w:tab w:val="center" w:pos="4536"/>
        <w:tab w:val="right" w:pos="9072"/>
      </w:tabs>
    </w:pPr>
  </w:style>
  <w:style w:type="character" w:customStyle="1" w:styleId="PtaChar">
    <w:name w:val="Päta Char"/>
    <w:basedOn w:val="Predvolenpsmoodseku"/>
    <w:link w:val="Pta"/>
    <w:uiPriority w:val="99"/>
    <w:rsid w:val="00FC03D6"/>
    <w:rPr>
      <w:rFonts w:ascii="Times New Roman" w:eastAsia="Times New Roman" w:hAnsi="Times New Roman" w:cs="Times New Roman"/>
      <w:sz w:val="24"/>
      <w:szCs w:val="24"/>
      <w:lang w:val="en-US"/>
    </w:rPr>
  </w:style>
  <w:style w:type="paragraph" w:styleId="Hlavika">
    <w:name w:val="header"/>
    <w:basedOn w:val="Normlny"/>
    <w:link w:val="HlavikaChar"/>
    <w:uiPriority w:val="99"/>
    <w:unhideWhenUsed/>
    <w:rsid w:val="00200EE3"/>
    <w:pPr>
      <w:tabs>
        <w:tab w:val="center" w:pos="4536"/>
        <w:tab w:val="right" w:pos="9072"/>
      </w:tabs>
    </w:pPr>
  </w:style>
  <w:style w:type="character" w:customStyle="1" w:styleId="HlavikaChar">
    <w:name w:val="Hlavička Char"/>
    <w:basedOn w:val="Predvolenpsmoodseku"/>
    <w:link w:val="Hlavika"/>
    <w:uiPriority w:val="99"/>
    <w:rsid w:val="00200EE3"/>
    <w:rPr>
      <w:rFonts w:ascii="Times New Roman" w:eastAsia="Times New Roman" w:hAnsi="Times New Roman" w:cs="Times New Roman"/>
      <w:sz w:val="24"/>
      <w:szCs w:val="24"/>
      <w:lang w:val="en-US"/>
    </w:rPr>
  </w:style>
  <w:style w:type="paragraph" w:styleId="Odsekzoznamu">
    <w:name w:val="List Paragraph"/>
    <w:basedOn w:val="Normlny"/>
    <w:uiPriority w:val="34"/>
    <w:qFormat/>
    <w:rsid w:val="00154C9A"/>
    <w:pPr>
      <w:ind w:left="720"/>
      <w:contextualSpacing/>
    </w:pPr>
  </w:style>
  <w:style w:type="paragraph" w:styleId="Bezriadkovania">
    <w:name w:val="No Spacing"/>
    <w:uiPriority w:val="1"/>
    <w:qFormat/>
    <w:rsid w:val="004203F0"/>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Dúbravská Lucia</dc:creator>
  <cp:lastModifiedBy>Dúbravská Lucia</cp:lastModifiedBy>
  <cp:revision>4</cp:revision>
  <dcterms:created xsi:type="dcterms:W3CDTF">2021-01-13T08:32:00Z</dcterms:created>
  <dcterms:modified xsi:type="dcterms:W3CDTF">2021-01-13T10:44:00Z</dcterms:modified>
</cp:coreProperties>
</file>