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0C4" w:rsidRPr="00CA4137" w:rsidRDefault="00CE70C4" w:rsidP="00CE70C4">
      <w:pPr>
        <w:pStyle w:val="Zarkazkladnhotextu2"/>
        <w:pBdr>
          <w:bottom w:val="single" w:sz="12" w:space="1" w:color="auto"/>
        </w:pBdr>
        <w:spacing w:line="276" w:lineRule="auto"/>
        <w:jc w:val="center"/>
        <w:rPr>
          <w:b/>
          <w:sz w:val="36"/>
          <w:szCs w:val="36"/>
        </w:rPr>
      </w:pPr>
      <w:bookmarkStart w:id="0" w:name="_GoBack"/>
      <w:bookmarkEnd w:id="0"/>
      <w:r w:rsidRPr="00CA4137">
        <w:rPr>
          <w:b/>
          <w:sz w:val="36"/>
          <w:szCs w:val="36"/>
        </w:rPr>
        <w:t>VLÁDA  SLOVENSKEJ  REPUBLIKY</w:t>
      </w:r>
    </w:p>
    <w:p w:rsidR="00CE70C4" w:rsidRDefault="00CE70C4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:rsidR="00CA4137" w:rsidRPr="00CA4137" w:rsidRDefault="00CA4137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:rsidR="00CE70C4" w:rsidRPr="005F5A70" w:rsidRDefault="00CE70C4" w:rsidP="00CE70C4">
      <w:pPr>
        <w:pStyle w:val="Zarkazkladnhotextu2"/>
        <w:spacing w:line="276" w:lineRule="auto"/>
        <w:ind w:firstLine="0"/>
      </w:pPr>
      <w:r w:rsidRPr="005F5A70">
        <w:t>Na rokovanie</w:t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  <w:t xml:space="preserve">       Číslo:</w:t>
      </w:r>
      <w:r w:rsidR="00300412">
        <w:t xml:space="preserve">  </w:t>
      </w:r>
      <w:r w:rsidR="000417F5" w:rsidRPr="000417F5">
        <w:rPr>
          <w:color w:val="333333"/>
          <w:shd w:val="clear" w:color="auto" w:fill="FFFFFF"/>
        </w:rPr>
        <w:t>UV-28056/2020</w:t>
      </w:r>
    </w:p>
    <w:p w:rsidR="00CE70C4" w:rsidRPr="005F5A70" w:rsidRDefault="00CE70C4" w:rsidP="00CE70C4">
      <w:pPr>
        <w:pStyle w:val="Zarkazkladnhotextu2"/>
        <w:spacing w:line="276" w:lineRule="auto"/>
        <w:ind w:firstLine="0"/>
      </w:pPr>
      <w:r w:rsidRPr="005F5A70">
        <w:t>Národnej rady  Slovenskej republiky</w:t>
      </w:r>
    </w:p>
    <w:p w:rsidR="00CE70C4" w:rsidRPr="005F5A70" w:rsidRDefault="00CE70C4" w:rsidP="00CE70C4">
      <w:pPr>
        <w:pStyle w:val="Zarkazkladnhotextu2"/>
        <w:spacing w:line="276" w:lineRule="auto"/>
        <w:ind w:firstLine="0"/>
      </w:pPr>
    </w:p>
    <w:p w:rsidR="00CE70C4" w:rsidRPr="00CA4137" w:rsidRDefault="00CE70C4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:rsidR="00CE70C4" w:rsidRPr="00CA4137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:rsidR="00CE70C4" w:rsidRPr="005F5A70" w:rsidRDefault="00BC084E" w:rsidP="00CE70C4">
      <w:pPr>
        <w:pStyle w:val="Zarkazkladnhotextu2"/>
        <w:spacing w:line="276" w:lineRule="auto"/>
        <w:ind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373</w:t>
      </w:r>
    </w:p>
    <w:p w:rsidR="00CE70C4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:rsidR="00CE70C4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  <w:r w:rsidRPr="00CA4137">
        <w:rPr>
          <w:b/>
          <w:sz w:val="22"/>
          <w:szCs w:val="22"/>
        </w:rPr>
        <w:t>VLÁDNY NÁVRH</w:t>
      </w:r>
    </w:p>
    <w:p w:rsidR="00CA4137" w:rsidRPr="00CA4137" w:rsidRDefault="00CA4137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:rsidR="00B43377" w:rsidRDefault="00B43377" w:rsidP="00B43377">
      <w:pPr>
        <w:jc w:val="center"/>
        <w:rPr>
          <w:b/>
        </w:rPr>
      </w:pPr>
      <w:r>
        <w:rPr>
          <w:b/>
        </w:rPr>
        <w:t>Zákon</w:t>
      </w:r>
    </w:p>
    <w:p w:rsidR="00460704" w:rsidRPr="00FC2A15" w:rsidRDefault="00F25CB8" w:rsidP="00460704">
      <w:pPr>
        <w:keepNext/>
        <w:keepLines/>
        <w:spacing w:before="120" w:after="120"/>
        <w:jc w:val="center"/>
        <w:rPr>
          <w:color w:val="000000" w:themeColor="text1"/>
        </w:rPr>
      </w:pPr>
      <w:r>
        <w:rPr>
          <w:b/>
          <w:color w:val="000000" w:themeColor="text1"/>
        </w:rPr>
        <w:t xml:space="preserve">o podpore ekologických vozidiel cestnej dopravy </w:t>
      </w:r>
      <w:r w:rsidR="00460704" w:rsidRPr="00FC2A15">
        <w:rPr>
          <w:b/>
          <w:color w:val="000000" w:themeColor="text1"/>
        </w:rPr>
        <w:t>a o zmene a</w:t>
      </w:r>
      <w:r w:rsidR="00460704">
        <w:rPr>
          <w:b/>
          <w:color w:val="000000" w:themeColor="text1"/>
        </w:rPr>
        <w:t> </w:t>
      </w:r>
      <w:r w:rsidR="00460704" w:rsidRPr="00FC2A15">
        <w:rPr>
          <w:b/>
          <w:color w:val="000000" w:themeColor="text1"/>
        </w:rPr>
        <w:t>doplnení</w:t>
      </w:r>
      <w:r w:rsidR="00460704">
        <w:rPr>
          <w:b/>
          <w:color w:val="000000" w:themeColor="text1"/>
        </w:rPr>
        <w:t xml:space="preserve"> </w:t>
      </w:r>
      <w:r w:rsidR="00460704" w:rsidRPr="00FC2A15">
        <w:rPr>
          <w:b/>
          <w:color w:val="000000" w:themeColor="text1"/>
        </w:rPr>
        <w:t xml:space="preserve">niektorých zákonov </w:t>
      </w:r>
    </w:p>
    <w:p w:rsidR="00CA4137" w:rsidRPr="00CA4137" w:rsidRDefault="00CA4137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  <w:r>
        <w:rPr>
          <w:b/>
        </w:rPr>
        <w:t>___________________________________________________________________________</w:t>
      </w:r>
    </w:p>
    <w:p w:rsidR="00840ABC" w:rsidRDefault="00840ABC" w:rsidP="00CE70C4">
      <w:pPr>
        <w:pStyle w:val="Zarkazkladnhotextu2"/>
        <w:ind w:left="4248"/>
        <w:jc w:val="left"/>
        <w:rPr>
          <w:b/>
        </w:rPr>
      </w:pPr>
    </w:p>
    <w:p w:rsidR="00840ABC" w:rsidRDefault="00840ABC" w:rsidP="00CE70C4">
      <w:pPr>
        <w:pStyle w:val="Zarkazkladnhotextu2"/>
        <w:ind w:left="4248"/>
        <w:jc w:val="left"/>
        <w:rPr>
          <w:b/>
        </w:rPr>
      </w:pPr>
    </w:p>
    <w:p w:rsidR="00840ABC" w:rsidRDefault="00840ABC" w:rsidP="00CE70C4">
      <w:pPr>
        <w:pStyle w:val="Zarkazkladnhotextu2"/>
        <w:ind w:left="4248"/>
        <w:jc w:val="left"/>
        <w:rPr>
          <w:b/>
        </w:rPr>
      </w:pPr>
    </w:p>
    <w:p w:rsidR="00CE70C4" w:rsidRPr="005F5A70" w:rsidRDefault="00CE70C4" w:rsidP="00CE70C4">
      <w:pPr>
        <w:pStyle w:val="Zarkazkladnhotextu2"/>
        <w:ind w:left="4248"/>
        <w:jc w:val="left"/>
        <w:rPr>
          <w:b/>
        </w:rPr>
      </w:pPr>
      <w:r w:rsidRPr="005F5A70">
        <w:rPr>
          <w:b/>
        </w:rPr>
        <w:t>Návrh uznesenia:</w:t>
      </w:r>
    </w:p>
    <w:p w:rsidR="00460704" w:rsidRDefault="00460704" w:rsidP="00840ABC">
      <w:pPr>
        <w:pStyle w:val="Zarkazkladnhotextu2"/>
        <w:ind w:left="4956" w:firstLine="0"/>
        <w:rPr>
          <w:sz w:val="22"/>
          <w:szCs w:val="22"/>
        </w:rPr>
      </w:pPr>
      <w:r w:rsidRPr="00616F26">
        <w:rPr>
          <w:sz w:val="22"/>
          <w:szCs w:val="22"/>
        </w:rPr>
        <w:t xml:space="preserve">Národná rada Slovenskej republiky </w:t>
      </w:r>
      <w:r w:rsidRPr="00616F26">
        <w:rPr>
          <w:b/>
          <w:sz w:val="22"/>
          <w:szCs w:val="22"/>
        </w:rPr>
        <w:t>schvaľuje</w:t>
      </w:r>
      <w:r w:rsidRPr="00616F26">
        <w:rPr>
          <w:sz w:val="22"/>
          <w:szCs w:val="22"/>
        </w:rPr>
        <w:t xml:space="preserve"> vládny návrh zákona o</w:t>
      </w:r>
      <w:r w:rsidR="00F25CB8">
        <w:rPr>
          <w:sz w:val="22"/>
          <w:szCs w:val="22"/>
        </w:rPr>
        <w:t> podpore ekologických vozidiel cestnej dopravy</w:t>
      </w:r>
      <w:r w:rsidRPr="00616F26">
        <w:rPr>
          <w:sz w:val="22"/>
          <w:szCs w:val="22"/>
        </w:rPr>
        <w:t xml:space="preserve"> a o zmene a doplnení niektorých zákonov </w:t>
      </w:r>
    </w:p>
    <w:p w:rsidR="005D4636" w:rsidRPr="00902EEE" w:rsidRDefault="005D4636" w:rsidP="005D4636">
      <w:pPr>
        <w:pStyle w:val="Zarkazkladnhotextu2"/>
        <w:ind w:left="4248"/>
        <w:rPr>
          <w:sz w:val="22"/>
          <w:szCs w:val="22"/>
        </w:rPr>
      </w:pPr>
    </w:p>
    <w:p w:rsidR="00CE70C4" w:rsidRDefault="00CE70C4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460704" w:rsidRDefault="00460704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460704" w:rsidRDefault="00460704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460704" w:rsidRDefault="00460704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460704" w:rsidRDefault="00460704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460704" w:rsidRDefault="00460704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460704" w:rsidRDefault="00460704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460704" w:rsidRDefault="00460704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902EEE" w:rsidRDefault="00902EEE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902EEE" w:rsidRDefault="00902EEE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460704" w:rsidRPr="005F5A70" w:rsidRDefault="00460704" w:rsidP="00460704">
      <w:pPr>
        <w:rPr>
          <w:b/>
          <w:u w:val="single"/>
        </w:rPr>
      </w:pPr>
      <w:r>
        <w:rPr>
          <w:b/>
          <w:u w:val="single"/>
        </w:rPr>
        <w:t>P</w:t>
      </w:r>
      <w:r w:rsidRPr="005F5A70">
        <w:rPr>
          <w:b/>
          <w:u w:val="single"/>
        </w:rPr>
        <w:t>redkladá:</w:t>
      </w:r>
    </w:p>
    <w:p w:rsidR="00460704" w:rsidRPr="005F5A70" w:rsidRDefault="00460704" w:rsidP="00460704">
      <w:pPr>
        <w:rPr>
          <w:b/>
          <w:u w:val="single"/>
        </w:rPr>
      </w:pPr>
    </w:p>
    <w:p w:rsidR="00460704" w:rsidRPr="005F5A70" w:rsidRDefault="00460704" w:rsidP="00460704">
      <w:pPr>
        <w:jc w:val="both"/>
        <w:rPr>
          <w:b/>
          <w:bCs/>
        </w:rPr>
      </w:pPr>
      <w:r>
        <w:rPr>
          <w:b/>
          <w:bCs/>
        </w:rPr>
        <w:t>Igor Matovič</w:t>
      </w:r>
    </w:p>
    <w:p w:rsidR="00460704" w:rsidRPr="005F5A70" w:rsidRDefault="00460704" w:rsidP="00460704">
      <w:pPr>
        <w:jc w:val="both"/>
        <w:rPr>
          <w:bCs/>
        </w:rPr>
      </w:pPr>
      <w:r w:rsidRPr="005F5A70">
        <w:rPr>
          <w:bCs/>
        </w:rPr>
        <w:t>predseda vlády</w:t>
      </w:r>
    </w:p>
    <w:p w:rsidR="00460704" w:rsidRDefault="00460704" w:rsidP="00460704">
      <w:pPr>
        <w:jc w:val="both"/>
        <w:rPr>
          <w:b/>
          <w:bCs/>
        </w:rPr>
      </w:pPr>
      <w:r w:rsidRPr="005F5A70">
        <w:rPr>
          <w:bCs/>
        </w:rPr>
        <w:t>Slovenskej republiky</w:t>
      </w:r>
      <w:r w:rsidRPr="005F5A70">
        <w:rPr>
          <w:bCs/>
        </w:rPr>
        <w:tab/>
      </w:r>
      <w:r w:rsidRPr="005F5A70">
        <w:rPr>
          <w:b/>
          <w:bCs/>
        </w:rPr>
        <w:tab/>
      </w:r>
      <w:r w:rsidRPr="005F5A70">
        <w:rPr>
          <w:b/>
          <w:bCs/>
        </w:rPr>
        <w:tab/>
      </w:r>
    </w:p>
    <w:p w:rsidR="00460704" w:rsidRDefault="00460704" w:rsidP="00460704">
      <w:pPr>
        <w:jc w:val="both"/>
        <w:rPr>
          <w:b/>
          <w:bCs/>
        </w:rPr>
      </w:pPr>
    </w:p>
    <w:p w:rsidR="00460704" w:rsidRDefault="00460704" w:rsidP="00460704">
      <w:pPr>
        <w:jc w:val="both"/>
        <w:rPr>
          <w:b/>
          <w:bCs/>
        </w:rPr>
      </w:pPr>
    </w:p>
    <w:p w:rsidR="00460704" w:rsidRDefault="00460704" w:rsidP="00460704">
      <w:pPr>
        <w:jc w:val="both"/>
        <w:rPr>
          <w:b/>
          <w:bCs/>
        </w:rPr>
      </w:pPr>
    </w:p>
    <w:p w:rsidR="00F25CB8" w:rsidRDefault="00F25CB8" w:rsidP="00460704">
      <w:pPr>
        <w:jc w:val="both"/>
        <w:rPr>
          <w:b/>
          <w:bCs/>
        </w:rPr>
      </w:pPr>
    </w:p>
    <w:p w:rsidR="00F25CB8" w:rsidRDefault="00F25CB8" w:rsidP="00460704">
      <w:pPr>
        <w:jc w:val="both"/>
        <w:rPr>
          <w:b/>
          <w:bCs/>
        </w:rPr>
      </w:pPr>
    </w:p>
    <w:p w:rsidR="00F4658A" w:rsidRDefault="00F4658A" w:rsidP="00460704">
      <w:pPr>
        <w:jc w:val="both"/>
        <w:rPr>
          <w:b/>
          <w:bCs/>
        </w:rPr>
      </w:pPr>
    </w:p>
    <w:p w:rsidR="00F25CB8" w:rsidRDefault="00F25CB8" w:rsidP="00460704">
      <w:pPr>
        <w:jc w:val="both"/>
        <w:rPr>
          <w:b/>
          <w:bCs/>
        </w:rPr>
      </w:pPr>
    </w:p>
    <w:p w:rsidR="00B56066" w:rsidRPr="00F078C9" w:rsidRDefault="00460704" w:rsidP="00F4658A">
      <w:pPr>
        <w:jc w:val="center"/>
      </w:pPr>
      <w:r w:rsidRPr="003A664A">
        <w:rPr>
          <w:sz w:val="22"/>
          <w:szCs w:val="22"/>
        </w:rPr>
        <w:t xml:space="preserve">Bratislava </w:t>
      </w:r>
      <w:r>
        <w:rPr>
          <w:sz w:val="22"/>
          <w:szCs w:val="22"/>
        </w:rPr>
        <w:t>január</w:t>
      </w:r>
      <w:r w:rsidRPr="003A664A">
        <w:rPr>
          <w:sz w:val="22"/>
          <w:szCs w:val="22"/>
        </w:rPr>
        <w:t xml:space="preserve"> 20</w:t>
      </w:r>
      <w:r>
        <w:rPr>
          <w:sz w:val="22"/>
          <w:szCs w:val="22"/>
        </w:rPr>
        <w:t>21</w:t>
      </w:r>
    </w:p>
    <w:sectPr w:rsidR="00B56066" w:rsidRPr="00F078C9" w:rsidSect="00BB6C52">
      <w:pgSz w:w="11905" w:h="16838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C4"/>
    <w:rsid w:val="0000759D"/>
    <w:rsid w:val="00034E7B"/>
    <w:rsid w:val="000417F5"/>
    <w:rsid w:val="001229B8"/>
    <w:rsid w:val="001677D5"/>
    <w:rsid w:val="00176B11"/>
    <w:rsid w:val="001842E3"/>
    <w:rsid w:val="001D2B17"/>
    <w:rsid w:val="00250217"/>
    <w:rsid w:val="002E0D00"/>
    <w:rsid w:val="00300412"/>
    <w:rsid w:val="003413F9"/>
    <w:rsid w:val="003A664A"/>
    <w:rsid w:val="00460704"/>
    <w:rsid w:val="004A17AC"/>
    <w:rsid w:val="004E385A"/>
    <w:rsid w:val="005D4636"/>
    <w:rsid w:val="005F5A70"/>
    <w:rsid w:val="006072B4"/>
    <w:rsid w:val="00616F26"/>
    <w:rsid w:val="006E4B87"/>
    <w:rsid w:val="00762144"/>
    <w:rsid w:val="00827C53"/>
    <w:rsid w:val="00840ABC"/>
    <w:rsid w:val="008443FA"/>
    <w:rsid w:val="008C20CA"/>
    <w:rsid w:val="008E3115"/>
    <w:rsid w:val="008F1804"/>
    <w:rsid w:val="00902EEE"/>
    <w:rsid w:val="00A47EAF"/>
    <w:rsid w:val="00A70078"/>
    <w:rsid w:val="00B02BFA"/>
    <w:rsid w:val="00B43377"/>
    <w:rsid w:val="00B56066"/>
    <w:rsid w:val="00B60B24"/>
    <w:rsid w:val="00B65273"/>
    <w:rsid w:val="00B7513E"/>
    <w:rsid w:val="00BB6C52"/>
    <w:rsid w:val="00BC084E"/>
    <w:rsid w:val="00C62A3F"/>
    <w:rsid w:val="00C7574B"/>
    <w:rsid w:val="00CA4137"/>
    <w:rsid w:val="00CE70C4"/>
    <w:rsid w:val="00E00FCB"/>
    <w:rsid w:val="00E618AB"/>
    <w:rsid w:val="00E61B5D"/>
    <w:rsid w:val="00EB4C41"/>
    <w:rsid w:val="00F078C9"/>
    <w:rsid w:val="00F25CB8"/>
    <w:rsid w:val="00F4658A"/>
    <w:rsid w:val="00F55AD4"/>
    <w:rsid w:val="00F61306"/>
    <w:rsid w:val="00FA7EC1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2B7C9B4-DBA7-4398-B16B-CFDED542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70C4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unhideWhenUsed/>
    <w:rsid w:val="00CE70C4"/>
    <w:pPr>
      <w:ind w:firstLine="708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CE70C4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rsid w:val="008E31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8E3115"/>
    <w:rPr>
      <w:rFonts w:ascii="Segoe UI" w:hAnsi="Segoe UI" w:cs="Segoe UI"/>
      <w:sz w:val="18"/>
      <w:szCs w:val="18"/>
      <w:lang w:val="x-none" w:eastAsia="sk-SK"/>
    </w:rPr>
  </w:style>
  <w:style w:type="character" w:styleId="Hypertextovprepojenie">
    <w:name w:val="Hyperlink"/>
    <w:basedOn w:val="Predvolenpsmoodseku"/>
    <w:uiPriority w:val="99"/>
    <w:unhideWhenUsed/>
    <w:rsid w:val="005D46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4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cebulakova</dc:creator>
  <cp:keywords/>
  <dc:description/>
  <cp:lastModifiedBy>Semanco Martin</cp:lastModifiedBy>
  <cp:revision>2</cp:revision>
  <cp:lastPrinted>2018-01-11T10:06:00Z</cp:lastPrinted>
  <dcterms:created xsi:type="dcterms:W3CDTF">2021-01-07T12:39:00Z</dcterms:created>
  <dcterms:modified xsi:type="dcterms:W3CDTF">2021-01-07T12:39:00Z</dcterms:modified>
</cp:coreProperties>
</file>