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A908B6">
        <w:rPr>
          <w:sz w:val="20"/>
        </w:rPr>
        <w:t>2345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42649">
        <w:t>496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042649">
        <w:rPr>
          <w:spacing w:val="0"/>
          <w:sz w:val="22"/>
          <w:szCs w:val="22"/>
        </w:rPr>
        <w:t>8</w:t>
      </w:r>
      <w:r w:rsidR="006D1B87">
        <w:rPr>
          <w:spacing w:val="0"/>
          <w:sz w:val="22"/>
          <w:szCs w:val="22"/>
        </w:rPr>
        <w:t xml:space="preserve">. </w:t>
      </w:r>
      <w:r w:rsidR="00A908B6">
        <w:rPr>
          <w:spacing w:val="0"/>
          <w:sz w:val="22"/>
          <w:szCs w:val="22"/>
        </w:rPr>
        <w:t>decembra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674C32" w:rsidRPr="00BB4A30" w:rsidP="00674C32">
      <w:pPr>
        <w:keepNext w:val="0"/>
        <w:keepLines w:val="0"/>
        <w:widowControl w:val="0"/>
        <w:rPr>
          <w:sz w:val="22"/>
          <w:szCs w:val="22"/>
        </w:rPr>
      </w:pPr>
    </w:p>
    <w:p w:rsidR="00674C32" w:rsidP="00674C3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 w:rsidRPr="00AF6545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 xml:space="preserve"> </w:t>
      </w:r>
      <w:r w:rsidRPr="007D2E07" w:rsidR="00A908B6">
        <w:rPr>
          <w:sz w:val="22"/>
          <w:szCs w:val="22"/>
        </w:rPr>
        <w:t>vládn</w:t>
      </w:r>
      <w:r w:rsidR="00A908B6">
        <w:rPr>
          <w:sz w:val="22"/>
          <w:szCs w:val="22"/>
        </w:rPr>
        <w:t>emu</w:t>
      </w:r>
      <w:r w:rsidRPr="007D2E07" w:rsidR="00A908B6">
        <w:rPr>
          <w:sz w:val="22"/>
          <w:szCs w:val="22"/>
        </w:rPr>
        <w:t xml:space="preserve"> návrh</w:t>
      </w:r>
      <w:r w:rsidR="00A908B6">
        <w:rPr>
          <w:sz w:val="22"/>
          <w:szCs w:val="22"/>
        </w:rPr>
        <w:t>u</w:t>
      </w:r>
      <w:r w:rsidRPr="007D2E07" w:rsidR="00A908B6">
        <w:rPr>
          <w:sz w:val="22"/>
          <w:szCs w:val="22"/>
        </w:rPr>
        <w:t xml:space="preserve"> zákona, ktorým sa dopĺňa zákon č. 404/2011 Z. z. o pobyte cudzincov a o zmene a doplnení</w:t>
      </w:r>
      <w:r w:rsidRPr="007D2E07" w:rsidR="00A908B6">
        <w:rPr>
          <w:sz w:val="22"/>
          <w:szCs w:val="22"/>
        </w:rPr>
        <w:t xml:space="preserve"> niektorých zákonov v znen</w:t>
      </w:r>
      <w:r w:rsidR="00A908B6">
        <w:rPr>
          <w:sz w:val="22"/>
          <w:szCs w:val="22"/>
        </w:rPr>
        <w:t>í neskorších predpisov (tlač 351</w:t>
      </w:r>
      <w:r w:rsidRPr="007D2E07" w:rsidR="00A908B6">
        <w:rPr>
          <w:sz w:val="22"/>
          <w:szCs w:val="22"/>
        </w:rPr>
        <w:t>)</w:t>
      </w:r>
      <w:r>
        <w:rPr>
          <w:sz w:val="22"/>
          <w:szCs w:val="22"/>
        </w:rPr>
        <w:t xml:space="preserve"> – prvé čítanie</w:t>
      </w:r>
    </w:p>
    <w:p w:rsidR="00674C32" w:rsidP="00674C32">
      <w:pPr>
        <w:jc w:val="both"/>
        <w:rPr>
          <w:rFonts w:cs="Arial"/>
          <w:sz w:val="22"/>
          <w:szCs w:val="22"/>
        </w:rPr>
      </w:pPr>
    </w:p>
    <w:p w:rsidR="00674C32" w:rsidRPr="004E1A7F" w:rsidP="00674C32">
      <w:pPr>
        <w:jc w:val="both"/>
        <w:rPr>
          <w:rFonts w:cs="Arial"/>
          <w:sz w:val="22"/>
          <w:szCs w:val="22"/>
        </w:rPr>
      </w:pPr>
    </w:p>
    <w:p w:rsidR="00674C32" w:rsidRPr="00D772E0" w:rsidP="00674C3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674C32" w:rsidP="00674C32">
      <w:pPr>
        <w:jc w:val="both"/>
        <w:rPr>
          <w:rFonts w:cs="Arial"/>
          <w:sz w:val="22"/>
          <w:szCs w:val="22"/>
        </w:rPr>
      </w:pPr>
    </w:p>
    <w:p w:rsidR="00674C32" w:rsidP="00674C3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74C32" w:rsidP="00674C3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74C32" w:rsidRPr="005C7B7A" w:rsidP="00674C3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C7B7A">
        <w:rPr>
          <w:rFonts w:ascii="Arial" w:hAnsi="Arial" w:cs="Arial"/>
          <w:i w:val="0"/>
          <w:sz w:val="28"/>
          <w:szCs w:val="28"/>
        </w:rPr>
        <w:t>p r i d e ľ u j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74C32" w:rsidP="00674C3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74C32" w:rsidP="00674C3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</w:t>
      </w:r>
      <w:r>
        <w:rPr>
          <w:rFonts w:cs="Arial"/>
          <w:sz w:val="22"/>
          <w:szCs w:val="22"/>
        </w:rPr>
        <w:t>tavnoprávnemu výboru Národnej rady Slovenskej republiky  a</w:t>
      </w:r>
    </w:p>
    <w:p w:rsidR="00674C32" w:rsidP="00674C3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908B6">
        <w:rPr>
          <w:rFonts w:cs="Arial"/>
          <w:sz w:val="22"/>
          <w:szCs w:val="22"/>
        </w:rPr>
        <w:t>obranu a bezpečnosť</w:t>
      </w:r>
      <w:r>
        <w:rPr>
          <w:rFonts w:cs="Arial"/>
          <w:sz w:val="22"/>
          <w:szCs w:val="22"/>
        </w:rPr>
        <w:t>;</w:t>
      </w:r>
    </w:p>
    <w:p w:rsidR="00674C32" w:rsidP="00674C3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74C32" w:rsidP="00674C3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74C32" w:rsidRPr="007F6383" w:rsidP="00674C32">
      <w:pPr>
        <w:rPr>
          <w:sz w:val="22"/>
          <w:szCs w:val="22"/>
        </w:rPr>
      </w:pPr>
    </w:p>
    <w:p w:rsidR="00674C32" w:rsidP="00674C32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ako gestorský Výbor Národnej rady Slovenskej republiky pre </w:t>
      </w:r>
      <w:r w:rsidR="00A908B6">
        <w:rPr>
          <w:rFonts w:cs="Arial"/>
          <w:sz w:val="22"/>
          <w:szCs w:val="22"/>
        </w:rPr>
        <w:t>obranu</w:t>
        <w:br/>
        <w:t>a bezpečnosť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výbore a v gestorskom výbore s termínom ihneď.</w:t>
      </w:r>
    </w:p>
    <w:p w:rsidR="00A54EEE" w:rsidP="00A54EEE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54EEE" w:rsidP="00A54EEE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54EEE" w:rsidP="00A54EEE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54EEE" w:rsidP="00A54EE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54EEE" w:rsidP="00A54EE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54EEE" w:rsidP="00A54EEE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A54EEE" w:rsidP="00A54EE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A54EEE" w:rsidP="00A54EEE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6018DB" w:rsidP="006018D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54EEE" w:rsidP="006018D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018DB" w:rsidP="006018D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018DB" w:rsidP="006018D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018DB" w:rsidP="006018D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018DB" w:rsidP="006018D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018DB" w:rsidP="006018D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Zita  P l e š t i n s k á   v. r. </w:t>
      </w:r>
    </w:p>
    <w:p w:rsidR="006018DB" w:rsidP="006018D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EE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55E6"/>
    <w:rsid w:val="0000777D"/>
    <w:rsid w:val="00012F52"/>
    <w:rsid w:val="0002738E"/>
    <w:rsid w:val="000276B6"/>
    <w:rsid w:val="00032F2E"/>
    <w:rsid w:val="00035ED7"/>
    <w:rsid w:val="00042649"/>
    <w:rsid w:val="00044748"/>
    <w:rsid w:val="000517B7"/>
    <w:rsid w:val="000534BB"/>
    <w:rsid w:val="000553E7"/>
    <w:rsid w:val="0008362A"/>
    <w:rsid w:val="00097399"/>
    <w:rsid w:val="000A71B5"/>
    <w:rsid w:val="000B707E"/>
    <w:rsid w:val="000C3759"/>
    <w:rsid w:val="000F6A9A"/>
    <w:rsid w:val="00106069"/>
    <w:rsid w:val="00111B69"/>
    <w:rsid w:val="001345FB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908CE"/>
    <w:rsid w:val="002A650A"/>
    <w:rsid w:val="002B32A6"/>
    <w:rsid w:val="002D2F37"/>
    <w:rsid w:val="00303423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2ED"/>
    <w:rsid w:val="003A253E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178DF"/>
    <w:rsid w:val="00427554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4D27"/>
    <w:rsid w:val="004B4EDF"/>
    <w:rsid w:val="004B4FA5"/>
    <w:rsid w:val="004C066C"/>
    <w:rsid w:val="004C1BC5"/>
    <w:rsid w:val="004E1A7F"/>
    <w:rsid w:val="004E21E4"/>
    <w:rsid w:val="004F299D"/>
    <w:rsid w:val="00505687"/>
    <w:rsid w:val="00533CF8"/>
    <w:rsid w:val="00543E1D"/>
    <w:rsid w:val="00584E63"/>
    <w:rsid w:val="005951BC"/>
    <w:rsid w:val="005A698E"/>
    <w:rsid w:val="005B6EF8"/>
    <w:rsid w:val="005C1A37"/>
    <w:rsid w:val="005C2ED6"/>
    <w:rsid w:val="005C3CD7"/>
    <w:rsid w:val="005C7B7A"/>
    <w:rsid w:val="005E3DFD"/>
    <w:rsid w:val="005F204A"/>
    <w:rsid w:val="006018DB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74C32"/>
    <w:rsid w:val="006977F4"/>
    <w:rsid w:val="006A1FF8"/>
    <w:rsid w:val="006A3ADF"/>
    <w:rsid w:val="006A4415"/>
    <w:rsid w:val="006A5F24"/>
    <w:rsid w:val="006A6268"/>
    <w:rsid w:val="006B74E0"/>
    <w:rsid w:val="006D1B87"/>
    <w:rsid w:val="006D7F1D"/>
    <w:rsid w:val="006E4882"/>
    <w:rsid w:val="006F07D9"/>
    <w:rsid w:val="006F32A4"/>
    <w:rsid w:val="00705A9E"/>
    <w:rsid w:val="007106BF"/>
    <w:rsid w:val="00722F55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2E07"/>
    <w:rsid w:val="007D3BBE"/>
    <w:rsid w:val="007E4CD2"/>
    <w:rsid w:val="007F03FD"/>
    <w:rsid w:val="007F5A97"/>
    <w:rsid w:val="007F6383"/>
    <w:rsid w:val="00800462"/>
    <w:rsid w:val="00800C2E"/>
    <w:rsid w:val="00801B2D"/>
    <w:rsid w:val="00802B2C"/>
    <w:rsid w:val="008104FA"/>
    <w:rsid w:val="008126D5"/>
    <w:rsid w:val="0082309A"/>
    <w:rsid w:val="00832126"/>
    <w:rsid w:val="00832C32"/>
    <w:rsid w:val="00876720"/>
    <w:rsid w:val="00876988"/>
    <w:rsid w:val="008971A7"/>
    <w:rsid w:val="008B1D7C"/>
    <w:rsid w:val="008B55DD"/>
    <w:rsid w:val="008C284D"/>
    <w:rsid w:val="008E6414"/>
    <w:rsid w:val="008F45FE"/>
    <w:rsid w:val="008F6484"/>
    <w:rsid w:val="00906828"/>
    <w:rsid w:val="0091440B"/>
    <w:rsid w:val="00923AAC"/>
    <w:rsid w:val="00927181"/>
    <w:rsid w:val="00937521"/>
    <w:rsid w:val="00953BE8"/>
    <w:rsid w:val="00966892"/>
    <w:rsid w:val="00967672"/>
    <w:rsid w:val="009733B1"/>
    <w:rsid w:val="009750C8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E673B"/>
    <w:rsid w:val="009F79EE"/>
    <w:rsid w:val="00A1216F"/>
    <w:rsid w:val="00A31BCD"/>
    <w:rsid w:val="00A35F97"/>
    <w:rsid w:val="00A37F6F"/>
    <w:rsid w:val="00A479ED"/>
    <w:rsid w:val="00A54EEE"/>
    <w:rsid w:val="00A630C1"/>
    <w:rsid w:val="00A66B40"/>
    <w:rsid w:val="00A70220"/>
    <w:rsid w:val="00A908B6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AF6545"/>
    <w:rsid w:val="00B031AD"/>
    <w:rsid w:val="00B12FCE"/>
    <w:rsid w:val="00B14303"/>
    <w:rsid w:val="00B27572"/>
    <w:rsid w:val="00B37E78"/>
    <w:rsid w:val="00B512C1"/>
    <w:rsid w:val="00B51315"/>
    <w:rsid w:val="00B60952"/>
    <w:rsid w:val="00B860EE"/>
    <w:rsid w:val="00BA0EBE"/>
    <w:rsid w:val="00BB4A30"/>
    <w:rsid w:val="00BB5647"/>
    <w:rsid w:val="00BC201D"/>
    <w:rsid w:val="00BD6090"/>
    <w:rsid w:val="00BE37F7"/>
    <w:rsid w:val="00BE794F"/>
    <w:rsid w:val="00C1014B"/>
    <w:rsid w:val="00C226E7"/>
    <w:rsid w:val="00C2288F"/>
    <w:rsid w:val="00C34BDF"/>
    <w:rsid w:val="00C43530"/>
    <w:rsid w:val="00C64050"/>
    <w:rsid w:val="00C74725"/>
    <w:rsid w:val="00C7492B"/>
    <w:rsid w:val="00C856FC"/>
    <w:rsid w:val="00C90EC4"/>
    <w:rsid w:val="00CA45EF"/>
    <w:rsid w:val="00CB186A"/>
    <w:rsid w:val="00CB342C"/>
    <w:rsid w:val="00CC565F"/>
    <w:rsid w:val="00CC6539"/>
    <w:rsid w:val="00CD0AD4"/>
    <w:rsid w:val="00CE181F"/>
    <w:rsid w:val="00CE26EA"/>
    <w:rsid w:val="00CE5018"/>
    <w:rsid w:val="00D04B4A"/>
    <w:rsid w:val="00D125B5"/>
    <w:rsid w:val="00D2335F"/>
    <w:rsid w:val="00D31AED"/>
    <w:rsid w:val="00D3405E"/>
    <w:rsid w:val="00D367C2"/>
    <w:rsid w:val="00D406F1"/>
    <w:rsid w:val="00D41ABB"/>
    <w:rsid w:val="00D55F34"/>
    <w:rsid w:val="00D71111"/>
    <w:rsid w:val="00D71952"/>
    <w:rsid w:val="00D772E0"/>
    <w:rsid w:val="00D90F73"/>
    <w:rsid w:val="00D92237"/>
    <w:rsid w:val="00D9348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5ADC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626F0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A630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A630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A630C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A630C1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29F2-91A5-4785-B5E2-7B55DA8F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2020-11-20T07:24:00Z</cp:lastPrinted>
  <dcterms:created xsi:type="dcterms:W3CDTF">2020-12-02T12:24:00Z</dcterms:created>
  <dcterms:modified xsi:type="dcterms:W3CDTF">2020-12-16T09:16:00Z</dcterms:modified>
</cp:coreProperties>
</file>