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38" w:rsidRDefault="00330738" w:rsidP="00330738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330738" w:rsidRDefault="00330738" w:rsidP="00330738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330738" w:rsidRDefault="00330738" w:rsidP="00330738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17.  schôdza výboru</w:t>
      </w:r>
    </w:p>
    <w:p w:rsidR="00330738" w:rsidRDefault="00330738" w:rsidP="00330738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>
        <w:rPr>
          <w:szCs w:val="24"/>
          <w:lang w:eastAsia="sk-SK"/>
        </w:rPr>
        <w:t>CRD-2374/2020</w:t>
      </w:r>
    </w:p>
    <w:p w:rsidR="00330738" w:rsidRDefault="00330738" w:rsidP="00330738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</w:p>
    <w:p w:rsidR="00330738" w:rsidRDefault="00330738" w:rsidP="00330738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43</w:t>
      </w:r>
    </w:p>
    <w:p w:rsidR="00330738" w:rsidRDefault="00330738" w:rsidP="00330738">
      <w:pPr>
        <w:spacing w:after="0" w:line="240" w:lineRule="auto"/>
        <w:rPr>
          <w:b/>
          <w:sz w:val="28"/>
          <w:szCs w:val="24"/>
          <w:lang w:eastAsia="sk-SK"/>
        </w:rPr>
      </w:pPr>
    </w:p>
    <w:p w:rsidR="00330738" w:rsidRDefault="00330738" w:rsidP="00330738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330738" w:rsidRDefault="00330738" w:rsidP="00330738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330738" w:rsidRDefault="00330738" w:rsidP="00330738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330738" w:rsidRDefault="00330738" w:rsidP="00330738">
      <w:pPr>
        <w:spacing w:after="0" w:line="240" w:lineRule="auto"/>
        <w:jc w:val="center"/>
        <w:rPr>
          <w:color w:val="FF0000"/>
          <w:szCs w:val="24"/>
          <w:lang w:eastAsia="sk-SK"/>
        </w:rPr>
      </w:pPr>
      <w:r>
        <w:rPr>
          <w:szCs w:val="24"/>
          <w:lang w:eastAsia="sk-SK"/>
        </w:rPr>
        <w:t>z 9. decembra 2020</w:t>
      </w:r>
    </w:p>
    <w:p w:rsidR="00330738" w:rsidRDefault="00330738" w:rsidP="00330738">
      <w:pPr>
        <w:spacing w:after="0" w:line="240" w:lineRule="auto"/>
        <w:jc w:val="center"/>
        <w:rPr>
          <w:color w:val="FF0000"/>
          <w:szCs w:val="24"/>
          <w:lang w:eastAsia="sk-SK"/>
        </w:rPr>
      </w:pPr>
    </w:p>
    <w:p w:rsidR="00330738" w:rsidRDefault="00330738" w:rsidP="00330738">
      <w:pPr>
        <w:ind w:firstLine="708"/>
        <w:jc w:val="both"/>
        <w:rPr>
          <w:sz w:val="22"/>
        </w:rPr>
      </w:pPr>
      <w:r>
        <w:rPr>
          <w:sz w:val="22"/>
          <w:lang w:eastAsia="sk-SK"/>
        </w:rPr>
        <w:t>Výbor Národnej rady Slovenskej republiky pre obranu a bezpečnosť prerokoval</w:t>
      </w:r>
      <w:r>
        <w:rPr>
          <w:noProof/>
          <w:sz w:val="22"/>
        </w:rPr>
        <w:t xml:space="preserve"> vládny návrh ústavného zákona, ktorým sa mení a dopĺňa  ústavný zákon č. 227/2002 Z. z. o bezpečnosti štátu v čase vojny, vojnového stavu, výnimočného stavu a núdzového stavu v znení neskorších predpisov </w:t>
      </w:r>
      <w:r>
        <w:rPr>
          <w:b/>
          <w:sz w:val="22"/>
        </w:rPr>
        <w:t>(tlač 357) – druhé čítanie</w:t>
      </w:r>
      <w:r>
        <w:rPr>
          <w:sz w:val="22"/>
        </w:rPr>
        <w:t xml:space="preserve"> a</w:t>
      </w:r>
    </w:p>
    <w:p w:rsidR="00330738" w:rsidRDefault="00330738" w:rsidP="00330738">
      <w:pPr>
        <w:keepNext/>
        <w:spacing w:after="0" w:line="240" w:lineRule="auto"/>
        <w:ind w:firstLine="708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A. súhlasí</w:t>
      </w:r>
    </w:p>
    <w:p w:rsidR="00330738" w:rsidRDefault="00330738" w:rsidP="00330738">
      <w:pPr>
        <w:ind w:firstLine="708"/>
        <w:jc w:val="both"/>
        <w:rPr>
          <w:sz w:val="22"/>
        </w:rPr>
      </w:pPr>
      <w:r>
        <w:rPr>
          <w:sz w:val="22"/>
          <w:lang w:eastAsia="sk-SK"/>
        </w:rPr>
        <w:t xml:space="preserve">    </w:t>
      </w:r>
      <w:r>
        <w:rPr>
          <w:bCs/>
          <w:sz w:val="22"/>
          <w:lang w:eastAsia="sk-SK"/>
        </w:rPr>
        <w:t xml:space="preserve">  s</w:t>
      </w:r>
      <w:r>
        <w:rPr>
          <w:bCs/>
          <w:color w:val="FF0000"/>
          <w:sz w:val="22"/>
          <w:lang w:eastAsia="sk-SK"/>
        </w:rPr>
        <w:t> </w:t>
      </w:r>
      <w:r>
        <w:rPr>
          <w:rFonts w:cs="Arial"/>
          <w:noProof/>
          <w:sz w:val="22"/>
        </w:rPr>
        <w:t xml:space="preserve">vládnym návrhom ústavného zákona, ktorým sa mení a dopĺňa  ústavný zákon </w:t>
      </w:r>
      <w:r>
        <w:rPr>
          <w:rFonts w:cs="Arial"/>
          <w:noProof/>
          <w:sz w:val="22"/>
        </w:rPr>
        <w:br/>
        <w:t xml:space="preserve">č. 227/2002 Z. z. o bezpečnosti štátu v čase vojny, vojnového stavu, výnimočného stavu a núdzového stavu v znení neskorších predpisov </w:t>
      </w:r>
      <w:r>
        <w:rPr>
          <w:rFonts w:cs="Arial"/>
          <w:b/>
          <w:sz w:val="22"/>
        </w:rPr>
        <w:t>(tlač 357);</w:t>
      </w:r>
    </w:p>
    <w:p w:rsidR="00330738" w:rsidRDefault="00330738" w:rsidP="00330738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330738" w:rsidRDefault="00330738" w:rsidP="00330738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330738" w:rsidRDefault="00330738" w:rsidP="00330738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>
        <w:rPr>
          <w:szCs w:val="24"/>
          <w:lang w:eastAsia="sk-SK"/>
        </w:rPr>
        <w:t xml:space="preserve"> Národnej rade Slovenskej republiky</w:t>
      </w:r>
    </w:p>
    <w:p w:rsidR="00330738" w:rsidRDefault="00330738" w:rsidP="00330738">
      <w:pPr>
        <w:spacing w:after="0" w:line="240" w:lineRule="auto"/>
        <w:jc w:val="both"/>
        <w:rPr>
          <w:bCs/>
          <w:szCs w:val="24"/>
          <w:lang w:eastAsia="sk-SK"/>
        </w:rPr>
      </w:pPr>
    </w:p>
    <w:p w:rsidR="00330738" w:rsidRDefault="00330738" w:rsidP="00330738">
      <w:pPr>
        <w:ind w:firstLine="708"/>
        <w:jc w:val="both"/>
        <w:rPr>
          <w:szCs w:val="24"/>
        </w:rPr>
      </w:pPr>
      <w:r>
        <w:rPr>
          <w:rFonts w:cs="Arial"/>
          <w:noProof/>
          <w:sz w:val="22"/>
        </w:rPr>
        <w:t xml:space="preserve">vládny návrh ústavného zákona, ktorým sa mení a dopĺňa  ústavný zákon </w:t>
      </w:r>
      <w:r>
        <w:rPr>
          <w:rFonts w:cs="Arial"/>
          <w:noProof/>
          <w:sz w:val="22"/>
        </w:rPr>
        <w:br/>
        <w:t xml:space="preserve">č. 227/2002 Z. z. o bezpečnosti štátu v čase vojny, vojnového stavu, výnimočného stavu a núdzového stavu v znení neskorších predpisov </w:t>
      </w:r>
      <w:r>
        <w:rPr>
          <w:rFonts w:cs="Arial"/>
          <w:b/>
          <w:sz w:val="22"/>
        </w:rPr>
        <w:t>(tlač 357)</w:t>
      </w:r>
      <w:r>
        <w:rPr>
          <w:rFonts w:cs="Arial"/>
          <w:sz w:val="22"/>
        </w:rPr>
        <w:t xml:space="preserve"> </w:t>
      </w:r>
      <w:r>
        <w:rPr>
          <w:rFonts w:cs="Arial"/>
          <w:b/>
          <w:szCs w:val="24"/>
        </w:rPr>
        <w:t>schváliť</w:t>
      </w:r>
      <w:bookmarkStart w:id="0" w:name="_GoBack"/>
      <w:bookmarkEnd w:id="0"/>
      <w:r>
        <w:rPr>
          <w:rFonts w:cs="Arial"/>
          <w:szCs w:val="24"/>
        </w:rPr>
        <w:t>;</w:t>
      </w:r>
    </w:p>
    <w:p w:rsidR="00330738" w:rsidRDefault="00330738" w:rsidP="00330738">
      <w:pPr>
        <w:spacing w:after="0" w:line="240" w:lineRule="auto"/>
        <w:jc w:val="both"/>
        <w:rPr>
          <w:szCs w:val="24"/>
          <w:lang w:eastAsia="sk-SK"/>
        </w:rPr>
      </w:pPr>
    </w:p>
    <w:p w:rsidR="00330738" w:rsidRDefault="00330738" w:rsidP="00330738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>
        <w:rPr>
          <w:b/>
          <w:bCs/>
          <w:sz w:val="28"/>
          <w:szCs w:val="24"/>
          <w:lang w:eastAsia="sk-SK"/>
        </w:rPr>
        <w:t>C. ukladá</w:t>
      </w:r>
    </w:p>
    <w:p w:rsidR="00330738" w:rsidRDefault="00330738" w:rsidP="00330738">
      <w:pPr>
        <w:spacing w:after="0" w:line="240" w:lineRule="auto"/>
        <w:ind w:firstLine="708"/>
        <w:jc w:val="both"/>
        <w:rPr>
          <w:sz w:val="22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    </w:t>
      </w:r>
      <w:r>
        <w:rPr>
          <w:sz w:val="22"/>
          <w:lang w:eastAsia="sk-SK"/>
        </w:rPr>
        <w:t>predsedovi výboru</w:t>
      </w:r>
    </w:p>
    <w:p w:rsidR="00330738" w:rsidRDefault="00330738" w:rsidP="00330738">
      <w:pPr>
        <w:spacing w:after="0" w:line="240" w:lineRule="auto"/>
        <w:ind w:firstLine="708"/>
        <w:jc w:val="both"/>
        <w:rPr>
          <w:sz w:val="22"/>
          <w:lang w:eastAsia="sk-SK"/>
        </w:rPr>
      </w:pPr>
      <w:r>
        <w:rPr>
          <w:sz w:val="22"/>
          <w:lang w:eastAsia="sk-SK"/>
        </w:rPr>
        <w:t xml:space="preserve">          </w:t>
      </w:r>
    </w:p>
    <w:p w:rsidR="00330738" w:rsidRDefault="00330738" w:rsidP="00330738">
      <w:pPr>
        <w:spacing w:after="0" w:line="240" w:lineRule="auto"/>
        <w:ind w:left="708" w:firstLine="708"/>
        <w:jc w:val="both"/>
        <w:rPr>
          <w:sz w:val="22"/>
          <w:lang w:eastAsia="sk-SK"/>
        </w:rPr>
      </w:pPr>
      <w:r>
        <w:rPr>
          <w:sz w:val="22"/>
          <w:lang w:eastAsia="sk-SK"/>
        </w:rPr>
        <w:t>informovať gestorský Ústavnoprávny výbor Národnej rady Slovenskej republiky o výsledku prerokovania uvedeného vládneho návrhu zákona vo výbore.</w:t>
      </w:r>
    </w:p>
    <w:p w:rsidR="00330738" w:rsidRDefault="00330738" w:rsidP="00330738">
      <w:pPr>
        <w:spacing w:after="0" w:line="240" w:lineRule="auto"/>
        <w:jc w:val="both"/>
        <w:rPr>
          <w:sz w:val="22"/>
          <w:lang w:eastAsia="sk-SK"/>
        </w:rPr>
      </w:pPr>
    </w:p>
    <w:p w:rsidR="00330738" w:rsidRDefault="00330738" w:rsidP="00330738">
      <w:pPr>
        <w:spacing w:after="0" w:line="240" w:lineRule="auto"/>
        <w:jc w:val="both"/>
        <w:rPr>
          <w:szCs w:val="24"/>
          <w:lang w:eastAsia="sk-SK"/>
        </w:rPr>
      </w:pPr>
    </w:p>
    <w:p w:rsidR="00330738" w:rsidRDefault="00330738" w:rsidP="00330738">
      <w:pPr>
        <w:spacing w:after="0" w:line="240" w:lineRule="auto"/>
        <w:jc w:val="both"/>
        <w:rPr>
          <w:szCs w:val="24"/>
          <w:lang w:eastAsia="sk-SK"/>
        </w:rPr>
      </w:pPr>
    </w:p>
    <w:p w:rsidR="00330738" w:rsidRDefault="00330738" w:rsidP="00330738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</w:p>
    <w:p w:rsidR="00330738" w:rsidRDefault="00330738" w:rsidP="00330738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predseda výboru</w:t>
      </w:r>
    </w:p>
    <w:p w:rsidR="00330738" w:rsidRDefault="00330738" w:rsidP="00330738">
      <w:pPr>
        <w:spacing w:after="0" w:line="240" w:lineRule="auto"/>
        <w:rPr>
          <w:sz w:val="22"/>
          <w:lang w:eastAsia="sk-SK"/>
        </w:rPr>
      </w:pPr>
      <w:r>
        <w:rPr>
          <w:b/>
          <w:i/>
          <w:sz w:val="28"/>
          <w:szCs w:val="28"/>
          <w:lang w:eastAsia="sk-SK"/>
        </w:rPr>
        <w:t xml:space="preserve">Marián </w:t>
      </w:r>
      <w:proofErr w:type="spellStart"/>
      <w:r>
        <w:rPr>
          <w:b/>
          <w:i/>
          <w:sz w:val="28"/>
          <w:szCs w:val="28"/>
          <w:lang w:eastAsia="sk-SK"/>
        </w:rPr>
        <w:t>SALOŇ</w:t>
      </w:r>
      <w:proofErr w:type="spellEnd"/>
    </w:p>
    <w:p w:rsidR="00330738" w:rsidRDefault="00330738" w:rsidP="00330738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330738" w:rsidRDefault="00330738" w:rsidP="00330738">
      <w:pPr>
        <w:keepNext/>
        <w:spacing w:after="0" w:line="240" w:lineRule="auto"/>
        <w:outlineLvl w:val="1"/>
        <w:rPr>
          <w:sz w:val="22"/>
          <w:lang w:eastAsia="sk-SK"/>
        </w:rPr>
      </w:pPr>
    </w:p>
    <w:p w:rsidR="00330738" w:rsidRDefault="00330738" w:rsidP="00330738">
      <w:pPr>
        <w:keepNext/>
        <w:spacing w:after="0" w:line="240" w:lineRule="auto"/>
        <w:outlineLvl w:val="1"/>
        <w:rPr>
          <w:sz w:val="22"/>
          <w:lang w:eastAsia="sk-SK"/>
        </w:rPr>
      </w:pPr>
    </w:p>
    <w:p w:rsidR="00330738" w:rsidRDefault="00330738" w:rsidP="00330738">
      <w:pPr>
        <w:keepNext/>
        <w:spacing w:after="0" w:line="240" w:lineRule="auto"/>
        <w:outlineLvl w:val="1"/>
        <w:rPr>
          <w:sz w:val="22"/>
          <w:lang w:eastAsia="sk-SK"/>
        </w:rPr>
      </w:pPr>
    </w:p>
    <w:p w:rsidR="00330738" w:rsidRDefault="00330738" w:rsidP="00330738">
      <w:pPr>
        <w:keepNext/>
        <w:spacing w:after="0" w:line="240" w:lineRule="auto"/>
        <w:outlineLvl w:val="1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Igor HUS</w:t>
      </w:r>
    </w:p>
    <w:p w:rsidR="00330738" w:rsidRDefault="00330738" w:rsidP="00330738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330738" w:rsidRDefault="00330738" w:rsidP="00330738">
      <w:pPr>
        <w:spacing w:after="0" w:line="240" w:lineRule="auto"/>
        <w:rPr>
          <w:sz w:val="22"/>
          <w:lang w:eastAsia="sk-SK"/>
        </w:rPr>
      </w:pPr>
    </w:p>
    <w:sectPr w:rsidR="0033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38"/>
    <w:rsid w:val="00330738"/>
    <w:rsid w:val="007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F0A9"/>
  <w15:chartTrackingRefBased/>
  <w15:docId w15:val="{91265CAA-6F95-41F8-8399-8ABFDFAE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0738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1</cp:revision>
  <dcterms:created xsi:type="dcterms:W3CDTF">2020-12-09T13:00:00Z</dcterms:created>
  <dcterms:modified xsi:type="dcterms:W3CDTF">2020-12-09T13:01:00Z</dcterms:modified>
</cp:coreProperties>
</file>