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8709A4">
        <w:t>5</w:t>
      </w:r>
      <w:r w:rsidR="00597E45">
        <w:t>0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056E8">
        <w:t>2345</w:t>
      </w:r>
      <w:r>
        <w:t>/2020</w:t>
      </w:r>
    </w:p>
    <w:p w:rsidR="005F73E5" w:rsidRDefault="005F73E5" w:rsidP="00620921">
      <w:pPr>
        <w:rPr>
          <w:i/>
          <w:sz w:val="20"/>
          <w:szCs w:val="20"/>
        </w:rPr>
      </w:pPr>
    </w:p>
    <w:p w:rsidR="00620921" w:rsidRPr="00620921" w:rsidRDefault="00620921" w:rsidP="00620921">
      <w:pPr>
        <w:rPr>
          <w:i/>
          <w:sz w:val="20"/>
          <w:szCs w:val="20"/>
        </w:rPr>
      </w:pPr>
    </w:p>
    <w:p w:rsidR="005F74DC" w:rsidRPr="00FF21BD" w:rsidRDefault="00A81CAD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77E8B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>2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Default="00E44B90" w:rsidP="00BF443F">
      <w:pPr>
        <w:jc w:val="center"/>
        <w:rPr>
          <w:b/>
        </w:rPr>
      </w:pPr>
      <w:r>
        <w:rPr>
          <w:b/>
        </w:rPr>
        <w:t>z 8</w:t>
      </w:r>
      <w:r w:rsidR="008709A4">
        <w:rPr>
          <w:b/>
        </w:rPr>
        <w:t xml:space="preserve">. </w:t>
      </w:r>
      <w:r w:rsidR="00146B85">
        <w:rPr>
          <w:b/>
        </w:rPr>
        <w:t>dec</w:t>
      </w:r>
      <w:r w:rsidR="008709A4">
        <w:rPr>
          <w:b/>
        </w:rPr>
        <w:t>embra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8709A4" w:rsidRPr="008709A4" w:rsidRDefault="008709A4" w:rsidP="00BF443F">
      <w:pPr>
        <w:jc w:val="center"/>
        <w:rPr>
          <w:b/>
        </w:rPr>
      </w:pPr>
    </w:p>
    <w:p w:rsidR="003871C7" w:rsidRPr="0093474B" w:rsidRDefault="00CB34CE" w:rsidP="003871C7">
      <w:pPr>
        <w:pStyle w:val="Odsekzoznamu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74B">
        <w:rPr>
          <w:rFonts w:ascii="Times New Roman" w:hAnsi="Times New Roman"/>
          <w:sz w:val="24"/>
          <w:szCs w:val="24"/>
        </w:rPr>
        <w:t xml:space="preserve">k </w:t>
      </w:r>
      <w:r w:rsidR="00C9771C" w:rsidRPr="0093474B">
        <w:rPr>
          <w:rFonts w:ascii="Times New Roman" w:hAnsi="Times New Roman"/>
          <w:sz w:val="24"/>
          <w:szCs w:val="24"/>
        </w:rPr>
        <w:t xml:space="preserve">vládnemu návrhu zákona, </w:t>
      </w:r>
      <w:r w:rsidR="003871C7" w:rsidRPr="0093474B">
        <w:rPr>
          <w:rFonts w:ascii="Times New Roman" w:hAnsi="Times New Roman"/>
          <w:sz w:val="24"/>
          <w:szCs w:val="24"/>
        </w:rPr>
        <w:t xml:space="preserve">ktorým sa dopĺňa </w:t>
      </w:r>
      <w:r w:rsidR="003871C7" w:rsidRPr="0093474B">
        <w:rPr>
          <w:rFonts w:ascii="Times New Roman" w:hAnsi="Times New Roman"/>
          <w:b/>
          <w:sz w:val="24"/>
          <w:szCs w:val="24"/>
        </w:rPr>
        <w:t>zákon č. 404/2011 Z. z. o pobyte cudzincov</w:t>
      </w:r>
      <w:r w:rsidR="003871C7" w:rsidRPr="0093474B">
        <w:rPr>
          <w:rFonts w:ascii="Times New Roman" w:hAnsi="Times New Roman"/>
          <w:sz w:val="24"/>
          <w:szCs w:val="24"/>
        </w:rPr>
        <w:t xml:space="preserve"> a  o  zmene a doplnení niektorých zákonov v znení neskorších predpisov  (tlač </w:t>
      </w:r>
      <w:r w:rsidR="00146B85" w:rsidRPr="0093474B">
        <w:rPr>
          <w:rFonts w:ascii="Times New Roman" w:hAnsi="Times New Roman"/>
          <w:sz w:val="24"/>
          <w:szCs w:val="24"/>
        </w:rPr>
        <w:t>351</w:t>
      </w:r>
      <w:r w:rsidR="003871C7" w:rsidRPr="0093474B">
        <w:rPr>
          <w:rFonts w:ascii="Times New Roman" w:hAnsi="Times New Roman"/>
          <w:sz w:val="24"/>
          <w:szCs w:val="24"/>
        </w:rPr>
        <w:t>)</w:t>
      </w:r>
    </w:p>
    <w:p w:rsidR="003871C7" w:rsidRPr="0093474B" w:rsidRDefault="003871C7" w:rsidP="003871C7">
      <w:pPr>
        <w:pStyle w:val="Odsekzoznamu"/>
        <w:tabs>
          <w:tab w:val="left" w:pos="382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474B">
        <w:rPr>
          <w:rFonts w:ascii="Times New Roman" w:hAnsi="Times New Roman"/>
          <w:sz w:val="24"/>
          <w:szCs w:val="24"/>
        </w:rPr>
        <w:t xml:space="preserve"> </w:t>
      </w:r>
    </w:p>
    <w:p w:rsidR="005F73E5" w:rsidRPr="0093474B" w:rsidRDefault="005F73E5" w:rsidP="008709A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  <w:lang w:val="sk-SK" w:eastAsia="en-US"/>
        </w:rPr>
      </w:pPr>
    </w:p>
    <w:p w:rsidR="00E42389" w:rsidRPr="00421F07" w:rsidRDefault="00E42389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3871C7" w:rsidRDefault="003871C7" w:rsidP="003871C7">
      <w:pPr>
        <w:pStyle w:val="Odsekzoznamu"/>
        <w:tabs>
          <w:tab w:val="left" w:pos="1276"/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71C7" w:rsidRPr="003871C7" w:rsidRDefault="003871C7" w:rsidP="003871C7">
      <w:pPr>
        <w:pStyle w:val="Odsekzoznamu"/>
        <w:tabs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34CE" w:rsidRPr="008709A4">
        <w:rPr>
          <w:rFonts w:ascii="Times New Roman" w:hAnsi="Times New Roman"/>
          <w:sz w:val="24"/>
          <w:szCs w:val="24"/>
        </w:rPr>
        <w:t>s</w:t>
      </w:r>
      <w:r w:rsidR="00EE4FA4" w:rsidRPr="008709A4">
        <w:rPr>
          <w:rFonts w:ascii="Times New Roman" w:hAnsi="Times New Roman"/>
          <w:sz w:val="24"/>
          <w:szCs w:val="24"/>
        </w:rPr>
        <w:t> </w:t>
      </w:r>
      <w:r w:rsidR="005E62FA" w:rsidRPr="008709A4">
        <w:rPr>
          <w:rFonts w:ascii="Times New Roman" w:hAnsi="Times New Roman"/>
          <w:sz w:val="24"/>
          <w:szCs w:val="24"/>
        </w:rPr>
        <w:t xml:space="preserve">vládnym návrhom zákona, </w:t>
      </w:r>
      <w:r w:rsidRPr="00710618">
        <w:rPr>
          <w:rFonts w:ascii="Times New Roman" w:hAnsi="Times New Roman"/>
          <w:sz w:val="24"/>
          <w:szCs w:val="24"/>
        </w:rPr>
        <w:t xml:space="preserve">ktorým sa dopĺňa zákon č. 404/2011 Z. z. o pobyte cudzincov a  o  zmene a doplnení niektorých zákonov v znení neskorších predpisov </w:t>
      </w:r>
      <w:r w:rsidRPr="003871C7">
        <w:rPr>
          <w:rFonts w:ascii="Times New Roman" w:hAnsi="Times New Roman"/>
          <w:sz w:val="24"/>
          <w:szCs w:val="24"/>
        </w:rPr>
        <w:t xml:space="preserve"> (tlač </w:t>
      </w:r>
      <w:r w:rsidR="00513087">
        <w:rPr>
          <w:rFonts w:ascii="Times New Roman" w:hAnsi="Times New Roman"/>
          <w:sz w:val="24"/>
          <w:szCs w:val="24"/>
        </w:rPr>
        <w:t>351</w:t>
      </w:r>
      <w:r w:rsidRPr="003871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871C7" w:rsidRPr="003871C7" w:rsidRDefault="003871C7" w:rsidP="003871C7">
      <w:pPr>
        <w:pStyle w:val="Odsekzoznamu"/>
        <w:tabs>
          <w:tab w:val="left" w:pos="382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71C7">
        <w:rPr>
          <w:rFonts w:ascii="Times New Roman" w:hAnsi="Times New Roman"/>
          <w:sz w:val="24"/>
          <w:szCs w:val="24"/>
        </w:rPr>
        <w:t xml:space="preserve"> </w:t>
      </w:r>
    </w:p>
    <w:p w:rsidR="00D34FF8" w:rsidRPr="008709A4" w:rsidRDefault="00D34FF8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noProof/>
          <w:lang w:eastAsia="en-US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8709A4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710618" w:rsidRDefault="00CB34CE" w:rsidP="003871C7">
      <w:pPr>
        <w:pStyle w:val="Odsekzoznamu"/>
        <w:tabs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9A4">
        <w:rPr>
          <w:rFonts w:ascii="Times New Roman" w:hAnsi="Times New Roman"/>
          <w:noProof/>
          <w:sz w:val="24"/>
          <w:szCs w:val="24"/>
        </w:rPr>
        <w:tab/>
      </w:r>
      <w:r w:rsidR="00BF443F" w:rsidRPr="008709A4">
        <w:rPr>
          <w:rFonts w:ascii="Times New Roman" w:hAnsi="Times New Roman"/>
          <w:sz w:val="24"/>
          <w:szCs w:val="24"/>
        </w:rPr>
        <w:t xml:space="preserve">vládny </w:t>
      </w:r>
      <w:r w:rsidR="005E62FA" w:rsidRPr="008709A4">
        <w:rPr>
          <w:rFonts w:ascii="Times New Roman" w:hAnsi="Times New Roman"/>
          <w:sz w:val="24"/>
          <w:szCs w:val="24"/>
        </w:rPr>
        <w:t xml:space="preserve">návrh zákona, </w:t>
      </w:r>
      <w:r w:rsidR="003871C7" w:rsidRPr="00710618">
        <w:rPr>
          <w:rFonts w:ascii="Times New Roman" w:hAnsi="Times New Roman"/>
          <w:sz w:val="24"/>
          <w:szCs w:val="24"/>
        </w:rPr>
        <w:t xml:space="preserve">ktorým sa dopĺňa zákon č. 404/2011 Z. z. o pobyte cudzincov a  o  zmene a doplnení niektorých zákonov v znení neskorších predpisov </w:t>
      </w:r>
      <w:r w:rsidR="003871C7" w:rsidRPr="003871C7">
        <w:rPr>
          <w:rFonts w:ascii="Times New Roman" w:hAnsi="Times New Roman"/>
          <w:sz w:val="24"/>
          <w:szCs w:val="24"/>
        </w:rPr>
        <w:t xml:space="preserve"> (tlač</w:t>
      </w:r>
      <w:r w:rsidR="00513087">
        <w:rPr>
          <w:rFonts w:ascii="Times New Roman" w:hAnsi="Times New Roman"/>
          <w:sz w:val="24"/>
          <w:szCs w:val="24"/>
        </w:rPr>
        <w:t xml:space="preserve"> 351</w:t>
      </w:r>
      <w:r w:rsidR="003871C7" w:rsidRPr="003871C7">
        <w:rPr>
          <w:rFonts w:ascii="Times New Roman" w:hAnsi="Times New Roman"/>
          <w:sz w:val="24"/>
          <w:szCs w:val="24"/>
        </w:rPr>
        <w:t>)</w:t>
      </w:r>
      <w:r w:rsidR="008709A4" w:rsidRPr="008709A4">
        <w:rPr>
          <w:rFonts w:ascii="Times New Roman" w:hAnsi="Times New Roman"/>
          <w:sz w:val="24"/>
          <w:szCs w:val="24"/>
        </w:rPr>
        <w:t xml:space="preserve"> </w:t>
      </w:r>
      <w:r w:rsidRPr="00710618">
        <w:rPr>
          <w:rFonts w:ascii="Times New Roman" w:hAnsi="Times New Roman"/>
          <w:b/>
          <w:sz w:val="24"/>
          <w:szCs w:val="24"/>
        </w:rPr>
        <w:t xml:space="preserve">schváliť; </w:t>
      </w:r>
    </w:p>
    <w:p w:rsidR="005C6551" w:rsidRPr="008709A4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noProof/>
          <w:sz w:val="24"/>
          <w:lang w:val="sk-SK"/>
        </w:rPr>
      </w:pPr>
    </w:p>
    <w:p w:rsidR="00620921" w:rsidRPr="008709A4" w:rsidRDefault="0062092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7274A2">
        <w:t>pre</w:t>
      </w:r>
      <w:r w:rsidR="008709A4">
        <w:t xml:space="preserve"> </w:t>
      </w:r>
      <w:r w:rsidR="003871C7">
        <w:t xml:space="preserve">obranu a bezpečnosť.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620921" w:rsidRDefault="00620921" w:rsidP="00BF443F">
      <w:pPr>
        <w:pStyle w:val="Zkladntext"/>
        <w:tabs>
          <w:tab w:val="left" w:pos="1021"/>
        </w:tabs>
        <w:rPr>
          <w:b/>
        </w:rPr>
      </w:pPr>
    </w:p>
    <w:p w:rsidR="008E7FD0" w:rsidRDefault="008E7FD0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B16205">
        <w:t xml:space="preserve"> </w:t>
      </w:r>
      <w:r w:rsidR="00B2473D">
        <w:t>Alojz Baránik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</w:t>
      </w:r>
      <w:r w:rsidR="00B2473D">
        <w:t>odp</w:t>
      </w:r>
      <w:r>
        <w:t>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46B85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871C7"/>
    <w:rsid w:val="003901BA"/>
    <w:rsid w:val="003D3536"/>
    <w:rsid w:val="003D4371"/>
    <w:rsid w:val="00421F07"/>
    <w:rsid w:val="00446A8C"/>
    <w:rsid w:val="00452878"/>
    <w:rsid w:val="004546F8"/>
    <w:rsid w:val="00457155"/>
    <w:rsid w:val="0047235B"/>
    <w:rsid w:val="00492050"/>
    <w:rsid w:val="004B673D"/>
    <w:rsid w:val="004C27F8"/>
    <w:rsid w:val="004E48FC"/>
    <w:rsid w:val="00513087"/>
    <w:rsid w:val="00513B66"/>
    <w:rsid w:val="00517D26"/>
    <w:rsid w:val="00525E7B"/>
    <w:rsid w:val="00553E36"/>
    <w:rsid w:val="00556444"/>
    <w:rsid w:val="00595E49"/>
    <w:rsid w:val="005968DA"/>
    <w:rsid w:val="00597E45"/>
    <w:rsid w:val="005C6551"/>
    <w:rsid w:val="005E62FA"/>
    <w:rsid w:val="005F73E5"/>
    <w:rsid w:val="005F74DC"/>
    <w:rsid w:val="006175A6"/>
    <w:rsid w:val="00620921"/>
    <w:rsid w:val="0067181C"/>
    <w:rsid w:val="006D1B40"/>
    <w:rsid w:val="006D73FA"/>
    <w:rsid w:val="006E469D"/>
    <w:rsid w:val="00710618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709A4"/>
    <w:rsid w:val="008A07AA"/>
    <w:rsid w:val="008C5D37"/>
    <w:rsid w:val="008E7FD0"/>
    <w:rsid w:val="00902089"/>
    <w:rsid w:val="00911B8B"/>
    <w:rsid w:val="00922B1C"/>
    <w:rsid w:val="0093474B"/>
    <w:rsid w:val="0094342E"/>
    <w:rsid w:val="009445BB"/>
    <w:rsid w:val="00960BA9"/>
    <w:rsid w:val="00967DBE"/>
    <w:rsid w:val="00977E8B"/>
    <w:rsid w:val="009B4DB2"/>
    <w:rsid w:val="009C27E1"/>
    <w:rsid w:val="009C5261"/>
    <w:rsid w:val="009E13C2"/>
    <w:rsid w:val="00A04746"/>
    <w:rsid w:val="00A20894"/>
    <w:rsid w:val="00A2354C"/>
    <w:rsid w:val="00A64275"/>
    <w:rsid w:val="00A81CAD"/>
    <w:rsid w:val="00AD3C7A"/>
    <w:rsid w:val="00B16205"/>
    <w:rsid w:val="00B2473D"/>
    <w:rsid w:val="00B36BBB"/>
    <w:rsid w:val="00B377CE"/>
    <w:rsid w:val="00B37839"/>
    <w:rsid w:val="00B400D4"/>
    <w:rsid w:val="00B509E1"/>
    <w:rsid w:val="00B526B3"/>
    <w:rsid w:val="00B5299C"/>
    <w:rsid w:val="00B54909"/>
    <w:rsid w:val="00B616D0"/>
    <w:rsid w:val="00B71125"/>
    <w:rsid w:val="00B8271E"/>
    <w:rsid w:val="00BF0C18"/>
    <w:rsid w:val="00BF0DB0"/>
    <w:rsid w:val="00BF443F"/>
    <w:rsid w:val="00C4086B"/>
    <w:rsid w:val="00C56B3B"/>
    <w:rsid w:val="00C7129D"/>
    <w:rsid w:val="00C9771C"/>
    <w:rsid w:val="00CB34CE"/>
    <w:rsid w:val="00CE57FF"/>
    <w:rsid w:val="00D34FF8"/>
    <w:rsid w:val="00D80EC1"/>
    <w:rsid w:val="00DC44AF"/>
    <w:rsid w:val="00DC59A4"/>
    <w:rsid w:val="00E21936"/>
    <w:rsid w:val="00E42389"/>
    <w:rsid w:val="00E44B90"/>
    <w:rsid w:val="00E645C5"/>
    <w:rsid w:val="00E764FC"/>
    <w:rsid w:val="00EA3585"/>
    <w:rsid w:val="00EE4FA4"/>
    <w:rsid w:val="00F056E8"/>
    <w:rsid w:val="00F54971"/>
    <w:rsid w:val="00F5637E"/>
    <w:rsid w:val="00F91FC8"/>
    <w:rsid w:val="00FC65AC"/>
    <w:rsid w:val="00FF21BD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8F2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24</cp:revision>
  <cp:lastPrinted>2020-12-08T09:48:00Z</cp:lastPrinted>
  <dcterms:created xsi:type="dcterms:W3CDTF">2020-10-19T12:27:00Z</dcterms:created>
  <dcterms:modified xsi:type="dcterms:W3CDTF">2020-12-08T11:24:00Z</dcterms:modified>
</cp:coreProperties>
</file>