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B8" w:rsidRDefault="001436D4" w:rsidP="002D579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Predkladacia správa</w:t>
      </w:r>
    </w:p>
    <w:p w:rsidR="00204DF9" w:rsidRDefault="00204DF9" w:rsidP="002D579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4553C" w:rsidRPr="0084553C" w:rsidRDefault="0084553C" w:rsidP="0084553C">
      <w:pPr>
        <w:ind w:firstLine="708"/>
        <w:rPr>
          <w:rFonts w:ascii="Arial Narrow" w:hAnsi="Arial Narrow"/>
          <w:sz w:val="24"/>
          <w:szCs w:val="24"/>
        </w:rPr>
      </w:pPr>
      <w:r w:rsidRPr="0084553C">
        <w:rPr>
          <w:rFonts w:ascii="Arial Narrow" w:hAnsi="Arial Narrow"/>
          <w:sz w:val="24"/>
          <w:szCs w:val="24"/>
        </w:rPr>
        <w:t>Materiál „</w:t>
      </w:r>
      <w:r w:rsidR="001436D4">
        <w:rPr>
          <w:rFonts w:ascii="Arial Narrow" w:hAnsi="Arial Narrow"/>
          <w:sz w:val="24"/>
          <w:szCs w:val="24"/>
        </w:rPr>
        <w:t>Finančná stabilizácia</w:t>
      </w:r>
      <w:r>
        <w:rPr>
          <w:rFonts w:ascii="Arial Narrow" w:hAnsi="Arial Narrow"/>
          <w:sz w:val="24"/>
          <w:szCs w:val="24"/>
        </w:rPr>
        <w:t xml:space="preserve"> zdravotníckych zariadení</w:t>
      </w:r>
      <w:r w:rsidRPr="0084553C">
        <w:rPr>
          <w:rFonts w:ascii="Arial Narrow" w:hAnsi="Arial Narrow"/>
          <w:sz w:val="24"/>
          <w:szCs w:val="24"/>
        </w:rPr>
        <w:t>“ predkladá minister zdravotníctva Slovenskej republiky ako iniciatívny materiál.</w:t>
      </w:r>
    </w:p>
    <w:p w:rsidR="0084553C" w:rsidRPr="0084553C" w:rsidRDefault="0084553C" w:rsidP="0084553C">
      <w:pPr>
        <w:rPr>
          <w:rFonts w:ascii="Arial Narrow" w:hAnsi="Arial Narrow"/>
          <w:sz w:val="24"/>
          <w:szCs w:val="24"/>
        </w:rPr>
      </w:pPr>
      <w:r w:rsidRPr="0084553C">
        <w:rPr>
          <w:rFonts w:ascii="Arial Narrow" w:hAnsi="Arial Narrow"/>
          <w:sz w:val="24"/>
          <w:szCs w:val="24"/>
        </w:rPr>
        <w:tab/>
        <w:t xml:space="preserve">Cieľom návrhu je riešiť finančnú situáciu nemocníc vo vzťahu k ich veriteľom v oblasti existujúceho stavu záväzkov po lehote ich splatnosti, ako aj realizáciu opatrení na úrovni nemocníc s cieľom zamedzovať ich ďalšiemu zadlžovaniu. Sprievodným podporným opatrením má byť uvoľnenie zdrojov na oddlženie nemocníc.  </w:t>
      </w:r>
    </w:p>
    <w:p w:rsidR="0084553C" w:rsidRPr="0084553C" w:rsidRDefault="0084553C" w:rsidP="0084553C">
      <w:pPr>
        <w:rPr>
          <w:rFonts w:ascii="Arial Narrow" w:hAnsi="Arial Narrow"/>
          <w:sz w:val="24"/>
          <w:szCs w:val="24"/>
        </w:rPr>
      </w:pPr>
      <w:r w:rsidRPr="0084553C">
        <w:rPr>
          <w:rFonts w:ascii="Arial Narrow" w:hAnsi="Arial Narrow"/>
          <w:sz w:val="24"/>
          <w:szCs w:val="24"/>
        </w:rPr>
        <w:tab/>
        <w:t>Obsahom materiálu</w:t>
      </w:r>
      <w:r>
        <w:rPr>
          <w:rFonts w:ascii="Arial Narrow" w:hAnsi="Arial Narrow"/>
          <w:sz w:val="24"/>
          <w:szCs w:val="24"/>
        </w:rPr>
        <w:t xml:space="preserve"> sú</w:t>
      </w:r>
      <w:r w:rsidRPr="0084553C">
        <w:rPr>
          <w:rFonts w:ascii="Arial Narrow" w:hAnsi="Arial Narrow"/>
          <w:sz w:val="24"/>
          <w:szCs w:val="24"/>
        </w:rPr>
        <w:t xml:space="preserve"> dôvody </w:t>
      </w:r>
      <w:r>
        <w:rPr>
          <w:rFonts w:ascii="Arial Narrow" w:hAnsi="Arial Narrow"/>
          <w:sz w:val="24"/>
          <w:szCs w:val="24"/>
        </w:rPr>
        <w:t>zámeru finančnej stabilizácie zdravotníckych zariadení</w:t>
      </w:r>
      <w:r w:rsidRPr="0084553C">
        <w:rPr>
          <w:rFonts w:ascii="Arial Narrow" w:hAnsi="Arial Narrow"/>
          <w:sz w:val="24"/>
          <w:szCs w:val="24"/>
        </w:rPr>
        <w:t xml:space="preserve">, popis procesu a podmienky oddlžovania. Primárnym cieľom je zamedzovať ich ďalšiemu zadlžovaniu. </w:t>
      </w:r>
    </w:p>
    <w:p w:rsidR="0084553C" w:rsidRPr="0084553C" w:rsidRDefault="0084553C" w:rsidP="0084553C">
      <w:pPr>
        <w:ind w:firstLine="708"/>
        <w:rPr>
          <w:rFonts w:ascii="Arial Narrow" w:hAnsi="Arial Narrow"/>
          <w:sz w:val="24"/>
          <w:szCs w:val="24"/>
        </w:rPr>
      </w:pPr>
      <w:r w:rsidRPr="0084553C">
        <w:rPr>
          <w:rFonts w:ascii="Arial Narrow" w:hAnsi="Arial Narrow"/>
          <w:sz w:val="24"/>
          <w:szCs w:val="24"/>
        </w:rPr>
        <w:t>Ministerstvo zdravotníctva</w:t>
      </w:r>
      <w:r>
        <w:rPr>
          <w:rFonts w:ascii="Arial Narrow" w:hAnsi="Arial Narrow"/>
          <w:sz w:val="24"/>
          <w:szCs w:val="24"/>
        </w:rPr>
        <w:t xml:space="preserve"> SR</w:t>
      </w:r>
      <w:r w:rsidRPr="0084553C">
        <w:rPr>
          <w:rFonts w:ascii="Arial Narrow" w:hAnsi="Arial Narrow"/>
          <w:sz w:val="24"/>
          <w:szCs w:val="24"/>
        </w:rPr>
        <w:t xml:space="preserve"> spolu s Ministerstvom financií </w:t>
      </w:r>
      <w:r>
        <w:rPr>
          <w:rFonts w:ascii="Arial Narrow" w:hAnsi="Arial Narrow"/>
          <w:sz w:val="24"/>
          <w:szCs w:val="24"/>
        </w:rPr>
        <w:t xml:space="preserve">SR </w:t>
      </w:r>
      <w:r w:rsidRPr="0084553C">
        <w:rPr>
          <w:rFonts w:ascii="Arial Narrow" w:hAnsi="Arial Narrow"/>
          <w:sz w:val="24"/>
          <w:szCs w:val="24"/>
        </w:rPr>
        <w:t>vytvorilo v tejto súvislosti finančný mechanizmus, v rámci ktorého budú mať veritelia možnosť uspokojiť svoje pohľadávky voči nemocniciam za podmienok definovaných v</w:t>
      </w:r>
      <w:r>
        <w:rPr>
          <w:rFonts w:ascii="Arial Narrow" w:hAnsi="Arial Narrow"/>
          <w:sz w:val="24"/>
          <w:szCs w:val="24"/>
        </w:rPr>
        <w:t>o Finančnej stabilizácií</w:t>
      </w:r>
      <w:r w:rsidRPr="0084553C">
        <w:rPr>
          <w:rFonts w:ascii="Arial Narrow" w:hAnsi="Arial Narrow"/>
          <w:sz w:val="24"/>
          <w:szCs w:val="24"/>
        </w:rPr>
        <w:t xml:space="preserve"> zdravotníckych zariadení.    </w:t>
      </w:r>
    </w:p>
    <w:p w:rsidR="0084553C" w:rsidRPr="0084553C" w:rsidRDefault="0084553C" w:rsidP="0084553C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Mechanizmus oddlžovania</w:t>
      </w:r>
      <w:r w:rsidRPr="0084553C">
        <w:rPr>
          <w:rFonts w:ascii="Arial Narrow" w:hAnsi="Arial Narrow"/>
          <w:sz w:val="24"/>
          <w:szCs w:val="24"/>
        </w:rPr>
        <w:t xml:space="preserve"> je vytvoren</w:t>
      </w:r>
      <w:r>
        <w:rPr>
          <w:rFonts w:ascii="Arial Narrow" w:hAnsi="Arial Narrow"/>
          <w:sz w:val="24"/>
          <w:szCs w:val="24"/>
        </w:rPr>
        <w:t>ý</w:t>
      </w:r>
      <w:r w:rsidRPr="0084553C">
        <w:rPr>
          <w:rFonts w:ascii="Arial Narrow" w:hAnsi="Arial Narrow"/>
          <w:sz w:val="24"/>
          <w:szCs w:val="24"/>
        </w:rPr>
        <w:t xml:space="preserve"> na základe princípu transparentnosti, na princípe rovnakých podmienok účasti pre všetkých, so súčasným dôrazom na efektívne vynakladanie verejných zdrojov.  Zapojenie veriteľov do tohto systému oddlžovania je dobrovoľné a právne nenárokovateľné.  </w:t>
      </w:r>
    </w:p>
    <w:p w:rsidR="0084553C" w:rsidRPr="0084553C" w:rsidRDefault="0084553C" w:rsidP="0084553C">
      <w:pPr>
        <w:ind w:firstLine="709"/>
        <w:rPr>
          <w:rFonts w:ascii="Arial Narrow" w:hAnsi="Arial Narrow"/>
          <w:sz w:val="24"/>
          <w:szCs w:val="24"/>
        </w:rPr>
      </w:pPr>
      <w:r w:rsidRPr="0084553C">
        <w:rPr>
          <w:rFonts w:ascii="Arial Narrow" w:hAnsi="Arial Narrow"/>
          <w:sz w:val="24"/>
          <w:szCs w:val="24"/>
        </w:rPr>
        <w:t>V prípade, že prihlásená pohľadávka veriteľa nebude v tomto mechanizme uspokojená, práva veriteľa z titulu vlastníctva pohľadávky voči nemocnici nezanikajú a ostávajú nezmenené aj so všetkými právnymi nárokmi. To isté platí aj v prípade, že sa veriteľ do tohto mechanizmu nezapojí. Možnosť zapojiť sa do uvedeného mechanizmu za podmienok definovaných v</w:t>
      </w:r>
      <w:r>
        <w:rPr>
          <w:rFonts w:ascii="Arial Narrow" w:hAnsi="Arial Narrow"/>
          <w:sz w:val="24"/>
          <w:szCs w:val="24"/>
        </w:rPr>
        <w:t xml:space="preserve">o finančnej stabilizácií </w:t>
      </w:r>
      <w:r w:rsidRPr="0084553C">
        <w:rPr>
          <w:rFonts w:ascii="Arial Narrow" w:hAnsi="Arial Narrow"/>
          <w:sz w:val="24"/>
          <w:szCs w:val="24"/>
        </w:rPr>
        <w:t xml:space="preserve">budú mať všetky nemocnice definované vo vlastnom materiáli pôsobiace v Slovenskej republike bez ohľadu na ich právnu formu či vlastníctvo. </w:t>
      </w:r>
    </w:p>
    <w:p w:rsidR="0084553C" w:rsidRPr="0084553C" w:rsidRDefault="0084553C" w:rsidP="0084553C">
      <w:pPr>
        <w:ind w:firstLine="708"/>
        <w:rPr>
          <w:rFonts w:ascii="Arial Narrow" w:hAnsi="Arial Narrow"/>
          <w:sz w:val="24"/>
          <w:szCs w:val="24"/>
        </w:rPr>
      </w:pPr>
      <w:r w:rsidRPr="0084553C">
        <w:rPr>
          <w:rFonts w:ascii="Arial Narrow" w:hAnsi="Arial Narrow"/>
          <w:sz w:val="24"/>
          <w:szCs w:val="24"/>
        </w:rPr>
        <w:t>Návrh nemá vplyv na životné prostredie, informatizáciu spoločnosti ani na služby verejnej správy pre občana.</w:t>
      </w:r>
    </w:p>
    <w:p w:rsidR="0084553C" w:rsidRPr="0084553C" w:rsidRDefault="0084553C" w:rsidP="0084553C">
      <w:pPr>
        <w:ind w:firstLine="708"/>
        <w:rPr>
          <w:rFonts w:ascii="Arial Narrow" w:hAnsi="Arial Narrow"/>
          <w:sz w:val="24"/>
          <w:szCs w:val="24"/>
        </w:rPr>
      </w:pPr>
      <w:r w:rsidRPr="0084553C">
        <w:rPr>
          <w:rFonts w:ascii="Arial Narrow" w:hAnsi="Arial Narrow"/>
          <w:sz w:val="24"/>
          <w:szCs w:val="24"/>
        </w:rPr>
        <w:t xml:space="preserve">Návrh ma negatívny vplyv na rozpočet verejnej správy. Má zároveň pozitívny vplyv na plnenie záväzkov Slovenskej republiky pri aplikácii smernice Európskeho parlamentu a Rady 2011/7/EÚ zo dňa 16.februára 2011 o boji proti oneskoreným platbám v obchodných transakciách. Takisto má návrh pozitívny vplyv na podnikateľské prostredie vzhľadom k tomu, že realizáciou projektu sa zlepší likviditná pozícia veriteľov nemocníc. </w:t>
      </w:r>
    </w:p>
    <w:p w:rsidR="0084553C" w:rsidRPr="0084553C" w:rsidRDefault="0084553C" w:rsidP="0084553C">
      <w:pPr>
        <w:ind w:firstLine="708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14AD7" w:rsidRDefault="00614AD7" w:rsidP="00204DF9">
      <w:pPr>
        <w:ind w:firstLine="708"/>
        <w:rPr>
          <w:rFonts w:ascii="Arial Narrow" w:hAnsi="Arial Narrow"/>
          <w:sz w:val="24"/>
          <w:szCs w:val="24"/>
        </w:rPr>
      </w:pPr>
    </w:p>
    <w:p w:rsidR="00204DF9" w:rsidRPr="00204DF9" w:rsidRDefault="00204DF9" w:rsidP="00204DF9">
      <w:pPr>
        <w:ind w:firstLine="708"/>
        <w:rPr>
          <w:rFonts w:ascii="Arial Narrow" w:hAnsi="Arial Narrow"/>
          <w:sz w:val="24"/>
          <w:szCs w:val="24"/>
        </w:rPr>
      </w:pPr>
    </w:p>
    <w:sectPr w:rsidR="00204DF9" w:rsidRPr="002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62" w:rsidRDefault="007D0162" w:rsidP="002D579E">
      <w:pPr>
        <w:spacing w:after="0" w:line="240" w:lineRule="auto"/>
      </w:pPr>
      <w:r>
        <w:separator/>
      </w:r>
    </w:p>
  </w:endnote>
  <w:endnote w:type="continuationSeparator" w:id="0">
    <w:p w:rsidR="007D0162" w:rsidRDefault="007D0162" w:rsidP="002D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62" w:rsidRDefault="007D0162" w:rsidP="002D579E">
      <w:pPr>
        <w:spacing w:after="0" w:line="240" w:lineRule="auto"/>
      </w:pPr>
      <w:r>
        <w:separator/>
      </w:r>
    </w:p>
  </w:footnote>
  <w:footnote w:type="continuationSeparator" w:id="0">
    <w:p w:rsidR="007D0162" w:rsidRDefault="007D0162" w:rsidP="002D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C7607"/>
    <w:multiLevelType w:val="hybridMultilevel"/>
    <w:tmpl w:val="033EB7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F9"/>
    <w:rsid w:val="000205F6"/>
    <w:rsid w:val="001001E4"/>
    <w:rsid w:val="001436D4"/>
    <w:rsid w:val="001470BF"/>
    <w:rsid w:val="00204DF9"/>
    <w:rsid w:val="002210E1"/>
    <w:rsid w:val="002D579E"/>
    <w:rsid w:val="003E753C"/>
    <w:rsid w:val="003E7E9F"/>
    <w:rsid w:val="00410100"/>
    <w:rsid w:val="00481A5E"/>
    <w:rsid w:val="00614AD7"/>
    <w:rsid w:val="007D0162"/>
    <w:rsid w:val="00803C07"/>
    <w:rsid w:val="00817A12"/>
    <w:rsid w:val="0084553C"/>
    <w:rsid w:val="008A22A0"/>
    <w:rsid w:val="009468DA"/>
    <w:rsid w:val="00997DB8"/>
    <w:rsid w:val="00A22D91"/>
    <w:rsid w:val="00ED21C3"/>
    <w:rsid w:val="00F1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B1DE"/>
  <w15:chartTrackingRefBased/>
  <w15:docId w15:val="{1F83A7F6-B1AA-450E-BAB2-3D5128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04DF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D579E"/>
    <w:pPr>
      <w:ind w:left="720"/>
      <w:contextualSpacing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57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579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2D5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18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0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71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41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83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49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07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95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0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0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4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534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73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16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20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84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6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6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2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8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5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14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9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98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43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58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07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35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50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06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4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35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5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83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3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Verešová Martina</dc:creator>
  <cp:keywords/>
  <dc:description/>
  <cp:lastModifiedBy>Verešová Martina</cp:lastModifiedBy>
  <cp:revision>4</cp:revision>
  <dcterms:created xsi:type="dcterms:W3CDTF">2020-12-01T16:50:00Z</dcterms:created>
  <dcterms:modified xsi:type="dcterms:W3CDTF">2020-12-01T20:47:00Z</dcterms:modified>
</cp:coreProperties>
</file>