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46" w:rsidRPr="003251F9" w:rsidRDefault="003A6F46" w:rsidP="003A6F46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3251F9">
        <w:rPr>
          <w:rFonts w:ascii="Arial" w:hAnsi="Arial"/>
          <w:sz w:val="24"/>
          <w:szCs w:val="24"/>
        </w:rPr>
        <w:t>POKRAČOVANIE  PROGRAMU</w:t>
      </w:r>
    </w:p>
    <w:p w:rsidR="003A6F46" w:rsidRPr="003251F9" w:rsidRDefault="003A6F46" w:rsidP="003A6F46">
      <w:pPr>
        <w:ind w:left="340" w:hanging="340"/>
        <w:jc w:val="center"/>
        <w:rPr>
          <w:b/>
        </w:rPr>
      </w:pPr>
      <w:r>
        <w:rPr>
          <w:b/>
        </w:rPr>
        <w:t>18</w:t>
      </w:r>
      <w:r w:rsidRPr="003251F9">
        <w:rPr>
          <w:b/>
        </w:rPr>
        <w:t>. schôdze Národnej rady Slovenskej republiky</w:t>
      </w:r>
    </w:p>
    <w:p w:rsidR="003A6F46" w:rsidRDefault="003A6F46" w:rsidP="003A6F46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1. decembra 2020</w:t>
      </w:r>
      <w:r w:rsidRPr="003251F9">
        <w:rPr>
          <w:b/>
        </w:rPr>
        <w:t xml:space="preserve"> o </w:t>
      </w:r>
      <w:r>
        <w:rPr>
          <w:b/>
        </w:rPr>
        <w:t>9</w:t>
      </w:r>
      <w:r w:rsidRPr="003251F9">
        <w:rPr>
          <w:b/>
        </w:rPr>
        <w:t>.00 hod.</w:t>
      </w:r>
    </w:p>
    <w:p w:rsidR="003A6F46" w:rsidRPr="003251F9" w:rsidRDefault="003A6F46" w:rsidP="003A6F46">
      <w:pPr>
        <w:ind w:left="340" w:hanging="340"/>
        <w:jc w:val="both"/>
        <w:rPr>
          <w:b/>
        </w:rPr>
      </w:pPr>
    </w:p>
    <w:p w:rsidR="003A6F46" w:rsidRPr="0075549A" w:rsidRDefault="003A6F46" w:rsidP="003A6F46">
      <w:pPr>
        <w:ind w:left="340" w:hanging="340"/>
        <w:jc w:val="both"/>
        <w:rPr>
          <w:u w:val="single"/>
        </w:rPr>
      </w:pPr>
      <w:r w:rsidRPr="0075549A">
        <w:rPr>
          <w:u w:val="single"/>
        </w:rPr>
        <w:t xml:space="preserve">HLASOVANIE </w:t>
      </w:r>
    </w:p>
    <w:p w:rsidR="003A6F46" w:rsidRPr="008F5D43" w:rsidRDefault="008F5D43" w:rsidP="003A6F46">
      <w:pPr>
        <w:ind w:left="340" w:hanging="340"/>
        <w:jc w:val="both"/>
        <w:rPr>
          <w:sz w:val="18"/>
        </w:rPr>
      </w:pPr>
      <w:r w:rsidRPr="008F5D43">
        <w:rPr>
          <w:sz w:val="18"/>
        </w:rPr>
        <w:t>utorok 1. decembra 2020 o 11.00 hod.</w:t>
      </w:r>
    </w:p>
    <w:p w:rsidR="008F5D43" w:rsidRDefault="008F5D43" w:rsidP="008F5D43">
      <w:pPr>
        <w:ind w:left="340" w:hanging="340"/>
        <w:jc w:val="both"/>
      </w:pPr>
    </w:p>
    <w:p w:rsidR="008F5D43" w:rsidRDefault="008F5D43" w:rsidP="008F5D43">
      <w:pPr>
        <w:ind w:left="340" w:hanging="340"/>
        <w:jc w:val="both"/>
        <w:rPr>
          <w:b/>
        </w:rPr>
      </w:pPr>
      <w:r>
        <w:t>58.</w:t>
      </w:r>
      <w:r>
        <w:tab/>
      </w:r>
      <w:r>
        <w:rPr>
          <w:b/>
        </w:rPr>
        <w:t>Návrh na voľbu kandidáta na generálneho prokurátora Slovenskej republiky (tlač 340)</w:t>
      </w:r>
    </w:p>
    <w:p w:rsidR="008F5D43" w:rsidRDefault="008F5D43" w:rsidP="003A6F46">
      <w:pPr>
        <w:ind w:left="340" w:hanging="340"/>
        <w:jc w:val="both"/>
      </w:pPr>
    </w:p>
    <w:p w:rsidR="000273EC" w:rsidRDefault="000273EC" w:rsidP="000273EC">
      <w:pPr>
        <w:ind w:left="340" w:hanging="340"/>
        <w:rPr>
          <w:rFonts w:eastAsia="Times New Roman"/>
          <w:b/>
          <w:bCs w:val="0"/>
          <w:lang w:eastAsia="sk-SK"/>
        </w:rPr>
      </w:pPr>
      <w:r>
        <w:rPr>
          <w:rFonts w:eastAsia="Times New Roman"/>
          <w:bCs w:val="0"/>
          <w:lang w:eastAsia="sk-SK"/>
        </w:rPr>
        <w:t>57.</w:t>
      </w:r>
      <w:r>
        <w:rPr>
          <w:rFonts w:eastAsia="Times New Roman"/>
          <w:bCs w:val="0"/>
          <w:lang w:eastAsia="sk-SK"/>
        </w:rPr>
        <w:tab/>
      </w:r>
      <w:r w:rsidRPr="00F8391F">
        <w:rPr>
          <w:rFonts w:eastAsia="Times New Roman"/>
          <w:b/>
          <w:bCs w:val="0"/>
          <w:lang w:eastAsia="sk-SK"/>
        </w:rPr>
        <w:t>Návrh na voľbu predsedov výborov Národnej rady Slovenskej republiky</w:t>
      </w:r>
      <w:r>
        <w:rPr>
          <w:rFonts w:eastAsia="Times New Roman"/>
          <w:b/>
          <w:bCs w:val="0"/>
          <w:lang w:eastAsia="sk-SK"/>
        </w:rPr>
        <w:t xml:space="preserve"> (tlač 338)</w:t>
      </w:r>
    </w:p>
    <w:p w:rsidR="00225D6E" w:rsidRDefault="00225D6E" w:rsidP="000273EC">
      <w:pPr>
        <w:ind w:left="340" w:hanging="340"/>
        <w:rPr>
          <w:rFonts w:eastAsia="Times New Roman"/>
          <w:b/>
          <w:bCs w:val="0"/>
          <w:lang w:eastAsia="sk-SK"/>
        </w:rPr>
      </w:pPr>
    </w:p>
    <w:p w:rsidR="00225D6E" w:rsidRDefault="00225D6E" w:rsidP="00225D6E">
      <w:pPr>
        <w:ind w:left="340" w:hanging="340"/>
        <w:jc w:val="both"/>
      </w:pPr>
      <w:r>
        <w:t>37.</w:t>
      </w:r>
      <w:r>
        <w:tab/>
      </w:r>
      <w:r>
        <w:rPr>
          <w:b/>
        </w:rPr>
        <w:t xml:space="preserve">Vládny návrh zákona, ktorým sa mení a dopĺňa zákon č. 469/2003 Z. z. o označeniach pôvodu výrobkov a zemepisných označeniach výrobkov a o zmene a doplnení niektorých zákonov v znení neskorších predpisov a ktorým sa mení zákon Národnej rady Slovenskej republiky č. 152/1995 Z. z. o potravinách v znení neskorších predpisov (tlač 302) </w:t>
      </w:r>
      <w:r>
        <w:t>– prvé čítanie</w:t>
      </w:r>
    </w:p>
    <w:p w:rsidR="00225D6E" w:rsidRDefault="00225D6E" w:rsidP="003A6F46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3A6F46" w:rsidRDefault="003A6F46" w:rsidP="003A6F46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18. schôdze NR SR 1. decembra 2020 o 9.00 hod.</w:t>
      </w:r>
    </w:p>
    <w:p w:rsidR="00785875" w:rsidRDefault="00785875" w:rsidP="00785875">
      <w:pPr>
        <w:ind w:left="340" w:hanging="340"/>
        <w:jc w:val="both"/>
      </w:pPr>
    </w:p>
    <w:p w:rsidR="00225D6E" w:rsidRDefault="00225D6E" w:rsidP="00785875">
      <w:pPr>
        <w:ind w:left="340" w:hanging="340"/>
        <w:jc w:val="both"/>
      </w:pPr>
    </w:p>
    <w:p w:rsidR="00785875" w:rsidRDefault="00785875" w:rsidP="00785875">
      <w:pPr>
        <w:ind w:left="340" w:hanging="340"/>
        <w:jc w:val="both"/>
      </w:pPr>
      <w:r>
        <w:t>21.</w:t>
      </w:r>
      <w:r>
        <w:tab/>
      </w:r>
      <w:r>
        <w:rPr>
          <w:b/>
        </w:rPr>
        <w:t>Vládny návrh zákona, ktorým sa mení a dopĺňa zákon č. 321/2014 Z. z. o energetickej efektívnosti a o zmene a doplnení niektorých zákonov v znení neskorších predpisov a ktorým sa menia a dopĺňajú niektoré zákony (tlač 267)</w:t>
      </w:r>
      <w:r>
        <w:t xml:space="preserve"> – druhé čítanie</w:t>
      </w:r>
    </w:p>
    <w:p w:rsidR="00785875" w:rsidRDefault="00785875" w:rsidP="00785875">
      <w:pPr>
        <w:ind w:left="340" w:hanging="340"/>
        <w:jc w:val="both"/>
      </w:pP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hospodárstva Slovenskej republiky.</w:t>
      </w: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</w:p>
    <w:p w:rsidR="00785875" w:rsidRDefault="00785875" w:rsidP="00785875">
      <w:pPr>
        <w:ind w:left="340" w:hanging="340"/>
        <w:jc w:val="both"/>
      </w:pPr>
      <w:r>
        <w:t>22.</w:t>
      </w:r>
      <w:r>
        <w:tab/>
      </w:r>
      <w:r>
        <w:rPr>
          <w:b/>
        </w:rPr>
        <w:t>Vládny návrh zákona, ktorým sa mení a dopĺňa zákon č. 57/2018 Z. z. o regionálnej investičnej pomoci a o zmene a doplnení niektorých zákonov v znení neskorších predpisov a ktorým sa dopĺňa zákon č. 595/2003 Z. z. o dani z príjmov v znení neskorších predpisov (tlač 268)</w:t>
      </w:r>
      <w:r>
        <w:t xml:space="preserve"> – druhé čítanie</w:t>
      </w:r>
    </w:p>
    <w:p w:rsidR="00785875" w:rsidRDefault="00785875" w:rsidP="00785875">
      <w:pPr>
        <w:ind w:left="340" w:hanging="340"/>
        <w:jc w:val="both"/>
      </w:pP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hospodárstva Slovenskej republiky.</w:t>
      </w: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85875" w:rsidRDefault="00785875" w:rsidP="00785875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785875" w:rsidRDefault="00785875" w:rsidP="00785875">
      <w:pPr>
        <w:ind w:left="340" w:hanging="340"/>
        <w:jc w:val="both"/>
      </w:pPr>
      <w:r>
        <w:t>23.</w:t>
      </w:r>
      <w:r>
        <w:tab/>
      </w:r>
      <w:r>
        <w:rPr>
          <w:b/>
        </w:rPr>
        <w:t>Vládny návrh zákona, ktorým sa zrušuje zákon č. 371/2019 Z. z. o základných požiadavkách na bezpečnosť detského ihriska a o zmene a doplnení niektorých zákonov a ktorým sa menia a dopĺňajú niektoré zákony (tlač 328)</w:t>
      </w:r>
      <w:r>
        <w:t xml:space="preserve"> – prvé čítanie</w:t>
      </w:r>
    </w:p>
    <w:p w:rsidR="00785875" w:rsidRDefault="00785875" w:rsidP="00785875">
      <w:pPr>
        <w:ind w:left="340" w:hanging="340"/>
        <w:jc w:val="both"/>
      </w:pP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hospodárstva Slovenskej republiky.</w:t>
      </w:r>
    </w:p>
    <w:p w:rsidR="00785875" w:rsidRDefault="00785875" w:rsidP="00785875">
      <w:pPr>
        <w:pStyle w:val="Zarkazkladnhotextu"/>
        <w:rPr>
          <w:iCs w:val="0"/>
        </w:rPr>
      </w:pPr>
      <w:r>
        <w:t>Spravodajcom bude člen navrhnutého gestorského Výboru Národnej rady Slovenskej republiky pre hospodárske záležitosti.</w:t>
      </w:r>
    </w:p>
    <w:p w:rsidR="00785875" w:rsidRDefault="00785875" w:rsidP="00785875">
      <w:pPr>
        <w:ind w:left="340" w:hanging="340"/>
        <w:jc w:val="both"/>
      </w:pPr>
    </w:p>
    <w:p w:rsidR="00A54D94" w:rsidRDefault="00167D13" w:rsidP="00A54D94">
      <w:pPr>
        <w:ind w:left="340" w:hanging="340"/>
        <w:jc w:val="both"/>
      </w:pPr>
      <w:r>
        <w:t>65.</w:t>
      </w:r>
      <w:r w:rsidR="00A54D94">
        <w:tab/>
      </w:r>
      <w:r w:rsidR="00A54D94">
        <w:rPr>
          <w:b/>
        </w:rPr>
        <w:t xml:space="preserve">Vládny návrh zákona, ktorým sa mení a dopĺňa zákon č. 71/2013 Z. z. o poskytovaní dotácií v pôsobnosti Ministerstva hospodárstva Slovenskej republiky v znení neskorších predpisov (tlač 342) </w:t>
      </w:r>
      <w:r w:rsidR="00A54D94">
        <w:t>– druhé čítanie</w:t>
      </w:r>
    </w:p>
    <w:p w:rsidR="00A54D94" w:rsidRDefault="00A54D94" w:rsidP="00A54D94"/>
    <w:p w:rsidR="00A54D94" w:rsidRDefault="00A54D94" w:rsidP="00A54D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hospodárstva Slovenskej republiky.</w:t>
      </w:r>
    </w:p>
    <w:p w:rsidR="00A54D94" w:rsidRDefault="00A54D94" w:rsidP="00A54D9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A54D94" w:rsidRDefault="00A54D94" w:rsidP="00A54D94">
      <w:pPr>
        <w:ind w:firstLine="340"/>
        <w:jc w:val="both"/>
        <w:rPr>
          <w:i/>
          <w:iCs/>
          <w:sz w:val="20"/>
        </w:rPr>
      </w:pPr>
    </w:p>
    <w:p w:rsidR="00225D6E" w:rsidRDefault="00225D6E" w:rsidP="00A54D94">
      <w:pPr>
        <w:ind w:firstLine="340"/>
        <w:jc w:val="both"/>
        <w:rPr>
          <w:i/>
          <w:iCs/>
          <w:sz w:val="20"/>
        </w:rPr>
      </w:pPr>
    </w:p>
    <w:p w:rsidR="00A54D94" w:rsidRDefault="00167D13" w:rsidP="00A54D94">
      <w:pPr>
        <w:ind w:left="340" w:hanging="340"/>
        <w:jc w:val="both"/>
      </w:pPr>
      <w:r>
        <w:lastRenderedPageBreak/>
        <w:t>66.</w:t>
      </w:r>
      <w:r w:rsidR="00A54D94">
        <w:tab/>
      </w:r>
      <w:r w:rsidR="00A54D94">
        <w:rPr>
          <w:b/>
        </w:rPr>
        <w:t xml:space="preserve">Vládny návrh zákona, ktorým sa mení zákon č. 282/2020 Z. z. o ekologickej poľnohospodárskej výrobe (tlač 344) </w:t>
      </w:r>
      <w:r w:rsidR="00A54D94">
        <w:t>– druhé čítanie</w:t>
      </w:r>
    </w:p>
    <w:p w:rsidR="00A54D94" w:rsidRDefault="00A54D94" w:rsidP="00A54D94"/>
    <w:p w:rsidR="00A54D94" w:rsidRDefault="00A54D94" w:rsidP="00A54D9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A54D94" w:rsidRDefault="00A54D94" w:rsidP="00A54D9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A54D94" w:rsidRDefault="00A54D94" w:rsidP="00785875">
      <w:pPr>
        <w:ind w:left="340" w:hanging="340"/>
        <w:jc w:val="both"/>
      </w:pPr>
    </w:p>
    <w:p w:rsidR="00167D13" w:rsidRDefault="00DB3E0F" w:rsidP="00167D13">
      <w:pPr>
        <w:ind w:left="340" w:hanging="340"/>
        <w:jc w:val="both"/>
      </w:pPr>
      <w:r>
        <w:t xml:space="preserve"> </w:t>
      </w:r>
      <w:r w:rsidR="00167D13">
        <w:t>9.</w:t>
      </w:r>
      <w:r w:rsidR="00167D13">
        <w:tab/>
      </w:r>
      <w:r w:rsidR="00167D13">
        <w:rPr>
          <w:b/>
        </w:rPr>
        <w:t>Vládny návrh zákona, ktorým sa mení a dopĺňa zákon č. 595/2003 Z. z. o dani z príjmov v znení neskorších predpisov a ktorým sa menia a dopĺňajú niektoré zákony (tlač 199)</w:t>
      </w:r>
      <w:r w:rsidR="00167D13">
        <w:t xml:space="preserve"> – druhé čítanie</w:t>
      </w:r>
    </w:p>
    <w:p w:rsidR="00167D13" w:rsidRDefault="00167D13" w:rsidP="00167D13">
      <w:pPr>
        <w:ind w:left="340" w:hanging="340"/>
        <w:jc w:val="both"/>
      </w:pPr>
    </w:p>
    <w:p w:rsidR="00167D13" w:rsidRDefault="00167D13" w:rsidP="00167D1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167D13" w:rsidRDefault="00167D13" w:rsidP="00167D13">
      <w:pPr>
        <w:pStyle w:val="Zarkazkladnhotextu"/>
      </w:pPr>
      <w:r>
        <w:t>Spoločným spravodajcom bude člen gestorského Výboru Národnej rady Slovenskej republiky pre financie a rozpočet.</w:t>
      </w:r>
    </w:p>
    <w:p w:rsidR="00167D13" w:rsidRDefault="00167D13" w:rsidP="00785875">
      <w:pPr>
        <w:ind w:left="340" w:hanging="340"/>
        <w:jc w:val="both"/>
      </w:pPr>
    </w:p>
    <w:p w:rsidR="00785875" w:rsidRDefault="00785875" w:rsidP="00785875">
      <w:pPr>
        <w:ind w:left="340" w:hanging="340"/>
        <w:jc w:val="both"/>
      </w:pPr>
      <w:r>
        <w:t xml:space="preserve">Body 24 až 27 sa prerokujú </w:t>
      </w:r>
      <w:r>
        <w:rPr>
          <w:b/>
        </w:rPr>
        <w:t>v utorok 1. decembra 2020 od 14.00 hod</w:t>
      </w:r>
      <w:r>
        <w:t>.</w:t>
      </w:r>
    </w:p>
    <w:p w:rsidR="00785875" w:rsidRDefault="00785875" w:rsidP="00785875">
      <w:pPr>
        <w:ind w:left="340" w:hanging="340"/>
        <w:jc w:val="both"/>
      </w:pPr>
    </w:p>
    <w:p w:rsidR="00785875" w:rsidRDefault="00785875" w:rsidP="00785875">
      <w:pPr>
        <w:ind w:left="340" w:hanging="340"/>
        <w:jc w:val="both"/>
      </w:pPr>
      <w:r>
        <w:t>24.</w:t>
      </w:r>
      <w:r>
        <w:tab/>
      </w:r>
      <w:r>
        <w:rPr>
          <w:b/>
        </w:rPr>
        <w:t>Vládny návrh ústavného zákona, ktorým sa mení a dopĺňa Ústava Slovenskej republiky č. 460/1992 Zb. v znení neskorších predpisov (tlač 270)</w:t>
      </w:r>
      <w:r>
        <w:t xml:space="preserve"> – druhé čítanie</w:t>
      </w:r>
    </w:p>
    <w:p w:rsidR="00785875" w:rsidRDefault="00785875" w:rsidP="00785875">
      <w:pPr>
        <w:ind w:left="340" w:hanging="340"/>
        <w:jc w:val="both"/>
      </w:pP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ministerka spravodlivosti Slovenskej republiky.</w:t>
      </w: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785875" w:rsidRDefault="00785875" w:rsidP="0078587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lang w:eastAsia="sk-SK"/>
        </w:rPr>
      </w:pPr>
    </w:p>
    <w:p w:rsidR="00785875" w:rsidRDefault="00785875" w:rsidP="00785875">
      <w:pPr>
        <w:ind w:left="340" w:hanging="340"/>
        <w:jc w:val="both"/>
      </w:pPr>
      <w:r>
        <w:t>25.</w:t>
      </w:r>
      <w:r>
        <w:tab/>
      </w:r>
      <w:r>
        <w:rPr>
          <w:b/>
        </w:rPr>
        <w:t>Vládny návrh zákona o reforme súdnictva (tlač 271)</w:t>
      </w:r>
      <w:r>
        <w:t xml:space="preserve"> – druhé čítanie</w:t>
      </w:r>
    </w:p>
    <w:p w:rsidR="00785875" w:rsidRDefault="00785875" w:rsidP="00785875">
      <w:pPr>
        <w:ind w:left="340" w:hanging="340"/>
        <w:jc w:val="both"/>
      </w:pP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ministerka spravodlivosti Slovenskej republiky.</w:t>
      </w: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785875" w:rsidRDefault="00785875" w:rsidP="00785875">
      <w:pPr>
        <w:ind w:left="340" w:hanging="340"/>
        <w:jc w:val="both"/>
      </w:pPr>
    </w:p>
    <w:p w:rsidR="00785875" w:rsidRDefault="00785875" w:rsidP="00785875">
      <w:pPr>
        <w:ind w:left="340" w:hanging="340"/>
        <w:jc w:val="both"/>
      </w:pPr>
      <w:r>
        <w:t>26.</w:t>
      </w:r>
      <w:r>
        <w:tab/>
      </w:r>
      <w:r>
        <w:rPr>
          <w:b/>
        </w:rPr>
        <w:t>Vládny návrh zákona o dočasnej ochrane podnikateľov vo finančných ťažkostiach a o zmene a doplnení niektorých zákonov (tlač 261)</w:t>
      </w:r>
      <w:r>
        <w:t xml:space="preserve"> – druhé čítanie</w:t>
      </w:r>
    </w:p>
    <w:p w:rsidR="00785875" w:rsidRDefault="00785875" w:rsidP="00785875">
      <w:pPr>
        <w:ind w:left="340" w:hanging="340"/>
        <w:jc w:val="both"/>
      </w:pP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ministerka spravodlivosti Slovenskej republiky.</w:t>
      </w: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785875" w:rsidRDefault="00785875" w:rsidP="00785875">
      <w:pPr>
        <w:pStyle w:val="Zarkazkladnhotextu"/>
        <w:tabs>
          <w:tab w:val="left" w:pos="3300"/>
        </w:tabs>
        <w:rPr>
          <w:i w:val="0"/>
          <w:sz w:val="22"/>
        </w:rPr>
      </w:pPr>
    </w:p>
    <w:p w:rsidR="00785875" w:rsidRDefault="00785875" w:rsidP="00785875">
      <w:pPr>
        <w:ind w:left="340" w:hanging="340"/>
        <w:jc w:val="both"/>
      </w:pPr>
      <w:r>
        <w:t>27.</w:t>
      </w:r>
      <w:r>
        <w:tab/>
      </w:r>
      <w:r>
        <w:rPr>
          <w:b/>
        </w:rPr>
        <w:t>Vládny návrh zákona, ktorým sa mení a dopĺňa zákon č. 161/2015 Z. z. Civilný mimosporový poriadok v znení neskorších predpisov a ktorým sa menia a dopĺňajú niektoré zákony (tlač 324)</w:t>
      </w:r>
      <w:r>
        <w:t xml:space="preserve"> – prvé čítanie</w:t>
      </w:r>
    </w:p>
    <w:p w:rsidR="00785875" w:rsidRDefault="00785875" w:rsidP="00785875">
      <w:pPr>
        <w:ind w:left="340" w:hanging="340"/>
        <w:jc w:val="both"/>
      </w:pPr>
    </w:p>
    <w:p w:rsidR="00785875" w:rsidRDefault="00785875" w:rsidP="0078587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ministerka spravodlivosti Slovenskej republiky.</w:t>
      </w:r>
    </w:p>
    <w:p w:rsidR="00785875" w:rsidRDefault="00785875" w:rsidP="00785875">
      <w:pPr>
        <w:pStyle w:val="Zarkazkladnhotextu"/>
      </w:pPr>
      <w:r>
        <w:t>Spravodajcom bude člen navrhnutého gestorského Ústavnoprávneho výboru Národnej rady Slovenskej republiky.</w:t>
      </w:r>
    </w:p>
    <w:p w:rsidR="00785875" w:rsidRDefault="00785875" w:rsidP="00785875">
      <w:pPr>
        <w:tabs>
          <w:tab w:val="left" w:pos="2520"/>
        </w:tabs>
        <w:spacing w:before="120" w:after="120"/>
        <w:ind w:left="340" w:hanging="340"/>
        <w:jc w:val="center"/>
      </w:pPr>
      <w:r>
        <w:t>*     *     *</w:t>
      </w:r>
    </w:p>
    <w:p w:rsidR="00655A8C" w:rsidRDefault="00655A8C" w:rsidP="00655A8C">
      <w:pPr>
        <w:ind w:left="360" w:hanging="360"/>
        <w:jc w:val="both"/>
      </w:pPr>
      <w:r>
        <w:t>Body 1</w:t>
      </w:r>
      <w:r w:rsidR="00122795">
        <w:t>3</w:t>
      </w:r>
      <w:r>
        <w:t xml:space="preserve"> až 1</w:t>
      </w:r>
      <w:r w:rsidR="00122795">
        <w:t>6</w:t>
      </w:r>
      <w:r>
        <w:t xml:space="preserve"> sa prerokujú </w:t>
      </w:r>
      <w:r>
        <w:rPr>
          <w:b/>
        </w:rPr>
        <w:t>v stredu 2. decembra 2020 od 9.00 hod.</w:t>
      </w:r>
    </w:p>
    <w:p w:rsidR="00655A8C" w:rsidRDefault="00655A8C" w:rsidP="00655A8C">
      <w:pPr>
        <w:ind w:left="360" w:hanging="360"/>
        <w:jc w:val="both"/>
        <w:rPr>
          <w:b/>
        </w:rPr>
      </w:pPr>
    </w:p>
    <w:p w:rsidR="00655A8C" w:rsidRDefault="00655A8C" w:rsidP="00655A8C">
      <w:pPr>
        <w:ind w:left="360" w:hanging="360"/>
        <w:jc w:val="both"/>
      </w:pPr>
      <w:r>
        <w:t>1</w:t>
      </w:r>
      <w:r w:rsidR="00122795">
        <w:t>3</w:t>
      </w:r>
      <w:r>
        <w:t>.</w:t>
      </w:r>
      <w:r>
        <w:rPr>
          <w:b/>
        </w:rPr>
        <w:tab/>
        <w:t>Návrh rozpočtu Exportno-importnej banky Slovenskej republiky na rok 2021 (tlač 308)</w:t>
      </w:r>
    </w:p>
    <w:p w:rsidR="00655A8C" w:rsidRDefault="00655A8C" w:rsidP="00655A8C">
      <w:pPr>
        <w:ind w:left="360" w:hanging="360"/>
        <w:jc w:val="center"/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podpredseda vlády a minister financií Slovenskej republiky.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gestorského Výboru Národnej rady Slovenskej republiky pre financie </w:t>
      </w:r>
      <w:r>
        <w:rPr>
          <w:i/>
          <w:iCs/>
          <w:sz w:val="20"/>
        </w:rPr>
        <w:br/>
        <w:t>a rozpočet.</w:t>
      </w:r>
    </w:p>
    <w:p w:rsidR="00655A8C" w:rsidRDefault="00655A8C" w:rsidP="00655A8C">
      <w:pPr>
        <w:ind w:left="360" w:hanging="360"/>
        <w:jc w:val="both"/>
        <w:rPr>
          <w:b/>
        </w:rPr>
      </w:pPr>
    </w:p>
    <w:p w:rsidR="00225D6E" w:rsidRDefault="00225D6E" w:rsidP="00655A8C">
      <w:pPr>
        <w:ind w:left="360" w:hanging="360"/>
        <w:jc w:val="both"/>
        <w:rPr>
          <w:b/>
        </w:rPr>
      </w:pPr>
    </w:p>
    <w:p w:rsidR="00655A8C" w:rsidRDefault="00655A8C" w:rsidP="00655A8C">
      <w:pPr>
        <w:ind w:left="360" w:hanging="360"/>
        <w:jc w:val="both"/>
      </w:pPr>
      <w:r>
        <w:lastRenderedPageBreak/>
        <w:t>1</w:t>
      </w:r>
      <w:r w:rsidR="00122795">
        <w:t>4</w:t>
      </w:r>
      <w:r>
        <w:t>.</w:t>
      </w:r>
      <w:r>
        <w:rPr>
          <w:b/>
        </w:rPr>
        <w:tab/>
        <w:t>Návrh rozpočtu Sociálnej poisťovne na rok 2021 a rozpočtový výhľad na roky 2022 a 2023 (tlač 284)</w:t>
      </w:r>
    </w:p>
    <w:p w:rsidR="00655A8C" w:rsidRDefault="00655A8C" w:rsidP="00655A8C"/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generálny riaditeľ Sociálnej poisťovne.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55A8C" w:rsidRDefault="00655A8C" w:rsidP="00655A8C">
      <w:pPr>
        <w:ind w:left="360" w:hanging="360"/>
        <w:jc w:val="both"/>
        <w:rPr>
          <w:b/>
        </w:rPr>
      </w:pPr>
    </w:p>
    <w:p w:rsidR="00655A8C" w:rsidRDefault="00655A8C" w:rsidP="00655A8C">
      <w:pPr>
        <w:ind w:left="360" w:hanging="360"/>
        <w:jc w:val="both"/>
      </w:pPr>
      <w:r>
        <w:t>1</w:t>
      </w:r>
      <w:r w:rsidR="00122795">
        <w:t>5</w:t>
      </w:r>
      <w:r>
        <w:t>.</w:t>
      </w:r>
      <w:r>
        <w:rPr>
          <w:b/>
        </w:rPr>
        <w:tab/>
        <w:t xml:space="preserve">Návrh rozpočtu Úradu pre dohľad nad zdravotnou starostlivosťou na roky </w:t>
      </w:r>
      <w:r>
        <w:rPr>
          <w:b/>
        </w:rPr>
        <w:br/>
        <w:t>2021 až 2023 (tlač 315)</w:t>
      </w:r>
    </w:p>
    <w:p w:rsidR="00655A8C" w:rsidRDefault="00655A8C" w:rsidP="00655A8C">
      <w:pPr>
        <w:ind w:left="360" w:hanging="360"/>
        <w:jc w:val="both"/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zástupca predsedu Úradu pre dohľad nad zdravotnou starostlivosťou.</w:t>
      </w: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zdravotníctvo.</w:t>
      </w:r>
    </w:p>
    <w:p w:rsidR="00655A8C" w:rsidRDefault="00655A8C" w:rsidP="00655A8C">
      <w:pPr>
        <w:tabs>
          <w:tab w:val="left" w:pos="2520"/>
        </w:tabs>
        <w:ind w:left="340" w:hanging="340"/>
        <w:jc w:val="both"/>
      </w:pPr>
    </w:p>
    <w:p w:rsidR="00655A8C" w:rsidRDefault="00655A8C" w:rsidP="00655A8C">
      <w:pPr>
        <w:tabs>
          <w:tab w:val="left" w:pos="2520"/>
        </w:tabs>
        <w:ind w:left="340" w:hanging="340"/>
        <w:jc w:val="both"/>
      </w:pPr>
      <w:r>
        <w:t>1</w:t>
      </w:r>
      <w:r w:rsidR="00122795">
        <w:t>6</w:t>
      </w:r>
      <w:r>
        <w:t>.</w:t>
      </w:r>
      <w:r>
        <w:tab/>
      </w:r>
      <w:r>
        <w:rPr>
          <w:b/>
        </w:rPr>
        <w:t>Vládny návrh zákona o štátnom rozpočte na rok 2021 (tlač 307)</w:t>
      </w:r>
      <w:r>
        <w:t xml:space="preserve"> – druhé a tretie čítanie</w:t>
      </w:r>
    </w:p>
    <w:p w:rsidR="00655A8C" w:rsidRDefault="00655A8C" w:rsidP="00655A8C">
      <w:pPr>
        <w:tabs>
          <w:tab w:val="left" w:pos="2520"/>
        </w:tabs>
        <w:spacing w:before="120"/>
        <w:ind w:left="340" w:hanging="340"/>
        <w:jc w:val="both"/>
        <w:rPr>
          <w:b/>
        </w:rPr>
      </w:pPr>
      <w:r>
        <w:tab/>
      </w:r>
      <w:r>
        <w:rPr>
          <w:b/>
        </w:rPr>
        <w:t>Návrh rozpočtu verejnej správy na roky 2021 až 2023</w:t>
      </w:r>
    </w:p>
    <w:p w:rsidR="00655A8C" w:rsidRDefault="00655A8C" w:rsidP="00655A8C">
      <w:pPr>
        <w:ind w:left="340"/>
        <w:rPr>
          <w:i/>
          <w:iCs/>
        </w:rPr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 minister financií Slovenskej republiky.</w:t>
      </w:r>
    </w:p>
    <w:p w:rsidR="00655A8C" w:rsidRDefault="00655A8C" w:rsidP="00655A8C">
      <w:pPr>
        <w:ind w:left="360" w:hanging="360"/>
        <w:jc w:val="both"/>
        <w:rPr>
          <w:b/>
          <w:u w:val="single"/>
        </w:rPr>
      </w:pPr>
    </w:p>
    <w:p w:rsidR="00655A8C" w:rsidRDefault="00655A8C" w:rsidP="00655A8C">
      <w:pPr>
        <w:tabs>
          <w:tab w:val="left" w:pos="2520"/>
        </w:tabs>
        <w:ind w:left="340" w:hanging="340"/>
        <w:jc w:val="both"/>
      </w:pPr>
      <w:r>
        <w:tab/>
        <w:t>Stanovisko Najvyššieho kontrolného úradu Slovenskej republiky k návrhu štátneho rozpočtu na rok 2021 (tlač 317)</w:t>
      </w:r>
    </w:p>
    <w:p w:rsidR="00655A8C" w:rsidRDefault="00655A8C" w:rsidP="00655A8C">
      <w:pPr>
        <w:ind w:left="340"/>
        <w:rPr>
          <w:i/>
          <w:iCs/>
        </w:rPr>
      </w:pPr>
    </w:p>
    <w:p w:rsidR="00655A8C" w:rsidRDefault="00655A8C" w:rsidP="00655A8C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Stanovisko uvedie predseda Najvyššieho kontrolného úradu Slovenskej republiky.</w:t>
      </w:r>
    </w:p>
    <w:p w:rsidR="00655A8C" w:rsidRDefault="00655A8C" w:rsidP="00655A8C">
      <w:pPr>
        <w:ind w:left="340"/>
        <w:jc w:val="both"/>
        <w:rPr>
          <w:i/>
          <w:iCs/>
          <w:sz w:val="20"/>
        </w:rPr>
      </w:pPr>
    </w:p>
    <w:p w:rsidR="00655A8C" w:rsidRDefault="00655A8C" w:rsidP="00655A8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111FC4" w:rsidRDefault="00111FC4" w:rsidP="00111FC4">
      <w:pPr>
        <w:ind w:left="340" w:hanging="340"/>
        <w:jc w:val="both"/>
      </w:pPr>
    </w:p>
    <w:p w:rsidR="00111FC4" w:rsidRDefault="00111FC4" w:rsidP="00111FC4">
      <w:pPr>
        <w:ind w:left="340" w:hanging="340"/>
        <w:jc w:val="both"/>
      </w:pPr>
      <w:r>
        <w:t>56.</w:t>
      </w:r>
      <w:r>
        <w:tab/>
      </w:r>
      <w:r>
        <w:rPr>
          <w:b/>
        </w:rPr>
        <w:t>Vládny návrh ústavného zákona, ktorým sa mení a dopĺňa ústavný zákon č. 493/2011 Z. z. o rozpočtovej zodpovednosti (tlač 265)</w:t>
      </w:r>
      <w:r>
        <w:t xml:space="preserve"> – druhé čítanie</w:t>
      </w:r>
    </w:p>
    <w:p w:rsidR="00111FC4" w:rsidRDefault="00111FC4" w:rsidP="00111FC4">
      <w:pPr>
        <w:ind w:left="340" w:hanging="340"/>
        <w:jc w:val="both"/>
      </w:pPr>
    </w:p>
    <w:p w:rsidR="00111FC4" w:rsidRDefault="00111FC4" w:rsidP="00111FC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odôvodní podpredseda vlády a minister financií Slovenskej republiky.</w:t>
      </w:r>
    </w:p>
    <w:p w:rsidR="00111FC4" w:rsidRDefault="00111FC4" w:rsidP="00111FC4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C02DB3" w:rsidRDefault="00C02DB3" w:rsidP="00C02DB3">
      <w:pPr>
        <w:tabs>
          <w:tab w:val="left" w:pos="2520"/>
        </w:tabs>
        <w:spacing w:before="120" w:after="120"/>
        <w:ind w:left="340" w:hanging="340"/>
        <w:jc w:val="center"/>
      </w:pPr>
      <w:r>
        <w:t>*     *     *</w:t>
      </w:r>
    </w:p>
    <w:p w:rsidR="00C56A6B" w:rsidRDefault="00C56A6B" w:rsidP="00655A8C">
      <w:pPr>
        <w:ind w:left="340" w:hanging="340"/>
        <w:jc w:val="both"/>
      </w:pPr>
    </w:p>
    <w:p w:rsidR="00C02DB3" w:rsidRDefault="00C02DB3" w:rsidP="00C02DB3">
      <w:pPr>
        <w:ind w:left="340" w:hanging="340"/>
        <w:jc w:val="both"/>
        <w:rPr>
          <w:rFonts w:eastAsia="Times New Roman"/>
          <w:bCs w:val="0"/>
          <w:lang w:eastAsia="sk-SK"/>
        </w:rPr>
      </w:pPr>
      <w:r w:rsidRPr="00BB2F6A">
        <w:t>6</w:t>
      </w:r>
      <w:r>
        <w:t>4</w:t>
      </w:r>
      <w:r w:rsidRPr="00BB2F6A">
        <w:t>.</w:t>
      </w:r>
      <w:r w:rsidRPr="005F3994">
        <w:rPr>
          <w:b/>
        </w:rPr>
        <w:tab/>
      </w:r>
      <w:r>
        <w:rPr>
          <w:rFonts w:eastAsia="Times New Roman"/>
          <w:b/>
          <w:lang w:eastAsia="sk-SK"/>
        </w:rPr>
        <w:t>Zákon z 5. novembra 2020,</w:t>
      </w:r>
      <w:r w:rsidRPr="000044A5">
        <w:rPr>
          <w:rFonts w:eastAsia="Times New Roman"/>
          <w:b/>
          <w:lang w:eastAsia="sk-SK"/>
        </w:rPr>
        <w:t xml:space="preserve"> ktorým sa mení a dopĺňa zákon č. </w:t>
      </w:r>
      <w:r>
        <w:rPr>
          <w:rFonts w:eastAsia="Times New Roman"/>
          <w:b/>
          <w:lang w:eastAsia="sk-SK"/>
        </w:rPr>
        <w:t>131/2002 Z. z. o vysokých školách a o zmene a doplnení niektorých zákonov v znení neskorších predpisov a ktorým sa mení a dopĺňa zákon č. 269/2018 Z. z. o zabezpečovaní kvality vysokoškolského vzdelávania a o zmene a doplnení zákona č. 343/2015 Z. z. o verejnom obstarávaní a o zmene a doplnení niektorých zákonov v znení neskorších predpisov,</w:t>
      </w:r>
      <w:r w:rsidRPr="0013285F">
        <w:rPr>
          <w:b/>
        </w:rPr>
        <w:t xml:space="preserve"> </w:t>
      </w:r>
      <w:r>
        <w:rPr>
          <w:b/>
        </w:rPr>
        <w:t>vrátený prezidentkou Slovenskej republiky na opätovné prerokovanie Národnou radou Slovenskej republiky</w:t>
      </w:r>
      <w:r w:rsidRPr="000044A5">
        <w:rPr>
          <w:rFonts w:eastAsia="Times New Roman"/>
          <w:b/>
          <w:lang w:eastAsia="sk-SK"/>
        </w:rPr>
        <w:t xml:space="preserve"> (tlač </w:t>
      </w:r>
      <w:r>
        <w:rPr>
          <w:rFonts w:eastAsia="Times New Roman"/>
          <w:b/>
          <w:lang w:eastAsia="sk-SK"/>
        </w:rPr>
        <w:t>346</w:t>
      </w:r>
      <w:r w:rsidRPr="000044A5">
        <w:rPr>
          <w:rFonts w:eastAsia="Times New Roman"/>
          <w:b/>
          <w:lang w:eastAsia="sk-SK"/>
        </w:rPr>
        <w:t xml:space="preserve">) </w:t>
      </w:r>
      <w:r>
        <w:rPr>
          <w:rFonts w:eastAsia="Times New Roman"/>
          <w:lang w:eastAsia="sk-SK"/>
        </w:rPr>
        <w:t>–</w:t>
      </w:r>
      <w:r w:rsidRPr="000044A5">
        <w:rPr>
          <w:rFonts w:eastAsia="Times New Roman"/>
          <w:lang w:eastAsia="sk-SK"/>
        </w:rPr>
        <w:t xml:space="preserve"> </w:t>
      </w:r>
      <w:r>
        <w:rPr>
          <w:rFonts w:eastAsia="Times New Roman"/>
          <w:lang w:eastAsia="sk-SK"/>
        </w:rPr>
        <w:t xml:space="preserve">druhé a tretie </w:t>
      </w:r>
      <w:r w:rsidRPr="000044A5">
        <w:rPr>
          <w:rFonts w:eastAsia="Times New Roman"/>
          <w:lang w:eastAsia="sk-SK"/>
        </w:rPr>
        <w:t>čítanie</w:t>
      </w:r>
    </w:p>
    <w:p w:rsidR="00C02DB3" w:rsidRDefault="00C02DB3" w:rsidP="00C02DB3">
      <w:pPr>
        <w:ind w:firstLine="340"/>
        <w:jc w:val="both"/>
        <w:rPr>
          <w:i/>
          <w:iCs/>
          <w:sz w:val="20"/>
        </w:rPr>
      </w:pPr>
    </w:p>
    <w:p w:rsidR="00C02DB3" w:rsidRDefault="00C02DB3" w:rsidP="00C02DB3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</w:t>
      </w:r>
      <w:r>
        <w:rPr>
          <w:i/>
          <w:iCs/>
          <w:sz w:val="20"/>
        </w:rPr>
        <w:t>poločným s</w:t>
      </w:r>
      <w:r w:rsidRPr="005F3994">
        <w:rPr>
          <w:i/>
          <w:iCs/>
          <w:sz w:val="20"/>
        </w:rPr>
        <w:t xml:space="preserve">pravodajcom bude člen gestorského </w:t>
      </w:r>
      <w:r>
        <w:rPr>
          <w:i/>
          <w:iCs/>
          <w:sz w:val="20"/>
        </w:rPr>
        <w:t>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vzdelávanie, vedu, mládež a šport</w:t>
      </w:r>
      <w:r w:rsidRPr="005F3994">
        <w:rPr>
          <w:i/>
          <w:iCs/>
          <w:sz w:val="20"/>
        </w:rPr>
        <w:t>.</w:t>
      </w:r>
    </w:p>
    <w:p w:rsidR="00C02DB3" w:rsidRDefault="00C02DB3" w:rsidP="001A7C7C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1A7C7C" w:rsidRDefault="001A7C7C" w:rsidP="001A7C7C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40.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poslancov Národnej rady Slovenskej republiky Michala Šipoša, Lucie Drábikovej, Anny Andrejuvovej a Marka Šefčíka na vydanie zákona, ktorým sa mení a dopĺňa zákon č. 461/2003 Z. z. o sociálnom poistení v znení neskorších predpisov a ktorým sa menia a dopĺňajú niektoré zákony (tlač 292) </w:t>
      </w:r>
      <w:r>
        <w:rPr>
          <w:rFonts w:ascii="Arial" w:hAnsi="Arial"/>
        </w:rPr>
        <w:t xml:space="preserve">– </w:t>
      </w:r>
      <w:r>
        <w:rPr>
          <w:rFonts w:ascii="Arial" w:hAnsi="Arial"/>
          <w:i w:val="0"/>
        </w:rPr>
        <w:t>druhé čítanie</w:t>
      </w:r>
    </w:p>
    <w:p w:rsidR="001A7C7C" w:rsidRDefault="001A7C7C" w:rsidP="001A7C7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1A7C7C" w:rsidRDefault="001A7C7C" w:rsidP="001A7C7C">
      <w:pPr>
        <w:ind w:firstLine="360"/>
        <w:jc w:val="both"/>
        <w:rPr>
          <w:bCs w:val="0"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1A7C7C" w:rsidRDefault="001A7C7C" w:rsidP="001A7C7C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55A8C" w:rsidRDefault="00655A8C" w:rsidP="00655A8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655A8C" w:rsidRDefault="00655A8C" w:rsidP="00655A8C">
      <w:pPr>
        <w:pStyle w:val="kurz"/>
        <w:widowControl w:val="0"/>
        <w:ind w:left="340" w:firstLine="0"/>
        <w:rPr>
          <w:rFonts w:ascii="Arial" w:hAnsi="Arial"/>
        </w:rPr>
      </w:pPr>
      <w:r>
        <w:rPr>
          <w:rFonts w:ascii="Arial" w:hAnsi="Arial"/>
        </w:rPr>
        <w:t>(Ak je rokovacím dňom schôdze Národnej rady Slovenskej republiky štvrtok, vždy je na programe Hodina otázok so začiatkom o 14.00 hod.)</w:t>
      </w:r>
    </w:p>
    <w:p w:rsidR="00655A8C" w:rsidRDefault="00655A8C" w:rsidP="00655A8C">
      <w:pPr>
        <w:tabs>
          <w:tab w:val="left" w:pos="6510"/>
        </w:tabs>
        <w:ind w:left="357" w:hanging="357"/>
        <w:jc w:val="both"/>
        <w:rPr>
          <w:b/>
        </w:rPr>
      </w:pPr>
    </w:p>
    <w:p w:rsidR="00655A8C" w:rsidRDefault="00655A8C" w:rsidP="00655A8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655A8C" w:rsidRDefault="00655A8C" w:rsidP="00655A8C">
      <w:pPr>
        <w:spacing w:line="240" w:lineRule="atLeast"/>
        <w:ind w:left="340"/>
        <w:jc w:val="both"/>
        <w:rPr>
          <w:bCs w:val="0"/>
          <w:i/>
        </w:rPr>
      </w:pPr>
      <w:r>
        <w:rPr>
          <w:i/>
        </w:rPr>
        <w:t xml:space="preserve">(Bod Interpelácie sa prerokuje </w:t>
      </w:r>
      <w:r>
        <w:rPr>
          <w:b/>
          <w:i/>
        </w:rPr>
        <w:t>vo štvrtok 3. decembra 2020</w:t>
      </w:r>
      <w:r>
        <w:rPr>
          <w:i/>
        </w:rPr>
        <w:t xml:space="preserve"> po Hodine otázok.)</w:t>
      </w:r>
    </w:p>
    <w:p w:rsidR="00655A8C" w:rsidRDefault="00655A8C" w:rsidP="00655A8C"/>
    <w:p w:rsidR="00655A8C" w:rsidRDefault="00655A8C" w:rsidP="00655A8C"/>
    <w:p w:rsidR="00655A8C" w:rsidRDefault="00655A8C" w:rsidP="00655A8C"/>
    <w:p w:rsidR="00655A8C" w:rsidRDefault="00655A8C" w:rsidP="00655A8C"/>
    <w:p w:rsidR="00225D6E" w:rsidRDefault="00225D6E" w:rsidP="00655A8C"/>
    <w:p w:rsidR="00225D6E" w:rsidRDefault="00225D6E" w:rsidP="00655A8C"/>
    <w:p w:rsidR="00225D6E" w:rsidRDefault="00225D6E" w:rsidP="00655A8C"/>
    <w:p w:rsidR="00225D6E" w:rsidRDefault="00225D6E" w:rsidP="00655A8C"/>
    <w:p w:rsidR="00655A8C" w:rsidRDefault="00655A8C" w:rsidP="00655A8C"/>
    <w:p w:rsidR="00655A8C" w:rsidRDefault="00655A8C" w:rsidP="00655A8C"/>
    <w:p w:rsidR="00527687" w:rsidRDefault="00527687" w:rsidP="00655A8C"/>
    <w:p w:rsidR="00C02DB3" w:rsidRDefault="00C02DB3" w:rsidP="00655A8C"/>
    <w:p w:rsidR="00C02DB3" w:rsidRDefault="00C02DB3" w:rsidP="00655A8C"/>
    <w:p w:rsidR="00C02DB3" w:rsidRDefault="00C02DB3" w:rsidP="00655A8C"/>
    <w:p w:rsidR="00C02DB3" w:rsidRDefault="00C02DB3" w:rsidP="00655A8C"/>
    <w:p w:rsidR="00C02DB3" w:rsidRDefault="00C02DB3" w:rsidP="00655A8C"/>
    <w:p w:rsidR="00C02DB3" w:rsidRDefault="00C02DB3" w:rsidP="00655A8C">
      <w:bookmarkStart w:id="0" w:name="_GoBack"/>
      <w:bookmarkEnd w:id="0"/>
    </w:p>
    <w:p w:rsidR="00655A8C" w:rsidRDefault="00655A8C" w:rsidP="00655A8C">
      <w:r>
        <w:t xml:space="preserve">Bratislava </w:t>
      </w:r>
      <w:r w:rsidR="0042030A">
        <w:t>27</w:t>
      </w:r>
      <w:r>
        <w:t>. novembra 2020</w:t>
      </w:r>
    </w:p>
    <w:sectPr w:rsidR="00655A8C" w:rsidSect="009147E2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7E2" w:rsidRDefault="009147E2" w:rsidP="009147E2">
      <w:r>
        <w:separator/>
      </w:r>
    </w:p>
  </w:endnote>
  <w:endnote w:type="continuationSeparator" w:id="0">
    <w:p w:rsidR="009147E2" w:rsidRDefault="009147E2" w:rsidP="009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622878"/>
      <w:docPartObj>
        <w:docPartGallery w:val="Page Numbers (Bottom of Page)"/>
        <w:docPartUnique/>
      </w:docPartObj>
    </w:sdtPr>
    <w:sdtEndPr/>
    <w:sdtContent>
      <w:p w:rsidR="009147E2" w:rsidRDefault="009147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DB3">
          <w:rPr>
            <w:noProof/>
          </w:rPr>
          <w:t>3</w:t>
        </w:r>
        <w:r>
          <w:fldChar w:fldCharType="end"/>
        </w:r>
      </w:p>
    </w:sdtContent>
  </w:sdt>
  <w:p w:rsidR="009147E2" w:rsidRDefault="009147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7E2" w:rsidRDefault="009147E2" w:rsidP="009147E2">
      <w:r>
        <w:separator/>
      </w:r>
    </w:p>
  </w:footnote>
  <w:footnote w:type="continuationSeparator" w:id="0">
    <w:p w:rsidR="009147E2" w:rsidRDefault="009147E2" w:rsidP="0091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E2"/>
    <w:rsid w:val="000217B4"/>
    <w:rsid w:val="000273EC"/>
    <w:rsid w:val="00036353"/>
    <w:rsid w:val="00075EED"/>
    <w:rsid w:val="00087C61"/>
    <w:rsid w:val="000E0066"/>
    <w:rsid w:val="000F13C2"/>
    <w:rsid w:val="00111FC4"/>
    <w:rsid w:val="00112D47"/>
    <w:rsid w:val="001144C9"/>
    <w:rsid w:val="00122795"/>
    <w:rsid w:val="00122FC8"/>
    <w:rsid w:val="00156CF3"/>
    <w:rsid w:val="00167D13"/>
    <w:rsid w:val="0019641A"/>
    <w:rsid w:val="001A7C7C"/>
    <w:rsid w:val="001D6B2E"/>
    <w:rsid w:val="001E2F7F"/>
    <w:rsid w:val="00205E2A"/>
    <w:rsid w:val="002112EC"/>
    <w:rsid w:val="00225D6E"/>
    <w:rsid w:val="00230BD6"/>
    <w:rsid w:val="0026444C"/>
    <w:rsid w:val="002A7441"/>
    <w:rsid w:val="002E4C8B"/>
    <w:rsid w:val="00336416"/>
    <w:rsid w:val="00397161"/>
    <w:rsid w:val="003A28E7"/>
    <w:rsid w:val="003A6F46"/>
    <w:rsid w:val="0042030A"/>
    <w:rsid w:val="00473960"/>
    <w:rsid w:val="004B1487"/>
    <w:rsid w:val="00527687"/>
    <w:rsid w:val="005306C2"/>
    <w:rsid w:val="00551661"/>
    <w:rsid w:val="0055187E"/>
    <w:rsid w:val="0059787E"/>
    <w:rsid w:val="005C6424"/>
    <w:rsid w:val="005F7916"/>
    <w:rsid w:val="00655A8C"/>
    <w:rsid w:val="00672D67"/>
    <w:rsid w:val="00692AE4"/>
    <w:rsid w:val="007206F4"/>
    <w:rsid w:val="00763171"/>
    <w:rsid w:val="00785875"/>
    <w:rsid w:val="0079680C"/>
    <w:rsid w:val="007A1FF1"/>
    <w:rsid w:val="007B74F1"/>
    <w:rsid w:val="008621A9"/>
    <w:rsid w:val="008F5D43"/>
    <w:rsid w:val="009147E2"/>
    <w:rsid w:val="009816B8"/>
    <w:rsid w:val="00997FC0"/>
    <w:rsid w:val="009E3CC5"/>
    <w:rsid w:val="009E5292"/>
    <w:rsid w:val="00A22B11"/>
    <w:rsid w:val="00A23573"/>
    <w:rsid w:val="00A446A8"/>
    <w:rsid w:val="00A54D94"/>
    <w:rsid w:val="00A93C2B"/>
    <w:rsid w:val="00AD2FAF"/>
    <w:rsid w:val="00AD5898"/>
    <w:rsid w:val="00B55D92"/>
    <w:rsid w:val="00B815E3"/>
    <w:rsid w:val="00BE6108"/>
    <w:rsid w:val="00BF5658"/>
    <w:rsid w:val="00BF7256"/>
    <w:rsid w:val="00C02DB3"/>
    <w:rsid w:val="00C56A6B"/>
    <w:rsid w:val="00CB42B2"/>
    <w:rsid w:val="00CF3D74"/>
    <w:rsid w:val="00D45A63"/>
    <w:rsid w:val="00DB3E0F"/>
    <w:rsid w:val="00DD4715"/>
    <w:rsid w:val="00DE3FE2"/>
    <w:rsid w:val="00E1506C"/>
    <w:rsid w:val="00E41534"/>
    <w:rsid w:val="00F93C67"/>
    <w:rsid w:val="00FC5F78"/>
    <w:rsid w:val="00FE4C1D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CEFE"/>
  <w15:chartTrackingRefBased/>
  <w15:docId w15:val="{BD2C0B41-8B32-4192-9D4F-852C81CC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47E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9147E2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147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147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147E2"/>
    <w:rPr>
      <w:rFonts w:ascii="Helvetica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9147E2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9147E2"/>
    <w:rPr>
      <w:rFonts w:ascii="AT*Toronto" w:hAnsi="AT*Toronto"/>
      <w:b/>
      <w:bCs/>
      <w:szCs w:val="2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147E2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147E2"/>
    <w:pPr>
      <w:spacing w:after="120"/>
    </w:pPr>
    <w:rPr>
      <w:rFonts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147E2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147E2"/>
    <w:pPr>
      <w:ind w:firstLine="340"/>
      <w:jc w:val="both"/>
    </w:pPr>
    <w:rPr>
      <w:rFonts w:eastAsia="Times New Roman"/>
      <w:bCs w:val="0"/>
      <w:i/>
      <w:iCs/>
      <w:color w:val="000000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147E2"/>
    <w:rPr>
      <w:rFonts w:eastAsia="Times New Roman"/>
      <w:i/>
      <w:iCs/>
      <w:color w:val="000000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147E2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147E2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147E2"/>
    <w:rPr>
      <w:bCs/>
    </w:rPr>
  </w:style>
  <w:style w:type="paragraph" w:styleId="Pta">
    <w:name w:val="footer"/>
    <w:basedOn w:val="Normlny"/>
    <w:link w:val="PtaChar"/>
    <w:uiPriority w:val="99"/>
    <w:unhideWhenUsed/>
    <w:rsid w:val="009147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47E2"/>
    <w:rPr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4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C1D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24</cp:revision>
  <cp:lastPrinted>2020-11-25T13:12:00Z</cp:lastPrinted>
  <dcterms:created xsi:type="dcterms:W3CDTF">2020-11-26T15:08:00Z</dcterms:created>
  <dcterms:modified xsi:type="dcterms:W3CDTF">2020-11-27T11:21:00Z</dcterms:modified>
</cp:coreProperties>
</file>