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FF89E" w14:textId="77777777" w:rsidR="002744CD" w:rsidRDefault="002744CD" w:rsidP="00704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1F76E3" w14:textId="77777777" w:rsidR="00702E24" w:rsidRPr="0004277E" w:rsidRDefault="00702E24" w:rsidP="00704C5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04277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14:paraId="0A20AF6B" w14:textId="77777777" w:rsidR="00702E24" w:rsidRPr="0004277E" w:rsidRDefault="00702E24" w:rsidP="00702E2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427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VIII. volebné obdobie</w:t>
      </w:r>
    </w:p>
    <w:p w14:paraId="22F66441" w14:textId="77777777" w:rsidR="00702E24" w:rsidRPr="0004277E" w:rsidRDefault="00702E24" w:rsidP="00702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14:paraId="1D80B8EA" w14:textId="14D21F6C" w:rsidR="00702E24" w:rsidRDefault="00F47F2C" w:rsidP="00702E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342</w:t>
      </w:r>
      <w:bookmarkStart w:id="0" w:name="_GoBack"/>
      <w:bookmarkEnd w:id="0"/>
    </w:p>
    <w:p w14:paraId="20B03C12" w14:textId="23D0FD61" w:rsidR="00702E24" w:rsidRPr="00704C51" w:rsidRDefault="00702E24" w:rsidP="00704C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427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VLÁDNY NÁVRH</w:t>
      </w:r>
    </w:p>
    <w:p w14:paraId="087E0BB4" w14:textId="1E487C19" w:rsidR="00EF6A05" w:rsidRPr="00D362DF" w:rsidRDefault="009D50DF" w:rsidP="0020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6693A951" w14:textId="77777777" w:rsidR="00EF6A05" w:rsidRDefault="00EF6A05" w:rsidP="0020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D379B8" w14:textId="77777777" w:rsidR="00EF6A05" w:rsidRPr="00F3147A" w:rsidRDefault="00EF6A05" w:rsidP="00D3511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 2020</w:t>
      </w: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0F153E5" w14:textId="77777777" w:rsidR="00EF6A05" w:rsidRPr="00F3147A" w:rsidRDefault="00EF6A05" w:rsidP="0020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52C600B" w14:textId="5AC56B9C" w:rsidR="00EF6A05" w:rsidRPr="00F3147A" w:rsidRDefault="00EF6A05" w:rsidP="00891F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</w:t>
      </w:r>
      <w:r w:rsidR="009D50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mení a </w:t>
      </w:r>
      <w:r w:rsidRPr="00840C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dopĺňa zákon</w:t>
      </w:r>
      <w:r w:rsidRPr="00F314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č. 71/2013 Z. z. o poskytovaní dotácií v pôsobnosti Ministerstva hospodárstva Slovenskej republiky v znení neskorších predpisov</w:t>
      </w:r>
      <w:r w:rsidR="001039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D50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</w:t>
      </w:r>
    </w:p>
    <w:p w14:paraId="226D5665" w14:textId="77777777" w:rsidR="00EF6A05" w:rsidRPr="00F3147A" w:rsidRDefault="00EF6A05" w:rsidP="0020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79836B5" w14:textId="77777777" w:rsidR="00EF6A05" w:rsidRPr="00F3147A" w:rsidRDefault="00EF6A05" w:rsidP="00891F1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0577ABAD" w14:textId="77777777" w:rsidR="00EF6A05" w:rsidRPr="00F3147A" w:rsidRDefault="00EF6A05" w:rsidP="0020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01D13B" w14:textId="77777777" w:rsidR="00EF6A05" w:rsidRPr="00F3147A" w:rsidRDefault="00EF6A05" w:rsidP="0020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6FC4A5EA" w14:textId="77777777" w:rsidR="00EF6A05" w:rsidRPr="00F3147A" w:rsidRDefault="00EF6A05" w:rsidP="00201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1DE7E9" w14:textId="5DCD932A" w:rsidR="00EF6A05" w:rsidRPr="00F3147A" w:rsidRDefault="00EF6A05" w:rsidP="00201E2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71/2013 Z. z. o poskytovaní dotácií v pôsobnosti Ministerstva hospodárstva Slovenskej republiky v znení zákona č. 321/2014 Z. z., zákona č. 331/2015 Z. z., zákona č. 290/2016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z., zákona č. 177/2018 Z. z., zák</w:t>
      </w:r>
      <w:r w:rsidR="00465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ona č. 302/2018 Z. z., zákona  </w:t>
      </w:r>
      <w:r w:rsidR="009854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 w:rsidR="009E45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221/2019 Z. z.,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298/2019 Z. z. </w:t>
      </w:r>
      <w:r w:rsidR="009E45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155/2020 Z. z. </w:t>
      </w:r>
      <w:r w:rsidRPr="00840C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9D50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mení a </w:t>
      </w:r>
      <w:r w:rsidRPr="00840C03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takto</w:t>
      </w: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A7F1BCA" w14:textId="3AD27C5F" w:rsidR="008B78D1" w:rsidRDefault="008B78D1" w:rsidP="00201E2B">
      <w:pPr>
        <w:widowControl w:val="0"/>
        <w:autoSpaceDE w:val="0"/>
        <w:autoSpaceDN w:val="0"/>
        <w:adjustRightInd w:val="0"/>
        <w:spacing w:after="0" w:line="240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46094" w14:textId="77777777" w:rsidR="006F3923" w:rsidRDefault="00474958" w:rsidP="00201E2B">
      <w:pPr>
        <w:widowControl w:val="0"/>
        <w:autoSpaceDE w:val="0"/>
        <w:autoSpaceDN w:val="0"/>
        <w:adjustRightInd w:val="0"/>
        <w:spacing w:after="0" w:line="240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3923" w:rsidRPr="006F3923">
        <w:rPr>
          <w:rFonts w:ascii="Times New Roman" w:eastAsia="Times New Roman" w:hAnsi="Times New Roman" w:cs="Times New Roman"/>
          <w:sz w:val="24"/>
          <w:szCs w:val="24"/>
        </w:rPr>
        <w:t xml:space="preserve">V § 13c </w:t>
      </w:r>
      <w:r w:rsidR="006F3923">
        <w:rPr>
          <w:rFonts w:ascii="Times New Roman" w:eastAsia="Times New Roman" w:hAnsi="Times New Roman" w:cs="Times New Roman"/>
          <w:sz w:val="24"/>
          <w:szCs w:val="24"/>
        </w:rPr>
        <w:t>odsek 1 znie:</w:t>
      </w:r>
    </w:p>
    <w:p w14:paraId="4BE6E70E" w14:textId="76FCBE50" w:rsidR="00474958" w:rsidRDefault="006F3923" w:rsidP="00201E2B">
      <w:pPr>
        <w:widowControl w:val="0"/>
        <w:autoSpaceDE w:val="0"/>
        <w:autoSpaceDN w:val="0"/>
        <w:adjustRightInd w:val="0"/>
        <w:spacing w:after="0" w:line="240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„(1) </w:t>
      </w:r>
      <w:r w:rsidRPr="006F3923">
        <w:rPr>
          <w:rFonts w:ascii="Times New Roman" w:eastAsia="Times New Roman" w:hAnsi="Times New Roman" w:cs="Times New Roman"/>
          <w:sz w:val="24"/>
          <w:szCs w:val="24"/>
        </w:rPr>
        <w:t xml:space="preserve">Dotáciu z rozpočtovej kapitoly ministerstva na príslušný rozpočtový rok možno poskytnúť na úhradu nájomného, ktorým je plnenie v peniazoch, na ktoré je prenajímateľ oprávnený podľa nájomnej zmluvy alebo obdobnej zmluvy podľa právneho poriadku iného štátu zakladajúcej právny vzťah, ktorého obsahom je právo nájomcu užívať najneskôr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F3923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631821" w:rsidRPr="00631821">
        <w:rPr>
          <w:rFonts w:ascii="Times New Roman" w:eastAsia="Times New Roman" w:hAnsi="Times New Roman" w:cs="Times New Roman"/>
          <w:sz w:val="24"/>
          <w:szCs w:val="24"/>
        </w:rPr>
        <w:t>1. augusta</w:t>
      </w:r>
      <w:r w:rsidRPr="00631821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6F3923">
        <w:rPr>
          <w:rFonts w:ascii="Times New Roman" w:eastAsia="Times New Roman" w:hAnsi="Times New Roman" w:cs="Times New Roman"/>
          <w:sz w:val="24"/>
          <w:szCs w:val="24"/>
        </w:rPr>
        <w:t xml:space="preserve"> predmet nájmu (ďalej len „dotácia na nájomné“), ktorého užívanie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F3923">
        <w:rPr>
          <w:rFonts w:ascii="Times New Roman" w:eastAsia="Times New Roman" w:hAnsi="Times New Roman" w:cs="Times New Roman"/>
          <w:sz w:val="24"/>
          <w:szCs w:val="24"/>
        </w:rPr>
        <w:t xml:space="preserve"> na dohodnutý účel bolo v súvislosti so zamedzením následkov šírenia nebezpečnej nákazlivej ľudskej choroby COVID-19 opatreniami orgánov štátnej správy na úseku verejného zdravotníctva, zriaďovateľov škôl a školských zariadení, Ministerstva školstva, vedy, výskumu a športu Slovenskej republiky alebo uznesením vlády Slovenskej republiky  znemožnené uzavretím predmetu nájmu, prerušením vyučovania na školách a v školských zariadeniach, podstatne obmedzené zákazom prítomnosti verejnosti v predmete nájmu alebo obmedzením slobody pohybu a pobytu zákazom vychádzania (ďalej len „sťažené užívanie“); dotácia na nájomné sa neposkytuje poskytovateľovi ambulantnej zdravotnej starostlivosti, ktorému sa poskytuje úhrada za poskytnutú zdravotnú starostlivosť.“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8A79F4" w14:textId="77777777" w:rsidR="00474958" w:rsidRDefault="00474958" w:rsidP="00201E2B">
      <w:pPr>
        <w:widowControl w:val="0"/>
        <w:autoSpaceDE w:val="0"/>
        <w:autoSpaceDN w:val="0"/>
        <w:adjustRightInd w:val="0"/>
        <w:spacing w:after="0" w:line="240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0CDB0" w14:textId="41BAE9C9" w:rsidR="00474958" w:rsidRDefault="00474958" w:rsidP="00201E2B">
      <w:pPr>
        <w:widowControl w:val="0"/>
        <w:autoSpaceDE w:val="0"/>
        <w:autoSpaceDN w:val="0"/>
        <w:adjustRightInd w:val="0"/>
        <w:spacing w:after="0" w:line="240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V § 13c ods. 3 sa slová „12. marci 2020“ nahrádzajú slovami „31. auguste 2020“.</w:t>
      </w:r>
    </w:p>
    <w:p w14:paraId="1E23A2FD" w14:textId="77777777" w:rsidR="00474958" w:rsidRDefault="00474958" w:rsidP="00201E2B">
      <w:pPr>
        <w:widowControl w:val="0"/>
        <w:autoSpaceDE w:val="0"/>
        <w:autoSpaceDN w:val="0"/>
        <w:adjustRightInd w:val="0"/>
        <w:spacing w:after="0" w:line="240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F7D23" w14:textId="5116951A" w:rsidR="009D50DF" w:rsidRDefault="00474958" w:rsidP="0020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50DF" w:rsidRPr="009D50DF">
        <w:rPr>
          <w:rFonts w:ascii="Times New Roman" w:hAnsi="Times New Roman" w:cs="Times New Roman"/>
          <w:sz w:val="24"/>
          <w:szCs w:val="24"/>
        </w:rPr>
        <w:t>. V</w:t>
      </w:r>
      <w:r w:rsidR="00964BA6">
        <w:rPr>
          <w:rFonts w:ascii="Times New Roman" w:hAnsi="Times New Roman" w:cs="Times New Roman"/>
          <w:sz w:val="24"/>
          <w:szCs w:val="24"/>
        </w:rPr>
        <w:t xml:space="preserve"> § 13c ods. 16 </w:t>
      </w:r>
      <w:r>
        <w:rPr>
          <w:rFonts w:ascii="Times New Roman" w:hAnsi="Times New Roman" w:cs="Times New Roman"/>
          <w:sz w:val="24"/>
          <w:szCs w:val="24"/>
        </w:rPr>
        <w:t>sa za slová „nebe</w:t>
      </w:r>
      <w:r w:rsidR="00753CF0">
        <w:rPr>
          <w:rFonts w:ascii="Times New Roman" w:hAnsi="Times New Roman" w:cs="Times New Roman"/>
          <w:sz w:val="24"/>
          <w:szCs w:val="24"/>
        </w:rPr>
        <w:t>zpečnej nákazlivej choroby COVID-</w:t>
      </w:r>
      <w:r>
        <w:rPr>
          <w:rFonts w:ascii="Times New Roman" w:hAnsi="Times New Roman" w:cs="Times New Roman"/>
          <w:sz w:val="24"/>
          <w:szCs w:val="24"/>
        </w:rPr>
        <w:t>19,“ vkladajú slová „najneskôr však od 1. apríla 2021,“ a slová „1. februárom 2020“ sa nahrádzajú slovami</w:t>
      </w:r>
      <w:r w:rsidR="00C817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„1. augustom 2020“.</w:t>
      </w:r>
    </w:p>
    <w:p w14:paraId="4F7F0FAC" w14:textId="77777777" w:rsidR="00CF6BAB" w:rsidRDefault="00CF6BAB" w:rsidP="0020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52E3" w14:textId="1C09F14A" w:rsidR="00474958" w:rsidRDefault="00474958" w:rsidP="0020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BAB">
        <w:rPr>
          <w:rFonts w:ascii="Times New Roman" w:hAnsi="Times New Roman" w:cs="Times New Roman"/>
          <w:sz w:val="24"/>
          <w:szCs w:val="24"/>
        </w:rPr>
        <w:t>. V § 13c ods. 18 sa za slová „nebez</w:t>
      </w:r>
      <w:r w:rsidR="00753CF0">
        <w:rPr>
          <w:rFonts w:ascii="Times New Roman" w:hAnsi="Times New Roman" w:cs="Times New Roman"/>
          <w:sz w:val="24"/>
          <w:szCs w:val="24"/>
        </w:rPr>
        <w:t>pečnej nákazlivej choroby COVID-</w:t>
      </w:r>
      <w:r w:rsidR="00CF6BAB">
        <w:rPr>
          <w:rFonts w:ascii="Times New Roman" w:hAnsi="Times New Roman" w:cs="Times New Roman"/>
          <w:sz w:val="24"/>
          <w:szCs w:val="24"/>
        </w:rPr>
        <w:t>19,“ vkladajú slová „naj</w:t>
      </w:r>
      <w:r>
        <w:rPr>
          <w:rFonts w:ascii="Times New Roman" w:hAnsi="Times New Roman" w:cs="Times New Roman"/>
          <w:sz w:val="24"/>
          <w:szCs w:val="24"/>
        </w:rPr>
        <w:t xml:space="preserve">neskôr však od 1. apríla 2021,“ a slová „1. februárom 2020“ sa nahrádzajú slovami </w:t>
      </w:r>
      <w:r w:rsidR="00753CF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„1. augustom 2020“.</w:t>
      </w:r>
    </w:p>
    <w:p w14:paraId="72203AC4" w14:textId="77777777" w:rsidR="009D50DF" w:rsidRPr="009D50DF" w:rsidRDefault="009D50DF" w:rsidP="0020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659CB" w14:textId="3FC0402E" w:rsidR="00EA5340" w:rsidRDefault="00EA5340" w:rsidP="0020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165A1">
        <w:rPr>
          <w:rFonts w:ascii="Times New Roman" w:hAnsi="Times New Roman" w:cs="Times New Roman"/>
          <w:sz w:val="24"/>
          <w:szCs w:val="24"/>
        </w:rPr>
        <w:t>. Za § 13c sa vkla</w:t>
      </w:r>
      <w:r w:rsidR="00891F1F">
        <w:rPr>
          <w:rFonts w:ascii="Times New Roman" w:hAnsi="Times New Roman" w:cs="Times New Roman"/>
          <w:sz w:val="24"/>
          <w:szCs w:val="24"/>
        </w:rPr>
        <w:t>dá</w:t>
      </w:r>
      <w:r w:rsidR="009D50DF" w:rsidRPr="009D50DF">
        <w:rPr>
          <w:rFonts w:ascii="Times New Roman" w:hAnsi="Times New Roman" w:cs="Times New Roman"/>
          <w:sz w:val="24"/>
          <w:szCs w:val="24"/>
        </w:rPr>
        <w:t xml:space="preserve"> § 1</w:t>
      </w:r>
      <w:r w:rsidR="009D50DF">
        <w:rPr>
          <w:rFonts w:ascii="Times New Roman" w:hAnsi="Times New Roman" w:cs="Times New Roman"/>
          <w:sz w:val="24"/>
          <w:szCs w:val="24"/>
        </w:rPr>
        <w:t>3d</w:t>
      </w:r>
      <w:r w:rsidR="00891F1F">
        <w:rPr>
          <w:rFonts w:ascii="Times New Roman" w:hAnsi="Times New Roman" w:cs="Times New Roman"/>
          <w:sz w:val="24"/>
          <w:szCs w:val="24"/>
        </w:rPr>
        <w:t>, ktorý</w:t>
      </w:r>
      <w:r w:rsidR="009D50DF">
        <w:rPr>
          <w:rFonts w:ascii="Times New Roman" w:hAnsi="Times New Roman" w:cs="Times New Roman"/>
          <w:sz w:val="24"/>
          <w:szCs w:val="24"/>
        </w:rPr>
        <w:t xml:space="preserve"> </w:t>
      </w:r>
      <w:r w:rsidR="00891F1F">
        <w:rPr>
          <w:rFonts w:ascii="Times New Roman" w:hAnsi="Times New Roman" w:cs="Times New Roman"/>
          <w:sz w:val="24"/>
          <w:szCs w:val="24"/>
        </w:rPr>
        <w:t>vrátane nadpisu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F1F">
        <w:rPr>
          <w:rFonts w:ascii="Times New Roman" w:hAnsi="Times New Roman" w:cs="Times New Roman"/>
          <w:sz w:val="24"/>
          <w:szCs w:val="24"/>
        </w:rPr>
        <w:t>znie</w:t>
      </w:r>
      <w:r w:rsidR="009D50DF">
        <w:rPr>
          <w:rFonts w:ascii="Times New Roman" w:hAnsi="Times New Roman" w:cs="Times New Roman"/>
          <w:sz w:val="24"/>
          <w:szCs w:val="24"/>
        </w:rPr>
        <w:t>:</w:t>
      </w:r>
    </w:p>
    <w:p w14:paraId="0C2C096C" w14:textId="77777777" w:rsidR="0052360E" w:rsidRDefault="0052360E" w:rsidP="0020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2490F" w14:textId="17AC4381" w:rsidR="009D50DF" w:rsidRDefault="009D50DF" w:rsidP="00201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0DF">
        <w:rPr>
          <w:rFonts w:ascii="Times New Roman" w:hAnsi="Times New Roman" w:cs="Times New Roman"/>
          <w:sz w:val="24"/>
          <w:szCs w:val="24"/>
        </w:rPr>
        <w:t>„§ 13d</w:t>
      </w:r>
    </w:p>
    <w:p w14:paraId="17670747" w14:textId="063FECFE" w:rsidR="00EA5340" w:rsidRPr="009D50DF" w:rsidRDefault="00EA5340" w:rsidP="00201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ustanovenie k úpravám účinným od 1. decembra 2020</w:t>
      </w:r>
    </w:p>
    <w:p w14:paraId="58289024" w14:textId="77777777" w:rsidR="00201E2B" w:rsidRDefault="009D50DF" w:rsidP="0020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F">
        <w:rPr>
          <w:rFonts w:ascii="Times New Roman" w:hAnsi="Times New Roman" w:cs="Times New Roman"/>
          <w:sz w:val="24"/>
          <w:szCs w:val="24"/>
        </w:rPr>
        <w:tab/>
      </w:r>
    </w:p>
    <w:p w14:paraId="5E6D1041" w14:textId="6CFA2209" w:rsidR="00201E2B" w:rsidRPr="00201E2B" w:rsidRDefault="00201E2B" w:rsidP="00891F1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2B">
        <w:rPr>
          <w:rFonts w:ascii="Times New Roman" w:hAnsi="Times New Roman" w:cs="Times New Roman"/>
          <w:sz w:val="24"/>
          <w:szCs w:val="24"/>
        </w:rPr>
        <w:t xml:space="preserve">Na </w:t>
      </w:r>
      <w:r w:rsidR="00EA5340" w:rsidRPr="00201E2B">
        <w:rPr>
          <w:rFonts w:ascii="Times New Roman" w:hAnsi="Times New Roman" w:cs="Times New Roman"/>
          <w:sz w:val="24"/>
          <w:szCs w:val="24"/>
        </w:rPr>
        <w:t>vzťahy medzi prenajímateľom a</w:t>
      </w:r>
      <w:r w:rsidRPr="00201E2B">
        <w:rPr>
          <w:rFonts w:ascii="Times New Roman" w:hAnsi="Times New Roman" w:cs="Times New Roman"/>
          <w:sz w:val="24"/>
          <w:szCs w:val="24"/>
        </w:rPr>
        <w:t xml:space="preserve"> </w:t>
      </w:r>
      <w:r w:rsidR="00EA5340" w:rsidRPr="00201E2B">
        <w:rPr>
          <w:rFonts w:ascii="Times New Roman" w:hAnsi="Times New Roman" w:cs="Times New Roman"/>
          <w:sz w:val="24"/>
          <w:szCs w:val="24"/>
        </w:rPr>
        <w:t xml:space="preserve">nájomcom </w:t>
      </w:r>
      <w:r w:rsidRPr="00201E2B">
        <w:rPr>
          <w:rFonts w:ascii="Times New Roman" w:hAnsi="Times New Roman" w:cs="Times New Roman"/>
          <w:sz w:val="24"/>
          <w:szCs w:val="24"/>
        </w:rPr>
        <w:t>týkajúce sa neuhradeného nájomného za obdobie sťaženého užívania, na ktoré bola poskytnutá dotácia</w:t>
      </w:r>
      <w:r w:rsidR="00CE5E92">
        <w:rPr>
          <w:rFonts w:ascii="Times New Roman" w:hAnsi="Times New Roman" w:cs="Times New Roman"/>
          <w:sz w:val="24"/>
          <w:szCs w:val="24"/>
        </w:rPr>
        <w:t xml:space="preserve"> </w:t>
      </w:r>
      <w:r w:rsidRPr="00201E2B">
        <w:rPr>
          <w:rFonts w:ascii="Times New Roman" w:hAnsi="Times New Roman" w:cs="Times New Roman"/>
          <w:sz w:val="24"/>
          <w:szCs w:val="24"/>
        </w:rPr>
        <w:t xml:space="preserve">do 30. novembra 2020, </w:t>
      </w:r>
      <w:r w:rsidR="00CE5E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1E2B">
        <w:rPr>
          <w:rFonts w:ascii="Times New Roman" w:hAnsi="Times New Roman" w:cs="Times New Roman"/>
          <w:sz w:val="24"/>
          <w:szCs w:val="24"/>
        </w:rPr>
        <w:t>sa vzťahujú predpisy v znení účinnom do 30. novembra 2020. Na vzťahy medzi prenajímateľom a nájomcom týkajúce sa neuhradeného nájomného za obdobie sťaženého užívania, ak sa prenajímateľ a nájomca nedohodli na poskytnutí zľavy</w:t>
      </w:r>
      <w:r w:rsidR="00CE5E92">
        <w:rPr>
          <w:rFonts w:ascii="Times New Roman" w:hAnsi="Times New Roman" w:cs="Times New Roman"/>
          <w:sz w:val="24"/>
          <w:szCs w:val="24"/>
        </w:rPr>
        <w:t xml:space="preserve"> </w:t>
      </w:r>
      <w:r w:rsidRPr="00201E2B">
        <w:rPr>
          <w:rFonts w:ascii="Times New Roman" w:hAnsi="Times New Roman" w:cs="Times New Roman"/>
          <w:sz w:val="24"/>
          <w:szCs w:val="24"/>
        </w:rPr>
        <w:t>z</w:t>
      </w:r>
      <w:r w:rsidR="00CE5E92">
        <w:rPr>
          <w:rFonts w:ascii="Times New Roman" w:hAnsi="Times New Roman" w:cs="Times New Roman"/>
          <w:sz w:val="24"/>
          <w:szCs w:val="24"/>
        </w:rPr>
        <w:t> </w:t>
      </w:r>
      <w:r w:rsidRPr="00201E2B">
        <w:rPr>
          <w:rFonts w:ascii="Times New Roman" w:hAnsi="Times New Roman" w:cs="Times New Roman"/>
          <w:sz w:val="24"/>
          <w:szCs w:val="24"/>
        </w:rPr>
        <w:t>nájomného</w:t>
      </w:r>
      <w:r w:rsidR="00CE5E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01E2B">
        <w:rPr>
          <w:rFonts w:ascii="Times New Roman" w:hAnsi="Times New Roman" w:cs="Times New Roman"/>
          <w:sz w:val="24"/>
          <w:szCs w:val="24"/>
        </w:rPr>
        <w:t xml:space="preserve"> do 30. novembra 2020, sa vzťahujú predpisy v znení účinnom</w:t>
      </w:r>
      <w:r w:rsidR="00CE5E92">
        <w:rPr>
          <w:rFonts w:ascii="Times New Roman" w:hAnsi="Times New Roman" w:cs="Times New Roman"/>
          <w:sz w:val="24"/>
          <w:szCs w:val="24"/>
        </w:rPr>
        <w:t xml:space="preserve"> </w:t>
      </w:r>
      <w:r w:rsidRPr="00201E2B">
        <w:rPr>
          <w:rFonts w:ascii="Times New Roman" w:hAnsi="Times New Roman" w:cs="Times New Roman"/>
          <w:sz w:val="24"/>
          <w:szCs w:val="24"/>
        </w:rPr>
        <w:t>do 30. novembra 2020.</w:t>
      </w:r>
      <w:r w:rsidR="00891F1F">
        <w:rPr>
          <w:rFonts w:ascii="Times New Roman" w:hAnsi="Times New Roman" w:cs="Times New Roman"/>
          <w:sz w:val="24"/>
          <w:szCs w:val="24"/>
        </w:rPr>
        <w:t>“.</w:t>
      </w:r>
    </w:p>
    <w:p w14:paraId="49E647D9" w14:textId="77777777" w:rsidR="00DD5855" w:rsidRDefault="00DD5855" w:rsidP="0020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82037E" w14:textId="77777777" w:rsidR="0010395A" w:rsidRPr="0010395A" w:rsidRDefault="0010395A" w:rsidP="0020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395A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II</w:t>
      </w:r>
    </w:p>
    <w:p w14:paraId="3F6F60A8" w14:textId="77777777" w:rsidR="00EF6A05" w:rsidRPr="0010395A" w:rsidRDefault="00EF6A05" w:rsidP="0020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4D02F36" w14:textId="2620CD84" w:rsidR="00643492" w:rsidRPr="004165A1" w:rsidRDefault="00EF6A05" w:rsidP="00201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771C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</w:t>
      </w:r>
      <w:r w:rsidR="004165A1" w:rsidRPr="00771CD0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účinnosť 1. decembra 2020</w:t>
      </w:r>
      <w:r w:rsidRPr="00771CD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643492" w:rsidRPr="004165A1" w:rsidSect="00704C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599F8" w14:textId="77777777" w:rsidR="00E92A72" w:rsidRDefault="00E92A72">
      <w:pPr>
        <w:spacing w:after="0" w:line="240" w:lineRule="auto"/>
      </w:pPr>
      <w:r>
        <w:separator/>
      </w:r>
    </w:p>
  </w:endnote>
  <w:endnote w:type="continuationSeparator" w:id="0">
    <w:p w14:paraId="7A854B91" w14:textId="77777777" w:rsidR="00E92A72" w:rsidRDefault="00E9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13B2E" w14:textId="77777777" w:rsidR="009D22F4" w:rsidRDefault="009D22F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664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122042" w14:textId="2BA9F092" w:rsidR="009D22F4" w:rsidRPr="009D22F4" w:rsidRDefault="009D22F4">
        <w:pPr>
          <w:pStyle w:val="Pta"/>
          <w:jc w:val="center"/>
          <w:rPr>
            <w:rFonts w:ascii="Times New Roman" w:hAnsi="Times New Roman" w:cs="Times New Roman"/>
          </w:rPr>
        </w:pPr>
        <w:r w:rsidRPr="009D22F4">
          <w:rPr>
            <w:rFonts w:ascii="Times New Roman" w:hAnsi="Times New Roman" w:cs="Times New Roman"/>
          </w:rPr>
          <w:fldChar w:fldCharType="begin"/>
        </w:r>
        <w:r w:rsidRPr="009D22F4">
          <w:rPr>
            <w:rFonts w:ascii="Times New Roman" w:hAnsi="Times New Roman" w:cs="Times New Roman"/>
          </w:rPr>
          <w:instrText>PAGE   \* MERGEFORMAT</w:instrText>
        </w:r>
        <w:r w:rsidRPr="009D22F4">
          <w:rPr>
            <w:rFonts w:ascii="Times New Roman" w:hAnsi="Times New Roman" w:cs="Times New Roman"/>
          </w:rPr>
          <w:fldChar w:fldCharType="separate"/>
        </w:r>
        <w:r w:rsidR="00F47F2C">
          <w:rPr>
            <w:rFonts w:ascii="Times New Roman" w:hAnsi="Times New Roman" w:cs="Times New Roman"/>
            <w:noProof/>
          </w:rPr>
          <w:t>1</w:t>
        </w:r>
        <w:r w:rsidRPr="009D22F4">
          <w:rPr>
            <w:rFonts w:ascii="Times New Roman" w:hAnsi="Times New Roman" w:cs="Times New Roman"/>
          </w:rPr>
          <w:fldChar w:fldCharType="end"/>
        </w:r>
      </w:p>
    </w:sdtContent>
  </w:sdt>
  <w:p w14:paraId="2EB2E149" w14:textId="77777777" w:rsidR="00F3147A" w:rsidRDefault="00F47F2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4748" w14:textId="77777777" w:rsidR="009D22F4" w:rsidRDefault="009D22F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7B071" w14:textId="77777777" w:rsidR="00E92A72" w:rsidRDefault="00E92A72">
      <w:pPr>
        <w:spacing w:after="0" w:line="240" w:lineRule="auto"/>
      </w:pPr>
      <w:r>
        <w:separator/>
      </w:r>
    </w:p>
  </w:footnote>
  <w:footnote w:type="continuationSeparator" w:id="0">
    <w:p w14:paraId="5D241081" w14:textId="77777777" w:rsidR="00E92A72" w:rsidRDefault="00E9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D545" w14:textId="77777777" w:rsidR="009D22F4" w:rsidRDefault="009D22F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E5382" w14:textId="77777777" w:rsidR="009D22F4" w:rsidRDefault="009D22F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BF4C3" w14:textId="77777777" w:rsidR="009D22F4" w:rsidRDefault="009D22F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BF8"/>
    <w:multiLevelType w:val="hybridMultilevel"/>
    <w:tmpl w:val="97528FD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3D5668"/>
    <w:multiLevelType w:val="hybridMultilevel"/>
    <w:tmpl w:val="2D1835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02E3C"/>
    <w:multiLevelType w:val="hybridMultilevel"/>
    <w:tmpl w:val="12EAEAD6"/>
    <w:lvl w:ilvl="0" w:tplc="BEE0274C">
      <w:start w:val="1"/>
      <w:numFmt w:val="decimal"/>
      <w:suff w:val="space"/>
      <w:lvlText w:val="(%1)"/>
      <w:lvlJc w:val="left"/>
      <w:pPr>
        <w:ind w:left="567" w:hanging="283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2D97"/>
    <w:multiLevelType w:val="hybridMultilevel"/>
    <w:tmpl w:val="E878FB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65027"/>
    <w:multiLevelType w:val="hybridMultilevel"/>
    <w:tmpl w:val="3DFC5106"/>
    <w:lvl w:ilvl="0" w:tplc="8BF84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D2CF3"/>
    <w:multiLevelType w:val="hybridMultilevel"/>
    <w:tmpl w:val="D854AA2E"/>
    <w:lvl w:ilvl="0" w:tplc="7FE4B85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983958"/>
    <w:multiLevelType w:val="hybridMultilevel"/>
    <w:tmpl w:val="26CE3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726A"/>
    <w:multiLevelType w:val="hybridMultilevel"/>
    <w:tmpl w:val="AD866536"/>
    <w:lvl w:ilvl="0" w:tplc="09FEC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6E273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34D82"/>
    <w:multiLevelType w:val="hybridMultilevel"/>
    <w:tmpl w:val="65B6813A"/>
    <w:lvl w:ilvl="0" w:tplc="128E4AD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50C6D"/>
    <w:multiLevelType w:val="hybridMultilevel"/>
    <w:tmpl w:val="D1E843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B404851"/>
    <w:multiLevelType w:val="hybridMultilevel"/>
    <w:tmpl w:val="4F1EA2AE"/>
    <w:lvl w:ilvl="0" w:tplc="6950B2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37570C"/>
    <w:multiLevelType w:val="hybridMultilevel"/>
    <w:tmpl w:val="61DA69F0"/>
    <w:lvl w:ilvl="0" w:tplc="5644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F435FA"/>
    <w:multiLevelType w:val="hybridMultilevel"/>
    <w:tmpl w:val="D3842BEA"/>
    <w:lvl w:ilvl="0" w:tplc="8BF84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05481"/>
    <w:multiLevelType w:val="hybridMultilevel"/>
    <w:tmpl w:val="C220D190"/>
    <w:lvl w:ilvl="0" w:tplc="7F5698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5B3C82"/>
    <w:multiLevelType w:val="hybridMultilevel"/>
    <w:tmpl w:val="CE4845D8"/>
    <w:lvl w:ilvl="0" w:tplc="8BF843E0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582236C"/>
    <w:multiLevelType w:val="hybridMultilevel"/>
    <w:tmpl w:val="BD700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B7538"/>
    <w:multiLevelType w:val="hybridMultilevel"/>
    <w:tmpl w:val="4E0804A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504ADA"/>
    <w:multiLevelType w:val="hybridMultilevel"/>
    <w:tmpl w:val="D00CD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34533"/>
    <w:multiLevelType w:val="hybridMultilevel"/>
    <w:tmpl w:val="05E45A58"/>
    <w:lvl w:ilvl="0" w:tplc="BEE0274C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E6C17"/>
    <w:multiLevelType w:val="hybridMultilevel"/>
    <w:tmpl w:val="0FFEE486"/>
    <w:lvl w:ilvl="0" w:tplc="B5C6020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6"/>
  </w:num>
  <w:num w:numId="7">
    <w:abstractNumId w:val="0"/>
  </w:num>
  <w:num w:numId="8">
    <w:abstractNumId w:val="5"/>
  </w:num>
  <w:num w:numId="9">
    <w:abstractNumId w:val="8"/>
  </w:num>
  <w:num w:numId="10">
    <w:abstractNumId w:val="19"/>
  </w:num>
  <w:num w:numId="11">
    <w:abstractNumId w:val="1"/>
  </w:num>
  <w:num w:numId="12">
    <w:abstractNumId w:val="10"/>
  </w:num>
  <w:num w:numId="13">
    <w:abstractNumId w:val="2"/>
  </w:num>
  <w:num w:numId="14">
    <w:abstractNumId w:val="3"/>
  </w:num>
  <w:num w:numId="15">
    <w:abstractNumId w:val="17"/>
  </w:num>
  <w:num w:numId="16">
    <w:abstractNumId w:val="15"/>
  </w:num>
  <w:num w:numId="17">
    <w:abstractNumId w:val="6"/>
  </w:num>
  <w:num w:numId="18">
    <w:abstractNumId w:val="9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05"/>
    <w:rsid w:val="00001620"/>
    <w:rsid w:val="00006525"/>
    <w:rsid w:val="00021DCE"/>
    <w:rsid w:val="000447B1"/>
    <w:rsid w:val="00053A7A"/>
    <w:rsid w:val="00062DA0"/>
    <w:rsid w:val="00066533"/>
    <w:rsid w:val="00082E69"/>
    <w:rsid w:val="000C5B95"/>
    <w:rsid w:val="000C7213"/>
    <w:rsid w:val="000F60C1"/>
    <w:rsid w:val="0010170A"/>
    <w:rsid w:val="0010395A"/>
    <w:rsid w:val="0011665E"/>
    <w:rsid w:val="001262DE"/>
    <w:rsid w:val="0013066F"/>
    <w:rsid w:val="0016059E"/>
    <w:rsid w:val="0018099C"/>
    <w:rsid w:val="00182898"/>
    <w:rsid w:val="00195B00"/>
    <w:rsid w:val="001A581A"/>
    <w:rsid w:val="001B3CBF"/>
    <w:rsid w:val="001B6557"/>
    <w:rsid w:val="002010D5"/>
    <w:rsid w:val="00201E2B"/>
    <w:rsid w:val="002113D3"/>
    <w:rsid w:val="00217770"/>
    <w:rsid w:val="00265F4E"/>
    <w:rsid w:val="002744CD"/>
    <w:rsid w:val="00277410"/>
    <w:rsid w:val="002B257F"/>
    <w:rsid w:val="002D33D7"/>
    <w:rsid w:val="002D5DCF"/>
    <w:rsid w:val="002F6F4E"/>
    <w:rsid w:val="00307286"/>
    <w:rsid w:val="00320205"/>
    <w:rsid w:val="00322180"/>
    <w:rsid w:val="003229DF"/>
    <w:rsid w:val="003316A8"/>
    <w:rsid w:val="00334348"/>
    <w:rsid w:val="00340FC7"/>
    <w:rsid w:val="00345A4E"/>
    <w:rsid w:val="003514C9"/>
    <w:rsid w:val="00366E1E"/>
    <w:rsid w:val="00372732"/>
    <w:rsid w:val="003878CA"/>
    <w:rsid w:val="003B0F93"/>
    <w:rsid w:val="004062D8"/>
    <w:rsid w:val="0041466E"/>
    <w:rsid w:val="004165A1"/>
    <w:rsid w:val="004172AD"/>
    <w:rsid w:val="00440AF2"/>
    <w:rsid w:val="00441372"/>
    <w:rsid w:val="004658E8"/>
    <w:rsid w:val="0047063E"/>
    <w:rsid w:val="00474958"/>
    <w:rsid w:val="00475184"/>
    <w:rsid w:val="0049704E"/>
    <w:rsid w:val="00497766"/>
    <w:rsid w:val="004A00D7"/>
    <w:rsid w:val="004A0705"/>
    <w:rsid w:val="004B53CE"/>
    <w:rsid w:val="004F24D2"/>
    <w:rsid w:val="004F5FFE"/>
    <w:rsid w:val="0052360E"/>
    <w:rsid w:val="005339D5"/>
    <w:rsid w:val="00534690"/>
    <w:rsid w:val="005372C1"/>
    <w:rsid w:val="00537353"/>
    <w:rsid w:val="005918D4"/>
    <w:rsid w:val="0059219A"/>
    <w:rsid w:val="005A2F29"/>
    <w:rsid w:val="005A4852"/>
    <w:rsid w:val="00616EB1"/>
    <w:rsid w:val="00630C4F"/>
    <w:rsid w:val="00631821"/>
    <w:rsid w:val="00631E2E"/>
    <w:rsid w:val="00635930"/>
    <w:rsid w:val="00643492"/>
    <w:rsid w:val="006444B8"/>
    <w:rsid w:val="00663A67"/>
    <w:rsid w:val="00671FE6"/>
    <w:rsid w:val="00691985"/>
    <w:rsid w:val="006928DE"/>
    <w:rsid w:val="006A2E59"/>
    <w:rsid w:val="006A4798"/>
    <w:rsid w:val="006B2136"/>
    <w:rsid w:val="006C6193"/>
    <w:rsid w:val="006D529E"/>
    <w:rsid w:val="006F00E8"/>
    <w:rsid w:val="006F3923"/>
    <w:rsid w:val="006F4F52"/>
    <w:rsid w:val="00702E24"/>
    <w:rsid w:val="00704C51"/>
    <w:rsid w:val="007233E4"/>
    <w:rsid w:val="0073225D"/>
    <w:rsid w:val="00734E7C"/>
    <w:rsid w:val="00741652"/>
    <w:rsid w:val="00750522"/>
    <w:rsid w:val="00753CF0"/>
    <w:rsid w:val="0077119A"/>
    <w:rsid w:val="007719A3"/>
    <w:rsid w:val="00771CD0"/>
    <w:rsid w:val="007841B0"/>
    <w:rsid w:val="00786EE0"/>
    <w:rsid w:val="00787353"/>
    <w:rsid w:val="007901CA"/>
    <w:rsid w:val="007A058F"/>
    <w:rsid w:val="007C08EE"/>
    <w:rsid w:val="007D357E"/>
    <w:rsid w:val="007E218E"/>
    <w:rsid w:val="007E3A03"/>
    <w:rsid w:val="007F23E3"/>
    <w:rsid w:val="007F56FA"/>
    <w:rsid w:val="007F70AB"/>
    <w:rsid w:val="008013A3"/>
    <w:rsid w:val="00814A33"/>
    <w:rsid w:val="008242D8"/>
    <w:rsid w:val="00825083"/>
    <w:rsid w:val="00840C03"/>
    <w:rsid w:val="00844B09"/>
    <w:rsid w:val="008453E4"/>
    <w:rsid w:val="00847FC8"/>
    <w:rsid w:val="008748E4"/>
    <w:rsid w:val="00876BEE"/>
    <w:rsid w:val="00881D2C"/>
    <w:rsid w:val="008855F0"/>
    <w:rsid w:val="00891F1F"/>
    <w:rsid w:val="0089264F"/>
    <w:rsid w:val="008A7F1B"/>
    <w:rsid w:val="008B5B92"/>
    <w:rsid w:val="008B78D1"/>
    <w:rsid w:val="008D3BF7"/>
    <w:rsid w:val="00900C3A"/>
    <w:rsid w:val="00912DB2"/>
    <w:rsid w:val="00933F1C"/>
    <w:rsid w:val="00964BA6"/>
    <w:rsid w:val="00974346"/>
    <w:rsid w:val="009772CB"/>
    <w:rsid w:val="009807E5"/>
    <w:rsid w:val="009816A9"/>
    <w:rsid w:val="0098542F"/>
    <w:rsid w:val="009A2FA3"/>
    <w:rsid w:val="009C7795"/>
    <w:rsid w:val="009D22F4"/>
    <w:rsid w:val="009D50DF"/>
    <w:rsid w:val="009D6AB8"/>
    <w:rsid w:val="009E4547"/>
    <w:rsid w:val="009E6101"/>
    <w:rsid w:val="00A14DA4"/>
    <w:rsid w:val="00A43A09"/>
    <w:rsid w:val="00A61FE0"/>
    <w:rsid w:val="00A95AA1"/>
    <w:rsid w:val="00AA0BEB"/>
    <w:rsid w:val="00AA5162"/>
    <w:rsid w:val="00AA6C02"/>
    <w:rsid w:val="00AA75D2"/>
    <w:rsid w:val="00AD17FC"/>
    <w:rsid w:val="00AE2908"/>
    <w:rsid w:val="00AF13D5"/>
    <w:rsid w:val="00AF17F9"/>
    <w:rsid w:val="00AF6E05"/>
    <w:rsid w:val="00B0008F"/>
    <w:rsid w:val="00B04787"/>
    <w:rsid w:val="00B069D8"/>
    <w:rsid w:val="00B1233A"/>
    <w:rsid w:val="00B366B7"/>
    <w:rsid w:val="00B37157"/>
    <w:rsid w:val="00B41C0B"/>
    <w:rsid w:val="00B42731"/>
    <w:rsid w:val="00B55162"/>
    <w:rsid w:val="00B56635"/>
    <w:rsid w:val="00B61F49"/>
    <w:rsid w:val="00B72535"/>
    <w:rsid w:val="00B8733E"/>
    <w:rsid w:val="00B91940"/>
    <w:rsid w:val="00B93C6D"/>
    <w:rsid w:val="00BD42AD"/>
    <w:rsid w:val="00BE2FB4"/>
    <w:rsid w:val="00BF5C91"/>
    <w:rsid w:val="00C17CA4"/>
    <w:rsid w:val="00C239D1"/>
    <w:rsid w:val="00C26727"/>
    <w:rsid w:val="00C27334"/>
    <w:rsid w:val="00C37DE3"/>
    <w:rsid w:val="00C52253"/>
    <w:rsid w:val="00C602D0"/>
    <w:rsid w:val="00C6493F"/>
    <w:rsid w:val="00C652DA"/>
    <w:rsid w:val="00C73EB1"/>
    <w:rsid w:val="00C817C7"/>
    <w:rsid w:val="00C8376A"/>
    <w:rsid w:val="00C84471"/>
    <w:rsid w:val="00C84815"/>
    <w:rsid w:val="00C9316B"/>
    <w:rsid w:val="00CB250B"/>
    <w:rsid w:val="00CB3EBC"/>
    <w:rsid w:val="00CE5E92"/>
    <w:rsid w:val="00CF6BAB"/>
    <w:rsid w:val="00D05D33"/>
    <w:rsid w:val="00D13838"/>
    <w:rsid w:val="00D35110"/>
    <w:rsid w:val="00D54EBA"/>
    <w:rsid w:val="00D86244"/>
    <w:rsid w:val="00D970FF"/>
    <w:rsid w:val="00DA3F1A"/>
    <w:rsid w:val="00DB64B8"/>
    <w:rsid w:val="00DD5855"/>
    <w:rsid w:val="00DE7CA2"/>
    <w:rsid w:val="00DF2104"/>
    <w:rsid w:val="00DF7DAA"/>
    <w:rsid w:val="00E01DBA"/>
    <w:rsid w:val="00E03754"/>
    <w:rsid w:val="00E15FB3"/>
    <w:rsid w:val="00E23018"/>
    <w:rsid w:val="00E2446D"/>
    <w:rsid w:val="00E42F17"/>
    <w:rsid w:val="00E465D3"/>
    <w:rsid w:val="00E52B51"/>
    <w:rsid w:val="00E72EC2"/>
    <w:rsid w:val="00E74383"/>
    <w:rsid w:val="00E76498"/>
    <w:rsid w:val="00E92A72"/>
    <w:rsid w:val="00EA197A"/>
    <w:rsid w:val="00EA1C85"/>
    <w:rsid w:val="00EA5340"/>
    <w:rsid w:val="00EB01F4"/>
    <w:rsid w:val="00ED0F5A"/>
    <w:rsid w:val="00ED1703"/>
    <w:rsid w:val="00EE4730"/>
    <w:rsid w:val="00EF1507"/>
    <w:rsid w:val="00EF28AE"/>
    <w:rsid w:val="00EF4707"/>
    <w:rsid w:val="00EF55AE"/>
    <w:rsid w:val="00EF6A05"/>
    <w:rsid w:val="00F1280E"/>
    <w:rsid w:val="00F17422"/>
    <w:rsid w:val="00F22B34"/>
    <w:rsid w:val="00F41A6A"/>
    <w:rsid w:val="00F47F2C"/>
    <w:rsid w:val="00F600A1"/>
    <w:rsid w:val="00F92277"/>
    <w:rsid w:val="00F93BF4"/>
    <w:rsid w:val="00FA35DC"/>
    <w:rsid w:val="00FD27EB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E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A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A0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F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A05"/>
  </w:style>
  <w:style w:type="character" w:styleId="Hypertextovprepojenie">
    <w:name w:val="Hyperlink"/>
    <w:basedOn w:val="Predvolenpsmoodseku"/>
    <w:uiPriority w:val="99"/>
    <w:semiHidden/>
    <w:unhideWhenUsed/>
    <w:rsid w:val="0010170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A6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A2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2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2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2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2E5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64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4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A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A0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F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A05"/>
  </w:style>
  <w:style w:type="character" w:styleId="Hypertextovprepojenie">
    <w:name w:val="Hyperlink"/>
    <w:basedOn w:val="Predvolenpsmoodseku"/>
    <w:uiPriority w:val="99"/>
    <w:semiHidden/>
    <w:unhideWhenUsed/>
    <w:rsid w:val="0010170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A6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A2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2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2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2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2E5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64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3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2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4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96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41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8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28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36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93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312D-EB24-47D5-8467-5F36E4EE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2020-11-24T09:42:00Z</cp:lastPrinted>
  <dcterms:created xsi:type="dcterms:W3CDTF">2020-11-20T13:56:00Z</dcterms:created>
  <dcterms:modified xsi:type="dcterms:W3CDTF">2020-11-25T11:17:00Z</dcterms:modified>
</cp:coreProperties>
</file>