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0BAD8" w14:textId="77777777" w:rsidR="0094755F" w:rsidRPr="008639DE" w:rsidRDefault="0094755F" w:rsidP="0094755F">
      <w:pPr>
        <w:keepNext/>
        <w:autoSpaceDE w:val="0"/>
        <w:autoSpaceDN w:val="0"/>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NÁRODNÁ RADA SLOVENSKEJ REPUBLIKY</w:t>
      </w:r>
    </w:p>
    <w:p w14:paraId="268CC9DC" w14:textId="77777777" w:rsidR="0094755F" w:rsidRPr="008639DE" w:rsidRDefault="0094755F" w:rsidP="0094755F">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w:t>
      </w:r>
      <w:r>
        <w:rPr>
          <w:rFonts w:ascii="Times New Roman" w:hAnsi="Times New Roman"/>
          <w:bCs/>
          <w:sz w:val="24"/>
          <w:szCs w:val="24"/>
        </w:rPr>
        <w:t>I</w:t>
      </w:r>
      <w:r w:rsidRPr="008639DE">
        <w:rPr>
          <w:rFonts w:ascii="Times New Roman" w:hAnsi="Times New Roman"/>
          <w:bCs/>
          <w:sz w:val="24"/>
          <w:szCs w:val="24"/>
        </w:rPr>
        <w:t>I. volebné obdobie</w:t>
      </w:r>
    </w:p>
    <w:p w14:paraId="4785DD06" w14:textId="65E6A5DB" w:rsidR="00807295" w:rsidRDefault="00807295" w:rsidP="00C464FF">
      <w:pPr>
        <w:rPr>
          <w:rFonts w:ascii="Times New Roman" w:hAnsi="Times New Roman" w:cs="Times New Roman"/>
          <w:b/>
          <w:bCs/>
          <w:sz w:val="24"/>
          <w:szCs w:val="24"/>
        </w:rPr>
      </w:pPr>
    </w:p>
    <w:p w14:paraId="613A31E7" w14:textId="77777777" w:rsidR="00B527C4" w:rsidRDefault="00B527C4" w:rsidP="00B527C4">
      <w:pPr>
        <w:jc w:val="center"/>
        <w:rPr>
          <w:rFonts w:ascii="Times New Roman" w:hAnsi="Times New Roman" w:cs="Times New Roman"/>
          <w:b/>
          <w:bCs/>
          <w:sz w:val="24"/>
          <w:szCs w:val="24"/>
        </w:rPr>
      </w:pPr>
      <w:r>
        <w:rPr>
          <w:rFonts w:ascii="Times New Roman" w:hAnsi="Times New Roman" w:cs="Times New Roman"/>
          <w:b/>
          <w:bCs/>
          <w:sz w:val="24"/>
          <w:szCs w:val="24"/>
        </w:rPr>
        <w:t>333</w:t>
      </w:r>
    </w:p>
    <w:p w14:paraId="10995146" w14:textId="6148B63B" w:rsidR="00B527C4" w:rsidRPr="00C464E0" w:rsidRDefault="00B527C4" w:rsidP="00B527C4">
      <w:pPr>
        <w:jc w:val="center"/>
        <w:rPr>
          <w:rFonts w:ascii="Times New Roman" w:hAnsi="Times New Roman" w:cs="Times New Roman"/>
          <w:b/>
          <w:bCs/>
          <w:sz w:val="24"/>
          <w:szCs w:val="24"/>
        </w:rPr>
      </w:pPr>
      <w:r w:rsidRPr="00C464E0">
        <w:rPr>
          <w:rFonts w:ascii="Times New Roman" w:hAnsi="Times New Roman" w:cs="Times New Roman"/>
          <w:b/>
          <w:bCs/>
          <w:sz w:val="24"/>
          <w:szCs w:val="24"/>
        </w:rPr>
        <w:t>NÁVRH</w:t>
      </w:r>
      <w:r w:rsidR="00E620C8">
        <w:rPr>
          <w:rFonts w:ascii="Times New Roman" w:hAnsi="Times New Roman" w:cs="Times New Roman"/>
          <w:b/>
          <w:bCs/>
          <w:sz w:val="24"/>
          <w:szCs w:val="24"/>
        </w:rPr>
        <w:t xml:space="preserve"> VLÁDY</w:t>
      </w:r>
    </w:p>
    <w:p w14:paraId="0C9BD6F0" w14:textId="38ABB8D1" w:rsidR="00B527C4" w:rsidRPr="00C464E0" w:rsidRDefault="00B527C4" w:rsidP="00B527C4">
      <w:pPr>
        <w:jc w:val="center"/>
        <w:rPr>
          <w:rFonts w:ascii="Times New Roman" w:hAnsi="Times New Roman" w:cs="Times New Roman"/>
          <w:b/>
          <w:bCs/>
          <w:sz w:val="24"/>
          <w:szCs w:val="24"/>
        </w:rPr>
      </w:pPr>
      <w:r w:rsidRPr="00C464E0">
        <w:rPr>
          <w:rFonts w:ascii="Times New Roman" w:hAnsi="Times New Roman" w:cs="Times New Roman"/>
          <w:b/>
          <w:bCs/>
          <w:sz w:val="24"/>
          <w:szCs w:val="24"/>
        </w:rPr>
        <w:t xml:space="preserve">na skrátené legislatívne konanie </w:t>
      </w:r>
      <w:r w:rsidRPr="00650123">
        <w:rPr>
          <w:rFonts w:ascii="Times New Roman" w:hAnsi="Times New Roman" w:cs="Times New Roman"/>
          <w:b/>
          <w:bCs/>
          <w:sz w:val="24"/>
          <w:szCs w:val="24"/>
        </w:rPr>
        <w:t>o vládnom návrhu zákona, ktorým sa dopĺňa</w:t>
      </w:r>
      <w:r w:rsidR="00E620C8">
        <w:rPr>
          <w:rFonts w:ascii="Times New Roman" w:hAnsi="Times New Roman" w:cs="Times New Roman"/>
          <w:b/>
          <w:bCs/>
          <w:sz w:val="24"/>
          <w:szCs w:val="24"/>
        </w:rPr>
        <w:t xml:space="preserve"> </w:t>
      </w:r>
      <w:r w:rsidRPr="00650123">
        <w:rPr>
          <w:rFonts w:ascii="Times New Roman" w:hAnsi="Times New Roman" w:cs="Times New Roman"/>
          <w:b/>
          <w:bCs/>
          <w:sz w:val="24"/>
          <w:szCs w:val="24"/>
        </w:rPr>
        <w:t xml:space="preserve">zákon </w:t>
      </w:r>
      <w:r w:rsidR="00E620C8">
        <w:rPr>
          <w:rFonts w:ascii="Times New Roman" w:hAnsi="Times New Roman" w:cs="Times New Roman"/>
          <w:b/>
          <w:bCs/>
          <w:sz w:val="24"/>
          <w:szCs w:val="24"/>
        </w:rPr>
        <w:br/>
      </w:r>
      <w:r w:rsidRPr="00650123">
        <w:rPr>
          <w:rFonts w:ascii="Times New Roman" w:hAnsi="Times New Roman" w:cs="Times New Roman"/>
          <w:b/>
          <w:bCs/>
          <w:sz w:val="24"/>
          <w:szCs w:val="24"/>
        </w:rPr>
        <w:t>č. 355/2007 Z. z. o ochrane, podpore a rozvoji verejného zdravia a o zmene a doplnení niektorých zákonov v znení neskorších predpisov a ktorým sa menia a dopĺňajú niektoré zákony</w:t>
      </w:r>
    </w:p>
    <w:p w14:paraId="51917540" w14:textId="77777777" w:rsidR="00B527C4" w:rsidRDefault="00B527C4" w:rsidP="00B527C4">
      <w:pPr>
        <w:rPr>
          <w:rFonts w:ascii="Times New Roman" w:hAnsi="Times New Roman" w:cs="Times New Roman"/>
          <w:sz w:val="24"/>
          <w:szCs w:val="24"/>
        </w:rPr>
      </w:pPr>
    </w:p>
    <w:p w14:paraId="544BFDB4" w14:textId="77777777" w:rsidR="00B527C4" w:rsidRDefault="00B527C4" w:rsidP="00B527C4">
      <w:pPr>
        <w:pStyle w:val="Normlnywebov"/>
        <w:spacing w:before="0" w:beforeAutospacing="0" w:after="0" w:afterAutospacing="0" w:line="276" w:lineRule="auto"/>
        <w:ind w:firstLine="708"/>
        <w:jc w:val="both"/>
      </w:pPr>
      <w:r w:rsidRPr="000217FF">
        <w:t xml:space="preserve">Vláda Slovenskej republiky predkladá návrh na skrátené legislatívne konanie o vládnom návrhu </w:t>
      </w:r>
      <w:r w:rsidRPr="009075FF">
        <w:rPr>
          <w:bCs/>
        </w:rPr>
        <w:t xml:space="preserve">zákona, </w:t>
      </w:r>
      <w:r>
        <w:t>ktorým sa dopĺňa zákon č. 355/2007 Z. z. o ochrane, podpore a rozvoji verejného zdravia a o zmene a doplnení niektorých zákonov v znení neskorších predpisov a ktorým sa menia a dopĺňajú niektoré zákony</w:t>
      </w:r>
      <w:r>
        <w:rPr>
          <w:bCs/>
          <w:color w:val="000000"/>
        </w:rPr>
        <w:t xml:space="preserve"> </w:t>
      </w:r>
      <w:r>
        <w:t>(ďalej len „vládny návrh zákona“)</w:t>
      </w:r>
      <w:r w:rsidRPr="00C464E0">
        <w:t>.</w:t>
      </w:r>
    </w:p>
    <w:p w14:paraId="0250B9FC" w14:textId="77777777" w:rsidR="00B527C4" w:rsidRDefault="00B527C4" w:rsidP="00B527C4">
      <w:pPr>
        <w:pStyle w:val="Normlnywebov"/>
        <w:spacing w:before="0" w:beforeAutospacing="0" w:after="0" w:afterAutospacing="0" w:line="276" w:lineRule="auto"/>
        <w:jc w:val="both"/>
      </w:pPr>
    </w:p>
    <w:p w14:paraId="6DFBB8FC" w14:textId="77777777" w:rsidR="00B527C4" w:rsidRDefault="00B527C4" w:rsidP="00B527C4">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Vládnym návrhom zákona sa upravuje rámcová pôsobnosť Ministerstva zdravotníctva Slovenskej republiky a Ministerstva vnútra Slovenskej republiky na zabezpečovanie testovania osôb na zistenie ochorenia COVID-19 a následnej diagnostiky. Túto pôsobnosť bude Ministerstvo zdravotníctva Slovenskej republiky a Ministerstvo vnútra Slovenskej republiky zabezpečovať prostredníctvom uzatvárania zmlúv s poskytovateľmi zdravotnej starostlivosti a v spolupráci so Slovenským Červeným krížom. Cieľom je rýchla a efektívna identifikácia potenciálnych šíriteľov ochorenia v záujme predchádzania zhoršovania epidemiologickej situácie. Systém prevencie šírenia je dôležitým nástrojom Ústavou Slovenskej republiky garantovanej ochrany zdravia obyvateľov Slovenskej republiky, ale aj nástrojom na predchádzanie hroziacim hospodárskym škodám, ktoré môžu nastať v dôsledku prijímania reštrikčných opatrení.</w:t>
      </w:r>
    </w:p>
    <w:p w14:paraId="6CF47D7A" w14:textId="77777777" w:rsidR="00B527C4" w:rsidRDefault="00B527C4" w:rsidP="00B527C4">
      <w:pPr>
        <w:spacing w:after="0" w:line="276" w:lineRule="auto"/>
        <w:ind w:firstLine="709"/>
        <w:jc w:val="both"/>
        <w:rPr>
          <w:rFonts w:ascii="Times New Roman" w:hAnsi="Times New Roman" w:cs="Times New Roman"/>
          <w:color w:val="000000"/>
          <w:sz w:val="24"/>
          <w:szCs w:val="24"/>
        </w:rPr>
      </w:pPr>
    </w:p>
    <w:p w14:paraId="7A7EB1AB" w14:textId="77777777" w:rsidR="00B527C4" w:rsidRPr="00650123" w:rsidRDefault="00B527C4" w:rsidP="00B527C4">
      <w:pPr>
        <w:spacing w:after="0" w:line="276" w:lineRule="auto"/>
        <w:ind w:firstLine="708"/>
        <w:jc w:val="both"/>
        <w:rPr>
          <w:rFonts w:ascii="Times New Roman" w:hAnsi="Times New Roman"/>
          <w:sz w:val="24"/>
          <w:szCs w:val="24"/>
        </w:rPr>
      </w:pPr>
      <w:r>
        <w:rPr>
          <w:rFonts w:ascii="Times New Roman" w:hAnsi="Times New Roman"/>
          <w:sz w:val="24"/>
        </w:rPr>
        <w:t xml:space="preserve">Návrhom zákona sa ďalej rozširuje definícia zdravotníckeho pracovníka aj o študentov, ktorí sú zapísaní v doktorskom študijnom programe v študijnom odbore zubné lekárstvo, študentov zapísaných na riadne denné štúdium v študijnom programe v študijnom odbore pôrodná asistencia, laboratórne vyšetrovacie metódy v zdravotníctve a žiakov </w:t>
      </w:r>
      <w:r>
        <w:rPr>
          <w:rFonts w:ascii="Times New Roman" w:hAnsi="Times New Roman"/>
          <w:sz w:val="24"/>
          <w:szCs w:val="24"/>
        </w:rPr>
        <w:t xml:space="preserve">druhého </w:t>
      </w:r>
      <w:r w:rsidRPr="00355C68">
        <w:rPr>
          <w:rFonts w:ascii="Times New Roman" w:hAnsi="Times New Roman"/>
          <w:sz w:val="24"/>
          <w:szCs w:val="24"/>
        </w:rPr>
        <w:t>a</w:t>
      </w:r>
      <w:r>
        <w:rPr>
          <w:rFonts w:ascii="Times New Roman" w:hAnsi="Times New Roman"/>
          <w:sz w:val="24"/>
          <w:szCs w:val="24"/>
        </w:rPr>
        <w:t>lebo</w:t>
      </w:r>
      <w:r w:rsidRPr="00355C68">
        <w:rPr>
          <w:rFonts w:ascii="Times New Roman" w:hAnsi="Times New Roman"/>
          <w:sz w:val="24"/>
          <w:szCs w:val="24"/>
        </w:rPr>
        <w:t> tretieho ročníka na strednej zdravotníckej škole v študijnom odbor</w:t>
      </w:r>
      <w:r>
        <w:rPr>
          <w:rFonts w:ascii="Times New Roman" w:hAnsi="Times New Roman"/>
          <w:sz w:val="24"/>
          <w:szCs w:val="24"/>
        </w:rPr>
        <w:t>e diplomovaná všeobecná sestra</w:t>
      </w:r>
      <w:r>
        <w:rPr>
          <w:rFonts w:ascii="Times New Roman" w:hAnsi="Times New Roman"/>
          <w:sz w:val="24"/>
        </w:rPr>
        <w:t>.</w:t>
      </w:r>
      <w:r w:rsidRPr="00252296">
        <w:rPr>
          <w:rFonts w:ascii="Times New Roman" w:hAnsi="Times New Roman"/>
          <w:sz w:val="24"/>
        </w:rPr>
        <w:t xml:space="preserve"> </w:t>
      </w:r>
      <w:r>
        <w:rPr>
          <w:rFonts w:ascii="Times New Roman" w:hAnsi="Times New Roman"/>
          <w:sz w:val="24"/>
        </w:rPr>
        <w:t xml:space="preserve">Na účel zabezpečenia personálnych kapacít pri testovaní osôb na zistenie ochorenia COVID-19 sa tiež umožňuje, aby jednotlivé úkony pri spracovávaní vzoriek biologického materiálu, ktorý odobral odborne spôsobilý zdravotnícky pracovník, mohli vykonávať aj osoby, ktoré nemajú odbornú spôsobilosť. Takáto osoba môže vykonávať iba úkony, pri ktorých nedochádza k priamemu kontaktu s testovanou osobou. Táto úprava má byť využitá výlučne počas mimoriadnej situácie, núdzového alebo výnimočného stavu na doplnenie chýbajúceho zdravotníckeho personálu pri testovaní na ochorenie COVID - 19. Účelom tejto úpravy je zabezpečenie dostupnosti zdravotnej starostlivosti pre obyvateľov Slovenskej republiky a ochrana ich zdravia. </w:t>
      </w:r>
    </w:p>
    <w:p w14:paraId="79E790CF" w14:textId="77777777" w:rsidR="00B527C4" w:rsidRPr="00650123" w:rsidRDefault="00B527C4" w:rsidP="00B527C4">
      <w:pPr>
        <w:spacing w:before="120" w:line="276" w:lineRule="auto"/>
        <w:ind w:firstLine="709"/>
        <w:jc w:val="both"/>
        <w:rPr>
          <w:rFonts w:ascii="Times New Roman" w:hAnsi="Times New Roman" w:cs="Times New Roman"/>
          <w:color w:val="000000"/>
          <w:sz w:val="24"/>
          <w:szCs w:val="24"/>
        </w:rPr>
      </w:pPr>
      <w:bookmarkStart w:id="0" w:name="_GoBack"/>
      <w:bookmarkEnd w:id="0"/>
      <w:r w:rsidRPr="00FC5F7C">
        <w:rPr>
          <w:rFonts w:ascii="Times New Roman" w:hAnsi="Times New Roman" w:cs="Times New Roman"/>
          <w:sz w:val="24"/>
          <w:szCs w:val="24"/>
        </w:rPr>
        <w:lastRenderedPageBreak/>
        <w:t xml:space="preserve">Tieto opatrenia je nevyhnutné zaviesť čo najskôr, preto je potrebné podľa § 89 ods. 1 zákona Národnej rady Slovenskej republiky č. 350/1996 Z. z. o rokovacom poriadku Národnej rady Slovenskej republiky navrhnúť Národnej rade Slovenskej republiky, aby </w:t>
      </w:r>
      <w:r>
        <w:rPr>
          <w:rFonts w:ascii="Times New Roman" w:hAnsi="Times New Roman" w:cs="Times New Roman"/>
          <w:sz w:val="24"/>
          <w:szCs w:val="24"/>
        </w:rPr>
        <w:t>sa</w:t>
      </w:r>
      <w:r w:rsidRPr="00FC5F7C">
        <w:rPr>
          <w:rFonts w:ascii="Times New Roman" w:hAnsi="Times New Roman" w:cs="Times New Roman"/>
          <w:sz w:val="24"/>
          <w:szCs w:val="24"/>
        </w:rPr>
        <w:t xml:space="preserve"> vzhľadom na </w:t>
      </w:r>
      <w:r>
        <w:rPr>
          <w:rFonts w:ascii="Times New Roman" w:hAnsi="Times New Roman" w:cs="Times New Roman"/>
          <w:sz w:val="24"/>
          <w:szCs w:val="24"/>
        </w:rPr>
        <w:t>skutočnosť</w:t>
      </w:r>
      <w:r w:rsidRPr="00FC5F7C">
        <w:rPr>
          <w:rFonts w:ascii="Times New Roman" w:hAnsi="Times New Roman" w:cs="Times New Roman"/>
          <w:sz w:val="24"/>
          <w:szCs w:val="24"/>
        </w:rPr>
        <w:t>, že môže dôjsť k ohrozeniu základných ľudských práv a slobôd a štátu hrozia značné hospodárske škody, uzniesla na skrátenom legislatívnom konaní o</w:t>
      </w:r>
      <w:r>
        <w:rPr>
          <w:rFonts w:ascii="Times New Roman" w:hAnsi="Times New Roman" w:cs="Times New Roman"/>
          <w:sz w:val="24"/>
          <w:szCs w:val="24"/>
        </w:rPr>
        <w:t xml:space="preserve"> tomto</w:t>
      </w:r>
      <w:r w:rsidRPr="00FC5F7C">
        <w:rPr>
          <w:rFonts w:ascii="Times New Roman" w:hAnsi="Times New Roman" w:cs="Times New Roman"/>
          <w:sz w:val="24"/>
          <w:szCs w:val="24"/>
        </w:rPr>
        <w:t xml:space="preserve"> vládnom návrhu zákona</w:t>
      </w:r>
      <w:r>
        <w:rPr>
          <w:rFonts w:ascii="Times New Roman" w:hAnsi="Times New Roman" w:cs="Times New Roman"/>
          <w:sz w:val="24"/>
          <w:szCs w:val="24"/>
        </w:rPr>
        <w:t>.</w:t>
      </w:r>
      <w:r w:rsidRPr="00FC5F7C">
        <w:rPr>
          <w:rFonts w:ascii="Times New Roman" w:hAnsi="Times New Roman" w:cs="Times New Roman"/>
          <w:sz w:val="24"/>
          <w:szCs w:val="24"/>
        </w:rPr>
        <w:t xml:space="preserve"> </w:t>
      </w:r>
      <w:r w:rsidRPr="00FC5F7C">
        <w:rPr>
          <w:rFonts w:ascii="Times New Roman" w:hAnsi="Times New Roman" w:cs="Times New Roman"/>
          <w:bCs/>
          <w:sz w:val="24"/>
          <w:szCs w:val="24"/>
        </w:rPr>
        <w:t xml:space="preserve"> </w:t>
      </w:r>
    </w:p>
    <w:p w14:paraId="43AB4D62" w14:textId="77777777" w:rsidR="00B527C4" w:rsidRDefault="00B527C4" w:rsidP="00B527C4">
      <w:pPr>
        <w:pStyle w:val="Normlnywebov"/>
        <w:spacing w:after="0" w:line="276" w:lineRule="auto"/>
      </w:pPr>
    </w:p>
    <w:p w14:paraId="1DC48FEE" w14:textId="77777777" w:rsidR="00B527C4" w:rsidRDefault="00B527C4" w:rsidP="00B527C4">
      <w:pPr>
        <w:pStyle w:val="Normlnywebov"/>
        <w:spacing w:after="0" w:line="276" w:lineRule="auto"/>
      </w:pPr>
      <w:r>
        <w:t>V Bratislave dňa 11. novembra 2020</w:t>
      </w:r>
    </w:p>
    <w:p w14:paraId="18D26372" w14:textId="77777777" w:rsidR="00B527C4" w:rsidRDefault="00B527C4" w:rsidP="00B527C4">
      <w:pPr>
        <w:pStyle w:val="Normlnywebov"/>
        <w:spacing w:after="0" w:line="276" w:lineRule="auto"/>
      </w:pPr>
    </w:p>
    <w:p w14:paraId="43DDA9E7" w14:textId="77777777" w:rsidR="000824F7" w:rsidRDefault="000824F7" w:rsidP="000824F7">
      <w:pPr>
        <w:pStyle w:val="Normlnywebov"/>
        <w:spacing w:after="0" w:line="276" w:lineRule="auto"/>
      </w:pPr>
    </w:p>
    <w:p w14:paraId="56B8DA02" w14:textId="2C2AC4D4" w:rsidR="000824F7" w:rsidRDefault="000824F7" w:rsidP="000824F7">
      <w:pPr>
        <w:pStyle w:val="Normlnywebov"/>
        <w:spacing w:after="0" w:line="276" w:lineRule="auto"/>
      </w:pPr>
    </w:p>
    <w:p w14:paraId="0C906C6D" w14:textId="512AC4B2" w:rsidR="000824F7" w:rsidRDefault="000824F7" w:rsidP="000824F7">
      <w:pPr>
        <w:pStyle w:val="Normlnywebov"/>
        <w:spacing w:after="0" w:line="276" w:lineRule="auto"/>
      </w:pPr>
    </w:p>
    <w:p w14:paraId="70C8BEB2" w14:textId="77777777" w:rsidR="00DA5305" w:rsidRDefault="00DA5305" w:rsidP="000824F7">
      <w:pPr>
        <w:pStyle w:val="Normlnywebov"/>
        <w:spacing w:after="0" w:line="276" w:lineRule="auto"/>
      </w:pPr>
    </w:p>
    <w:p w14:paraId="1B9C4214" w14:textId="51A49B3D" w:rsidR="000824F7" w:rsidRPr="00283536" w:rsidRDefault="000824F7" w:rsidP="000824F7">
      <w:pPr>
        <w:pStyle w:val="Normlnywebov"/>
        <w:spacing w:after="0" w:line="276" w:lineRule="auto"/>
        <w:jc w:val="center"/>
        <w:rPr>
          <w:b/>
        </w:rPr>
      </w:pPr>
      <w:r w:rsidRPr="00283536">
        <w:rPr>
          <w:b/>
        </w:rPr>
        <w:t>Igor Matovič</w:t>
      </w:r>
      <w:r w:rsidR="009E62E5">
        <w:rPr>
          <w:b/>
        </w:rPr>
        <w:t xml:space="preserve"> v. r.</w:t>
      </w:r>
    </w:p>
    <w:p w14:paraId="549FC0BF" w14:textId="77777777" w:rsidR="000824F7" w:rsidRPr="00283536" w:rsidRDefault="000824F7" w:rsidP="000824F7">
      <w:pPr>
        <w:pStyle w:val="Normlnywebov"/>
        <w:spacing w:after="0" w:line="276" w:lineRule="auto"/>
        <w:jc w:val="center"/>
        <w:rPr>
          <w:b/>
        </w:rPr>
      </w:pPr>
      <w:r w:rsidRPr="00283536">
        <w:rPr>
          <w:b/>
        </w:rPr>
        <w:t>predseda vlády</w:t>
      </w:r>
    </w:p>
    <w:p w14:paraId="0FB2442B" w14:textId="77777777" w:rsidR="000824F7" w:rsidRPr="00283536" w:rsidRDefault="000824F7" w:rsidP="000824F7">
      <w:pPr>
        <w:pStyle w:val="Normlnywebov"/>
        <w:spacing w:after="0" w:line="276" w:lineRule="auto"/>
        <w:jc w:val="center"/>
        <w:rPr>
          <w:b/>
        </w:rPr>
      </w:pPr>
      <w:r w:rsidRPr="00283536">
        <w:rPr>
          <w:b/>
        </w:rPr>
        <w:t>Slovenskej republiky</w:t>
      </w:r>
    </w:p>
    <w:p w14:paraId="44EDE4DC" w14:textId="77777777" w:rsidR="000824F7" w:rsidRDefault="000824F7" w:rsidP="000824F7">
      <w:pPr>
        <w:pStyle w:val="Normlnywebov"/>
        <w:spacing w:after="0" w:line="276" w:lineRule="auto"/>
        <w:jc w:val="center"/>
      </w:pPr>
    </w:p>
    <w:p w14:paraId="7571B172" w14:textId="77777777" w:rsidR="000824F7" w:rsidRDefault="000824F7" w:rsidP="000824F7">
      <w:pPr>
        <w:pStyle w:val="Normlnywebov"/>
        <w:spacing w:after="0" w:line="276" w:lineRule="auto"/>
        <w:jc w:val="center"/>
      </w:pPr>
    </w:p>
    <w:p w14:paraId="21D63113" w14:textId="77777777" w:rsidR="000824F7" w:rsidRDefault="000824F7" w:rsidP="000824F7">
      <w:pPr>
        <w:pStyle w:val="Normlnywebov"/>
        <w:spacing w:after="0" w:line="276" w:lineRule="auto"/>
        <w:jc w:val="center"/>
      </w:pPr>
    </w:p>
    <w:p w14:paraId="31256FC8" w14:textId="77777777" w:rsidR="000824F7" w:rsidRDefault="000824F7" w:rsidP="000824F7">
      <w:pPr>
        <w:pStyle w:val="Normlnywebov"/>
        <w:spacing w:after="0" w:line="276" w:lineRule="auto"/>
        <w:jc w:val="center"/>
      </w:pPr>
    </w:p>
    <w:p w14:paraId="5FC6632F" w14:textId="58D7F337" w:rsidR="00DA5305" w:rsidRDefault="00DA5305" w:rsidP="000824F7">
      <w:pPr>
        <w:pStyle w:val="Normlnywebov"/>
        <w:spacing w:after="0" w:line="276" w:lineRule="auto"/>
        <w:jc w:val="center"/>
      </w:pPr>
    </w:p>
    <w:p w14:paraId="5FC10457" w14:textId="77777777" w:rsidR="000824F7" w:rsidRDefault="000824F7" w:rsidP="000824F7">
      <w:pPr>
        <w:pStyle w:val="Normlnywebov"/>
        <w:spacing w:after="0" w:line="276" w:lineRule="auto"/>
        <w:jc w:val="center"/>
      </w:pPr>
    </w:p>
    <w:p w14:paraId="0AD06F20" w14:textId="4597EF5E" w:rsidR="000824F7" w:rsidRPr="00283536" w:rsidRDefault="000824F7" w:rsidP="000824F7">
      <w:pPr>
        <w:pStyle w:val="Normlnywebov"/>
        <w:spacing w:after="0" w:line="276" w:lineRule="auto"/>
        <w:jc w:val="center"/>
        <w:rPr>
          <w:b/>
        </w:rPr>
      </w:pPr>
      <w:r w:rsidRPr="00283536">
        <w:rPr>
          <w:b/>
        </w:rPr>
        <w:t>Marek Krajčí</w:t>
      </w:r>
      <w:r w:rsidR="00D90C76">
        <w:rPr>
          <w:b/>
        </w:rPr>
        <w:t xml:space="preserve"> </w:t>
      </w:r>
      <w:r w:rsidR="009E62E5">
        <w:rPr>
          <w:b/>
        </w:rPr>
        <w:t>v. r.</w:t>
      </w:r>
    </w:p>
    <w:p w14:paraId="7943D937" w14:textId="77777777" w:rsidR="000824F7" w:rsidRPr="00283536" w:rsidRDefault="000824F7" w:rsidP="000824F7">
      <w:pPr>
        <w:pStyle w:val="Normlnywebov"/>
        <w:spacing w:after="0" w:line="276" w:lineRule="auto"/>
        <w:jc w:val="center"/>
        <w:rPr>
          <w:b/>
        </w:rPr>
      </w:pPr>
      <w:r w:rsidRPr="00283536">
        <w:rPr>
          <w:b/>
        </w:rPr>
        <w:t>minister zdravotníctva</w:t>
      </w:r>
    </w:p>
    <w:p w14:paraId="0BCA271D" w14:textId="4DB900FA" w:rsidR="000824F7" w:rsidRPr="00C464E0" w:rsidRDefault="000824F7" w:rsidP="000824F7">
      <w:pPr>
        <w:pStyle w:val="Normlnywebov"/>
        <w:spacing w:after="0" w:line="276" w:lineRule="auto"/>
        <w:jc w:val="center"/>
      </w:pPr>
      <w:r w:rsidRPr="00283536">
        <w:rPr>
          <w:b/>
        </w:rPr>
        <w:t>Slovenskej republiky</w:t>
      </w:r>
    </w:p>
    <w:sectPr w:rsidR="000824F7" w:rsidRPr="00C464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C0BBF" w14:textId="77777777" w:rsidR="009A17D5" w:rsidRDefault="009A17D5" w:rsidP="008541F3">
      <w:pPr>
        <w:spacing w:after="0" w:line="240" w:lineRule="auto"/>
      </w:pPr>
      <w:r>
        <w:separator/>
      </w:r>
    </w:p>
  </w:endnote>
  <w:endnote w:type="continuationSeparator" w:id="0">
    <w:p w14:paraId="07D677F9" w14:textId="77777777" w:rsidR="009A17D5" w:rsidRDefault="009A17D5" w:rsidP="0085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4998" w14:textId="77777777" w:rsidR="008541F3" w:rsidRDefault="008541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F802" w14:textId="77777777" w:rsidR="008541F3" w:rsidRDefault="008541F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74B2" w14:textId="77777777" w:rsidR="008541F3" w:rsidRDefault="008541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374B" w14:textId="77777777" w:rsidR="009A17D5" w:rsidRDefault="009A17D5" w:rsidP="008541F3">
      <w:pPr>
        <w:spacing w:after="0" w:line="240" w:lineRule="auto"/>
      </w:pPr>
      <w:r>
        <w:separator/>
      </w:r>
    </w:p>
  </w:footnote>
  <w:footnote w:type="continuationSeparator" w:id="0">
    <w:p w14:paraId="4CEA4F9C" w14:textId="77777777" w:rsidR="009A17D5" w:rsidRDefault="009A17D5" w:rsidP="00854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CD15" w14:textId="77777777" w:rsidR="008541F3" w:rsidRDefault="008541F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ED06" w14:textId="77777777" w:rsidR="008541F3" w:rsidRDefault="008541F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ED0B" w14:textId="77777777" w:rsidR="008541F3" w:rsidRDefault="008541F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99"/>
    <w:rsid w:val="000447FA"/>
    <w:rsid w:val="000824F7"/>
    <w:rsid w:val="00101342"/>
    <w:rsid w:val="00124312"/>
    <w:rsid w:val="00132030"/>
    <w:rsid w:val="00201BED"/>
    <w:rsid w:val="00207F99"/>
    <w:rsid w:val="00221379"/>
    <w:rsid w:val="00257C0D"/>
    <w:rsid w:val="00284633"/>
    <w:rsid w:val="00317ED3"/>
    <w:rsid w:val="003F201C"/>
    <w:rsid w:val="00416362"/>
    <w:rsid w:val="00431593"/>
    <w:rsid w:val="004B07D5"/>
    <w:rsid w:val="004C1C42"/>
    <w:rsid w:val="005001E5"/>
    <w:rsid w:val="0051796A"/>
    <w:rsid w:val="0055256E"/>
    <w:rsid w:val="00567917"/>
    <w:rsid w:val="00640E0F"/>
    <w:rsid w:val="006528CF"/>
    <w:rsid w:val="007203CA"/>
    <w:rsid w:val="007558F3"/>
    <w:rsid w:val="00807295"/>
    <w:rsid w:val="00816A2B"/>
    <w:rsid w:val="008541F3"/>
    <w:rsid w:val="008D218F"/>
    <w:rsid w:val="0094755F"/>
    <w:rsid w:val="00997593"/>
    <w:rsid w:val="009A17D5"/>
    <w:rsid w:val="009E62E5"/>
    <w:rsid w:val="009E6587"/>
    <w:rsid w:val="00A1150F"/>
    <w:rsid w:val="00B259A5"/>
    <w:rsid w:val="00B527C4"/>
    <w:rsid w:val="00B77A49"/>
    <w:rsid w:val="00B828B9"/>
    <w:rsid w:val="00BD4F8A"/>
    <w:rsid w:val="00BE51CC"/>
    <w:rsid w:val="00C02787"/>
    <w:rsid w:val="00C464E0"/>
    <w:rsid w:val="00C464FF"/>
    <w:rsid w:val="00C7577E"/>
    <w:rsid w:val="00D30242"/>
    <w:rsid w:val="00D4451B"/>
    <w:rsid w:val="00D57B2F"/>
    <w:rsid w:val="00D61EF4"/>
    <w:rsid w:val="00D90C76"/>
    <w:rsid w:val="00DA5305"/>
    <w:rsid w:val="00E5050A"/>
    <w:rsid w:val="00E620C8"/>
    <w:rsid w:val="00EB049B"/>
    <w:rsid w:val="00EC76AF"/>
    <w:rsid w:val="00EF34B3"/>
    <w:rsid w:val="00F31EF7"/>
    <w:rsid w:val="00F40871"/>
    <w:rsid w:val="00F87A61"/>
    <w:rsid w:val="00FA2C0B"/>
    <w:rsid w:val="00FF4A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9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B04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049B"/>
    <w:rPr>
      <w:rFonts w:ascii="Segoe UI" w:hAnsi="Segoe UI" w:cs="Segoe UI"/>
      <w:sz w:val="18"/>
      <w:szCs w:val="18"/>
    </w:rPr>
  </w:style>
  <w:style w:type="character" w:styleId="Odkaznakomentr">
    <w:name w:val="annotation reference"/>
    <w:basedOn w:val="Predvolenpsmoodseku"/>
    <w:uiPriority w:val="99"/>
    <w:semiHidden/>
    <w:unhideWhenUsed/>
    <w:rsid w:val="000447FA"/>
    <w:rPr>
      <w:sz w:val="16"/>
      <w:szCs w:val="16"/>
    </w:rPr>
  </w:style>
  <w:style w:type="paragraph" w:styleId="Textkomentra">
    <w:name w:val="annotation text"/>
    <w:basedOn w:val="Normlny"/>
    <w:link w:val="TextkomentraChar"/>
    <w:uiPriority w:val="99"/>
    <w:semiHidden/>
    <w:unhideWhenUsed/>
    <w:rsid w:val="000447FA"/>
    <w:pPr>
      <w:spacing w:line="240" w:lineRule="auto"/>
    </w:pPr>
    <w:rPr>
      <w:sz w:val="20"/>
      <w:szCs w:val="20"/>
    </w:rPr>
  </w:style>
  <w:style w:type="character" w:customStyle="1" w:styleId="TextkomentraChar">
    <w:name w:val="Text komentára Char"/>
    <w:basedOn w:val="Predvolenpsmoodseku"/>
    <w:link w:val="Textkomentra"/>
    <w:uiPriority w:val="99"/>
    <w:semiHidden/>
    <w:rsid w:val="000447FA"/>
    <w:rPr>
      <w:sz w:val="20"/>
      <w:szCs w:val="20"/>
    </w:rPr>
  </w:style>
  <w:style w:type="paragraph" w:styleId="Predmetkomentra">
    <w:name w:val="annotation subject"/>
    <w:basedOn w:val="Textkomentra"/>
    <w:next w:val="Textkomentra"/>
    <w:link w:val="PredmetkomentraChar"/>
    <w:uiPriority w:val="99"/>
    <w:semiHidden/>
    <w:unhideWhenUsed/>
    <w:rsid w:val="000447FA"/>
    <w:rPr>
      <w:b/>
      <w:bCs/>
    </w:rPr>
  </w:style>
  <w:style w:type="character" w:customStyle="1" w:styleId="PredmetkomentraChar">
    <w:name w:val="Predmet komentára Char"/>
    <w:basedOn w:val="TextkomentraChar"/>
    <w:link w:val="Predmetkomentra"/>
    <w:uiPriority w:val="99"/>
    <w:semiHidden/>
    <w:rsid w:val="000447FA"/>
    <w:rPr>
      <w:b/>
      <w:bCs/>
      <w:sz w:val="20"/>
      <w:szCs w:val="20"/>
    </w:rPr>
  </w:style>
  <w:style w:type="paragraph" w:styleId="Hlavika">
    <w:name w:val="header"/>
    <w:basedOn w:val="Normlny"/>
    <w:link w:val="HlavikaChar"/>
    <w:uiPriority w:val="99"/>
    <w:unhideWhenUsed/>
    <w:rsid w:val="008541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41F3"/>
  </w:style>
  <w:style w:type="paragraph" w:styleId="Pta">
    <w:name w:val="footer"/>
    <w:basedOn w:val="Normlny"/>
    <w:link w:val="PtaChar"/>
    <w:uiPriority w:val="99"/>
    <w:unhideWhenUsed/>
    <w:rsid w:val="008541F3"/>
    <w:pPr>
      <w:tabs>
        <w:tab w:val="center" w:pos="4536"/>
        <w:tab w:val="right" w:pos="9072"/>
      </w:tabs>
      <w:spacing w:after="0" w:line="240" w:lineRule="auto"/>
    </w:pPr>
  </w:style>
  <w:style w:type="character" w:customStyle="1" w:styleId="PtaChar">
    <w:name w:val="Päta Char"/>
    <w:basedOn w:val="Predvolenpsmoodseku"/>
    <w:link w:val="Pta"/>
    <w:uiPriority w:val="99"/>
    <w:rsid w:val="008541F3"/>
  </w:style>
  <w:style w:type="paragraph" w:styleId="Normlnywebov">
    <w:name w:val="Normal (Web)"/>
    <w:basedOn w:val="Normlny"/>
    <w:uiPriority w:val="99"/>
    <w:unhideWhenUsed/>
    <w:rsid w:val="000824F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rsid w:val="00101342"/>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2020-06-04T11:06:00Z</dcterms:created>
  <dcterms:modified xsi:type="dcterms:W3CDTF">2020-11-11T08:25:00Z</dcterms:modified>
</cp:coreProperties>
</file>