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031AD" w:rsidP="00B031AD">
      <w:pPr>
        <w:pStyle w:val="Heading1"/>
      </w:pPr>
      <w:r>
        <w:t>NÁRODNÁ RADA SLOVENSKEJ REPUBLIKY</w:t>
      </w:r>
    </w:p>
    <w:p w:rsidR="00876720" w:rsidP="00876720">
      <w:pPr>
        <w:pStyle w:val="Heading1"/>
        <w:rPr>
          <w:sz w:val="28"/>
          <w:szCs w:val="28"/>
        </w:rPr>
      </w:pPr>
      <w:r w:rsidR="00B031AD">
        <w:tab/>
      </w:r>
      <w:r>
        <w:rPr>
          <w:sz w:val="28"/>
          <w:szCs w:val="28"/>
        </w:rPr>
        <w:t>V</w:t>
      </w:r>
      <w:r w:rsidR="00B37E78">
        <w:rPr>
          <w:sz w:val="28"/>
          <w:szCs w:val="28"/>
        </w:rPr>
        <w:t>I</w:t>
      </w:r>
      <w:r w:rsidR="00832126">
        <w:rPr>
          <w:sz w:val="28"/>
          <w:szCs w:val="28"/>
        </w:rPr>
        <w:t>I</w:t>
      </w:r>
      <w:r w:rsidR="00361F55">
        <w:rPr>
          <w:sz w:val="28"/>
          <w:szCs w:val="28"/>
        </w:rPr>
        <w:t>I</w:t>
      </w:r>
      <w:r>
        <w:rPr>
          <w:sz w:val="28"/>
          <w:szCs w:val="28"/>
        </w:rPr>
        <w:t>. volebné obdobie</w:t>
      </w:r>
    </w:p>
    <w:p w:rsidR="00876720" w:rsidRPr="000534BB" w:rsidP="00876720">
      <w:pPr>
        <w:pStyle w:val="Protokoln"/>
        <w:rPr>
          <w:sz w:val="20"/>
        </w:rPr>
      </w:pPr>
      <w:r w:rsidRPr="000534BB">
        <w:rPr>
          <w:sz w:val="20"/>
        </w:rPr>
        <w:t>Číslo:</w:t>
      </w:r>
      <w:r w:rsidR="00F448BB">
        <w:rPr>
          <w:sz w:val="20"/>
        </w:rPr>
        <w:t xml:space="preserve"> CRD</w:t>
      </w:r>
      <w:r w:rsidR="00830E3C">
        <w:rPr>
          <w:sz w:val="20"/>
        </w:rPr>
        <w:t>-</w:t>
      </w:r>
      <w:r w:rsidR="003E1974">
        <w:rPr>
          <w:sz w:val="20"/>
        </w:rPr>
        <w:t>1634</w:t>
      </w:r>
      <w:r w:rsidRPr="000534BB">
        <w:rPr>
          <w:sz w:val="20"/>
        </w:rPr>
        <w:t>/20</w:t>
      </w:r>
      <w:r w:rsidR="00361F55">
        <w:rPr>
          <w:sz w:val="20"/>
        </w:rPr>
        <w:t>20</w:t>
      </w:r>
    </w:p>
    <w:p w:rsidR="00876720" w:rsidP="00876720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3pt" o:preferrelative="t" fillcolor="window">
            <v:imagedata r:id="rId4" o:title="ZNAK"/>
          </v:shape>
        </w:pict>
      </w:r>
    </w:p>
    <w:p w:rsidR="00876720" w:rsidP="00876720">
      <w:pPr>
        <w:pStyle w:val="uznesenia"/>
      </w:pPr>
      <w:r w:rsidR="002703CA">
        <w:t>409</w:t>
      </w:r>
    </w:p>
    <w:p w:rsidR="00876720" w:rsidRPr="0008362A" w:rsidP="00876720">
      <w:pPr>
        <w:pStyle w:val="Heading1"/>
        <w:rPr>
          <w:szCs w:val="32"/>
        </w:rPr>
      </w:pPr>
      <w:r w:rsidRPr="0008362A">
        <w:rPr>
          <w:szCs w:val="32"/>
        </w:rPr>
        <w:t>UZNESENIE</w:t>
      </w:r>
    </w:p>
    <w:p w:rsidR="00876720" w:rsidRPr="0008362A" w:rsidP="009B187B">
      <w:pPr>
        <w:pStyle w:val="Heading1"/>
        <w:keepNext w:val="0"/>
        <w:keepLines w:val="0"/>
        <w:widowControl w:val="0"/>
        <w:rPr>
          <w:szCs w:val="32"/>
        </w:rPr>
      </w:pPr>
      <w:r w:rsidRPr="0008362A">
        <w:rPr>
          <w:szCs w:val="32"/>
        </w:rPr>
        <w:t>NÁRODNEJ RADY SLOVENSKEJ REPUBLIKY</w:t>
      </w:r>
    </w:p>
    <w:p w:rsidR="00B031AD" w:rsidRPr="009B187B" w:rsidP="009B187B">
      <w:pPr>
        <w:keepNext w:val="0"/>
        <w:keepLines w:val="0"/>
        <w:widowControl w:val="0"/>
        <w:rPr>
          <w:szCs w:val="22"/>
        </w:rPr>
      </w:pPr>
    </w:p>
    <w:p w:rsidR="00B031AD" w:rsidRPr="00BB4A30" w:rsidP="009B187B">
      <w:pPr>
        <w:pStyle w:val="Protokoln"/>
        <w:keepNext w:val="0"/>
        <w:keepLines w:val="0"/>
        <w:widowControl w:val="0"/>
        <w:spacing w:before="0"/>
        <w:jc w:val="center"/>
        <w:rPr>
          <w:spacing w:val="0"/>
          <w:szCs w:val="22"/>
        </w:rPr>
      </w:pPr>
      <w:r w:rsidR="00785397">
        <w:rPr>
          <w:spacing w:val="0"/>
          <w:szCs w:val="22"/>
        </w:rPr>
        <w:t>z</w:t>
      </w:r>
      <w:r w:rsidR="002703CA">
        <w:rPr>
          <w:spacing w:val="0"/>
          <w:szCs w:val="22"/>
        </w:rPr>
        <w:t> 5. novembra</w:t>
      </w:r>
      <w:r w:rsidRPr="00BB4A30" w:rsidR="00CC565F">
        <w:rPr>
          <w:spacing w:val="0"/>
          <w:szCs w:val="22"/>
        </w:rPr>
        <w:t xml:space="preserve"> </w:t>
      </w:r>
      <w:r w:rsidRPr="00BB4A30">
        <w:rPr>
          <w:spacing w:val="0"/>
          <w:szCs w:val="22"/>
        </w:rPr>
        <w:t>20</w:t>
      </w:r>
      <w:r w:rsidRPr="00BB4A30" w:rsidR="00361F55">
        <w:rPr>
          <w:spacing w:val="0"/>
          <w:szCs w:val="22"/>
        </w:rPr>
        <w:t>20</w:t>
      </w:r>
    </w:p>
    <w:p w:rsidR="00B031AD" w:rsidRPr="00BB4A30" w:rsidP="009B187B">
      <w:pPr>
        <w:keepNext w:val="0"/>
        <w:keepLines w:val="0"/>
        <w:widowControl w:val="0"/>
        <w:rPr>
          <w:szCs w:val="22"/>
        </w:rPr>
      </w:pPr>
    </w:p>
    <w:p w:rsidR="00DF6192" w:rsidRPr="003E1974" w:rsidP="00DF6192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  <w:bCs/>
          <w:szCs w:val="22"/>
        </w:rPr>
      </w:pPr>
      <w:r w:rsidRPr="003E1974">
        <w:rPr>
          <w:rFonts w:cs="Arial"/>
          <w:szCs w:val="22"/>
        </w:rPr>
        <w:t>k</w:t>
      </w:r>
      <w:r w:rsidRPr="003E1974" w:rsidR="0029160E">
        <w:t xml:space="preserve"> </w:t>
      </w:r>
      <w:r w:rsidRPr="003E1974" w:rsidR="003E1974">
        <w:t>vládnemu návrhu zákona, ktorým sa mení a dopĺňa zákon č. 371/2014 Z. z. o riešení krízových situácií na finančnom trhu a o zmene a doplnení niektorých zákonov v znení neskorších predpisov a ktorým sa mení a dopĺňa zákon č. 7/2005 Z. z. o konkurze a reštrukturalizácii a o zmene a doplnení niektorých zákonov v znení neskorších predpisov (tlač 196)</w:t>
      </w:r>
    </w:p>
    <w:p w:rsidR="00DF6192" w:rsidP="00DF6192">
      <w:pPr>
        <w:tabs>
          <w:tab w:val="left" w:pos="-1985"/>
          <w:tab w:val="left" w:pos="709"/>
          <w:tab w:val="left" w:pos="1077"/>
        </w:tabs>
        <w:jc w:val="both"/>
        <w:rPr>
          <w:bCs/>
          <w:szCs w:val="22"/>
        </w:rPr>
      </w:pPr>
    </w:p>
    <w:p w:rsidR="004B4D02" w:rsidP="00DF6192">
      <w:pPr>
        <w:tabs>
          <w:tab w:val="left" w:pos="-1985"/>
          <w:tab w:val="left" w:pos="709"/>
          <w:tab w:val="left" w:pos="1077"/>
        </w:tabs>
        <w:jc w:val="both"/>
        <w:rPr>
          <w:bCs/>
          <w:szCs w:val="22"/>
        </w:rPr>
      </w:pPr>
    </w:p>
    <w:p w:rsidR="002838CF" w:rsidP="002838CF">
      <w:pPr>
        <w:keepNext w:val="0"/>
        <w:keepLines w:val="0"/>
        <w:widowControl w:val="0"/>
        <w:ind w:firstLine="708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Národná ra</w:t>
      </w:r>
      <w:r>
        <w:rPr>
          <w:rFonts w:cs="Arial"/>
          <w:b/>
          <w:sz w:val="28"/>
          <w:szCs w:val="28"/>
        </w:rPr>
        <w:t>da Slovenskej republiky</w:t>
      </w:r>
    </w:p>
    <w:p w:rsidR="002838CF" w:rsidP="002838CF">
      <w:pPr>
        <w:keepNext w:val="0"/>
        <w:keepLines w:val="0"/>
        <w:widowControl w:val="0"/>
        <w:jc w:val="left"/>
        <w:outlineLvl w:val="0"/>
        <w:rPr>
          <w:rFonts w:cs="Arial"/>
          <w:szCs w:val="22"/>
        </w:rPr>
      </w:pPr>
    </w:p>
    <w:p w:rsidR="002838CF" w:rsidP="002838CF">
      <w:pPr>
        <w:keepNext w:val="0"/>
        <w:keepLines w:val="0"/>
        <w:widowControl w:val="0"/>
        <w:jc w:val="left"/>
        <w:outlineLvl w:val="0"/>
        <w:rPr>
          <w:rFonts w:cs="Arial"/>
          <w:szCs w:val="22"/>
        </w:rPr>
      </w:pPr>
      <w:r>
        <w:rPr>
          <w:rFonts w:cs="Arial"/>
          <w:szCs w:val="22"/>
        </w:rPr>
        <w:tab/>
        <w:t>po prerokovaní uvedeného vládneho návrhu zákona v druhom a treťom čítaní</w:t>
      </w:r>
    </w:p>
    <w:p w:rsidR="002838CF" w:rsidP="002838CF">
      <w:pPr>
        <w:keepNext w:val="0"/>
        <w:keepLines w:val="0"/>
        <w:widowControl w:val="0"/>
        <w:jc w:val="left"/>
        <w:outlineLvl w:val="0"/>
        <w:rPr>
          <w:rFonts w:cs="Arial"/>
          <w:szCs w:val="22"/>
        </w:rPr>
      </w:pPr>
    </w:p>
    <w:p w:rsidR="002838CF" w:rsidP="002838CF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s c h v a ľ u j e</w:t>
      </w:r>
    </w:p>
    <w:p w:rsidR="002838CF" w:rsidP="002838CF">
      <w:pPr>
        <w:keepNext w:val="0"/>
        <w:keepLines w:val="0"/>
        <w:widowControl w:val="0"/>
        <w:jc w:val="left"/>
        <w:outlineLvl w:val="0"/>
        <w:rPr>
          <w:rFonts w:cs="Arial"/>
          <w:szCs w:val="22"/>
        </w:rPr>
      </w:pPr>
    </w:p>
    <w:p w:rsidR="002838CF" w:rsidRPr="00700B7E" w:rsidP="002838CF">
      <w:pPr>
        <w:ind w:firstLine="708"/>
        <w:jc w:val="both"/>
        <w:rPr>
          <w:szCs w:val="22"/>
        </w:rPr>
      </w:pPr>
      <w:r w:rsidR="003E1974">
        <w:t>v</w:t>
      </w:r>
      <w:r w:rsidRPr="003E1974" w:rsidR="003E1974">
        <w:t xml:space="preserve">ládny návrh zákona, ktorým sa mení a dopĺňa zákon č. </w:t>
      </w:r>
      <w:r w:rsidRPr="003E1974" w:rsidR="003E1974">
        <w:t>371/2014 Z. z. o riešení krízových situácií na finančnom trhu a o zmene a doplnení niektorých zákonov v znení neskorších predpisov a ktorým sa mení a dopĺňa zákon č. 7/2005 Z. z. o konkurze a reštrukturalizácii a o zmene a doplnení niektorých zákonov v znení neskorších predpisov</w:t>
      </w:r>
      <w:r w:rsidRPr="0029160E">
        <w:rPr>
          <w:szCs w:val="22"/>
        </w:rPr>
        <w:t xml:space="preserve">, v znení schválených </w:t>
      </w:r>
      <w:r w:rsidRPr="00700B7E">
        <w:rPr>
          <w:szCs w:val="22"/>
        </w:rPr>
        <w:t xml:space="preserve">pozmeňujúcich a doplňujúcich návrhov. </w:t>
      </w:r>
    </w:p>
    <w:p w:rsidR="002838CF" w:rsidRPr="00700B7E" w:rsidP="002838CF">
      <w:pPr>
        <w:keepNext w:val="0"/>
        <w:keepLines w:val="0"/>
        <w:widowControl w:val="0"/>
        <w:jc w:val="left"/>
        <w:outlineLvl w:val="0"/>
        <w:rPr>
          <w:rFonts w:cs="Arial"/>
          <w:szCs w:val="22"/>
        </w:rPr>
      </w:pPr>
    </w:p>
    <w:p w:rsidR="001D3F22" w:rsidP="001D3F22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F85B36" w:rsidP="00DD3379">
      <w:pPr>
        <w:pStyle w:val="ListParagraph"/>
        <w:widowControl w:val="0"/>
        <w:tabs>
          <w:tab w:val="left" w:pos="567"/>
        </w:tabs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F85B36" w:rsidP="00F85B36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2838CF" w:rsidRPr="00F85B36" w:rsidP="00F85B36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2703CA" w:rsidP="002703CA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Cs w:val="22"/>
        </w:rPr>
      </w:pPr>
      <w:r>
        <w:rPr>
          <w:rFonts w:cs="Arial"/>
          <w:szCs w:val="22"/>
        </w:rPr>
        <w:t xml:space="preserve">   Predseda</w:t>
      </w:r>
    </w:p>
    <w:p w:rsidR="002703CA" w:rsidP="002703CA">
      <w:pPr>
        <w:keepNext w:val="0"/>
        <w:keepLines w:val="0"/>
        <w:widowControl w:val="0"/>
        <w:ind w:left="4956"/>
        <w:outlineLvl w:val="0"/>
        <w:rPr>
          <w:rFonts w:cs="Arial"/>
          <w:szCs w:val="22"/>
        </w:rPr>
      </w:pPr>
      <w:r>
        <w:rPr>
          <w:rFonts w:cs="Arial"/>
          <w:szCs w:val="22"/>
        </w:rPr>
        <w:t>Národnej rady Slovenskej republiky</w:t>
      </w:r>
    </w:p>
    <w:p w:rsidR="00CB186A" w:rsidRPr="00BB4A30" w:rsidP="002703CA">
      <w:pPr>
        <w:keepNext w:val="0"/>
        <w:keepLines w:val="0"/>
        <w:widowControl w:val="0"/>
        <w:ind w:left="4956"/>
        <w:outlineLvl w:val="0"/>
        <w:rPr>
          <w:rFonts w:cs="Arial"/>
          <w:szCs w:val="22"/>
        </w:rPr>
      </w:pPr>
      <w:r w:rsidR="002703CA">
        <w:rPr>
          <w:rFonts w:cs="Arial"/>
          <w:szCs w:val="22"/>
        </w:rPr>
        <w:t>v z. Gábor Grendel  v. r.</w:t>
      </w:r>
    </w:p>
    <w:p w:rsidR="00B14303" w:rsidP="0098545F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937521" w:rsidP="0098545F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937521" w:rsidP="0098545F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937521" w:rsidRPr="00BB4A30" w:rsidP="0098545F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6977F4" w:rsidRPr="00BB4A30" w:rsidP="0098545F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4C066C" w:rsidRPr="00BB4A30" w:rsidP="004C066C">
      <w:pPr>
        <w:keepNext w:val="0"/>
        <w:keepLines w:val="0"/>
        <w:widowControl w:val="0"/>
        <w:jc w:val="both"/>
        <w:rPr>
          <w:rFonts w:cs="Arial"/>
          <w:szCs w:val="22"/>
        </w:rPr>
      </w:pPr>
      <w:r w:rsidRPr="00BB4A30">
        <w:rPr>
          <w:rFonts w:cs="Arial"/>
          <w:szCs w:val="22"/>
        </w:rPr>
        <w:t>Overovatelia:</w:t>
      </w:r>
    </w:p>
    <w:p w:rsidR="00785397" w:rsidP="00785397">
      <w:pPr>
        <w:keepNext w:val="0"/>
        <w:keepLines w:val="0"/>
        <w:widowControl w:val="0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Monika  K a v e c k á   v. r. </w:t>
      </w:r>
    </w:p>
    <w:p w:rsidR="00785397" w:rsidP="00785397">
      <w:pPr>
        <w:keepNext w:val="0"/>
        <w:keepLines w:val="0"/>
        <w:widowControl w:val="0"/>
        <w:jc w:val="both"/>
        <w:rPr>
          <w:rFonts w:cs="Arial"/>
          <w:szCs w:val="22"/>
        </w:rPr>
      </w:pPr>
      <w:r>
        <w:rPr>
          <w:rFonts w:cs="Arial"/>
          <w:szCs w:val="22"/>
        </w:rPr>
        <w:t>Richard  T a k á č   v. r.</w:t>
      </w:r>
    </w:p>
    <w:p w:rsidR="001D4A64" w:rsidRPr="00BB4A30" w:rsidP="00785397">
      <w:pPr>
        <w:keepNext w:val="0"/>
        <w:keepLines w:val="0"/>
        <w:widowControl w:val="0"/>
        <w:jc w:val="both"/>
        <w:rPr>
          <w:rFonts w:cs="Arial"/>
          <w:szCs w:val="22"/>
        </w:rPr>
      </w:pPr>
    </w:p>
    <w:sectPr w:rsidSect="009A4870">
      <w:footerReference w:type="even" r:id="rId5"/>
      <w:footerReference w:type="default" r:id="rId6"/>
      <w:pgSz w:w="11906" w:h="16838"/>
      <w:pgMar w:top="851" w:right="1418" w:bottom="79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3E7A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84E63">
      <w:rPr>
        <w:rStyle w:val="PageNumber"/>
        <w:noProof/>
      </w:rPr>
      <w:t>2</w:t>
    </w:r>
    <w:r>
      <w:rPr>
        <w:rStyle w:val="PageNumber"/>
      </w:rPr>
      <w:fldChar w:fldCharType="end"/>
    </w:r>
  </w:p>
  <w:p w:rsidR="003E7A3D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332"/>
    <w:multiLevelType w:val="hybridMultilevel"/>
    <w:tmpl w:val="9800D8A6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337A3"/>
    <w:multiLevelType w:val="hybridMultilevel"/>
    <w:tmpl w:val="9372F5AE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086F09"/>
    <w:multiLevelType w:val="hybridMultilevel"/>
    <w:tmpl w:val="25BE73F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04A0C4D"/>
    <w:multiLevelType w:val="hybridMultilevel"/>
    <w:tmpl w:val="2656361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1D9"/>
    <w:rsid w:val="00000172"/>
    <w:rsid w:val="00012F52"/>
    <w:rsid w:val="000137BE"/>
    <w:rsid w:val="00020EC0"/>
    <w:rsid w:val="0002738E"/>
    <w:rsid w:val="000276B6"/>
    <w:rsid w:val="00032F2E"/>
    <w:rsid w:val="00035ED7"/>
    <w:rsid w:val="00044748"/>
    <w:rsid w:val="000517B7"/>
    <w:rsid w:val="000534BB"/>
    <w:rsid w:val="000553E7"/>
    <w:rsid w:val="0008362A"/>
    <w:rsid w:val="00097399"/>
    <w:rsid w:val="000C2576"/>
    <w:rsid w:val="000C3759"/>
    <w:rsid w:val="000E6D0A"/>
    <w:rsid w:val="000F6A9A"/>
    <w:rsid w:val="00106069"/>
    <w:rsid w:val="001578C6"/>
    <w:rsid w:val="00157C10"/>
    <w:rsid w:val="00157E8D"/>
    <w:rsid w:val="00160D5B"/>
    <w:rsid w:val="001C6B66"/>
    <w:rsid w:val="001C6BF6"/>
    <w:rsid w:val="001D3F22"/>
    <w:rsid w:val="001D4A64"/>
    <w:rsid w:val="001E20F2"/>
    <w:rsid w:val="0020515B"/>
    <w:rsid w:val="00243ADA"/>
    <w:rsid w:val="002540DC"/>
    <w:rsid w:val="00257C78"/>
    <w:rsid w:val="002703CA"/>
    <w:rsid w:val="002838CF"/>
    <w:rsid w:val="0029160E"/>
    <w:rsid w:val="002A650A"/>
    <w:rsid w:val="002B4F84"/>
    <w:rsid w:val="002D2F37"/>
    <w:rsid w:val="002E5817"/>
    <w:rsid w:val="00316EBF"/>
    <w:rsid w:val="00324F07"/>
    <w:rsid w:val="003341D9"/>
    <w:rsid w:val="00335BEC"/>
    <w:rsid w:val="00337839"/>
    <w:rsid w:val="0034101F"/>
    <w:rsid w:val="00341944"/>
    <w:rsid w:val="00341FBA"/>
    <w:rsid w:val="00343E11"/>
    <w:rsid w:val="00354BAC"/>
    <w:rsid w:val="00361F55"/>
    <w:rsid w:val="00362E4A"/>
    <w:rsid w:val="003707D3"/>
    <w:rsid w:val="00375620"/>
    <w:rsid w:val="00376D87"/>
    <w:rsid w:val="00395713"/>
    <w:rsid w:val="0039703A"/>
    <w:rsid w:val="003B093F"/>
    <w:rsid w:val="003B290F"/>
    <w:rsid w:val="003B6CE0"/>
    <w:rsid w:val="003C7FDA"/>
    <w:rsid w:val="003E1974"/>
    <w:rsid w:val="003E72D6"/>
    <w:rsid w:val="003E7A3D"/>
    <w:rsid w:val="004114AF"/>
    <w:rsid w:val="004171C5"/>
    <w:rsid w:val="00427554"/>
    <w:rsid w:val="004571EC"/>
    <w:rsid w:val="00462A39"/>
    <w:rsid w:val="00470726"/>
    <w:rsid w:val="0048089C"/>
    <w:rsid w:val="00490C71"/>
    <w:rsid w:val="00491ABF"/>
    <w:rsid w:val="004B1106"/>
    <w:rsid w:val="004B4D02"/>
    <w:rsid w:val="004C066C"/>
    <w:rsid w:val="004C4931"/>
    <w:rsid w:val="004E21E4"/>
    <w:rsid w:val="004F299D"/>
    <w:rsid w:val="00506222"/>
    <w:rsid w:val="00533CF8"/>
    <w:rsid w:val="005439A7"/>
    <w:rsid w:val="00543E1D"/>
    <w:rsid w:val="00584E63"/>
    <w:rsid w:val="00592E31"/>
    <w:rsid w:val="005951BC"/>
    <w:rsid w:val="005A698E"/>
    <w:rsid w:val="005B6EF8"/>
    <w:rsid w:val="005C1A37"/>
    <w:rsid w:val="006021A5"/>
    <w:rsid w:val="006059FC"/>
    <w:rsid w:val="00606243"/>
    <w:rsid w:val="006071EF"/>
    <w:rsid w:val="00611A4D"/>
    <w:rsid w:val="0062436D"/>
    <w:rsid w:val="006327D2"/>
    <w:rsid w:val="00634A98"/>
    <w:rsid w:val="00646818"/>
    <w:rsid w:val="0064717D"/>
    <w:rsid w:val="00650966"/>
    <w:rsid w:val="00654750"/>
    <w:rsid w:val="00662542"/>
    <w:rsid w:val="00673D18"/>
    <w:rsid w:val="006977F4"/>
    <w:rsid w:val="006A3ADF"/>
    <w:rsid w:val="006A6268"/>
    <w:rsid w:val="006B74E0"/>
    <w:rsid w:val="006D7F1D"/>
    <w:rsid w:val="006E4882"/>
    <w:rsid w:val="006F07D9"/>
    <w:rsid w:val="006F32A4"/>
    <w:rsid w:val="00700B7E"/>
    <w:rsid w:val="007106BF"/>
    <w:rsid w:val="00714BFD"/>
    <w:rsid w:val="00726D76"/>
    <w:rsid w:val="00727B06"/>
    <w:rsid w:val="00742C7D"/>
    <w:rsid w:val="007478BC"/>
    <w:rsid w:val="007507FE"/>
    <w:rsid w:val="0077330B"/>
    <w:rsid w:val="00777027"/>
    <w:rsid w:val="00780B42"/>
    <w:rsid w:val="00780DEE"/>
    <w:rsid w:val="00785397"/>
    <w:rsid w:val="00792D62"/>
    <w:rsid w:val="007B0BE7"/>
    <w:rsid w:val="007B15D9"/>
    <w:rsid w:val="007D0AF0"/>
    <w:rsid w:val="007D3BBE"/>
    <w:rsid w:val="007F5A97"/>
    <w:rsid w:val="00800C2E"/>
    <w:rsid w:val="00801B2D"/>
    <w:rsid w:val="00802B2C"/>
    <w:rsid w:val="008104FA"/>
    <w:rsid w:val="00830E3C"/>
    <w:rsid w:val="00832126"/>
    <w:rsid w:val="00832C32"/>
    <w:rsid w:val="00876720"/>
    <w:rsid w:val="00876988"/>
    <w:rsid w:val="008971A7"/>
    <w:rsid w:val="008B55DD"/>
    <w:rsid w:val="008C284D"/>
    <w:rsid w:val="008E051E"/>
    <w:rsid w:val="008E6414"/>
    <w:rsid w:val="008F45FE"/>
    <w:rsid w:val="008F6484"/>
    <w:rsid w:val="00906828"/>
    <w:rsid w:val="0091440B"/>
    <w:rsid w:val="00927181"/>
    <w:rsid w:val="00937521"/>
    <w:rsid w:val="00953BE8"/>
    <w:rsid w:val="00967672"/>
    <w:rsid w:val="009750C8"/>
    <w:rsid w:val="0098545F"/>
    <w:rsid w:val="00991926"/>
    <w:rsid w:val="009A4870"/>
    <w:rsid w:val="009A7522"/>
    <w:rsid w:val="009B187B"/>
    <w:rsid w:val="009B2A79"/>
    <w:rsid w:val="00A35F97"/>
    <w:rsid w:val="00A479ED"/>
    <w:rsid w:val="00A66B40"/>
    <w:rsid w:val="00A93317"/>
    <w:rsid w:val="00A93939"/>
    <w:rsid w:val="00AA1FC8"/>
    <w:rsid w:val="00AB4A20"/>
    <w:rsid w:val="00AB5E70"/>
    <w:rsid w:val="00AC0130"/>
    <w:rsid w:val="00AC5B2C"/>
    <w:rsid w:val="00AD2B0A"/>
    <w:rsid w:val="00AE2C09"/>
    <w:rsid w:val="00AE6B75"/>
    <w:rsid w:val="00AF0396"/>
    <w:rsid w:val="00AF534B"/>
    <w:rsid w:val="00B031AD"/>
    <w:rsid w:val="00B12FCE"/>
    <w:rsid w:val="00B14303"/>
    <w:rsid w:val="00B27572"/>
    <w:rsid w:val="00B37E78"/>
    <w:rsid w:val="00B51315"/>
    <w:rsid w:val="00B60952"/>
    <w:rsid w:val="00B71193"/>
    <w:rsid w:val="00B860EE"/>
    <w:rsid w:val="00BB4A30"/>
    <w:rsid w:val="00BB5647"/>
    <w:rsid w:val="00BD6090"/>
    <w:rsid w:val="00BE37F7"/>
    <w:rsid w:val="00BE794F"/>
    <w:rsid w:val="00BF13F0"/>
    <w:rsid w:val="00C337F5"/>
    <w:rsid w:val="00C34BDF"/>
    <w:rsid w:val="00C74725"/>
    <w:rsid w:val="00C7492B"/>
    <w:rsid w:val="00C856FC"/>
    <w:rsid w:val="00CA45EF"/>
    <w:rsid w:val="00CB186A"/>
    <w:rsid w:val="00CC565F"/>
    <w:rsid w:val="00CE26EA"/>
    <w:rsid w:val="00D125B5"/>
    <w:rsid w:val="00D2335F"/>
    <w:rsid w:val="00D31AED"/>
    <w:rsid w:val="00D3405E"/>
    <w:rsid w:val="00D55F34"/>
    <w:rsid w:val="00D73AB0"/>
    <w:rsid w:val="00D92237"/>
    <w:rsid w:val="00DB3CDE"/>
    <w:rsid w:val="00DB4F09"/>
    <w:rsid w:val="00DD3379"/>
    <w:rsid w:val="00DF2CDA"/>
    <w:rsid w:val="00DF3E0C"/>
    <w:rsid w:val="00DF6192"/>
    <w:rsid w:val="00E03CF6"/>
    <w:rsid w:val="00E06FDD"/>
    <w:rsid w:val="00E076C1"/>
    <w:rsid w:val="00E104F1"/>
    <w:rsid w:val="00E507BE"/>
    <w:rsid w:val="00E577FA"/>
    <w:rsid w:val="00E62FC2"/>
    <w:rsid w:val="00E80539"/>
    <w:rsid w:val="00E90420"/>
    <w:rsid w:val="00E96B08"/>
    <w:rsid w:val="00EA2030"/>
    <w:rsid w:val="00EB43D6"/>
    <w:rsid w:val="00EB6D47"/>
    <w:rsid w:val="00EC4C0A"/>
    <w:rsid w:val="00ED60EF"/>
    <w:rsid w:val="00EF4454"/>
    <w:rsid w:val="00F116B6"/>
    <w:rsid w:val="00F13A27"/>
    <w:rsid w:val="00F24C1A"/>
    <w:rsid w:val="00F349DC"/>
    <w:rsid w:val="00F430DB"/>
    <w:rsid w:val="00F448BB"/>
    <w:rsid w:val="00F46E06"/>
    <w:rsid w:val="00F51773"/>
    <w:rsid w:val="00F80D69"/>
    <w:rsid w:val="00F85B36"/>
    <w:rsid w:val="00F93C61"/>
    <w:rsid w:val="00F94635"/>
    <w:rsid w:val="00FA1DA6"/>
    <w:rsid w:val="00FD31FB"/>
    <w:rsid w:val="00FE5432"/>
    <w:rsid w:val="00FF1686"/>
    <w:rsid w:val="00FF33A9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3341D9"/>
    <w:pPr>
      <w:keepNext/>
      <w:keepLines/>
      <w:jc w:val="center"/>
    </w:pPr>
    <w:rPr>
      <w:sz w:val="22"/>
      <w:lang w:val="sk-SK" w:eastAsia="sk-SK" w:bidi="ar-SA"/>
    </w:rPr>
  </w:style>
  <w:style w:type="paragraph" w:styleId="Heading1">
    <w:name w:val="heading 1"/>
    <w:basedOn w:val="Normal"/>
    <w:next w:val="Normal"/>
    <w:qFormat/>
    <w:rsid w:val="003341D9"/>
    <w:pPr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link w:val="Nadpis4Char"/>
    <w:qFormat/>
    <w:rsid w:val="00257C78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rotokoln">
    <w:name w:val="Protokolné č."/>
    <w:basedOn w:val="Normal"/>
    <w:rsid w:val="003341D9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3341D9"/>
    <w:pPr>
      <w:spacing w:before="240" w:after="120"/>
      <w:outlineLvl w:val="0"/>
    </w:pPr>
    <w:rPr>
      <w:b/>
      <w:kern w:val="28"/>
      <w:sz w:val="40"/>
    </w:rPr>
  </w:style>
  <w:style w:type="paragraph" w:styleId="BodyText">
    <w:name w:val="Body Text"/>
    <w:basedOn w:val="Normal"/>
    <w:rsid w:val="00257C78"/>
    <w:pPr>
      <w:jc w:val="both"/>
    </w:pPr>
  </w:style>
  <w:style w:type="paragraph" w:styleId="Footer">
    <w:name w:val="footer"/>
    <w:basedOn w:val="Normal"/>
    <w:link w:val="PtaChar"/>
    <w:uiPriority w:val="99"/>
    <w:rsid w:val="000973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97399"/>
  </w:style>
  <w:style w:type="paragraph" w:styleId="Header">
    <w:name w:val="header"/>
    <w:basedOn w:val="Normal"/>
    <w:link w:val="HlavikaChar"/>
    <w:rsid w:val="0034194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eader"/>
    <w:rsid w:val="00341944"/>
    <w:rPr>
      <w:rFonts w:ascii="Arial" w:hAnsi="Arial"/>
      <w:sz w:val="24"/>
    </w:rPr>
  </w:style>
  <w:style w:type="paragraph" w:styleId="BalloonText">
    <w:name w:val="Balloon Text"/>
    <w:basedOn w:val="Normal"/>
    <w:link w:val="TextbublinyChar"/>
    <w:rsid w:val="00341944"/>
    <w:rPr>
      <w:rFonts w:ascii="Tahoma" w:hAnsi="Tahoma" w:cs="Tahoma"/>
      <w:szCs w:val="16"/>
    </w:rPr>
  </w:style>
  <w:style w:type="character" w:customStyle="1" w:styleId="TextbublinyChar">
    <w:name w:val="Text bubliny Char"/>
    <w:link w:val="BalloonText"/>
    <w:rsid w:val="00341944"/>
    <w:rPr>
      <w:rFonts w:ascii="Tahoma" w:hAnsi="Tahoma" w:cs="Tahoma"/>
      <w:szCs w:val="16"/>
    </w:rPr>
  </w:style>
  <w:style w:type="paragraph" w:styleId="ListParagraph">
    <w:name w:val="List Paragraph"/>
    <w:basedOn w:val="Normal"/>
    <w:uiPriority w:val="34"/>
    <w:qFormat/>
    <w:rsid w:val="00AB5E70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ZarkazkladnhotextuChar"/>
    <w:rsid w:val="00E03CF6"/>
    <w:pPr>
      <w:spacing w:after="120"/>
      <w:ind w:left="283"/>
    </w:pPr>
  </w:style>
  <w:style w:type="character" w:customStyle="1" w:styleId="ZarkazkladnhotextuChar">
    <w:name w:val="Zarážka základného textu Char"/>
    <w:link w:val="BodyTextIndent"/>
    <w:rsid w:val="00E03CF6"/>
    <w:rPr>
      <w:sz w:val="16"/>
    </w:rPr>
  </w:style>
  <w:style w:type="character" w:customStyle="1" w:styleId="Nadpis4Char">
    <w:name w:val="Nadpis 4 Char"/>
    <w:link w:val="Heading4"/>
    <w:rsid w:val="00E03CF6"/>
    <w:rPr>
      <w:rFonts w:ascii="Times New Roman" w:hAnsi="Times New Roman"/>
      <w:b/>
      <w:bCs/>
      <w:sz w:val="28"/>
      <w:szCs w:val="28"/>
    </w:rPr>
  </w:style>
  <w:style w:type="character" w:customStyle="1" w:styleId="PtaChar">
    <w:name w:val="Päta Char"/>
    <w:link w:val="Footer"/>
    <w:uiPriority w:val="99"/>
    <w:rsid w:val="00E03CF6"/>
    <w:rPr>
      <w:sz w:val="16"/>
    </w:rPr>
  </w:style>
  <w:style w:type="paragraph" w:styleId="Title">
    <w:name w:val="Title"/>
    <w:basedOn w:val="Normal"/>
    <w:link w:val="NzovChar"/>
    <w:qFormat/>
    <w:rsid w:val="00777027"/>
    <w:pPr>
      <w:keepNext w:val="0"/>
      <w:keepLines w:val="0"/>
      <w:ind w:left="340" w:hanging="340"/>
    </w:pPr>
    <w:rPr>
      <w:rFonts w:ascii="AT*Toronto" w:eastAsia="Calibri" w:hAnsi="AT*Toronto"/>
      <w:b/>
      <w:sz w:val="22"/>
      <w:lang w:eastAsia="en-US"/>
    </w:rPr>
  </w:style>
  <w:style w:type="character" w:customStyle="1" w:styleId="NzovChar">
    <w:name w:val="Názov Char"/>
    <w:link w:val="Title"/>
    <w:rsid w:val="00777027"/>
    <w:rPr>
      <w:rFonts w:ascii="AT*Toronto" w:eastAsia="Calibri" w:hAnsi="AT*Toronto"/>
      <w:b/>
      <w:sz w:val="22"/>
      <w:lang w:eastAsia="en-US"/>
    </w:rPr>
  </w:style>
  <w:style w:type="paragraph" w:customStyle="1" w:styleId="kurz">
    <w:name w:val="kurz"/>
    <w:basedOn w:val="Normal"/>
    <w:rsid w:val="0098545F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  <w:style w:type="character" w:styleId="Strong">
    <w:name w:val="Strong"/>
    <w:uiPriority w:val="22"/>
    <w:qFormat/>
    <w:rsid w:val="0093752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Kresáčová Marta</dc:creator>
  <cp:lastModifiedBy>Kresáčová, Marta</cp:lastModifiedBy>
  <cp:revision>4</cp:revision>
  <cp:lastPrinted>2020-10-09T07:54:00Z</cp:lastPrinted>
  <dcterms:created xsi:type="dcterms:W3CDTF">2020-10-09T07:54:00Z</dcterms:created>
  <dcterms:modified xsi:type="dcterms:W3CDTF">2020-11-06T14:31:00Z</dcterms:modified>
</cp:coreProperties>
</file>