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47DDD">
        <w:rPr>
          <w:sz w:val="20"/>
        </w:rPr>
        <w:t>1870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93EAD">
        <w:t>407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B93EAD">
        <w:rPr>
          <w:spacing w:val="0"/>
        </w:rPr>
        <w:t>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B93EAD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147DDD" w:rsidP="00F55168">
      <w:pPr>
        <w:ind w:left="340"/>
        <w:jc w:val="both"/>
      </w:pPr>
      <w:r w:rsidRPr="00147DDD" w:rsidR="0011118D">
        <w:rPr>
          <w:rFonts w:cs="Arial"/>
          <w:noProof/>
        </w:rPr>
        <w:t>k</w:t>
      </w:r>
      <w:r w:rsidRPr="00147DDD" w:rsidR="0047486C">
        <w:t> </w:t>
      </w:r>
      <w:r w:rsidRPr="00147DDD" w:rsidR="00147DDD">
        <w:t>vládnemu návrhu ústavného zákona, ktorým sa mení a dopĺňa ústavný zákon</w:t>
      </w:r>
      <w:r w:rsidR="00147DDD">
        <w:br/>
      </w:r>
      <w:r w:rsidRPr="00147DDD" w:rsidR="00147DDD">
        <w:t>č. 493/2011 Z. z. o rozpočtovej zodpovednosti  (tlač 265)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 xml:space="preserve">prerokuje uvedený vládny návrh </w:t>
      </w:r>
      <w:r w:rsidR="00B93EAD">
        <w:rPr>
          <w:rFonts w:cs="Arial"/>
        </w:rPr>
        <w:t xml:space="preserve">ústavného </w:t>
      </w:r>
      <w:r>
        <w:rPr>
          <w:rFonts w:cs="Arial"/>
        </w:rPr>
        <w:t>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26334A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26334A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</w:t>
      </w:r>
      <w:r w:rsidR="00B93EAD">
        <w:rPr>
          <w:rFonts w:cs="Arial"/>
        </w:rPr>
        <w:t xml:space="preserve"> ústavného</w:t>
      </w:r>
      <w:r>
        <w:rPr>
          <w:rFonts w:cs="Arial"/>
        </w:rPr>
        <w:t xml:space="preserve">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Ústavnoprávnemu </w:t>
      </w:r>
      <w:r>
        <w:rPr>
          <w:rFonts w:cs="Arial"/>
        </w:rPr>
        <w:t>výboru Národnej rady Slovenskej republiky</w:t>
      </w:r>
    </w:p>
    <w:p w:rsidR="00B93EA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>Výboru Národnej rady Slovenskej republiky pre financie a</w:t>
      </w:r>
      <w:r>
        <w:rPr>
          <w:rFonts w:cs="Arial"/>
        </w:rPr>
        <w:t> </w:t>
      </w:r>
      <w:r w:rsidR="00A268E2">
        <w:rPr>
          <w:rFonts w:cs="Arial"/>
        </w:rPr>
        <w:t>rozpočet</w:t>
      </w:r>
      <w:r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B93EAD">
        <w:rPr>
          <w:rFonts w:cs="Arial"/>
        </w:rPr>
        <w:t>Výboru Národnej rady Slovenskej republiky pre pôdohospodárstvo a životné prostredie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</w:t>
      </w:r>
      <w:r w:rsidRPr="00C04D84">
        <w:rPr>
          <w:rFonts w:cs="Arial"/>
        </w:rPr>
        <w:t xml:space="preserve">republiky pre </w:t>
      </w:r>
      <w:r w:rsidR="00491819">
        <w:rPr>
          <w:rFonts w:cs="Arial"/>
        </w:rPr>
        <w:t>financie a rozpočet</w:t>
      </w:r>
      <w:r w:rsidRPr="00C04D84">
        <w:rPr>
          <w:rFonts w:cs="Arial"/>
        </w:rPr>
        <w:t xml:space="preserve"> a lehotu </w:t>
      </w:r>
      <w:r w:rsidRPr="00C04D84">
        <w:t>na jeho prerokov</w:t>
      </w:r>
      <w:r w:rsidR="00B93EAD">
        <w:t>anie v druhom čítaní vo výboroch</w:t>
      </w:r>
      <w:r w:rsidRPr="00C04D84">
        <w:t xml:space="preserve"> do 30 dní</w:t>
      </w:r>
      <w:r w:rsidR="00491819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9735C" w:rsidP="001973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19735C" w:rsidP="0019735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19735C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19735C">
        <w:rPr>
          <w:rFonts w:cs="Arial"/>
        </w:rPr>
        <w:t>v z. Gábor Grendel  v. r.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2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F6A9A"/>
    <w:rsid w:val="00106069"/>
    <w:rsid w:val="0011118D"/>
    <w:rsid w:val="00147DDD"/>
    <w:rsid w:val="001578C6"/>
    <w:rsid w:val="00157C10"/>
    <w:rsid w:val="00157E8D"/>
    <w:rsid w:val="00160D5B"/>
    <w:rsid w:val="0019735C"/>
    <w:rsid w:val="001A7301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6334A"/>
    <w:rsid w:val="00294988"/>
    <w:rsid w:val="002A650A"/>
    <w:rsid w:val="002B4F84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16ECC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1525C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6026"/>
    <w:rsid w:val="00830E3C"/>
    <w:rsid w:val="00832126"/>
    <w:rsid w:val="00832C32"/>
    <w:rsid w:val="00865A59"/>
    <w:rsid w:val="00875179"/>
    <w:rsid w:val="00876720"/>
    <w:rsid w:val="00876988"/>
    <w:rsid w:val="008971A7"/>
    <w:rsid w:val="008B55DD"/>
    <w:rsid w:val="008C284D"/>
    <w:rsid w:val="008E051E"/>
    <w:rsid w:val="008E17B9"/>
    <w:rsid w:val="008E6414"/>
    <w:rsid w:val="008F45FE"/>
    <w:rsid w:val="008F6484"/>
    <w:rsid w:val="00906828"/>
    <w:rsid w:val="0091440B"/>
    <w:rsid w:val="00926DED"/>
    <w:rsid w:val="00927181"/>
    <w:rsid w:val="00937521"/>
    <w:rsid w:val="00953BE8"/>
    <w:rsid w:val="009607BE"/>
    <w:rsid w:val="00967672"/>
    <w:rsid w:val="009750C8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93EAD"/>
    <w:rsid w:val="00BB4A30"/>
    <w:rsid w:val="00BB5647"/>
    <w:rsid w:val="00BC2B30"/>
    <w:rsid w:val="00BD6090"/>
    <w:rsid w:val="00BE37F7"/>
    <w:rsid w:val="00BE794F"/>
    <w:rsid w:val="00BF13F0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3153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2020-10-08T07:28:00Z</cp:lastPrinted>
  <dcterms:created xsi:type="dcterms:W3CDTF">2020-10-08T07:54:00Z</dcterms:created>
  <dcterms:modified xsi:type="dcterms:W3CDTF">2020-11-06T14:27:00Z</dcterms:modified>
</cp:coreProperties>
</file>