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RPr="00890AD3" w:rsidP="00B031AD">
      <w:pPr>
        <w:pStyle w:val="Heading1"/>
        <w:rPr>
          <w:b w:val="0"/>
        </w:rPr>
      </w:pPr>
      <w:r w:rsidRPr="00890AD3">
        <w:rPr>
          <w:b w:val="0"/>
        </w:rPr>
        <w:t>NÁRODNÁ RADA SLOVENSKEJ REPUBLIKY</w:t>
      </w:r>
    </w:p>
    <w:p w:rsidR="00876720" w:rsidRPr="00890AD3" w:rsidP="00876720">
      <w:pPr>
        <w:pStyle w:val="Heading1"/>
        <w:rPr>
          <w:b w:val="0"/>
          <w:sz w:val="28"/>
          <w:szCs w:val="28"/>
        </w:rPr>
      </w:pPr>
      <w:r w:rsidRPr="00890AD3" w:rsidR="00B031AD">
        <w:rPr>
          <w:b w:val="0"/>
        </w:rPr>
        <w:tab/>
      </w:r>
      <w:r w:rsidRPr="00890AD3">
        <w:rPr>
          <w:b w:val="0"/>
          <w:sz w:val="28"/>
          <w:szCs w:val="28"/>
        </w:rPr>
        <w:t>V</w:t>
      </w:r>
      <w:r w:rsidRPr="00890AD3" w:rsidR="00B37E78">
        <w:rPr>
          <w:b w:val="0"/>
          <w:sz w:val="28"/>
          <w:szCs w:val="28"/>
        </w:rPr>
        <w:t>I</w:t>
      </w:r>
      <w:r w:rsidRPr="00890AD3" w:rsidR="00832126">
        <w:rPr>
          <w:b w:val="0"/>
          <w:sz w:val="28"/>
          <w:szCs w:val="28"/>
        </w:rPr>
        <w:t>I</w:t>
      </w:r>
      <w:r w:rsidRPr="00890AD3" w:rsidR="00361F55">
        <w:rPr>
          <w:b w:val="0"/>
          <w:sz w:val="28"/>
          <w:szCs w:val="28"/>
        </w:rPr>
        <w:t>I</w:t>
      </w:r>
      <w:r w:rsidRPr="00890AD3">
        <w:rPr>
          <w:b w:val="0"/>
          <w:sz w:val="28"/>
          <w:szCs w:val="28"/>
        </w:rPr>
        <w:t>. volebné obdobie</w:t>
      </w:r>
    </w:p>
    <w:p w:rsidR="00876720" w:rsidRPr="006F539A" w:rsidP="00876720">
      <w:pPr>
        <w:pStyle w:val="Protokoln"/>
        <w:rPr>
          <w:b w:val="0"/>
          <w:sz w:val="20"/>
        </w:rPr>
      </w:pPr>
      <w:r w:rsidRPr="006F539A">
        <w:rPr>
          <w:b w:val="0"/>
          <w:sz w:val="20"/>
        </w:rPr>
        <w:t>Číslo:</w:t>
      </w:r>
      <w:r w:rsidRPr="006F539A" w:rsidR="00F448BB">
        <w:rPr>
          <w:b w:val="0"/>
          <w:sz w:val="20"/>
        </w:rPr>
        <w:t xml:space="preserve"> CRD</w:t>
      </w:r>
      <w:r w:rsidRPr="006F539A" w:rsidR="00830E3C">
        <w:rPr>
          <w:b w:val="0"/>
          <w:sz w:val="20"/>
        </w:rPr>
        <w:t>-</w:t>
      </w:r>
      <w:r w:rsidR="00DF3E51">
        <w:rPr>
          <w:b w:val="0"/>
          <w:sz w:val="20"/>
        </w:rPr>
        <w:t>1990</w:t>
      </w:r>
      <w:r w:rsidRPr="006F539A">
        <w:rPr>
          <w:b w:val="0"/>
          <w:sz w:val="20"/>
        </w:rPr>
        <w:t>/20</w:t>
      </w:r>
      <w:r w:rsidRPr="006F539A" w:rsidR="00361F55">
        <w:rPr>
          <w:b w:val="0"/>
          <w:sz w:val="20"/>
        </w:rPr>
        <w:t>20</w:t>
      </w:r>
    </w:p>
    <w:p w:rsidR="00876720" w:rsidP="00876720">
      <w:pPr>
        <w:rPr>
          <w:b w:val="0"/>
          <w:spacing w:val="20"/>
          <w:sz w:val="28"/>
        </w:rPr>
      </w:pPr>
      <w:r>
        <w:rPr>
          <w:b w:val="0"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RPr="0078333F" w:rsidP="00876720">
      <w:pPr>
        <w:pStyle w:val="uznesenia"/>
        <w:rPr>
          <w:b/>
        </w:rPr>
      </w:pPr>
      <w:r w:rsidRPr="0078333F" w:rsidR="003B31E3">
        <w:rPr>
          <w:b/>
        </w:rPr>
        <w:t>346</w:t>
      </w:r>
    </w:p>
    <w:p w:rsidR="00876720" w:rsidRPr="00890AD3" w:rsidP="00876720">
      <w:pPr>
        <w:pStyle w:val="Heading1"/>
        <w:rPr>
          <w:b w:val="0"/>
          <w:szCs w:val="32"/>
        </w:rPr>
      </w:pPr>
      <w:r w:rsidRPr="00890AD3">
        <w:rPr>
          <w:b w:val="0"/>
          <w:szCs w:val="32"/>
        </w:rPr>
        <w:t>UZNESENIE</w:t>
      </w:r>
    </w:p>
    <w:p w:rsidR="00876720" w:rsidRPr="00890AD3" w:rsidP="009B187B">
      <w:pPr>
        <w:pStyle w:val="Heading1"/>
        <w:keepNext w:val="0"/>
        <w:keepLines w:val="0"/>
        <w:widowControl w:val="0"/>
        <w:rPr>
          <w:b w:val="0"/>
          <w:szCs w:val="32"/>
        </w:rPr>
      </w:pPr>
      <w:r w:rsidRPr="00890AD3">
        <w:rPr>
          <w:b w:val="0"/>
          <w:szCs w:val="32"/>
        </w:rPr>
        <w:t>NÁRODNEJ RADY SLOVENSKEJ REPUBLIKY</w:t>
      </w:r>
    </w:p>
    <w:p w:rsidR="00B031AD" w:rsidRPr="00890AD3" w:rsidP="009B187B">
      <w:pPr>
        <w:keepNext w:val="0"/>
        <w:keepLines w:val="0"/>
        <w:widowControl w:val="0"/>
        <w:rPr>
          <w:b w:val="0"/>
          <w:szCs w:val="22"/>
        </w:rPr>
      </w:pPr>
    </w:p>
    <w:p w:rsidR="00B031AD" w:rsidRPr="00DA174D" w:rsidP="009B187B">
      <w:pPr>
        <w:pStyle w:val="Protokoln"/>
        <w:keepNext w:val="0"/>
        <w:keepLines w:val="0"/>
        <w:widowControl w:val="0"/>
        <w:spacing w:before="0"/>
        <w:jc w:val="center"/>
        <w:rPr>
          <w:b w:val="0"/>
          <w:spacing w:val="0"/>
          <w:szCs w:val="22"/>
        </w:rPr>
      </w:pPr>
      <w:r w:rsidRPr="00DA174D" w:rsidR="00785397">
        <w:rPr>
          <w:b w:val="0"/>
          <w:spacing w:val="0"/>
          <w:szCs w:val="22"/>
        </w:rPr>
        <w:t xml:space="preserve">z </w:t>
      </w:r>
      <w:r w:rsidR="003B31E3">
        <w:rPr>
          <w:b w:val="0"/>
          <w:spacing w:val="0"/>
          <w:szCs w:val="22"/>
        </w:rPr>
        <w:t>21</w:t>
      </w:r>
      <w:r w:rsidRPr="00DA174D" w:rsidR="00830E3C">
        <w:rPr>
          <w:b w:val="0"/>
          <w:spacing w:val="0"/>
          <w:szCs w:val="22"/>
        </w:rPr>
        <w:t>.</w:t>
      </w:r>
      <w:r w:rsidRPr="00DA174D" w:rsidR="00C856FC">
        <w:rPr>
          <w:b w:val="0"/>
          <w:spacing w:val="0"/>
          <w:szCs w:val="22"/>
        </w:rPr>
        <w:t xml:space="preserve"> </w:t>
      </w:r>
      <w:r w:rsidRPr="00DA174D" w:rsidR="00785397">
        <w:rPr>
          <w:b w:val="0"/>
          <w:spacing w:val="0"/>
          <w:szCs w:val="22"/>
        </w:rPr>
        <w:t>októbra</w:t>
      </w:r>
      <w:r w:rsidRPr="00DA174D" w:rsidR="00CC565F">
        <w:rPr>
          <w:b w:val="0"/>
          <w:spacing w:val="0"/>
          <w:szCs w:val="22"/>
        </w:rPr>
        <w:t xml:space="preserve"> </w:t>
      </w:r>
      <w:r w:rsidRPr="00DA174D">
        <w:rPr>
          <w:b w:val="0"/>
          <w:spacing w:val="0"/>
          <w:szCs w:val="22"/>
        </w:rPr>
        <w:t>20</w:t>
      </w:r>
      <w:r w:rsidRPr="00DA174D" w:rsidR="00361F55">
        <w:rPr>
          <w:b w:val="0"/>
          <w:spacing w:val="0"/>
          <w:szCs w:val="22"/>
        </w:rPr>
        <w:t>20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C57584" w:rsidRPr="006D3155" w:rsidP="00C57584">
      <w:pPr>
        <w:jc w:val="both"/>
        <w:rPr>
          <w:b w:val="0"/>
          <w:szCs w:val="22"/>
        </w:rPr>
      </w:pPr>
      <w:r w:rsidRPr="00DA174D" w:rsidR="00DF6192">
        <w:rPr>
          <w:rFonts w:cs="Arial"/>
          <w:b w:val="0"/>
          <w:szCs w:val="22"/>
        </w:rPr>
        <w:t>k</w:t>
      </w:r>
      <w:r w:rsidR="00DF6192">
        <w:rPr>
          <w:rFonts w:cs="Arial"/>
          <w:szCs w:val="22"/>
        </w:rPr>
        <w:t xml:space="preserve"> </w:t>
      </w:r>
      <w:r w:rsidRPr="006D3155" w:rsidR="006D3155">
        <w:rPr>
          <w:rFonts w:cs="Arial"/>
          <w:b w:val="0"/>
          <w:szCs w:val="22"/>
        </w:rPr>
        <w:t>n</w:t>
      </w:r>
      <w:r w:rsidRPr="006D3155" w:rsidR="006D3155">
        <w:rPr>
          <w:b w:val="0"/>
        </w:rPr>
        <w:t>ávrhu vlády na skrátené legislatívne konanie o vládnom návrhu zákona o poskytovaní dotácií v pôsobnosti Ministerstva kultúry Slovenskej republiky (tlač 300)</w:t>
      </w:r>
    </w:p>
    <w:p w:rsidR="00C57584" w:rsidRPr="000249D2" w:rsidP="00C57584">
      <w:pPr>
        <w:widowControl w:val="0"/>
        <w:ind w:firstLine="708"/>
        <w:jc w:val="left"/>
        <w:outlineLvl w:val="0"/>
        <w:rPr>
          <w:szCs w:val="22"/>
        </w:rPr>
      </w:pPr>
    </w:p>
    <w:p w:rsidR="00C57584" w:rsidRPr="003C4A24" w:rsidP="00C57584">
      <w:pPr>
        <w:widowControl w:val="0"/>
        <w:ind w:firstLine="708"/>
        <w:jc w:val="left"/>
        <w:outlineLvl w:val="0"/>
        <w:rPr>
          <w:b w:val="0"/>
          <w:szCs w:val="22"/>
        </w:rPr>
      </w:pPr>
    </w:p>
    <w:p w:rsidR="00C57584" w:rsidRPr="00DA174D" w:rsidP="00C57584">
      <w:pPr>
        <w:widowControl w:val="0"/>
        <w:ind w:firstLine="708"/>
        <w:jc w:val="left"/>
        <w:outlineLvl w:val="0"/>
        <w:rPr>
          <w:sz w:val="28"/>
          <w:szCs w:val="28"/>
        </w:rPr>
      </w:pPr>
      <w:r w:rsidRPr="00DA174D">
        <w:rPr>
          <w:sz w:val="28"/>
          <w:szCs w:val="28"/>
        </w:rPr>
        <w:t>Národná rada Slovenskej republiky</w:t>
      </w:r>
    </w:p>
    <w:p w:rsidR="00C57584" w:rsidP="00C57584">
      <w:pPr>
        <w:widowControl w:val="0"/>
        <w:outlineLvl w:val="0"/>
        <w:rPr>
          <w:szCs w:val="22"/>
        </w:rPr>
      </w:pPr>
    </w:p>
    <w:p w:rsidR="00C57584" w:rsidRPr="00DA174D" w:rsidP="00C57584">
      <w:pPr>
        <w:widowControl w:val="0"/>
        <w:jc w:val="both"/>
        <w:outlineLvl w:val="0"/>
        <w:rPr>
          <w:b w:val="0"/>
          <w:szCs w:val="22"/>
        </w:rPr>
      </w:pPr>
      <w:r>
        <w:rPr>
          <w:szCs w:val="22"/>
        </w:rPr>
        <w:tab/>
      </w:r>
      <w:r w:rsidRPr="00DA174D">
        <w:rPr>
          <w:b w:val="0"/>
          <w:szCs w:val="22"/>
        </w:rPr>
        <w:t>podľa § 89 ods. 1 zákona Národnej rady Slovenskej republiky č. 350/1996 Z. z. o rokovacom poriadku Národnej rady Slovenskej republiky v znení neskorších predpisov</w:t>
      </w:r>
    </w:p>
    <w:p w:rsidR="00C57584" w:rsidRPr="00DA174D" w:rsidP="00C57584">
      <w:pPr>
        <w:widowControl w:val="0"/>
        <w:jc w:val="both"/>
        <w:outlineLvl w:val="0"/>
        <w:rPr>
          <w:b w:val="0"/>
          <w:szCs w:val="22"/>
        </w:rPr>
      </w:pPr>
    </w:p>
    <w:p w:rsidR="00C57584" w:rsidRPr="00DA174D" w:rsidP="00C57584">
      <w:pPr>
        <w:widowControl w:val="0"/>
        <w:jc w:val="both"/>
        <w:outlineLvl w:val="0"/>
        <w:rPr>
          <w:b w:val="0"/>
          <w:i/>
          <w:szCs w:val="22"/>
        </w:rPr>
      </w:pPr>
      <w:r w:rsidRPr="00DA174D">
        <w:rPr>
          <w:b w:val="0"/>
          <w:szCs w:val="22"/>
        </w:rPr>
        <w:tab/>
      </w:r>
      <w:r w:rsidRPr="00DA174D">
        <w:rPr>
          <w:b w:val="0"/>
          <w:i/>
          <w:szCs w:val="22"/>
        </w:rPr>
        <w:t>na návrh vlády Slovenskej republiky</w:t>
      </w:r>
    </w:p>
    <w:p w:rsidR="00C57584" w:rsidRPr="00DA174D" w:rsidP="00C57584">
      <w:pPr>
        <w:widowControl w:val="0"/>
        <w:jc w:val="both"/>
        <w:outlineLvl w:val="0"/>
        <w:rPr>
          <w:szCs w:val="22"/>
        </w:rPr>
      </w:pPr>
    </w:p>
    <w:p w:rsidR="00C57584" w:rsidRPr="00DA174D" w:rsidP="00C57584">
      <w:pPr>
        <w:widowControl w:val="0"/>
        <w:jc w:val="both"/>
        <w:outlineLvl w:val="0"/>
        <w:rPr>
          <w:sz w:val="28"/>
          <w:szCs w:val="28"/>
        </w:rPr>
      </w:pPr>
      <w:r w:rsidRPr="00DA174D">
        <w:rPr>
          <w:sz w:val="28"/>
          <w:szCs w:val="28"/>
        </w:rPr>
        <w:tab/>
        <w:t>r o z h o d l a, že</w:t>
      </w:r>
    </w:p>
    <w:p w:rsidR="00C57584" w:rsidP="00C57584">
      <w:pPr>
        <w:widowControl w:val="0"/>
        <w:outlineLvl w:val="0"/>
        <w:rPr>
          <w:szCs w:val="22"/>
        </w:rPr>
      </w:pPr>
    </w:p>
    <w:p w:rsidR="00DF6192" w:rsidRPr="00DA174D" w:rsidP="00C57584">
      <w:pPr>
        <w:ind w:firstLine="708"/>
        <w:jc w:val="both"/>
        <w:rPr>
          <w:b w:val="0"/>
          <w:szCs w:val="22"/>
        </w:rPr>
      </w:pPr>
      <w:r w:rsidR="003B31E3">
        <w:rPr>
          <w:b w:val="0"/>
        </w:rPr>
        <w:t>vládny</w:t>
      </w:r>
      <w:r w:rsidRPr="006D3155" w:rsidR="006D3155">
        <w:rPr>
          <w:b w:val="0"/>
        </w:rPr>
        <w:t xml:space="preserve"> návrh zákona o poskytovaní dotácií v pôsobnosti Ministerstva kultúry Slovenskej republiky (tlač</w:t>
      </w:r>
      <w:r w:rsidR="006D3155">
        <w:rPr>
          <w:b w:val="0"/>
        </w:rPr>
        <w:t xml:space="preserve"> 301</w:t>
      </w:r>
      <w:r w:rsidRPr="006D3155" w:rsidR="006D3155">
        <w:rPr>
          <w:b w:val="0"/>
        </w:rPr>
        <w:t>)</w:t>
      </w:r>
      <w:r w:rsidR="006D3155">
        <w:rPr>
          <w:b w:val="0"/>
        </w:rPr>
        <w:t xml:space="preserve"> </w:t>
      </w:r>
      <w:r w:rsidRPr="00DA174D" w:rsidR="00C57584">
        <w:rPr>
          <w:b w:val="0"/>
          <w:szCs w:val="22"/>
        </w:rPr>
        <w:t>prerokuje</w:t>
      </w:r>
      <w:r w:rsidRPr="00DA174D" w:rsidR="00DA174D">
        <w:rPr>
          <w:b w:val="0"/>
          <w:szCs w:val="22"/>
        </w:rPr>
        <w:t xml:space="preserve"> </w:t>
      </w:r>
      <w:r w:rsidRPr="00DA174D" w:rsidR="00C57584">
        <w:rPr>
          <w:b w:val="0"/>
          <w:szCs w:val="22"/>
        </w:rPr>
        <w:t>v skrátenom legis</w:t>
      </w:r>
      <w:r w:rsidR="00DA174D">
        <w:rPr>
          <w:b w:val="0"/>
          <w:szCs w:val="22"/>
        </w:rPr>
        <w:t>latívnom konaní na 16</w:t>
      </w:r>
      <w:r w:rsidRPr="00DA174D" w:rsidR="00C57584">
        <w:rPr>
          <w:b w:val="0"/>
          <w:szCs w:val="22"/>
        </w:rPr>
        <w:t>. schôdzi.</w:t>
      </w:r>
    </w:p>
    <w:p w:rsidR="001D3F22" w:rsidRPr="00DA174D" w:rsidP="001D3F22">
      <w:pPr>
        <w:keepNext w:val="0"/>
        <w:keepLines w:val="0"/>
        <w:widowControl w:val="0"/>
        <w:jc w:val="both"/>
        <w:rPr>
          <w:rFonts w:cs="Arial"/>
          <w:b w:val="0"/>
          <w:szCs w:val="22"/>
        </w:rPr>
      </w:pPr>
    </w:p>
    <w:p w:rsidR="001D3F22" w:rsidRPr="00DA174D" w:rsidP="001D3F22">
      <w:pPr>
        <w:keepNext w:val="0"/>
        <w:keepLines w:val="0"/>
        <w:widowControl w:val="0"/>
        <w:jc w:val="both"/>
        <w:rPr>
          <w:rFonts w:cs="Arial"/>
          <w:b w:val="0"/>
          <w:szCs w:val="22"/>
        </w:rPr>
      </w:pPr>
    </w:p>
    <w:p w:rsidR="00F85B36" w:rsidRPr="00DA174D" w:rsidP="00DD3379">
      <w:pPr>
        <w:pStyle w:val="ListParagraph"/>
        <w:widowControl w:val="0"/>
        <w:tabs>
          <w:tab w:val="left" w:pos="567"/>
        </w:tabs>
        <w:ind w:left="0" w:firstLine="340"/>
        <w:jc w:val="both"/>
        <w:rPr>
          <w:rFonts w:ascii="Arial" w:hAnsi="Arial" w:cs="Arial"/>
          <w:b w:val="0"/>
          <w:bCs w:val="0"/>
          <w:i/>
          <w:sz w:val="22"/>
          <w:szCs w:val="22"/>
        </w:rPr>
      </w:pPr>
    </w:p>
    <w:p w:rsidR="00F85B36" w:rsidP="00F85B36">
      <w:pPr>
        <w:pStyle w:val="ListParagraph"/>
        <w:widowControl w:val="0"/>
        <w:ind w:left="0" w:firstLine="340"/>
        <w:jc w:val="both"/>
        <w:rPr>
          <w:rFonts w:ascii="Arial" w:hAnsi="Arial" w:cs="Arial"/>
          <w:b w:val="0"/>
          <w:bCs w:val="0"/>
          <w:i/>
          <w:sz w:val="22"/>
          <w:szCs w:val="22"/>
        </w:rPr>
      </w:pPr>
    </w:p>
    <w:p w:rsidR="00DA174D" w:rsidRPr="00DA174D" w:rsidP="00F85B36">
      <w:pPr>
        <w:pStyle w:val="ListParagraph"/>
        <w:widowControl w:val="0"/>
        <w:ind w:left="0" w:firstLine="340"/>
        <w:jc w:val="both"/>
        <w:rPr>
          <w:rFonts w:ascii="Arial" w:hAnsi="Arial" w:cs="Arial"/>
          <w:b w:val="0"/>
          <w:bCs w:val="0"/>
          <w:i/>
          <w:sz w:val="22"/>
          <w:szCs w:val="22"/>
        </w:rPr>
      </w:pPr>
    </w:p>
    <w:p w:rsidR="00CB186A" w:rsidRPr="00DA174D" w:rsidP="0098545F">
      <w:pPr>
        <w:keepNext w:val="0"/>
        <w:keepLines w:val="0"/>
        <w:widowControl w:val="0"/>
        <w:ind w:left="5052" w:firstLine="708"/>
        <w:jc w:val="left"/>
        <w:rPr>
          <w:rFonts w:cs="Arial"/>
          <w:b w:val="0"/>
          <w:szCs w:val="22"/>
        </w:rPr>
      </w:pPr>
      <w:r w:rsidRPr="00DA174D" w:rsidR="006A3ADF">
        <w:rPr>
          <w:rFonts w:cs="Arial"/>
          <w:b w:val="0"/>
          <w:szCs w:val="22"/>
        </w:rPr>
        <w:t xml:space="preserve">    </w:t>
      </w:r>
      <w:r w:rsidRPr="00DA174D">
        <w:rPr>
          <w:rFonts w:cs="Arial"/>
          <w:b w:val="0"/>
          <w:szCs w:val="22"/>
        </w:rPr>
        <w:t xml:space="preserve">Boris  K o l l á r   v. r. </w:t>
      </w:r>
    </w:p>
    <w:p w:rsidR="00CB186A" w:rsidRPr="00DA174D" w:rsidP="0098545F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b w:val="0"/>
          <w:szCs w:val="22"/>
        </w:rPr>
      </w:pPr>
      <w:r w:rsidRPr="00DA174D" w:rsidR="006A3ADF">
        <w:rPr>
          <w:rFonts w:cs="Arial"/>
          <w:b w:val="0"/>
          <w:szCs w:val="22"/>
        </w:rPr>
        <w:t xml:space="preserve"> </w:t>
      </w:r>
      <w:r w:rsidRPr="00DA174D">
        <w:rPr>
          <w:rFonts w:cs="Arial"/>
          <w:b w:val="0"/>
          <w:szCs w:val="22"/>
        </w:rPr>
        <w:t xml:space="preserve">  predseda</w:t>
      </w:r>
    </w:p>
    <w:p w:rsidR="00CB186A" w:rsidRPr="00DA174D" w:rsidP="0098545F">
      <w:pPr>
        <w:keepNext w:val="0"/>
        <w:keepLines w:val="0"/>
        <w:widowControl w:val="0"/>
        <w:ind w:left="4956"/>
        <w:outlineLvl w:val="0"/>
        <w:rPr>
          <w:rFonts w:cs="Arial"/>
          <w:b w:val="0"/>
          <w:szCs w:val="22"/>
        </w:rPr>
      </w:pPr>
      <w:r w:rsidRPr="00DA174D">
        <w:rPr>
          <w:rFonts w:cs="Arial"/>
          <w:b w:val="0"/>
          <w:szCs w:val="22"/>
        </w:rPr>
        <w:t>Národnej rady Slovenskej republiky</w:t>
      </w:r>
    </w:p>
    <w:p w:rsidR="00B14303" w:rsidRPr="00DA174D" w:rsidP="0098545F">
      <w:pPr>
        <w:keepNext w:val="0"/>
        <w:keepLines w:val="0"/>
        <w:widowControl w:val="0"/>
        <w:jc w:val="both"/>
        <w:rPr>
          <w:rFonts w:cs="Arial"/>
          <w:b w:val="0"/>
          <w:szCs w:val="22"/>
        </w:rPr>
      </w:pPr>
    </w:p>
    <w:p w:rsidR="00937521" w:rsidRPr="00DA174D" w:rsidP="0098545F">
      <w:pPr>
        <w:keepNext w:val="0"/>
        <w:keepLines w:val="0"/>
        <w:widowControl w:val="0"/>
        <w:jc w:val="both"/>
        <w:rPr>
          <w:rFonts w:cs="Arial"/>
          <w:b w:val="0"/>
          <w:szCs w:val="22"/>
        </w:rPr>
      </w:pPr>
    </w:p>
    <w:p w:rsidR="00937521" w:rsidRPr="00DA174D" w:rsidP="0098545F">
      <w:pPr>
        <w:keepNext w:val="0"/>
        <w:keepLines w:val="0"/>
        <w:widowControl w:val="0"/>
        <w:jc w:val="both"/>
        <w:rPr>
          <w:rFonts w:cs="Arial"/>
          <w:b w:val="0"/>
          <w:szCs w:val="22"/>
        </w:rPr>
      </w:pPr>
    </w:p>
    <w:p w:rsidR="00937521" w:rsidRPr="00DA174D" w:rsidP="0098545F">
      <w:pPr>
        <w:keepNext w:val="0"/>
        <w:keepLines w:val="0"/>
        <w:widowControl w:val="0"/>
        <w:jc w:val="both"/>
        <w:rPr>
          <w:rFonts w:cs="Arial"/>
          <w:b w:val="0"/>
          <w:szCs w:val="22"/>
        </w:rPr>
      </w:pPr>
    </w:p>
    <w:p w:rsidR="006977F4" w:rsidRPr="00DA174D" w:rsidP="0098545F">
      <w:pPr>
        <w:keepNext w:val="0"/>
        <w:keepLines w:val="0"/>
        <w:widowControl w:val="0"/>
        <w:jc w:val="both"/>
        <w:rPr>
          <w:rFonts w:cs="Arial"/>
          <w:b w:val="0"/>
          <w:szCs w:val="22"/>
        </w:rPr>
      </w:pPr>
    </w:p>
    <w:p w:rsidR="004C066C" w:rsidRPr="00DA174D" w:rsidP="004C066C">
      <w:pPr>
        <w:keepNext w:val="0"/>
        <w:keepLines w:val="0"/>
        <w:widowControl w:val="0"/>
        <w:jc w:val="both"/>
        <w:rPr>
          <w:rFonts w:cs="Arial"/>
          <w:b w:val="0"/>
          <w:szCs w:val="22"/>
        </w:rPr>
      </w:pPr>
      <w:r w:rsidRPr="00DA174D">
        <w:rPr>
          <w:rFonts w:cs="Arial"/>
          <w:b w:val="0"/>
          <w:szCs w:val="22"/>
        </w:rPr>
        <w:t>Overovatelia:</w:t>
      </w:r>
    </w:p>
    <w:p w:rsidR="00785397" w:rsidRPr="00DA174D" w:rsidP="00785397">
      <w:pPr>
        <w:keepNext w:val="0"/>
        <w:keepLines w:val="0"/>
        <w:widowControl w:val="0"/>
        <w:jc w:val="both"/>
        <w:rPr>
          <w:rFonts w:cs="Arial"/>
          <w:b w:val="0"/>
          <w:szCs w:val="22"/>
        </w:rPr>
      </w:pPr>
      <w:r w:rsidRPr="00DA174D">
        <w:rPr>
          <w:rFonts w:cs="Arial"/>
          <w:b w:val="0"/>
          <w:szCs w:val="22"/>
        </w:rPr>
        <w:t xml:space="preserve">Monika  K a v e c k á   v. r. </w:t>
      </w:r>
    </w:p>
    <w:p w:rsidR="00785397" w:rsidRPr="00DA174D" w:rsidP="00785397">
      <w:pPr>
        <w:keepNext w:val="0"/>
        <w:keepLines w:val="0"/>
        <w:widowControl w:val="0"/>
        <w:jc w:val="both"/>
        <w:rPr>
          <w:rFonts w:cs="Arial"/>
          <w:b w:val="0"/>
          <w:szCs w:val="22"/>
        </w:rPr>
      </w:pPr>
      <w:r w:rsidRPr="00DA174D">
        <w:rPr>
          <w:rFonts w:cs="Arial"/>
          <w:b w:val="0"/>
          <w:szCs w:val="22"/>
        </w:rPr>
        <w:t>Richard  T a k á č   v. r.</w:t>
      </w:r>
    </w:p>
    <w:p w:rsidR="001D4A64" w:rsidRPr="00DA174D" w:rsidP="00785397">
      <w:pPr>
        <w:keepNext w:val="0"/>
        <w:keepLines w:val="0"/>
        <w:widowControl w:val="0"/>
        <w:jc w:val="both"/>
        <w:rPr>
          <w:rFonts w:cs="Arial"/>
          <w:b w:val="0"/>
          <w:szCs w:val="22"/>
        </w:rPr>
      </w:pP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84E63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12F52"/>
    <w:rsid w:val="000137BE"/>
    <w:rsid w:val="00020EC0"/>
    <w:rsid w:val="000249D2"/>
    <w:rsid w:val="0002738E"/>
    <w:rsid w:val="000276B6"/>
    <w:rsid w:val="00032F2E"/>
    <w:rsid w:val="00035ED7"/>
    <w:rsid w:val="00044748"/>
    <w:rsid w:val="000517B7"/>
    <w:rsid w:val="000534BB"/>
    <w:rsid w:val="000553E7"/>
    <w:rsid w:val="00056882"/>
    <w:rsid w:val="0008362A"/>
    <w:rsid w:val="00097399"/>
    <w:rsid w:val="000C3759"/>
    <w:rsid w:val="000C46A2"/>
    <w:rsid w:val="000F6A9A"/>
    <w:rsid w:val="00106069"/>
    <w:rsid w:val="001578C6"/>
    <w:rsid w:val="00157C10"/>
    <w:rsid w:val="00157E8D"/>
    <w:rsid w:val="00160D5B"/>
    <w:rsid w:val="001C6BF6"/>
    <w:rsid w:val="001D3F22"/>
    <w:rsid w:val="001D4A64"/>
    <w:rsid w:val="001E20F2"/>
    <w:rsid w:val="0020515B"/>
    <w:rsid w:val="002334FD"/>
    <w:rsid w:val="00243ADA"/>
    <w:rsid w:val="00257C78"/>
    <w:rsid w:val="002A650A"/>
    <w:rsid w:val="002B4F84"/>
    <w:rsid w:val="002D2F37"/>
    <w:rsid w:val="002E5817"/>
    <w:rsid w:val="00316EBF"/>
    <w:rsid w:val="00324F07"/>
    <w:rsid w:val="003341D9"/>
    <w:rsid w:val="00335BEC"/>
    <w:rsid w:val="00337839"/>
    <w:rsid w:val="0034101F"/>
    <w:rsid w:val="00341944"/>
    <w:rsid w:val="00341FBA"/>
    <w:rsid w:val="00343E11"/>
    <w:rsid w:val="00354BAC"/>
    <w:rsid w:val="00361F55"/>
    <w:rsid w:val="00362E4A"/>
    <w:rsid w:val="003707D3"/>
    <w:rsid w:val="00376D87"/>
    <w:rsid w:val="00395713"/>
    <w:rsid w:val="0039703A"/>
    <w:rsid w:val="003B093F"/>
    <w:rsid w:val="003B290F"/>
    <w:rsid w:val="003B31E3"/>
    <w:rsid w:val="003B6CE0"/>
    <w:rsid w:val="003C4A24"/>
    <w:rsid w:val="003C7FDA"/>
    <w:rsid w:val="003E72D6"/>
    <w:rsid w:val="003E7A3D"/>
    <w:rsid w:val="004114AF"/>
    <w:rsid w:val="004171C5"/>
    <w:rsid w:val="00427554"/>
    <w:rsid w:val="004571EC"/>
    <w:rsid w:val="00462A39"/>
    <w:rsid w:val="00470726"/>
    <w:rsid w:val="0048089C"/>
    <w:rsid w:val="00490C71"/>
    <w:rsid w:val="00491ABF"/>
    <w:rsid w:val="004B1106"/>
    <w:rsid w:val="004C066C"/>
    <w:rsid w:val="004E21E4"/>
    <w:rsid w:val="004F299D"/>
    <w:rsid w:val="00506222"/>
    <w:rsid w:val="00533CF8"/>
    <w:rsid w:val="005439A7"/>
    <w:rsid w:val="00543E1D"/>
    <w:rsid w:val="00584E63"/>
    <w:rsid w:val="00592E31"/>
    <w:rsid w:val="005951BC"/>
    <w:rsid w:val="005A698E"/>
    <w:rsid w:val="005B6EF8"/>
    <w:rsid w:val="005C1A37"/>
    <w:rsid w:val="006021A5"/>
    <w:rsid w:val="006059FC"/>
    <w:rsid w:val="00606243"/>
    <w:rsid w:val="006071EF"/>
    <w:rsid w:val="00611A4D"/>
    <w:rsid w:val="0062436D"/>
    <w:rsid w:val="006327D2"/>
    <w:rsid w:val="00634A98"/>
    <w:rsid w:val="00646818"/>
    <w:rsid w:val="0064717D"/>
    <w:rsid w:val="00650966"/>
    <w:rsid w:val="00662542"/>
    <w:rsid w:val="00673D18"/>
    <w:rsid w:val="006977F4"/>
    <w:rsid w:val="006A3ADF"/>
    <w:rsid w:val="006A6268"/>
    <w:rsid w:val="006B5BA7"/>
    <w:rsid w:val="006B74E0"/>
    <w:rsid w:val="006D3155"/>
    <w:rsid w:val="006D7F1D"/>
    <w:rsid w:val="006E4882"/>
    <w:rsid w:val="006F07D9"/>
    <w:rsid w:val="006F32A4"/>
    <w:rsid w:val="006F539A"/>
    <w:rsid w:val="007106BF"/>
    <w:rsid w:val="00714BFD"/>
    <w:rsid w:val="00726D76"/>
    <w:rsid w:val="00727B06"/>
    <w:rsid w:val="00742C7D"/>
    <w:rsid w:val="007478BC"/>
    <w:rsid w:val="0077330B"/>
    <w:rsid w:val="00777027"/>
    <w:rsid w:val="00780B42"/>
    <w:rsid w:val="00780DEE"/>
    <w:rsid w:val="0078333F"/>
    <w:rsid w:val="00785397"/>
    <w:rsid w:val="00792D62"/>
    <w:rsid w:val="007A1CB3"/>
    <w:rsid w:val="007B0BE7"/>
    <w:rsid w:val="007B15D9"/>
    <w:rsid w:val="007B4C56"/>
    <w:rsid w:val="007D0AF0"/>
    <w:rsid w:val="007D3BBE"/>
    <w:rsid w:val="007F2921"/>
    <w:rsid w:val="007F3475"/>
    <w:rsid w:val="007F5A97"/>
    <w:rsid w:val="00800C2E"/>
    <w:rsid w:val="00801B2D"/>
    <w:rsid w:val="00802B2C"/>
    <w:rsid w:val="008104FA"/>
    <w:rsid w:val="00830E3C"/>
    <w:rsid w:val="00832126"/>
    <w:rsid w:val="00832C32"/>
    <w:rsid w:val="00876720"/>
    <w:rsid w:val="00876988"/>
    <w:rsid w:val="00890AD3"/>
    <w:rsid w:val="008971A7"/>
    <w:rsid w:val="008B55DD"/>
    <w:rsid w:val="008C284D"/>
    <w:rsid w:val="008E051E"/>
    <w:rsid w:val="008E6414"/>
    <w:rsid w:val="008F45FE"/>
    <w:rsid w:val="008F6484"/>
    <w:rsid w:val="00906828"/>
    <w:rsid w:val="0091440B"/>
    <w:rsid w:val="00927181"/>
    <w:rsid w:val="00937521"/>
    <w:rsid w:val="00953BE8"/>
    <w:rsid w:val="00967672"/>
    <w:rsid w:val="009750C8"/>
    <w:rsid w:val="0098545F"/>
    <w:rsid w:val="00991926"/>
    <w:rsid w:val="009A4870"/>
    <w:rsid w:val="009A7522"/>
    <w:rsid w:val="009B187B"/>
    <w:rsid w:val="009B2A79"/>
    <w:rsid w:val="00A12188"/>
    <w:rsid w:val="00A35F97"/>
    <w:rsid w:val="00A479ED"/>
    <w:rsid w:val="00A66B40"/>
    <w:rsid w:val="00A93317"/>
    <w:rsid w:val="00A93939"/>
    <w:rsid w:val="00AA1FC8"/>
    <w:rsid w:val="00AB4A20"/>
    <w:rsid w:val="00AB5E70"/>
    <w:rsid w:val="00AC0130"/>
    <w:rsid w:val="00AC5B2C"/>
    <w:rsid w:val="00AD2B0A"/>
    <w:rsid w:val="00AE2C09"/>
    <w:rsid w:val="00AE6B75"/>
    <w:rsid w:val="00AF0396"/>
    <w:rsid w:val="00AF534B"/>
    <w:rsid w:val="00B031AD"/>
    <w:rsid w:val="00B12FCE"/>
    <w:rsid w:val="00B14303"/>
    <w:rsid w:val="00B27572"/>
    <w:rsid w:val="00B37E78"/>
    <w:rsid w:val="00B51315"/>
    <w:rsid w:val="00B60952"/>
    <w:rsid w:val="00B614BC"/>
    <w:rsid w:val="00B71193"/>
    <w:rsid w:val="00B860EE"/>
    <w:rsid w:val="00BA27F7"/>
    <w:rsid w:val="00BB4A30"/>
    <w:rsid w:val="00BB5647"/>
    <w:rsid w:val="00BD6090"/>
    <w:rsid w:val="00BE37F7"/>
    <w:rsid w:val="00BE794F"/>
    <w:rsid w:val="00BF13F0"/>
    <w:rsid w:val="00C337F5"/>
    <w:rsid w:val="00C34BDF"/>
    <w:rsid w:val="00C57584"/>
    <w:rsid w:val="00C74725"/>
    <w:rsid w:val="00C7492B"/>
    <w:rsid w:val="00C856FC"/>
    <w:rsid w:val="00CA45EF"/>
    <w:rsid w:val="00CB186A"/>
    <w:rsid w:val="00CC565F"/>
    <w:rsid w:val="00CE26EA"/>
    <w:rsid w:val="00D125B5"/>
    <w:rsid w:val="00D221E3"/>
    <w:rsid w:val="00D2335F"/>
    <w:rsid w:val="00D31AED"/>
    <w:rsid w:val="00D3405E"/>
    <w:rsid w:val="00D55F34"/>
    <w:rsid w:val="00D63247"/>
    <w:rsid w:val="00D73AB0"/>
    <w:rsid w:val="00D92237"/>
    <w:rsid w:val="00DA174D"/>
    <w:rsid w:val="00DB3CDE"/>
    <w:rsid w:val="00DB4F09"/>
    <w:rsid w:val="00DD3379"/>
    <w:rsid w:val="00DF2CDA"/>
    <w:rsid w:val="00DF3E0C"/>
    <w:rsid w:val="00DF3E51"/>
    <w:rsid w:val="00DF6192"/>
    <w:rsid w:val="00E03CF6"/>
    <w:rsid w:val="00E06FDD"/>
    <w:rsid w:val="00E076C1"/>
    <w:rsid w:val="00E104F1"/>
    <w:rsid w:val="00E507BE"/>
    <w:rsid w:val="00E577FA"/>
    <w:rsid w:val="00E62FC2"/>
    <w:rsid w:val="00E80539"/>
    <w:rsid w:val="00E96B08"/>
    <w:rsid w:val="00EA2030"/>
    <w:rsid w:val="00EB43D6"/>
    <w:rsid w:val="00EB6D47"/>
    <w:rsid w:val="00EC4C0A"/>
    <w:rsid w:val="00ED60EF"/>
    <w:rsid w:val="00EF4454"/>
    <w:rsid w:val="00F116B6"/>
    <w:rsid w:val="00F13A27"/>
    <w:rsid w:val="00F24C1A"/>
    <w:rsid w:val="00F349DC"/>
    <w:rsid w:val="00F430DB"/>
    <w:rsid w:val="00F448BB"/>
    <w:rsid w:val="00F46E06"/>
    <w:rsid w:val="00F51773"/>
    <w:rsid w:val="00F80D69"/>
    <w:rsid w:val="00F85B36"/>
    <w:rsid w:val="00F93C61"/>
    <w:rsid w:val="00F94635"/>
    <w:rsid w:val="00FA1DA6"/>
    <w:rsid w:val="00FD31FB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b/>
      <w:bCs/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 w:val="0"/>
      <w:bCs w:val="0"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 w:val="0"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 w:val="0"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6</cp:revision>
  <cp:lastPrinted>2020-04-20T15:04:00Z</cp:lastPrinted>
  <dcterms:created xsi:type="dcterms:W3CDTF">2020-10-12T12:46:00Z</dcterms:created>
  <dcterms:modified xsi:type="dcterms:W3CDTF">2020-10-27T11:02:00Z</dcterms:modified>
</cp:coreProperties>
</file>