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B0C" w:rsidRDefault="00A30B0C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873D31" w:rsidRDefault="00873D31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873D31" w:rsidRDefault="00873D31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873D31" w:rsidRDefault="00873D31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873D31" w:rsidRDefault="00873D31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873D31" w:rsidRDefault="00873D31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873D31" w:rsidRDefault="00873D31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873D31" w:rsidRPr="0091601F" w:rsidRDefault="00873D31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A30B0C" w:rsidRPr="0091601F" w:rsidRDefault="00873D31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 3. novembra</w:t>
      </w:r>
      <w:r w:rsidR="00A30B0C"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2020,</w:t>
      </w:r>
    </w:p>
    <w:p w:rsidR="00A30B0C" w:rsidRPr="0091601F" w:rsidRDefault="00A30B0C" w:rsidP="0091601F">
      <w:pPr>
        <w:spacing w:before="120"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A30B0C" w:rsidRPr="0091601F" w:rsidRDefault="00A30B0C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916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ktorým sa mení a dopĺňa zákon Národnej rady Slovenskej republiky č. 241/1993 Z. z.                      o štátnych sviatkoch, dňoch pracovného pokoja a pamätných dňoch v znení neskorších predpisov</w:t>
      </w:r>
    </w:p>
    <w:p w:rsidR="00A30B0C" w:rsidRPr="0091601F" w:rsidRDefault="00A30B0C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A30B0C" w:rsidRPr="0091601F" w:rsidRDefault="00A30B0C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Národná rada Slovenskej republiky sa uznie</w:t>
      </w:r>
      <w:bookmarkStart w:id="0" w:name="_GoBack"/>
      <w:bookmarkEnd w:id="0"/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sla na tomto zákone:</w:t>
      </w:r>
    </w:p>
    <w:p w:rsidR="00A30B0C" w:rsidRPr="0091601F" w:rsidRDefault="00A30B0C" w:rsidP="0091601F">
      <w:pPr>
        <w:spacing w:before="120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1601F" w:rsidRPr="0091601F" w:rsidRDefault="0091601F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916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Čl. I</w:t>
      </w:r>
    </w:p>
    <w:p w:rsidR="00A30B0C" w:rsidRDefault="00A30B0C" w:rsidP="0091601F">
      <w:pPr>
        <w:spacing w:before="120"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</w:t>
      </w:r>
      <w:r w:rsidRPr="0091601F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Národnej</w:t>
      </w:r>
      <w:r w:rsidRPr="0091601F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rady</w:t>
      </w:r>
      <w:r w:rsidRPr="0091601F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91601F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</w:t>
      </w:r>
      <w:r w:rsidRPr="0091601F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91601F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241/1993</w:t>
      </w:r>
      <w:r w:rsidRPr="0091601F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="0091601F" w:rsidRPr="0091601F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sk-SK"/>
        </w:rPr>
        <w:t xml:space="preserve"> </w:t>
      </w:r>
      <w:r w:rsidR="0091601F"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z.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 w:rsidR="0091601F" w:rsidRPr="0091601F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sk-SK"/>
        </w:rPr>
        <w:t> </w:t>
      </w:r>
      <w:r w:rsidR="0091601F"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štátnych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sviatkoch,</w:t>
      </w:r>
      <w:r w:rsidRPr="0091601F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dňoch</w:t>
      </w:r>
      <w:r w:rsidRPr="0091601F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pracovného</w:t>
      </w:r>
      <w:r w:rsidRPr="0091601F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pokoja</w:t>
      </w:r>
      <w:r w:rsidRPr="0091601F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91601F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pamätných</w:t>
      </w:r>
      <w:r w:rsidRPr="0091601F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dňoch</w:t>
      </w:r>
      <w:r w:rsidRPr="0091601F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91601F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znení</w:t>
      </w:r>
      <w:r w:rsidRPr="0091601F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91601F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Národnej</w:t>
      </w:r>
      <w:r w:rsidRPr="0091601F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rady Slovenskej</w:t>
      </w:r>
      <w:r w:rsidRPr="0091601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</w:t>
      </w:r>
      <w:r w:rsidRPr="0091601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91601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201/1996</w:t>
      </w:r>
      <w:r w:rsidRPr="0091601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91601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91601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91601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91601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156/1998</w:t>
      </w:r>
      <w:r w:rsidRPr="0091601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91601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91601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zákona</w:t>
      </w:r>
      <w:r w:rsidRPr="0091601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91601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285/1999</w:t>
      </w:r>
      <w:r w:rsidRPr="0091601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91601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91601F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91601F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396/2000</w:t>
      </w:r>
      <w:r w:rsidRPr="0091601F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91601F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91601F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91601F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91601F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442/2001</w:t>
      </w:r>
      <w:r w:rsidRPr="0091601F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91601F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91601F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91601F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91601F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424/2010</w:t>
      </w:r>
      <w:r w:rsidRPr="0091601F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91601F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91601F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 č. 409/2015 Z. z. a zákona č. 281/2018 Z. z. sa mení a dopĺňa takto:</w:t>
      </w:r>
    </w:p>
    <w:p w:rsidR="00873D31" w:rsidRPr="0091601F" w:rsidRDefault="00873D31" w:rsidP="0091601F">
      <w:pPr>
        <w:spacing w:before="120"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1601F" w:rsidRDefault="00873D31" w:rsidP="00873D31">
      <w:pPr>
        <w:spacing w:before="120"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1. </w:t>
      </w:r>
      <w:r w:rsidR="00A30B0C"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 § 3 sa za písmeno f) vkladá nové písmeno g), ktoré znie: </w:t>
      </w:r>
    </w:p>
    <w:p w:rsidR="00A30B0C" w:rsidRPr="0091601F" w:rsidRDefault="00A30B0C" w:rsidP="00873D31">
      <w:pPr>
        <w:spacing w:before="120"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„g) 24. jún - Deň pamiatky obetí komunistického režimu,“.</w:t>
      </w:r>
    </w:p>
    <w:p w:rsidR="00A30B0C" w:rsidRDefault="00A30B0C" w:rsidP="00873D31">
      <w:pPr>
        <w:spacing w:before="120"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Doterajšie písmená g) až t) sa označujú ako písmená h) až u).</w:t>
      </w:r>
    </w:p>
    <w:p w:rsidR="001A46DA" w:rsidRDefault="001A46DA" w:rsidP="0091601F">
      <w:pPr>
        <w:spacing w:before="120" w:after="0" w:line="276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1601F" w:rsidRDefault="00873D31" w:rsidP="00B415EF">
      <w:pPr>
        <w:spacing w:before="120" w:after="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2. </w:t>
      </w:r>
      <w:r w:rsid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§ 3 písm. h) sa slová „Deň zahraničných Sl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ovákov“ nahrádzajú slovami „Deň          </w:t>
      </w:r>
      <w:r w:rsidR="00B415E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</w:t>
      </w:r>
      <w:r w:rsid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Slovákov žijúcich v zahraničí“.</w:t>
      </w:r>
    </w:p>
    <w:p w:rsidR="001A46DA" w:rsidRPr="0091601F" w:rsidRDefault="001A46DA" w:rsidP="0091601F">
      <w:pPr>
        <w:spacing w:before="120"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1A46DA" w:rsidRPr="00873D31" w:rsidRDefault="001A46DA" w:rsidP="00B415EF">
      <w:pPr>
        <w:spacing w:line="276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BA6">
        <w:rPr>
          <w:rFonts w:ascii="Times New Roman" w:hAnsi="Times New Roman" w:cs="Times New Roman"/>
          <w:sz w:val="24"/>
          <w:szCs w:val="24"/>
        </w:rPr>
        <w:t xml:space="preserve">3. V § 3 </w:t>
      </w:r>
      <w:r w:rsidRPr="00AF5A62">
        <w:rPr>
          <w:rFonts w:ascii="Times New Roman" w:hAnsi="Times New Roman" w:cs="Times New Roman"/>
          <w:sz w:val="24"/>
          <w:szCs w:val="24"/>
        </w:rPr>
        <w:t>sa</w:t>
      </w:r>
      <w:r w:rsidRPr="00794376">
        <w:rPr>
          <w:rFonts w:ascii="Times New Roman" w:hAnsi="Times New Roman" w:cs="Times New Roman"/>
          <w:sz w:val="24"/>
          <w:szCs w:val="24"/>
        </w:rPr>
        <w:t xml:space="preserve"> za písmeno </w:t>
      </w:r>
      <w:r>
        <w:rPr>
          <w:rFonts w:ascii="Times New Roman" w:hAnsi="Times New Roman" w:cs="Times New Roman"/>
          <w:sz w:val="24"/>
          <w:szCs w:val="24"/>
        </w:rPr>
        <w:t xml:space="preserve">n) vkladá </w:t>
      </w:r>
      <w:r w:rsidRPr="00794376">
        <w:rPr>
          <w:rFonts w:ascii="Times New Roman" w:hAnsi="Times New Roman" w:cs="Times New Roman"/>
          <w:sz w:val="24"/>
          <w:szCs w:val="24"/>
        </w:rPr>
        <w:t xml:space="preserve">nové písmeno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94376">
        <w:rPr>
          <w:rFonts w:ascii="Times New Roman" w:hAnsi="Times New Roman" w:cs="Times New Roman"/>
          <w:sz w:val="24"/>
          <w:szCs w:val="24"/>
        </w:rPr>
        <w:t>), ktoré znie:</w:t>
      </w:r>
    </w:p>
    <w:p w:rsidR="001A46DA" w:rsidRDefault="001A46DA" w:rsidP="00B415E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4376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9437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94376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október</w:t>
      </w:r>
      <w:r w:rsidRPr="00794376">
        <w:rPr>
          <w:rFonts w:ascii="Times New Roman" w:hAnsi="Times New Roman" w:cs="Times New Roman"/>
          <w:sz w:val="24"/>
          <w:szCs w:val="24"/>
        </w:rPr>
        <w:t xml:space="preserve"> - Deň </w:t>
      </w:r>
      <w:r>
        <w:rPr>
          <w:rFonts w:ascii="Times New Roman" w:hAnsi="Times New Roman" w:cs="Times New Roman"/>
          <w:sz w:val="24"/>
          <w:szCs w:val="24"/>
        </w:rPr>
        <w:t>samizdatu</w:t>
      </w:r>
      <w:r w:rsidRPr="00794376">
        <w:rPr>
          <w:rFonts w:ascii="Times New Roman" w:hAnsi="Times New Roman" w:cs="Times New Roman"/>
          <w:sz w:val="24"/>
          <w:szCs w:val="24"/>
        </w:rPr>
        <w:t>,“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0B0C" w:rsidRDefault="001A46DA" w:rsidP="00B415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4177">
        <w:rPr>
          <w:rFonts w:ascii="Times New Roman" w:hAnsi="Times New Roman" w:cs="Times New Roman"/>
          <w:sz w:val="24"/>
          <w:szCs w:val="24"/>
        </w:rPr>
        <w:t xml:space="preserve">Doterajšie písmená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B4177">
        <w:rPr>
          <w:rFonts w:ascii="Times New Roman" w:hAnsi="Times New Roman" w:cs="Times New Roman"/>
          <w:sz w:val="24"/>
          <w:szCs w:val="24"/>
        </w:rPr>
        <w:t xml:space="preserve">) až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B4177">
        <w:rPr>
          <w:rFonts w:ascii="Times New Roman" w:hAnsi="Times New Roman" w:cs="Times New Roman"/>
          <w:sz w:val="24"/>
          <w:szCs w:val="24"/>
        </w:rPr>
        <w:t xml:space="preserve">) sa označujú ako písmená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B4177">
        <w:rPr>
          <w:rFonts w:ascii="Times New Roman" w:hAnsi="Times New Roman" w:cs="Times New Roman"/>
          <w:sz w:val="24"/>
          <w:szCs w:val="24"/>
        </w:rPr>
        <w:t xml:space="preserve">) až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AB417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3D31" w:rsidRPr="00873D31" w:rsidRDefault="00873D31" w:rsidP="00873D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601F" w:rsidRPr="0091601F" w:rsidRDefault="00A30B0C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916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Čl. II</w:t>
      </w:r>
    </w:p>
    <w:p w:rsidR="00A30B0C" w:rsidRDefault="00A30B0C" w:rsidP="0091601F">
      <w:pPr>
        <w:spacing w:before="120"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Tento zákon nadobúda účinnosť 1. januára 2021.</w:t>
      </w:r>
    </w:p>
    <w:p w:rsidR="00873D31" w:rsidRDefault="00873D31" w:rsidP="0091601F">
      <w:pPr>
        <w:spacing w:before="120"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873D31" w:rsidRDefault="00873D31" w:rsidP="0091601F">
      <w:pPr>
        <w:spacing w:before="120"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873D31" w:rsidRDefault="00873D31" w:rsidP="0091601F">
      <w:pPr>
        <w:spacing w:before="120"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873D31" w:rsidRDefault="00873D31" w:rsidP="0091601F">
      <w:pPr>
        <w:spacing w:before="120"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873D31" w:rsidRDefault="00873D31" w:rsidP="0091601F">
      <w:pPr>
        <w:spacing w:before="120"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873D31" w:rsidRDefault="00873D31" w:rsidP="0091601F">
      <w:pPr>
        <w:spacing w:before="120"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873D31" w:rsidRDefault="00873D31" w:rsidP="0091601F">
      <w:pPr>
        <w:spacing w:before="120"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873D31" w:rsidRDefault="00873D31" w:rsidP="0091601F">
      <w:pPr>
        <w:spacing w:before="120"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873D31" w:rsidRPr="0091601F" w:rsidRDefault="00873D31" w:rsidP="0091601F">
      <w:pPr>
        <w:spacing w:before="120"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873D31" w:rsidRPr="00E106F1" w:rsidRDefault="00873D31" w:rsidP="00873D3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6F1">
        <w:rPr>
          <w:rFonts w:ascii="Times New Roman" w:eastAsia="Times New Roman" w:hAnsi="Times New Roman" w:cs="Times New Roman"/>
          <w:sz w:val="24"/>
          <w:szCs w:val="24"/>
        </w:rPr>
        <w:t>prezident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 w:rsidRPr="00E106F1">
        <w:rPr>
          <w:rFonts w:ascii="Times New Roman" w:eastAsia="Times New Roman" w:hAnsi="Times New Roman" w:cs="Times New Roman"/>
          <w:sz w:val="24"/>
          <w:szCs w:val="24"/>
        </w:rPr>
        <w:t xml:space="preserve">  Slovenskej republiky</w:t>
      </w:r>
    </w:p>
    <w:p w:rsidR="00873D31" w:rsidRPr="00E106F1" w:rsidRDefault="00873D31" w:rsidP="00873D3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73D31" w:rsidRPr="00E106F1" w:rsidRDefault="00873D31" w:rsidP="00873D3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73D31" w:rsidRPr="00E106F1" w:rsidRDefault="00873D31" w:rsidP="00873D3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73D31" w:rsidRPr="00E106F1" w:rsidRDefault="00873D31" w:rsidP="00873D3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73D31" w:rsidRPr="00E106F1" w:rsidRDefault="00873D31" w:rsidP="00873D3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73D31" w:rsidRPr="00E106F1" w:rsidRDefault="00873D31" w:rsidP="00873D3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73D31" w:rsidRPr="00E106F1" w:rsidRDefault="00873D31" w:rsidP="00873D3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73D31" w:rsidRPr="00E106F1" w:rsidRDefault="00873D31" w:rsidP="00873D3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73D31" w:rsidRPr="00E106F1" w:rsidRDefault="00873D31" w:rsidP="00873D3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6F1">
        <w:rPr>
          <w:rFonts w:ascii="Times New Roman" w:eastAsia="Times New Roman" w:hAnsi="Times New Roman" w:cs="Times New Roman"/>
          <w:sz w:val="24"/>
          <w:szCs w:val="24"/>
        </w:rPr>
        <w:t>predseda Národnej rady Slovenskej republiky</w:t>
      </w:r>
    </w:p>
    <w:p w:rsidR="00873D31" w:rsidRPr="00E106F1" w:rsidRDefault="00873D31" w:rsidP="00873D3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73D31" w:rsidRPr="00E106F1" w:rsidRDefault="00873D31" w:rsidP="00873D3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73D31" w:rsidRPr="00E106F1" w:rsidRDefault="00873D31" w:rsidP="00873D3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73D31" w:rsidRPr="00E106F1" w:rsidRDefault="00873D31" w:rsidP="00873D3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73D31" w:rsidRPr="00E106F1" w:rsidRDefault="00873D31" w:rsidP="00873D3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73D31" w:rsidRPr="00E106F1" w:rsidRDefault="00873D31" w:rsidP="00873D3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73D31" w:rsidRPr="00E106F1" w:rsidRDefault="00873D31" w:rsidP="00873D3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73D31" w:rsidRPr="00E106F1" w:rsidRDefault="00873D31" w:rsidP="00873D3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73D31" w:rsidRPr="00E106F1" w:rsidRDefault="00873D31" w:rsidP="00873D3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73D31" w:rsidRPr="00E106F1" w:rsidRDefault="00873D31" w:rsidP="00873D3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6F1">
        <w:rPr>
          <w:rFonts w:ascii="Times New Roman" w:eastAsia="Times New Roman" w:hAnsi="Times New Roman" w:cs="Times New Roman"/>
          <w:sz w:val="24"/>
          <w:szCs w:val="24"/>
        </w:rPr>
        <w:t>predseda vlády Slovenskej republiky</w:t>
      </w:r>
    </w:p>
    <w:p w:rsidR="00137F18" w:rsidRPr="0091601F" w:rsidRDefault="00137F18" w:rsidP="0091601F">
      <w:pPr>
        <w:spacing w:before="120" w:after="0" w:line="276" w:lineRule="auto"/>
        <w:rPr>
          <w:sz w:val="24"/>
          <w:szCs w:val="24"/>
        </w:rPr>
      </w:pPr>
    </w:p>
    <w:sectPr w:rsidR="00137F18" w:rsidRPr="0091601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D31" w:rsidRDefault="00873D31" w:rsidP="00873D31">
      <w:pPr>
        <w:spacing w:after="0" w:line="240" w:lineRule="auto"/>
      </w:pPr>
      <w:r>
        <w:separator/>
      </w:r>
    </w:p>
  </w:endnote>
  <w:endnote w:type="continuationSeparator" w:id="0">
    <w:p w:rsidR="00873D31" w:rsidRDefault="00873D31" w:rsidP="00873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25702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73D31" w:rsidRPr="00873D31" w:rsidRDefault="00873D31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73D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73D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73D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075D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73D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73D31" w:rsidRDefault="00873D3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D31" w:rsidRDefault="00873D31" w:rsidP="00873D31">
      <w:pPr>
        <w:spacing w:after="0" w:line="240" w:lineRule="auto"/>
      </w:pPr>
      <w:r>
        <w:separator/>
      </w:r>
    </w:p>
  </w:footnote>
  <w:footnote w:type="continuationSeparator" w:id="0">
    <w:p w:rsidR="00873D31" w:rsidRDefault="00873D31" w:rsidP="00873D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0C"/>
    <w:rsid w:val="00137F18"/>
    <w:rsid w:val="001A46DA"/>
    <w:rsid w:val="005264D4"/>
    <w:rsid w:val="0061524A"/>
    <w:rsid w:val="006D4BDF"/>
    <w:rsid w:val="00796026"/>
    <w:rsid w:val="008075D9"/>
    <w:rsid w:val="00873D31"/>
    <w:rsid w:val="0091601F"/>
    <w:rsid w:val="00A30B0C"/>
    <w:rsid w:val="00B4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2C59"/>
  <w15:docId w15:val="{9E94AE92-B67E-41B8-A3CD-3B69724F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A30B0C"/>
  </w:style>
  <w:style w:type="paragraph" w:styleId="Textbubliny">
    <w:name w:val="Balloon Text"/>
    <w:basedOn w:val="Normlny"/>
    <w:link w:val="TextbublinyChar"/>
    <w:uiPriority w:val="99"/>
    <w:semiHidden/>
    <w:unhideWhenUsed/>
    <w:rsid w:val="00615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524A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873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3D31"/>
  </w:style>
  <w:style w:type="paragraph" w:styleId="Pta">
    <w:name w:val="footer"/>
    <w:basedOn w:val="Normlny"/>
    <w:link w:val="PtaChar"/>
    <w:uiPriority w:val="99"/>
    <w:unhideWhenUsed/>
    <w:rsid w:val="00873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3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Záborská, Anna (asistent)</dc:creator>
  <cp:keywords/>
  <dc:description/>
  <cp:lastModifiedBy>Forišová, Lívia, Mgr.</cp:lastModifiedBy>
  <cp:revision>3</cp:revision>
  <cp:lastPrinted>2020-11-03T11:26:00Z</cp:lastPrinted>
  <dcterms:created xsi:type="dcterms:W3CDTF">2020-11-03T11:23:00Z</dcterms:created>
  <dcterms:modified xsi:type="dcterms:W3CDTF">2020-11-03T11:35:00Z</dcterms:modified>
</cp:coreProperties>
</file>