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4A" w:rsidRPr="00FC681E" w:rsidRDefault="00EB514A" w:rsidP="00EB514A">
      <w:pPr>
        <w:spacing w:after="0" w:line="240" w:lineRule="auto"/>
        <w:jc w:val="center"/>
        <w:rPr>
          <w:rFonts w:ascii="Times New Roman" w:hAnsi="Times New Roman"/>
          <w:b/>
          <w:spacing w:val="30"/>
          <w:sz w:val="24"/>
          <w:szCs w:val="24"/>
        </w:rPr>
      </w:pPr>
    </w:p>
    <w:p w:rsidR="00EB514A" w:rsidRDefault="00EB514A"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Default="00CD75D0" w:rsidP="00EB514A">
      <w:pPr>
        <w:spacing w:after="0" w:line="240" w:lineRule="auto"/>
        <w:jc w:val="center"/>
        <w:rPr>
          <w:rFonts w:ascii="Times New Roman" w:hAnsi="Times New Roman"/>
          <w:b/>
          <w:spacing w:val="30"/>
          <w:sz w:val="24"/>
          <w:szCs w:val="24"/>
        </w:rPr>
      </w:pPr>
    </w:p>
    <w:p w:rsidR="00CD75D0" w:rsidRPr="00FC681E" w:rsidRDefault="00CD75D0" w:rsidP="00EB514A">
      <w:pPr>
        <w:spacing w:after="0" w:line="240" w:lineRule="auto"/>
        <w:jc w:val="center"/>
        <w:rPr>
          <w:rFonts w:ascii="Times New Roman" w:hAnsi="Times New Roman"/>
          <w:spacing w:val="30"/>
          <w:sz w:val="24"/>
          <w:szCs w:val="24"/>
        </w:rPr>
      </w:pPr>
    </w:p>
    <w:p w:rsidR="00853AAE" w:rsidRPr="00853AAE" w:rsidRDefault="00853AAE" w:rsidP="00853AAE">
      <w:pPr>
        <w:spacing w:after="0" w:line="240" w:lineRule="auto"/>
        <w:jc w:val="center"/>
        <w:rPr>
          <w:rFonts w:ascii="Times New Roman" w:eastAsia="Times New Roman" w:hAnsi="Times New Roman"/>
          <w:sz w:val="24"/>
          <w:szCs w:val="24"/>
        </w:rPr>
      </w:pPr>
    </w:p>
    <w:p w:rsidR="00853AAE" w:rsidRPr="00853AAE" w:rsidRDefault="00853AAE" w:rsidP="00853AA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z</w:t>
      </w:r>
      <w:r w:rsidR="000940A0">
        <w:rPr>
          <w:rFonts w:ascii="Times New Roman" w:eastAsia="Times New Roman" w:hAnsi="Times New Roman"/>
          <w:sz w:val="24"/>
          <w:szCs w:val="24"/>
        </w:rPr>
        <w:t xml:space="preserve"> 21. októbra </w:t>
      </w:r>
      <w:r>
        <w:rPr>
          <w:rFonts w:ascii="Times New Roman" w:eastAsia="Times New Roman" w:hAnsi="Times New Roman"/>
          <w:sz w:val="24"/>
          <w:szCs w:val="24"/>
        </w:rPr>
        <w:t>2020</w:t>
      </w:r>
      <w:r w:rsidRPr="00853AAE">
        <w:rPr>
          <w:rFonts w:ascii="Times New Roman" w:eastAsia="Times New Roman" w:hAnsi="Times New Roman"/>
          <w:sz w:val="24"/>
          <w:szCs w:val="24"/>
        </w:rPr>
        <w:t xml:space="preserve"> </w:t>
      </w:r>
    </w:p>
    <w:p w:rsidR="00853AAE" w:rsidRPr="00853AAE" w:rsidRDefault="00853AAE" w:rsidP="00853AAE">
      <w:pPr>
        <w:spacing w:after="0" w:line="240" w:lineRule="auto"/>
        <w:jc w:val="both"/>
        <w:rPr>
          <w:rFonts w:ascii="Times New Roman" w:eastAsia="Times New Roman" w:hAnsi="Times New Roman"/>
          <w:sz w:val="24"/>
          <w:szCs w:val="24"/>
        </w:rPr>
      </w:pPr>
    </w:p>
    <w:p w:rsidR="00853AAE" w:rsidRPr="00853AAE" w:rsidRDefault="00853AAE" w:rsidP="00853AAE">
      <w:pPr>
        <w:spacing w:after="0" w:line="240" w:lineRule="auto"/>
        <w:jc w:val="center"/>
        <w:rPr>
          <w:rFonts w:ascii="Times New Roman" w:eastAsia="Times New Roman" w:hAnsi="Times New Roman"/>
          <w:b/>
          <w:sz w:val="24"/>
          <w:szCs w:val="24"/>
        </w:rPr>
      </w:pPr>
      <w:r w:rsidRPr="00853AAE">
        <w:rPr>
          <w:rFonts w:ascii="Times New Roman" w:eastAsia="Times New Roman" w:hAnsi="Times New Roman"/>
          <w:b/>
          <w:sz w:val="24"/>
          <w:szCs w:val="24"/>
        </w:rPr>
        <w:t xml:space="preserve">o výkone rozhodnutia o zaistení majetku a správe zaisteného majetku </w:t>
      </w:r>
    </w:p>
    <w:p w:rsidR="00853AAE" w:rsidRPr="00853AAE" w:rsidRDefault="002A198C" w:rsidP="00853AA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a </w:t>
      </w:r>
      <w:r w:rsidR="00853AAE" w:rsidRPr="00853AAE">
        <w:rPr>
          <w:rFonts w:ascii="Times New Roman" w:eastAsia="Times New Roman" w:hAnsi="Times New Roman"/>
          <w:b/>
          <w:sz w:val="24"/>
          <w:szCs w:val="24"/>
        </w:rPr>
        <w:t>o zmene a doplnení niektorých zákonov</w:t>
      </w:r>
    </w:p>
    <w:p w:rsidR="00853AAE" w:rsidRPr="00853AAE" w:rsidRDefault="00853AAE" w:rsidP="00853AAE">
      <w:pPr>
        <w:spacing w:after="0" w:line="240" w:lineRule="auto"/>
        <w:jc w:val="both"/>
        <w:rPr>
          <w:rFonts w:ascii="Times New Roman" w:eastAsia="Times New Roman" w:hAnsi="Times New Roman"/>
          <w:sz w:val="24"/>
          <w:szCs w:val="24"/>
        </w:rPr>
      </w:pPr>
    </w:p>
    <w:p w:rsidR="00853AAE" w:rsidRPr="00853AAE" w:rsidRDefault="00853AAE" w:rsidP="00853AAE">
      <w:pPr>
        <w:spacing w:after="0" w:line="240" w:lineRule="auto"/>
        <w:jc w:val="both"/>
        <w:rPr>
          <w:rFonts w:ascii="Times New Roman" w:eastAsia="Times New Roman" w:hAnsi="Times New Roman"/>
          <w:sz w:val="24"/>
          <w:szCs w:val="24"/>
        </w:rPr>
      </w:pPr>
    </w:p>
    <w:p w:rsidR="00853AAE" w:rsidRPr="00853AAE" w:rsidRDefault="00853AAE" w:rsidP="00853AAE">
      <w:pPr>
        <w:spacing w:after="0" w:line="240" w:lineRule="auto"/>
        <w:ind w:firstLine="708"/>
        <w:jc w:val="both"/>
        <w:rPr>
          <w:rFonts w:ascii="Times New Roman" w:eastAsia="Times New Roman" w:hAnsi="Times New Roman"/>
          <w:sz w:val="24"/>
          <w:szCs w:val="24"/>
        </w:rPr>
      </w:pPr>
      <w:r w:rsidRPr="00853AAE">
        <w:rPr>
          <w:rFonts w:ascii="Times New Roman" w:eastAsia="Times New Roman" w:hAnsi="Times New Roman"/>
          <w:sz w:val="24"/>
          <w:szCs w:val="24"/>
        </w:rPr>
        <w:t>Národná rada Slovenskej republiky sa uzniesla na tomto zákone:</w:t>
      </w:r>
    </w:p>
    <w:p w:rsidR="007E033B" w:rsidRPr="007E033B" w:rsidRDefault="007E033B" w:rsidP="007E033B">
      <w:pPr>
        <w:spacing w:after="0" w:line="240" w:lineRule="auto"/>
        <w:jc w:val="both"/>
        <w:rPr>
          <w:rFonts w:ascii="Times New Roman" w:eastAsia="Times New Roman" w:hAnsi="Times New Roman"/>
          <w:sz w:val="24"/>
          <w:szCs w:val="24"/>
        </w:rPr>
      </w:pPr>
    </w:p>
    <w:p w:rsidR="007E033B" w:rsidRPr="007E033B" w:rsidRDefault="007E033B" w:rsidP="007E033B">
      <w:pPr>
        <w:spacing w:after="0" w:line="240" w:lineRule="auto"/>
        <w:jc w:val="center"/>
        <w:rPr>
          <w:rFonts w:ascii="Times New Roman" w:eastAsia="Times New Roman" w:hAnsi="Times New Roman"/>
          <w:b/>
          <w:sz w:val="24"/>
          <w:szCs w:val="24"/>
        </w:rPr>
      </w:pPr>
      <w:r w:rsidRPr="007E033B">
        <w:rPr>
          <w:rFonts w:ascii="Times New Roman" w:eastAsia="Times New Roman" w:hAnsi="Times New Roman"/>
          <w:b/>
          <w:sz w:val="24"/>
          <w:szCs w:val="24"/>
        </w:rPr>
        <w:t>Čl. I</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Predmet úpravy</w:t>
      </w:r>
    </w:p>
    <w:p w:rsidR="007E033B" w:rsidRPr="007E033B" w:rsidRDefault="007E033B" w:rsidP="007E033B">
      <w:pPr>
        <w:widowControl w:val="0"/>
        <w:spacing w:after="0" w:line="240" w:lineRule="auto"/>
        <w:jc w:val="center"/>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Tento zákon upravuje výkon rozhodnutí o zaistení majetku vydaných</w:t>
      </w:r>
    </w:p>
    <w:p w:rsidR="007E033B" w:rsidRPr="007E033B" w:rsidRDefault="007E033B" w:rsidP="007E033B">
      <w:pPr>
        <w:widowControl w:val="0"/>
        <w:numPr>
          <w:ilvl w:val="0"/>
          <w:numId w:val="10"/>
        </w:numPr>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v trestnom konaní vrátane výkonu rozhodnutí o zaistení majetku v rámci medzinárodnej spolupráce justičných orgánov v trestných veciach,</w:t>
      </w:r>
    </w:p>
    <w:p w:rsidR="007E033B" w:rsidRPr="007E033B" w:rsidRDefault="007E033B" w:rsidP="007E033B">
      <w:pPr>
        <w:widowControl w:val="0"/>
        <w:numPr>
          <w:ilvl w:val="0"/>
          <w:numId w:val="10"/>
        </w:numPr>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pri správe daní, </w:t>
      </w:r>
    </w:p>
    <w:p w:rsidR="007E033B" w:rsidRPr="007E033B" w:rsidRDefault="007E033B" w:rsidP="007E033B">
      <w:pPr>
        <w:widowControl w:val="0"/>
        <w:numPr>
          <w:ilvl w:val="0"/>
          <w:numId w:val="10"/>
        </w:numPr>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pri preukazovaní pôvodu majetku,</w:t>
      </w:r>
      <w:r w:rsidRPr="007E033B">
        <w:rPr>
          <w:rFonts w:ascii="Times New Roman" w:eastAsia="Times New Roman" w:hAnsi="Times New Roman"/>
          <w:sz w:val="24"/>
          <w:szCs w:val="24"/>
          <w:vertAlign w:val="superscript"/>
        </w:rPr>
        <w:footnoteReference w:id="1"/>
      </w:r>
      <w:r w:rsidRPr="007E033B">
        <w:rPr>
          <w:rFonts w:ascii="Times New Roman" w:eastAsia="Times New Roman" w:hAnsi="Times New Roman"/>
          <w:sz w:val="24"/>
          <w:szCs w:val="24"/>
        </w:rPr>
        <w:t>)</w:t>
      </w:r>
    </w:p>
    <w:p w:rsidR="007E033B" w:rsidRPr="007E033B" w:rsidRDefault="007E033B" w:rsidP="007E033B">
      <w:pPr>
        <w:widowControl w:val="0"/>
        <w:numPr>
          <w:ilvl w:val="0"/>
          <w:numId w:val="10"/>
        </w:numPr>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pri vykonávaní medzinárodných sankcií.</w:t>
      </w:r>
      <w:r w:rsidRPr="007E033B">
        <w:rPr>
          <w:rFonts w:ascii="Times New Roman" w:eastAsia="Times New Roman" w:hAnsi="Times New Roman"/>
          <w:sz w:val="24"/>
          <w:szCs w:val="24"/>
          <w:vertAlign w:val="superscript"/>
        </w:rPr>
        <w:footnoteReference w:id="2"/>
      </w: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 Tento zákon ďalej upravuje správu majetku zaisteného podľa odseku 1 okrem zaistených vecí, ktoré sú potrebné na účely vykonania dôkazu</w:t>
      </w:r>
      <w:r w:rsidR="00E153EA">
        <w:rPr>
          <w:rFonts w:ascii="Times New Roman" w:eastAsia="Times New Roman" w:hAnsi="Times New Roman"/>
          <w:sz w:val="24"/>
          <w:szCs w:val="24"/>
        </w:rPr>
        <w:t xml:space="preserve"> </w:t>
      </w:r>
      <w:r w:rsidR="00E153EA" w:rsidRPr="00E153EA">
        <w:rPr>
          <w:rFonts w:ascii="Times New Roman" w:eastAsia="Times New Roman" w:hAnsi="Times New Roman"/>
          <w:sz w:val="24"/>
          <w:szCs w:val="24"/>
        </w:rPr>
        <w:t>alebo ak povinnosť jeho zaistenia je príslušnému orgánu uložená právnym predpisom</w:t>
      </w:r>
      <w:r w:rsidRPr="007E033B">
        <w:rPr>
          <w:rFonts w:ascii="Times New Roman" w:eastAsia="Times New Roman" w:hAnsi="Times New Roman"/>
          <w:sz w:val="24"/>
          <w:szCs w:val="24"/>
        </w:rPr>
        <w:t>.</w:t>
      </w:r>
      <w:r w:rsidR="00E153EA">
        <w:rPr>
          <w:rStyle w:val="Odkaznapoznmkupodiarou"/>
          <w:rFonts w:ascii="Times New Roman" w:eastAsia="Times New Roman" w:hAnsi="Times New Roman"/>
          <w:sz w:val="24"/>
          <w:szCs w:val="24"/>
        </w:rPr>
        <w:footnoteReference w:id="3"/>
      </w:r>
      <w:r w:rsidR="00E153EA">
        <w:rPr>
          <w:rFonts w:ascii="Times New Roman" w:eastAsia="Times New Roman" w:hAnsi="Times New Roman"/>
          <w:sz w:val="24"/>
          <w:szCs w:val="24"/>
        </w:rPr>
        <w:t>)</w:t>
      </w:r>
    </w:p>
    <w:p w:rsidR="00B72658" w:rsidRDefault="00B72658" w:rsidP="007E033B">
      <w:pPr>
        <w:widowControl w:val="0"/>
        <w:spacing w:after="0" w:line="240" w:lineRule="auto"/>
        <w:ind w:firstLine="708"/>
        <w:jc w:val="both"/>
        <w:rPr>
          <w:rFonts w:ascii="Times New Roman" w:eastAsia="Times New Roman" w:hAnsi="Times New Roman"/>
          <w:sz w:val="24"/>
          <w:szCs w:val="24"/>
        </w:rPr>
      </w:pPr>
    </w:p>
    <w:p w:rsidR="00E34A04" w:rsidRPr="00CD75D0" w:rsidRDefault="00B72658" w:rsidP="00CD75D0">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7E033B">
        <w:rPr>
          <w:rFonts w:ascii="Times New Roman" w:eastAsia="Times New Roman" w:hAnsi="Times New Roman"/>
          <w:sz w:val="24"/>
          <w:szCs w:val="24"/>
        </w:rPr>
        <w:t>Na postup príslušn</w:t>
      </w:r>
      <w:r w:rsidR="00EE4CB5">
        <w:rPr>
          <w:rFonts w:ascii="Times New Roman" w:eastAsia="Times New Roman" w:hAnsi="Times New Roman"/>
          <w:sz w:val="24"/>
          <w:szCs w:val="24"/>
        </w:rPr>
        <w:t>ého</w:t>
      </w:r>
      <w:r w:rsidRPr="007E033B">
        <w:rPr>
          <w:rFonts w:ascii="Times New Roman" w:eastAsia="Times New Roman" w:hAnsi="Times New Roman"/>
          <w:sz w:val="24"/>
          <w:szCs w:val="24"/>
        </w:rPr>
        <w:t xml:space="preserve"> orgán</w:t>
      </w:r>
      <w:r w:rsidR="00EE4CB5">
        <w:rPr>
          <w:rFonts w:ascii="Times New Roman" w:eastAsia="Times New Roman" w:hAnsi="Times New Roman"/>
          <w:sz w:val="24"/>
          <w:szCs w:val="24"/>
        </w:rPr>
        <w:t>u</w:t>
      </w:r>
      <w:r w:rsidRPr="007E033B">
        <w:rPr>
          <w:rFonts w:ascii="Times New Roman" w:eastAsia="Times New Roman" w:hAnsi="Times New Roman"/>
          <w:sz w:val="24"/>
          <w:szCs w:val="24"/>
        </w:rPr>
        <w:t xml:space="preserve"> sa použijú ustanovenia § 3 až 9, ak osobitný predpis neustanovuje inak.</w:t>
      </w:r>
      <w:r w:rsidRPr="007E033B">
        <w:rPr>
          <w:rFonts w:ascii="Times New Roman" w:eastAsia="Times New Roman" w:hAnsi="Times New Roman"/>
          <w:sz w:val="24"/>
          <w:szCs w:val="24"/>
          <w:vertAlign w:val="superscript"/>
        </w:rPr>
        <w:footnoteReference w:id="4"/>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lastRenderedPageBreak/>
        <w:t>§ 2</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Všeobecné ustanovenia</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Majetkom sa na účely tohto zákona rozumejú veci podľa Občianskeho zákonníka, </w:t>
      </w:r>
      <w:r w:rsidR="00227726" w:rsidRPr="00227726">
        <w:rPr>
          <w:rFonts w:ascii="Times New Roman" w:eastAsia="Times New Roman" w:hAnsi="Times New Roman"/>
          <w:sz w:val="24"/>
          <w:szCs w:val="24"/>
        </w:rPr>
        <w:t>živé zvieratá</w:t>
      </w:r>
      <w:r w:rsidR="00227726">
        <w:rPr>
          <w:rFonts w:ascii="Times New Roman" w:eastAsia="Times New Roman" w:hAnsi="Times New Roman"/>
          <w:sz w:val="24"/>
          <w:szCs w:val="24"/>
        </w:rPr>
        <w:t>,</w:t>
      </w:r>
      <w:r w:rsidR="00227726" w:rsidRPr="00227726">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práva alebo iné majetkové hodnoty, najmä byty, nebytové priestory, peniaze v hotovosti alebo peniaze vedené na účte </w:t>
      </w:r>
      <w:r w:rsidR="00012586">
        <w:rPr>
          <w:rFonts w:ascii="Times New Roman" w:eastAsia="Times New Roman" w:hAnsi="Times New Roman"/>
          <w:sz w:val="24"/>
          <w:szCs w:val="24"/>
        </w:rPr>
        <w:t xml:space="preserve">v banke alebo pobočke zahraničnej banky </w:t>
      </w:r>
      <w:r w:rsidRPr="007E033B">
        <w:rPr>
          <w:rFonts w:ascii="Times New Roman" w:eastAsia="Times New Roman" w:hAnsi="Times New Roman"/>
          <w:sz w:val="24"/>
          <w:szCs w:val="24"/>
        </w:rPr>
        <w:t xml:space="preserve">a peniazmi oceniteľné hodnoty </w:t>
      </w:r>
      <w:r w:rsidR="00E56073" w:rsidRPr="00E56073">
        <w:rPr>
          <w:rFonts w:ascii="Times New Roman" w:eastAsia="Times New Roman" w:hAnsi="Times New Roman"/>
          <w:sz w:val="24"/>
          <w:szCs w:val="24"/>
        </w:rPr>
        <w:t>vrátane virtuálnej meny</w:t>
      </w:r>
      <w:r w:rsidR="00E56073">
        <w:rPr>
          <w:rFonts w:ascii="Times New Roman" w:eastAsia="Times New Roman" w:hAnsi="Times New Roman"/>
          <w:sz w:val="24"/>
          <w:szCs w:val="24"/>
        </w:rPr>
        <w:t>,</w:t>
      </w:r>
      <w:r w:rsidR="00E56073" w:rsidRPr="00E56073">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okrem jadrového materiálu, rádioaktívneho odpadu, vyhoretého jadrového paliva alebo inštitucionálneho rádioaktívneho odpadu. </w:t>
      </w:r>
    </w:p>
    <w:p w:rsidR="00327AED" w:rsidRPr="007E033B" w:rsidRDefault="00327AED"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 Príslušným orgánom sa na účely tohto zákona rozumie orgán verejnej moci, ktorý vydal rozhodnutie o zaistení majetku. Po podaní obžaloby alebo návrhu na schválenie dohody o uznaní viny a prijatí trestu je príslušným orgánom súd.</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(3) Dotknutou osobou sa na účely tohto zákona rozumie osoba, ktorej majetok bol alebo má byť zaistený. </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Default="007E033B" w:rsidP="00853AAE">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(4) Správou zaisteného majetku sa na účely tohto zákona rozumie súhrn </w:t>
      </w:r>
      <w:r w:rsidR="0084730E">
        <w:rPr>
          <w:rFonts w:ascii="Times New Roman" w:eastAsia="Times New Roman" w:hAnsi="Times New Roman"/>
          <w:sz w:val="24"/>
          <w:szCs w:val="24"/>
        </w:rPr>
        <w:t xml:space="preserve">činností, ktorými sa vykonávajú </w:t>
      </w:r>
      <w:r w:rsidRPr="007E033B">
        <w:rPr>
          <w:rFonts w:ascii="Times New Roman" w:eastAsia="Times New Roman" w:hAnsi="Times New Roman"/>
          <w:sz w:val="24"/>
          <w:szCs w:val="24"/>
        </w:rPr>
        <w:t>oprávnen</w:t>
      </w:r>
      <w:r w:rsidR="0084730E">
        <w:rPr>
          <w:rFonts w:ascii="Times New Roman" w:eastAsia="Times New Roman" w:hAnsi="Times New Roman"/>
          <w:sz w:val="24"/>
          <w:szCs w:val="24"/>
        </w:rPr>
        <w:t>ia</w:t>
      </w:r>
      <w:r w:rsidRPr="007E033B">
        <w:rPr>
          <w:rFonts w:ascii="Times New Roman" w:eastAsia="Times New Roman" w:hAnsi="Times New Roman"/>
          <w:sz w:val="24"/>
          <w:szCs w:val="24"/>
        </w:rPr>
        <w:t xml:space="preserve"> a povinnost</w:t>
      </w:r>
      <w:r w:rsidR="00B068DB">
        <w:rPr>
          <w:rFonts w:ascii="Times New Roman" w:eastAsia="Times New Roman" w:hAnsi="Times New Roman"/>
          <w:sz w:val="24"/>
          <w:szCs w:val="24"/>
        </w:rPr>
        <w:t>i</w:t>
      </w:r>
      <w:r w:rsidRPr="007E033B">
        <w:rPr>
          <w:rFonts w:ascii="Times New Roman" w:eastAsia="Times New Roman" w:hAnsi="Times New Roman"/>
          <w:sz w:val="24"/>
          <w:szCs w:val="24"/>
        </w:rPr>
        <w:t xml:space="preserve"> </w:t>
      </w:r>
      <w:r w:rsidR="007A060F">
        <w:rPr>
          <w:rFonts w:ascii="Times New Roman" w:eastAsia="Times New Roman" w:hAnsi="Times New Roman"/>
          <w:sz w:val="24"/>
          <w:szCs w:val="24"/>
        </w:rPr>
        <w:t xml:space="preserve"> Úradu </w:t>
      </w:r>
      <w:r w:rsidR="00AD238D">
        <w:rPr>
          <w:rFonts w:ascii="Times New Roman" w:eastAsia="Times New Roman" w:hAnsi="Times New Roman"/>
          <w:sz w:val="24"/>
          <w:szCs w:val="24"/>
        </w:rPr>
        <w:t>pre</w:t>
      </w:r>
      <w:r w:rsidR="007A060F">
        <w:rPr>
          <w:rFonts w:ascii="Times New Roman" w:eastAsia="Times New Roman" w:hAnsi="Times New Roman"/>
          <w:sz w:val="24"/>
          <w:szCs w:val="24"/>
        </w:rPr>
        <w:t xml:space="preserve"> správu </w:t>
      </w:r>
      <w:r w:rsidR="00B2069D">
        <w:rPr>
          <w:rFonts w:ascii="Times New Roman" w:eastAsia="Times New Roman" w:hAnsi="Times New Roman"/>
          <w:sz w:val="24"/>
          <w:szCs w:val="24"/>
        </w:rPr>
        <w:t xml:space="preserve">zaisteného </w:t>
      </w:r>
      <w:r w:rsidR="007A060F">
        <w:rPr>
          <w:rFonts w:ascii="Times New Roman" w:eastAsia="Times New Roman" w:hAnsi="Times New Roman"/>
          <w:sz w:val="24"/>
          <w:szCs w:val="24"/>
        </w:rPr>
        <w:t>majetku</w:t>
      </w:r>
      <w:r w:rsidRPr="007E033B">
        <w:rPr>
          <w:rFonts w:ascii="Times New Roman" w:eastAsia="Times New Roman" w:hAnsi="Times New Roman"/>
          <w:sz w:val="24"/>
          <w:szCs w:val="24"/>
        </w:rPr>
        <w:t xml:space="preserve"> </w:t>
      </w:r>
      <w:r w:rsidR="00B068DB">
        <w:rPr>
          <w:rFonts w:ascii="Times New Roman" w:eastAsia="Times New Roman" w:hAnsi="Times New Roman"/>
          <w:sz w:val="24"/>
          <w:szCs w:val="24"/>
        </w:rPr>
        <w:t xml:space="preserve">(ďalej </w:t>
      </w:r>
      <w:r w:rsidR="00D2712D" w:rsidRPr="007E033B">
        <w:rPr>
          <w:rFonts w:ascii="Times New Roman" w:eastAsia="Times New Roman" w:hAnsi="Times New Roman"/>
          <w:sz w:val="24"/>
          <w:szCs w:val="24"/>
        </w:rPr>
        <w:t>len „</w:t>
      </w:r>
      <w:r w:rsidR="00D2712D">
        <w:rPr>
          <w:rFonts w:ascii="Times New Roman" w:eastAsia="Times New Roman" w:hAnsi="Times New Roman"/>
          <w:sz w:val="24"/>
          <w:szCs w:val="24"/>
        </w:rPr>
        <w:t>úrad</w:t>
      </w:r>
      <w:r w:rsidR="00D2712D" w:rsidRPr="007E033B">
        <w:rPr>
          <w:rFonts w:ascii="Times New Roman" w:eastAsia="Times New Roman" w:hAnsi="Times New Roman"/>
          <w:sz w:val="24"/>
          <w:szCs w:val="24"/>
        </w:rPr>
        <w:t>“)</w:t>
      </w:r>
      <w:r w:rsidR="00D2712D">
        <w:rPr>
          <w:rFonts w:ascii="Times New Roman" w:eastAsia="Times New Roman" w:hAnsi="Times New Roman"/>
          <w:sz w:val="24"/>
          <w:szCs w:val="24"/>
        </w:rPr>
        <w:t xml:space="preserve"> </w:t>
      </w:r>
      <w:r w:rsidRPr="007E033B">
        <w:rPr>
          <w:rFonts w:ascii="Times New Roman" w:eastAsia="Times New Roman" w:hAnsi="Times New Roman"/>
          <w:sz w:val="24"/>
          <w:szCs w:val="24"/>
        </w:rPr>
        <w:t>k majetku, ktorý bol zaistený.</w:t>
      </w:r>
    </w:p>
    <w:p w:rsidR="007A060F" w:rsidRPr="007E033B" w:rsidRDefault="007A060F" w:rsidP="00853AAE">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(5) Rozhodnutím o zaistení majetku sa na účely tohto zákona rozumie aj rozhodnutie o zabezpečení majetku pri správe daní. </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(6) Nezúčastnenou osobou sa na účely tohto zákona rozumie osoba </w:t>
      </w:r>
      <w:r w:rsidR="00E77177">
        <w:rPr>
          <w:rFonts w:ascii="Times New Roman" w:eastAsia="Times New Roman" w:hAnsi="Times New Roman"/>
          <w:sz w:val="24"/>
          <w:szCs w:val="24"/>
        </w:rPr>
        <w:t xml:space="preserve">v plnom rozsahu </w:t>
      </w:r>
      <w:r w:rsidRPr="007E033B">
        <w:rPr>
          <w:rFonts w:ascii="Times New Roman" w:eastAsia="Times New Roman" w:hAnsi="Times New Roman"/>
          <w:sz w:val="24"/>
          <w:szCs w:val="24"/>
        </w:rPr>
        <w:t>spôsobilá na právne úkony, u ktorej nie sú pochybnosti o jej nezaujatosti vo vzťahu k</w:t>
      </w:r>
      <w:r w:rsidR="00B068DB">
        <w:rPr>
          <w:rFonts w:ascii="Times New Roman" w:eastAsia="Times New Roman" w:hAnsi="Times New Roman"/>
          <w:sz w:val="24"/>
          <w:szCs w:val="24"/>
        </w:rPr>
        <w:t xml:space="preserve"> </w:t>
      </w:r>
      <w:r w:rsidRPr="007E033B">
        <w:rPr>
          <w:rFonts w:ascii="Times New Roman" w:eastAsia="Times New Roman" w:hAnsi="Times New Roman"/>
          <w:sz w:val="24"/>
          <w:szCs w:val="24"/>
        </w:rPr>
        <w:t>osobám</w:t>
      </w:r>
      <w:r w:rsidR="004649C8">
        <w:rPr>
          <w:rFonts w:ascii="Times New Roman" w:eastAsia="Times New Roman" w:hAnsi="Times New Roman"/>
          <w:sz w:val="24"/>
          <w:szCs w:val="24"/>
        </w:rPr>
        <w:t xml:space="preserve"> alebo k veciam</w:t>
      </w:r>
      <w:r w:rsidRPr="007E033B">
        <w:rPr>
          <w:rFonts w:ascii="Times New Roman" w:eastAsia="Times New Roman" w:hAnsi="Times New Roman"/>
          <w:sz w:val="24"/>
          <w:szCs w:val="24"/>
        </w:rPr>
        <w:t>, ktorých sa</w:t>
      </w:r>
      <w:r w:rsidR="00B068DB">
        <w:rPr>
          <w:rFonts w:ascii="Times New Roman" w:eastAsia="Times New Roman" w:hAnsi="Times New Roman"/>
          <w:sz w:val="24"/>
          <w:szCs w:val="24"/>
        </w:rPr>
        <w:t xml:space="preserve"> úkon podľa tohto zákona priamo </w:t>
      </w:r>
      <w:r w:rsidRPr="007E033B">
        <w:rPr>
          <w:rFonts w:ascii="Times New Roman" w:eastAsia="Times New Roman" w:hAnsi="Times New Roman"/>
          <w:sz w:val="24"/>
          <w:szCs w:val="24"/>
        </w:rPr>
        <w:t>týka</w:t>
      </w:r>
      <w:r w:rsidR="00686911">
        <w:rPr>
          <w:rFonts w:ascii="Times New Roman" w:eastAsia="Times New Roman" w:hAnsi="Times New Roman"/>
          <w:sz w:val="24"/>
          <w:szCs w:val="24"/>
        </w:rPr>
        <w:t xml:space="preserve">, </w:t>
      </w:r>
      <w:r w:rsidR="00686911" w:rsidRPr="00686911">
        <w:rPr>
          <w:rFonts w:ascii="Times New Roman" w:eastAsia="Times New Roman" w:hAnsi="Times New Roman"/>
          <w:sz w:val="24"/>
          <w:szCs w:val="24"/>
        </w:rPr>
        <w:t>a ktorá nie je zamestnancom prís</w:t>
      </w:r>
      <w:r w:rsidR="00B068DB">
        <w:rPr>
          <w:rFonts w:ascii="Times New Roman" w:eastAsia="Times New Roman" w:hAnsi="Times New Roman"/>
          <w:sz w:val="24"/>
          <w:szCs w:val="24"/>
        </w:rPr>
        <w:t xml:space="preserve">lušného orgánu </w:t>
      </w:r>
      <w:r w:rsidR="00686911" w:rsidRPr="00686911">
        <w:rPr>
          <w:rFonts w:ascii="Times New Roman" w:eastAsia="Times New Roman" w:hAnsi="Times New Roman"/>
          <w:sz w:val="24"/>
          <w:szCs w:val="24"/>
        </w:rPr>
        <w:t>ani úradu</w:t>
      </w: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3</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Všeobecné opatrenia</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Príslušný orgán, ktorý </w:t>
      </w:r>
      <w:r w:rsidR="00E615D6">
        <w:rPr>
          <w:rFonts w:ascii="Times New Roman" w:eastAsia="Times New Roman" w:hAnsi="Times New Roman"/>
          <w:sz w:val="24"/>
          <w:szCs w:val="24"/>
        </w:rPr>
        <w:t xml:space="preserve">vydal rozhodnutie </w:t>
      </w:r>
      <w:r w:rsidRPr="007E033B">
        <w:rPr>
          <w:rFonts w:ascii="Times New Roman" w:eastAsia="Times New Roman" w:hAnsi="Times New Roman"/>
          <w:sz w:val="24"/>
          <w:szCs w:val="24"/>
        </w:rPr>
        <w:t>o zaistení majetku, vykoná úkony nevyhnutné na výkon rozhodnutia o</w:t>
      </w:r>
      <w:r w:rsidR="009622AB">
        <w:rPr>
          <w:rFonts w:ascii="Times New Roman" w:eastAsia="Times New Roman" w:hAnsi="Times New Roman"/>
          <w:sz w:val="24"/>
          <w:szCs w:val="24"/>
        </w:rPr>
        <w:t> </w:t>
      </w:r>
      <w:r w:rsidRPr="007E033B">
        <w:rPr>
          <w:rFonts w:ascii="Times New Roman" w:eastAsia="Times New Roman" w:hAnsi="Times New Roman"/>
          <w:sz w:val="24"/>
          <w:szCs w:val="24"/>
        </w:rPr>
        <w:t>zaistení</w:t>
      </w:r>
      <w:r w:rsidR="009622AB">
        <w:rPr>
          <w:rFonts w:ascii="Times New Roman" w:eastAsia="Times New Roman" w:hAnsi="Times New Roman"/>
          <w:sz w:val="24"/>
          <w:szCs w:val="24"/>
        </w:rPr>
        <w:t xml:space="preserve"> majetku</w:t>
      </w:r>
      <w:r w:rsidRPr="007E033B">
        <w:rPr>
          <w:rFonts w:ascii="Times New Roman" w:eastAsia="Times New Roman" w:hAnsi="Times New Roman"/>
          <w:sz w:val="24"/>
          <w:szCs w:val="24"/>
        </w:rPr>
        <w:t>, a to aj pred nadobudnutím právoplatnosti tohto rozhodnutia</w:t>
      </w:r>
      <w:r w:rsidR="00090260">
        <w:rPr>
          <w:rFonts w:ascii="Times New Roman" w:eastAsia="Times New Roman" w:hAnsi="Times New Roman"/>
          <w:sz w:val="24"/>
          <w:szCs w:val="24"/>
        </w:rPr>
        <w:t>, ak je toto rozhodnutie vykonateľné</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 Príslušný orgán</w:t>
      </w:r>
      <w:r w:rsidR="00B068DB">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upovedomí o rozhodnutí </w:t>
      </w:r>
      <w:r w:rsidR="00CE0817">
        <w:rPr>
          <w:rFonts w:ascii="Times New Roman" w:eastAsia="Times New Roman" w:hAnsi="Times New Roman"/>
          <w:sz w:val="24"/>
          <w:szCs w:val="24"/>
        </w:rPr>
        <w:t xml:space="preserve">o zaistení majetku </w:t>
      </w:r>
      <w:r w:rsidRPr="007E033B">
        <w:rPr>
          <w:rFonts w:ascii="Times New Roman" w:eastAsia="Times New Roman" w:hAnsi="Times New Roman"/>
          <w:sz w:val="24"/>
          <w:szCs w:val="24"/>
        </w:rPr>
        <w:t xml:space="preserve">osoby a orgány, o ktorých je mu známe, že majú k zaistenému majetku predkupné právo alebo iné </w:t>
      </w:r>
      <w:r w:rsidR="003D06B1">
        <w:rPr>
          <w:rFonts w:ascii="Times New Roman" w:eastAsia="Times New Roman" w:hAnsi="Times New Roman"/>
          <w:sz w:val="24"/>
          <w:szCs w:val="24"/>
        </w:rPr>
        <w:t xml:space="preserve">vecné </w:t>
      </w:r>
      <w:r w:rsidRPr="007E033B">
        <w:rPr>
          <w:rFonts w:ascii="Times New Roman" w:eastAsia="Times New Roman" w:hAnsi="Times New Roman"/>
          <w:sz w:val="24"/>
          <w:szCs w:val="24"/>
        </w:rPr>
        <w:t xml:space="preserve">právo alebo vedú konanie, v ktorom bol obmedzený výkon práva so zaisteným majetkom nakladať. Ak bolo zaistené majetkové právo, príslušný orgán doručí rozhodnutie o zaistení </w:t>
      </w:r>
      <w:r w:rsidR="0013045A">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aj dlžníkovi dotknutej osoby a uloží mu, aby zodpovedajúce plnenie odovzdal do úschovy príslušného orgánu. Zložením predmetu plnenia podľa </w:t>
      </w:r>
      <w:r w:rsidR="008D39A8">
        <w:rPr>
          <w:rFonts w:ascii="Times New Roman" w:eastAsia="Times New Roman" w:hAnsi="Times New Roman"/>
          <w:sz w:val="24"/>
          <w:szCs w:val="24"/>
        </w:rPr>
        <w:t xml:space="preserve">predchádzajúcej </w:t>
      </w:r>
      <w:r w:rsidRPr="007E033B">
        <w:rPr>
          <w:rFonts w:ascii="Times New Roman" w:eastAsia="Times New Roman" w:hAnsi="Times New Roman"/>
          <w:sz w:val="24"/>
          <w:szCs w:val="24"/>
        </w:rPr>
        <w:t xml:space="preserve">vety je dlžníkov záväzok v rozsahu poskytnutého plnenia splnený. </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(3) Príslušný orgán</w:t>
      </w:r>
      <w:r w:rsidR="00B068DB">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zašle rozhodnutie o zaistení </w:t>
      </w:r>
      <w:r w:rsidR="00CE0817">
        <w:rPr>
          <w:rFonts w:ascii="Times New Roman" w:eastAsia="Times New Roman" w:hAnsi="Times New Roman"/>
          <w:sz w:val="24"/>
          <w:szCs w:val="24"/>
        </w:rPr>
        <w:t xml:space="preserve">majetku </w:t>
      </w:r>
      <w:r w:rsidRPr="007E033B">
        <w:rPr>
          <w:rFonts w:ascii="Times New Roman" w:eastAsia="Times New Roman" w:hAnsi="Times New Roman"/>
          <w:sz w:val="24"/>
          <w:szCs w:val="24"/>
        </w:rPr>
        <w:t>bezodkladne orgánu alebo osobe, ktoré podľa osobitných predpisov</w:t>
      </w:r>
      <w:r w:rsidRPr="007E033B">
        <w:rPr>
          <w:rFonts w:ascii="Times New Roman" w:eastAsia="Times New Roman" w:hAnsi="Times New Roman"/>
          <w:sz w:val="24"/>
          <w:szCs w:val="24"/>
          <w:vertAlign w:val="superscript"/>
        </w:rPr>
        <w:footnoteReference w:id="5"/>
      </w:r>
      <w:r w:rsidRPr="007E033B">
        <w:rPr>
          <w:rFonts w:ascii="Times New Roman" w:eastAsia="Times New Roman" w:hAnsi="Times New Roman"/>
          <w:sz w:val="24"/>
          <w:szCs w:val="24"/>
        </w:rPr>
        <w:t>) vedú evidenciu majetku, ktorý bol zaistený</w:t>
      </w:r>
      <w:r w:rsidR="009B1E67">
        <w:rPr>
          <w:rFonts w:ascii="Times New Roman" w:eastAsia="Times New Roman" w:hAnsi="Times New Roman"/>
          <w:sz w:val="24"/>
          <w:szCs w:val="24"/>
        </w:rPr>
        <w:t>,</w:t>
      </w:r>
      <w:r w:rsidRPr="007E033B">
        <w:rPr>
          <w:rFonts w:ascii="Times New Roman" w:eastAsia="Times New Roman" w:hAnsi="Times New Roman"/>
          <w:sz w:val="24"/>
          <w:szCs w:val="24"/>
        </w:rPr>
        <w:t xml:space="preserve"> </w:t>
      </w:r>
      <w:r w:rsidRPr="007E033B">
        <w:rPr>
          <w:rFonts w:ascii="Times New Roman" w:eastAsia="Times New Roman" w:hAnsi="Times New Roman"/>
          <w:sz w:val="24"/>
          <w:szCs w:val="24"/>
        </w:rPr>
        <w:lastRenderedPageBreak/>
        <w:t xml:space="preserve">a súčasne ich vyzve, aby mu bezodkladne oznámili, ak zistia, že sa s majetkom, ktorý bol zaistený, nakladá tak, že hrozí zmarenie alebo sťaženie účelu zaistenia. Príslušný orgán zašle </w:t>
      </w:r>
      <w:r w:rsidR="008365B7">
        <w:rPr>
          <w:rFonts w:ascii="Times New Roman" w:eastAsia="Times New Roman" w:hAnsi="Times New Roman"/>
          <w:sz w:val="24"/>
          <w:szCs w:val="24"/>
        </w:rPr>
        <w:t xml:space="preserve">bezodkladne </w:t>
      </w:r>
      <w:r w:rsidRPr="007E033B">
        <w:rPr>
          <w:rFonts w:ascii="Times New Roman" w:eastAsia="Times New Roman" w:hAnsi="Times New Roman"/>
          <w:sz w:val="24"/>
          <w:szCs w:val="24"/>
        </w:rPr>
        <w:t xml:space="preserve">orgánu alebo osobe podľa prvej vety aj rozhodnutie, ktorým zrušil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 xml:space="preserve">o zaistení majetku </w:t>
      </w:r>
      <w:r w:rsidRPr="007E033B">
        <w:rPr>
          <w:rFonts w:ascii="Times New Roman" w:eastAsia="Times New Roman" w:hAnsi="Times New Roman"/>
          <w:sz w:val="24"/>
          <w:szCs w:val="24"/>
        </w:rPr>
        <w:t xml:space="preserve">alebo ktorým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 xml:space="preserve">o zaistení majetku </w:t>
      </w:r>
      <w:r w:rsidRPr="007E033B">
        <w:rPr>
          <w:rFonts w:ascii="Times New Roman" w:eastAsia="Times New Roman" w:hAnsi="Times New Roman"/>
          <w:sz w:val="24"/>
          <w:szCs w:val="24"/>
        </w:rPr>
        <w:t xml:space="preserve">obmedzil. </w:t>
      </w:r>
    </w:p>
    <w:p w:rsidR="00327AED" w:rsidRPr="007E033B" w:rsidRDefault="00327AED" w:rsidP="00AD238D">
      <w:pPr>
        <w:widowControl w:val="0"/>
        <w:spacing w:after="0" w:line="240" w:lineRule="auto"/>
        <w:jc w:val="both"/>
        <w:rPr>
          <w:rFonts w:ascii="Times New Roman" w:eastAsia="Times New Roman" w:hAnsi="Times New Roman"/>
          <w:sz w:val="24"/>
          <w:szCs w:val="24"/>
        </w:rPr>
      </w:pPr>
    </w:p>
    <w:p w:rsidR="002E0DF2" w:rsidRDefault="007E033B" w:rsidP="002E0DF2">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(4) Ak je na prevod práva k zaistenému majetku alebo na vznik práva k zaistenému majetku potrebný zápis do evidencie podľa osobitných predpisov</w:t>
      </w:r>
      <w:r w:rsidR="002C75FD">
        <w:rPr>
          <w:rStyle w:val="Odkaznapoznmkupodiarou"/>
          <w:rFonts w:ascii="Times New Roman" w:eastAsia="Times New Roman" w:hAnsi="Times New Roman"/>
          <w:sz w:val="24"/>
          <w:szCs w:val="24"/>
        </w:rPr>
        <w:footnoteReference w:id="6"/>
      </w:r>
      <w:r w:rsidRPr="007E033B">
        <w:rPr>
          <w:rFonts w:ascii="Times New Roman" w:eastAsia="Times New Roman" w:hAnsi="Times New Roman"/>
          <w:sz w:val="24"/>
          <w:szCs w:val="24"/>
        </w:rPr>
        <w:t xml:space="preserve">) alebo rozhodnutie o zápise do tejto evidencie, možno po </w:t>
      </w:r>
      <w:r w:rsidR="003D06B1">
        <w:rPr>
          <w:rFonts w:ascii="Times New Roman" w:eastAsia="Times New Roman" w:hAnsi="Times New Roman"/>
          <w:sz w:val="24"/>
          <w:szCs w:val="24"/>
        </w:rPr>
        <w:t xml:space="preserve">doručení </w:t>
      </w:r>
      <w:r w:rsidRPr="007E033B">
        <w:rPr>
          <w:rFonts w:ascii="Times New Roman" w:eastAsia="Times New Roman" w:hAnsi="Times New Roman"/>
          <w:sz w:val="24"/>
          <w:szCs w:val="24"/>
        </w:rPr>
        <w:t>výzv</w:t>
      </w:r>
      <w:r w:rsidR="00B068DB">
        <w:rPr>
          <w:rFonts w:ascii="Times New Roman" w:eastAsia="Times New Roman" w:hAnsi="Times New Roman"/>
          <w:sz w:val="24"/>
          <w:szCs w:val="24"/>
        </w:rPr>
        <w:t>y</w:t>
      </w:r>
      <w:r w:rsidRPr="007E033B">
        <w:rPr>
          <w:rFonts w:ascii="Times New Roman" w:eastAsia="Times New Roman" w:hAnsi="Times New Roman"/>
          <w:sz w:val="24"/>
          <w:szCs w:val="24"/>
        </w:rPr>
        <w:t xml:space="preserve"> podľa odseku 3 taký zápis vykonať alebo rozhodnutie o zápise vydať len s predchádzajúcim </w:t>
      </w:r>
      <w:r w:rsidR="00E95B95">
        <w:rPr>
          <w:rFonts w:ascii="Times New Roman" w:eastAsia="Times New Roman" w:hAnsi="Times New Roman"/>
          <w:sz w:val="24"/>
          <w:szCs w:val="24"/>
        </w:rPr>
        <w:t xml:space="preserve">písomným </w:t>
      </w:r>
      <w:r w:rsidRPr="007E033B">
        <w:rPr>
          <w:rFonts w:ascii="Times New Roman" w:eastAsia="Times New Roman" w:hAnsi="Times New Roman"/>
          <w:sz w:val="24"/>
          <w:szCs w:val="24"/>
        </w:rPr>
        <w:t xml:space="preserve">súhlasom príslušného orgánu. Právne úkony urobené bez predchádzajúceho </w:t>
      </w:r>
      <w:r w:rsidR="00E95B95">
        <w:rPr>
          <w:rFonts w:ascii="Times New Roman" w:eastAsia="Times New Roman" w:hAnsi="Times New Roman"/>
          <w:sz w:val="24"/>
          <w:szCs w:val="24"/>
        </w:rPr>
        <w:t xml:space="preserve">písomného </w:t>
      </w:r>
      <w:r w:rsidRPr="007E033B">
        <w:rPr>
          <w:rFonts w:ascii="Times New Roman" w:eastAsia="Times New Roman" w:hAnsi="Times New Roman"/>
          <w:sz w:val="24"/>
          <w:szCs w:val="24"/>
        </w:rPr>
        <w:t>súhlasu príslušného orgánu sú neplatné.</w:t>
      </w:r>
    </w:p>
    <w:p w:rsidR="002E0DF2" w:rsidRPr="00284B44" w:rsidRDefault="002E0DF2" w:rsidP="002E0DF2">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4</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Vylúčenie majetku</w:t>
      </w:r>
    </w:p>
    <w:p w:rsidR="007E033B" w:rsidRPr="007E033B" w:rsidRDefault="007E033B" w:rsidP="007E033B">
      <w:pPr>
        <w:widowControl w:val="0"/>
        <w:spacing w:after="0" w:line="240" w:lineRule="auto"/>
        <w:jc w:val="center"/>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nepodlieha majetok, ktorý nemožno postihnúť exekúciou.</w:t>
      </w:r>
      <w:r w:rsidRPr="007E033B">
        <w:rPr>
          <w:rFonts w:ascii="Times New Roman" w:eastAsia="Times New Roman" w:hAnsi="Times New Roman"/>
          <w:sz w:val="24"/>
          <w:szCs w:val="24"/>
          <w:vertAlign w:val="superscript"/>
        </w:rPr>
        <w:footnoteReference w:id="7"/>
      </w: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jc w:val="center"/>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5</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xml:space="preserve">Vylúčenie vecí z 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na návrh  </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Príslušný orgán rozhodne na návrh dotknutej osoby alebo osoby, o ktorej výživu a výchovu je dotknutá osoba povinná sa starať, či sú z 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vylúčené aj iné veci ako tie, ktoré sú vylúčené podľa § 4.</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 Na návrh osoby, ktorá namieta svoje vlastnícke právo k veciam, ktoré boli zaistené, rozhodne príslušný orgán o vylúčení  týchto vecí z výkonu rozhodnutia o</w:t>
      </w:r>
      <w:r w:rsidR="009622AB">
        <w:rPr>
          <w:rFonts w:ascii="Times New Roman" w:eastAsia="Times New Roman" w:hAnsi="Times New Roman"/>
          <w:sz w:val="24"/>
          <w:szCs w:val="24"/>
        </w:rPr>
        <w:t> </w:t>
      </w:r>
      <w:r w:rsidRPr="007E033B">
        <w:rPr>
          <w:rFonts w:ascii="Times New Roman" w:eastAsia="Times New Roman" w:hAnsi="Times New Roman"/>
          <w:sz w:val="24"/>
          <w:szCs w:val="24"/>
        </w:rPr>
        <w:t>zaistení</w:t>
      </w:r>
      <w:r w:rsidR="009622AB">
        <w:rPr>
          <w:rFonts w:ascii="Times New Roman" w:eastAsia="Times New Roman" w:hAnsi="Times New Roman"/>
          <w:sz w:val="24"/>
          <w:szCs w:val="24"/>
        </w:rPr>
        <w:t xml:space="preserve"> majetku</w:t>
      </w:r>
      <w:r w:rsidRPr="007E033B">
        <w:rPr>
          <w:rFonts w:ascii="Times New Roman" w:eastAsia="Times New Roman" w:hAnsi="Times New Roman"/>
          <w:sz w:val="24"/>
          <w:szCs w:val="24"/>
        </w:rPr>
        <w:t>, ak nezistí skutočnosti, ktoré by dôvodnosť tohto návrhu vážne spochybňovali. Príslušný orgán rozhodne o návrhu na vylúčenie veci z výkonu rozhodnutia o zaistení</w:t>
      </w:r>
      <w:r w:rsidRPr="007E033B" w:rsidDel="00DD0859">
        <w:rPr>
          <w:rFonts w:ascii="Times New Roman" w:eastAsia="Times New Roman" w:hAnsi="Times New Roman"/>
          <w:sz w:val="24"/>
          <w:szCs w:val="24"/>
        </w:rPr>
        <w:t xml:space="preserve">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do desiatich dní odo dňa jeho doručenia.</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(3) </w:t>
      </w:r>
      <w:r w:rsidR="00CE0817">
        <w:rPr>
          <w:rFonts w:ascii="Times New Roman" w:eastAsia="Times New Roman" w:hAnsi="Times New Roman"/>
          <w:sz w:val="24"/>
          <w:szCs w:val="24"/>
        </w:rPr>
        <w:t>Odkladný účinok opravného prostriedku p</w:t>
      </w:r>
      <w:r w:rsidRPr="007E033B">
        <w:rPr>
          <w:rFonts w:ascii="Times New Roman" w:eastAsia="Times New Roman" w:hAnsi="Times New Roman"/>
          <w:sz w:val="24"/>
          <w:szCs w:val="24"/>
        </w:rPr>
        <w:t>roti rozhodnutiu podľa odsekov 1 a</w:t>
      </w:r>
      <w:r w:rsidR="00CE0817">
        <w:rPr>
          <w:rFonts w:ascii="Times New Roman" w:eastAsia="Times New Roman" w:hAnsi="Times New Roman"/>
          <w:sz w:val="24"/>
          <w:szCs w:val="24"/>
        </w:rPr>
        <w:t> </w:t>
      </w:r>
      <w:r w:rsidRPr="007E033B">
        <w:rPr>
          <w:rFonts w:ascii="Times New Roman" w:eastAsia="Times New Roman" w:hAnsi="Times New Roman"/>
          <w:sz w:val="24"/>
          <w:szCs w:val="24"/>
        </w:rPr>
        <w:t>2</w:t>
      </w:r>
      <w:r w:rsidR="00CE0817">
        <w:rPr>
          <w:rFonts w:ascii="Times New Roman" w:eastAsia="Times New Roman" w:hAnsi="Times New Roman"/>
          <w:sz w:val="24"/>
          <w:szCs w:val="24"/>
        </w:rPr>
        <w:t xml:space="preserve"> nemožno vylúčiť</w:t>
      </w:r>
      <w:r w:rsidRPr="007E033B">
        <w:rPr>
          <w:rFonts w:ascii="Times New Roman" w:eastAsia="Times New Roman" w:hAnsi="Times New Roman"/>
          <w:sz w:val="24"/>
          <w:szCs w:val="24"/>
        </w:rPr>
        <w:t>.</w:t>
      </w:r>
    </w:p>
    <w:p w:rsidR="00EB514A" w:rsidRPr="007E033B" w:rsidRDefault="00EB514A" w:rsidP="00CD75D0">
      <w:pPr>
        <w:widowControl w:val="0"/>
        <w:spacing w:after="0" w:line="240" w:lineRule="auto"/>
        <w:rPr>
          <w:rFonts w:ascii="Times New Roman" w:eastAsia="Times New Roman" w:hAnsi="Times New Roman"/>
          <w:b/>
          <w:sz w:val="24"/>
          <w:szCs w:val="24"/>
        </w:rPr>
      </w:pPr>
    </w:p>
    <w:p w:rsidR="007E033B" w:rsidRPr="007E033B" w:rsidRDefault="007E033B" w:rsidP="007E033B">
      <w:pPr>
        <w:widowControl w:val="0"/>
        <w:spacing w:after="0" w:line="240" w:lineRule="auto"/>
        <w:jc w:val="center"/>
        <w:rPr>
          <w:rFonts w:ascii="Times New Roman" w:eastAsia="Times New Roman" w:hAnsi="Times New Roman"/>
          <w:spacing w:val="30"/>
          <w:sz w:val="24"/>
          <w:szCs w:val="24"/>
        </w:rPr>
      </w:pPr>
      <w:r w:rsidRPr="007E033B">
        <w:rPr>
          <w:rFonts w:ascii="Times New Roman" w:eastAsia="Times New Roman" w:hAnsi="Times New Roman"/>
          <w:spacing w:val="30"/>
          <w:sz w:val="24"/>
          <w:szCs w:val="24"/>
        </w:rPr>
        <w:t xml:space="preserve">Postup pri zaisťovaní </w:t>
      </w:r>
    </w:p>
    <w:p w:rsidR="007E033B" w:rsidRPr="007E033B" w:rsidRDefault="007E033B" w:rsidP="007E033B">
      <w:pPr>
        <w:widowControl w:val="0"/>
        <w:spacing w:after="0" w:line="240" w:lineRule="auto"/>
        <w:jc w:val="center"/>
        <w:rPr>
          <w:rFonts w:ascii="Times New Roman" w:eastAsia="Times New Roman" w:hAnsi="Times New Roman"/>
          <w:b/>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6</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Zisťovanie majetku podliehajúceho zaisteniu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Na zistenie rozsahu a umiestnenia majetku dotknutej osoby môže príslušný orgán vypočuť dotknutú osobu, o čom spíše príslušný orgán zápisnicu.</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lastRenderedPageBreak/>
        <w:t xml:space="preserve">(2) </w:t>
      </w:r>
      <w:r w:rsidR="00D55FDE">
        <w:rPr>
          <w:rFonts w:ascii="Times New Roman" w:eastAsia="Times New Roman" w:hAnsi="Times New Roman"/>
          <w:sz w:val="24"/>
          <w:szCs w:val="24"/>
        </w:rPr>
        <w:t xml:space="preserve">Ak nejde </w:t>
      </w:r>
      <w:r w:rsidR="00D0378F">
        <w:rPr>
          <w:rFonts w:ascii="Times New Roman" w:eastAsia="Times New Roman" w:hAnsi="Times New Roman"/>
          <w:sz w:val="24"/>
          <w:szCs w:val="24"/>
        </w:rPr>
        <w:t>o výkon rozhodnutia o zaistení majetku</w:t>
      </w:r>
      <w:r w:rsidR="00B068DB">
        <w:rPr>
          <w:rFonts w:ascii="Times New Roman" w:eastAsia="Times New Roman" w:hAnsi="Times New Roman"/>
          <w:sz w:val="24"/>
          <w:szCs w:val="24"/>
        </w:rPr>
        <w:t xml:space="preserve"> vydaného </w:t>
      </w:r>
      <w:r w:rsidR="00D55FDE" w:rsidRPr="00D55FDE">
        <w:rPr>
          <w:rFonts w:ascii="Times New Roman" w:eastAsia="Times New Roman" w:hAnsi="Times New Roman"/>
          <w:sz w:val="24"/>
          <w:szCs w:val="24"/>
        </w:rPr>
        <w:t>pri vykonávaní medzinárodných sankcií</w:t>
      </w:r>
      <w:r w:rsidR="00D55FDE">
        <w:rPr>
          <w:rFonts w:ascii="Times New Roman" w:eastAsia="Times New Roman" w:hAnsi="Times New Roman"/>
          <w:sz w:val="24"/>
          <w:szCs w:val="24"/>
        </w:rPr>
        <w:t>,</w:t>
      </w:r>
      <w:r w:rsidR="00D55FDE" w:rsidRPr="00D55FDE">
        <w:rPr>
          <w:rFonts w:ascii="Times New Roman" w:eastAsia="Times New Roman" w:hAnsi="Times New Roman"/>
          <w:sz w:val="24"/>
          <w:szCs w:val="24"/>
        </w:rPr>
        <w:t xml:space="preserve"> </w:t>
      </w:r>
      <w:r w:rsidR="00B068DB">
        <w:rPr>
          <w:rFonts w:ascii="Times New Roman" w:eastAsia="Times New Roman" w:hAnsi="Times New Roman"/>
          <w:sz w:val="24"/>
          <w:szCs w:val="24"/>
        </w:rPr>
        <w:t>p</w:t>
      </w:r>
      <w:r w:rsidRPr="007E033B">
        <w:rPr>
          <w:rFonts w:ascii="Times New Roman" w:eastAsia="Times New Roman" w:hAnsi="Times New Roman"/>
          <w:sz w:val="24"/>
          <w:szCs w:val="24"/>
        </w:rPr>
        <w:t xml:space="preserve">ríslušný orgán vyzve dotknutú osobu, aby v lehote desiatich dní </w:t>
      </w:r>
      <w:r w:rsidR="00231B79">
        <w:rPr>
          <w:rFonts w:ascii="Times New Roman" w:eastAsia="Times New Roman" w:hAnsi="Times New Roman"/>
          <w:sz w:val="24"/>
          <w:szCs w:val="24"/>
        </w:rPr>
        <w:t xml:space="preserve">predložila </w:t>
      </w:r>
      <w:r w:rsidRPr="007E033B">
        <w:rPr>
          <w:rFonts w:ascii="Times New Roman" w:eastAsia="Times New Roman" w:hAnsi="Times New Roman"/>
          <w:sz w:val="24"/>
          <w:szCs w:val="24"/>
        </w:rPr>
        <w:t xml:space="preserve">písomné  vyhlásenie o majetku, v ktorom uvedie  </w:t>
      </w:r>
    </w:p>
    <w:p w:rsidR="007E033B" w:rsidRPr="007E033B" w:rsidRDefault="007E033B" w:rsidP="007E033B">
      <w:pPr>
        <w:widowControl w:val="0"/>
        <w:numPr>
          <w:ilvl w:val="0"/>
          <w:numId w:val="7"/>
        </w:numPr>
        <w:spacing w:after="0" w:line="240" w:lineRule="auto"/>
        <w:ind w:left="709"/>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zamestnávateľa a výšku peňažného plnenia alebo iného plnenia z pracovnoprávneho vzťahu alebo obdobného pracovného vzťahu,</w:t>
      </w:r>
    </w:p>
    <w:p w:rsidR="007E033B" w:rsidRDefault="007E033B" w:rsidP="007E033B">
      <w:pPr>
        <w:widowControl w:val="0"/>
        <w:numPr>
          <w:ilvl w:val="0"/>
          <w:numId w:val="7"/>
        </w:numPr>
        <w:spacing w:after="0" w:line="240" w:lineRule="auto"/>
        <w:ind w:left="709"/>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dohliadaný subjekt finančného trhu,</w:t>
      </w:r>
      <w:r w:rsidRPr="007E033B">
        <w:rPr>
          <w:rFonts w:ascii="Times New Roman" w:eastAsia="Times New Roman" w:hAnsi="Times New Roman"/>
          <w:sz w:val="24"/>
          <w:szCs w:val="24"/>
          <w:vertAlign w:val="superscript"/>
        </w:rPr>
        <w:footnoteReference w:id="8"/>
      </w:r>
      <w:r w:rsidRPr="007E033B">
        <w:rPr>
          <w:rFonts w:ascii="Times New Roman" w:eastAsia="Times New Roman" w:hAnsi="Times New Roman"/>
          <w:sz w:val="24"/>
          <w:szCs w:val="24"/>
        </w:rPr>
        <w:t>) v ktorom má dotknutá osoba účet</w:t>
      </w:r>
      <w:r w:rsidR="00012586">
        <w:rPr>
          <w:rFonts w:ascii="Times New Roman" w:eastAsia="Times New Roman" w:hAnsi="Times New Roman"/>
          <w:sz w:val="24"/>
          <w:szCs w:val="24"/>
        </w:rPr>
        <w:t xml:space="preserve"> v banke alebo </w:t>
      </w:r>
      <w:r w:rsidR="00AF02E7">
        <w:rPr>
          <w:rFonts w:ascii="Times New Roman" w:eastAsia="Times New Roman" w:hAnsi="Times New Roman"/>
          <w:sz w:val="24"/>
          <w:szCs w:val="24"/>
        </w:rPr>
        <w:t xml:space="preserve"> </w:t>
      </w:r>
      <w:r w:rsidR="00012586">
        <w:rPr>
          <w:rFonts w:ascii="Times New Roman" w:eastAsia="Times New Roman" w:hAnsi="Times New Roman"/>
          <w:sz w:val="24"/>
          <w:szCs w:val="24"/>
        </w:rPr>
        <w:t>pobočke zahraničnej banky</w:t>
      </w:r>
      <w:r w:rsidRPr="007E033B">
        <w:rPr>
          <w:rFonts w:ascii="Times New Roman" w:eastAsia="Times New Roman" w:hAnsi="Times New Roman"/>
          <w:sz w:val="24"/>
          <w:szCs w:val="24"/>
        </w:rPr>
        <w:t xml:space="preserve">, číslo účtu </w:t>
      </w:r>
      <w:r w:rsidR="008E0179">
        <w:rPr>
          <w:rFonts w:ascii="Times New Roman" w:eastAsia="Times New Roman" w:hAnsi="Times New Roman"/>
          <w:sz w:val="24"/>
          <w:szCs w:val="24"/>
        </w:rPr>
        <w:t xml:space="preserve">v banke alebo </w:t>
      </w:r>
      <w:r w:rsidR="001030CB">
        <w:rPr>
          <w:rFonts w:ascii="Times New Roman" w:eastAsia="Times New Roman" w:hAnsi="Times New Roman"/>
          <w:sz w:val="24"/>
          <w:szCs w:val="24"/>
        </w:rPr>
        <w:t>pobočke zahraničnej banky</w:t>
      </w:r>
      <w:r w:rsidR="001030CB" w:rsidRPr="007E033B">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a výšku </w:t>
      </w:r>
      <w:r w:rsidR="00424193">
        <w:rPr>
          <w:rFonts w:ascii="Times New Roman" w:eastAsia="Times New Roman" w:hAnsi="Times New Roman"/>
          <w:sz w:val="24"/>
          <w:szCs w:val="24"/>
        </w:rPr>
        <w:t xml:space="preserve">peňažných </w:t>
      </w:r>
      <w:r w:rsidRPr="007E033B">
        <w:rPr>
          <w:rFonts w:ascii="Times New Roman" w:eastAsia="Times New Roman" w:hAnsi="Times New Roman"/>
          <w:sz w:val="24"/>
          <w:szCs w:val="24"/>
        </w:rPr>
        <w:t>prostriedkov na ňom vedenú ku dňu vyhlásenia,</w:t>
      </w:r>
    </w:p>
    <w:p w:rsidR="000E0FA9" w:rsidRPr="007E033B" w:rsidRDefault="00B068DB" w:rsidP="00B068DB">
      <w:pPr>
        <w:widowControl w:val="0"/>
        <w:spacing w:after="0"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000E0FA9" w:rsidRPr="000E0FA9">
        <w:rPr>
          <w:rFonts w:ascii="Times New Roman" w:eastAsia="Times New Roman" w:hAnsi="Times New Roman"/>
          <w:sz w:val="24"/>
          <w:szCs w:val="24"/>
        </w:rPr>
        <w:t>finančné prostriedky v hotovosti,</w:t>
      </w:r>
    </w:p>
    <w:p w:rsidR="007E033B" w:rsidRPr="007E033B" w:rsidRDefault="00B068DB" w:rsidP="00B068DB">
      <w:pPr>
        <w:widowControl w:val="0"/>
        <w:spacing w:after="0" w:line="240" w:lineRule="auto"/>
        <w:ind w:left="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d) </w:t>
      </w:r>
      <w:r w:rsidR="007E033B" w:rsidRPr="007E033B">
        <w:rPr>
          <w:rFonts w:ascii="Times New Roman" w:eastAsia="Times New Roman" w:hAnsi="Times New Roman"/>
          <w:sz w:val="24"/>
          <w:szCs w:val="24"/>
        </w:rPr>
        <w:t xml:space="preserve">dlžníka, </w:t>
      </w:r>
      <w:r w:rsidR="00A733A7">
        <w:rPr>
          <w:rFonts w:ascii="Times New Roman" w:eastAsia="Times New Roman" w:hAnsi="Times New Roman"/>
          <w:sz w:val="24"/>
          <w:szCs w:val="24"/>
        </w:rPr>
        <w:t>voči</w:t>
      </w:r>
      <w:r w:rsidR="007E033B" w:rsidRPr="007E033B">
        <w:rPr>
          <w:rFonts w:ascii="Times New Roman" w:eastAsia="Times New Roman" w:hAnsi="Times New Roman"/>
          <w:sz w:val="24"/>
          <w:szCs w:val="24"/>
        </w:rPr>
        <w:t> ktoré</w:t>
      </w:r>
      <w:r w:rsidR="00A733A7">
        <w:rPr>
          <w:rFonts w:ascii="Times New Roman" w:eastAsia="Times New Roman" w:hAnsi="Times New Roman"/>
          <w:sz w:val="24"/>
          <w:szCs w:val="24"/>
        </w:rPr>
        <w:t>mu</w:t>
      </w:r>
      <w:r w:rsidR="00E469E7">
        <w:rPr>
          <w:rFonts w:ascii="Times New Roman" w:eastAsia="Times New Roman" w:hAnsi="Times New Roman"/>
          <w:sz w:val="24"/>
          <w:szCs w:val="24"/>
        </w:rPr>
        <w:t xml:space="preserve"> </w:t>
      </w:r>
      <w:r w:rsidR="007E033B" w:rsidRPr="007E033B">
        <w:rPr>
          <w:rFonts w:ascii="Times New Roman" w:eastAsia="Times New Roman" w:hAnsi="Times New Roman"/>
          <w:sz w:val="24"/>
          <w:szCs w:val="24"/>
        </w:rPr>
        <w:t>má dotknutá osoba pohľadávku, jej výšku a lehotu splatnosti,</w:t>
      </w:r>
    </w:p>
    <w:p w:rsidR="007E033B" w:rsidRPr="007E033B" w:rsidRDefault="007E033B" w:rsidP="005333E5">
      <w:pPr>
        <w:widowControl w:val="0"/>
        <w:numPr>
          <w:ilvl w:val="0"/>
          <w:numId w:val="10"/>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hnuteľnú vec vo vlastníctve alebo spoluvlastníctve dotknutej osoby a miesto, kde sa </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táto hnuteľná vec nachádza,</w:t>
      </w:r>
    </w:p>
    <w:p w:rsidR="007E033B" w:rsidRPr="007E033B" w:rsidRDefault="007E033B" w:rsidP="005333E5">
      <w:pPr>
        <w:widowControl w:val="0"/>
        <w:numPr>
          <w:ilvl w:val="0"/>
          <w:numId w:val="10"/>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nehnuteľnosť vo vlastníctve alebo spoluvlastníctve dotknutej osoby a miesto, kde sa táto nehnuteľnosť nachádza,</w:t>
      </w:r>
    </w:p>
    <w:p w:rsidR="007E033B" w:rsidRPr="007E033B" w:rsidRDefault="007E033B" w:rsidP="005333E5">
      <w:pPr>
        <w:widowControl w:val="0"/>
        <w:numPr>
          <w:ilvl w:val="0"/>
          <w:numId w:val="10"/>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ďalšie majetkové práva </w:t>
      </w:r>
      <w:r w:rsidR="00A66961">
        <w:rPr>
          <w:rFonts w:ascii="Times New Roman" w:eastAsia="Times New Roman" w:hAnsi="Times New Roman"/>
          <w:sz w:val="24"/>
          <w:szCs w:val="24"/>
        </w:rPr>
        <w:t>a iné majetkové</w:t>
      </w:r>
      <w:r w:rsidR="00A66961" w:rsidRPr="00A66961">
        <w:rPr>
          <w:rFonts w:ascii="Times New Roman" w:eastAsia="Times New Roman" w:hAnsi="Times New Roman"/>
          <w:sz w:val="24"/>
          <w:szCs w:val="24"/>
        </w:rPr>
        <w:t xml:space="preserve"> hodnoty </w:t>
      </w:r>
      <w:r w:rsidR="00A733A7">
        <w:rPr>
          <w:rFonts w:ascii="Times New Roman" w:eastAsia="Times New Roman" w:hAnsi="Times New Roman"/>
          <w:sz w:val="24"/>
          <w:szCs w:val="24"/>
        </w:rPr>
        <w:t xml:space="preserve">vrátane virtuálnej meny </w:t>
      </w:r>
      <w:r w:rsidRPr="007E033B">
        <w:rPr>
          <w:rFonts w:ascii="Times New Roman" w:eastAsia="Times New Roman" w:hAnsi="Times New Roman"/>
          <w:sz w:val="24"/>
          <w:szCs w:val="24"/>
        </w:rPr>
        <w:t>dotknutej osoby a údaje</w:t>
      </w:r>
      <w:r w:rsidR="00E10BC4">
        <w:rPr>
          <w:rFonts w:ascii="Times New Roman" w:eastAsia="Times New Roman" w:hAnsi="Times New Roman"/>
          <w:sz w:val="24"/>
          <w:szCs w:val="24"/>
        </w:rPr>
        <w:t xml:space="preserve"> potrebné na ich jednoznačnú </w:t>
      </w:r>
      <w:r w:rsidRPr="007E033B">
        <w:rPr>
          <w:rFonts w:ascii="Times New Roman" w:eastAsia="Times New Roman" w:hAnsi="Times New Roman"/>
          <w:sz w:val="24"/>
          <w:szCs w:val="24"/>
        </w:rPr>
        <w:t>identifikáciu.</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(3) Príslušný orgán vyzve dotknutú osobu na </w:t>
      </w:r>
      <w:r w:rsidR="00231B79">
        <w:rPr>
          <w:rFonts w:ascii="Times New Roman" w:eastAsia="Times New Roman" w:hAnsi="Times New Roman"/>
          <w:sz w:val="24"/>
          <w:szCs w:val="24"/>
        </w:rPr>
        <w:t>predloženie</w:t>
      </w:r>
      <w:r w:rsidR="005333E5">
        <w:rPr>
          <w:rFonts w:ascii="Times New Roman" w:eastAsia="Times New Roman" w:hAnsi="Times New Roman"/>
          <w:sz w:val="24"/>
          <w:szCs w:val="24"/>
        </w:rPr>
        <w:t xml:space="preserve"> </w:t>
      </w:r>
      <w:r w:rsidR="00A733A7">
        <w:rPr>
          <w:rFonts w:ascii="Times New Roman" w:eastAsia="Times New Roman" w:hAnsi="Times New Roman"/>
          <w:sz w:val="24"/>
          <w:szCs w:val="24"/>
        </w:rPr>
        <w:t>nového</w:t>
      </w:r>
      <w:r w:rsidR="001058D6">
        <w:rPr>
          <w:rFonts w:ascii="Times New Roman" w:eastAsia="Times New Roman" w:hAnsi="Times New Roman"/>
          <w:sz w:val="24"/>
          <w:szCs w:val="24"/>
        </w:rPr>
        <w:t xml:space="preserve"> </w:t>
      </w:r>
      <w:r w:rsidRPr="007E033B">
        <w:rPr>
          <w:rFonts w:ascii="Times New Roman" w:eastAsia="Times New Roman" w:hAnsi="Times New Roman"/>
          <w:sz w:val="24"/>
          <w:szCs w:val="24"/>
        </w:rPr>
        <w:t>vyhlásenia o majetku, ak zistí, že sa majetkové pomery dotknutej osoby podstatne zmenili.</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rPr>
          <w:rFonts w:ascii="Times New Roman" w:eastAsia="Times New Roman" w:hAnsi="Times New Roman"/>
          <w:sz w:val="24"/>
          <w:szCs w:val="24"/>
        </w:rPr>
      </w:pPr>
      <w:r w:rsidRPr="007E033B">
        <w:rPr>
          <w:rFonts w:ascii="Times New Roman" w:eastAsia="Times New Roman" w:hAnsi="Times New Roman"/>
          <w:sz w:val="24"/>
          <w:szCs w:val="24"/>
        </w:rPr>
        <w:t>(4) Príslušný orgán zisťuje majetok podliehajúci zaisteniu aj využitím úradných evidencií o majetku.</w:t>
      </w:r>
    </w:p>
    <w:p w:rsidR="007E033B" w:rsidRPr="007E033B" w:rsidRDefault="003B704D" w:rsidP="007E033B">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7</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Zisťovanie a zaisťovanie hnuteľných vecí</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Príslušný orgán je oprávnený na účely 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nariadiť osobnú prehliadku dotknutej osoby</w:t>
      </w:r>
      <w:r w:rsidR="00676682">
        <w:rPr>
          <w:rFonts w:ascii="Times New Roman" w:eastAsia="Times New Roman" w:hAnsi="Times New Roman"/>
          <w:sz w:val="24"/>
          <w:szCs w:val="24"/>
        </w:rPr>
        <w:t>, ak je dôvodné podozrenie, že dotknutá osoba má pri sebe hnuteľnú vec, ktorá má byť zaistená</w:t>
      </w:r>
      <w:r w:rsidRPr="007E033B">
        <w:rPr>
          <w:rFonts w:ascii="Times New Roman" w:eastAsia="Times New Roman" w:hAnsi="Times New Roman"/>
          <w:sz w:val="24"/>
          <w:szCs w:val="24"/>
        </w:rPr>
        <w:t xml:space="preserve">; osobnú prehliadku vykoná príslušný orgán a k výkonu osobnej prehliadky priberie nezúčastnenú osobu. Osobnú prehliadku vykonáva vždy osoba rovnakého pohlavia. Na návrh príslušného orgánu je súd oprávnený na účely 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nariadiť prehliadku bytu alebo iných priestorov slúžiacich na bývanie alebo </w:t>
      </w:r>
      <w:r w:rsidR="005333E5">
        <w:rPr>
          <w:rFonts w:ascii="Times New Roman" w:eastAsia="Times New Roman" w:hAnsi="Times New Roman"/>
          <w:sz w:val="24"/>
          <w:szCs w:val="24"/>
        </w:rPr>
        <w:t xml:space="preserve">priestorov k nim prináležiacich </w:t>
      </w:r>
      <w:r w:rsidRPr="007E033B">
        <w:rPr>
          <w:rFonts w:ascii="Times New Roman" w:eastAsia="Times New Roman" w:hAnsi="Times New Roman"/>
          <w:sz w:val="24"/>
          <w:szCs w:val="24"/>
        </w:rPr>
        <w:t xml:space="preserve">a iných priestorov a pozemkov, kde je možné predpokladať, že </w:t>
      </w:r>
      <w:r w:rsidR="00A733A7">
        <w:rPr>
          <w:rFonts w:ascii="Times New Roman" w:eastAsia="Times New Roman" w:hAnsi="Times New Roman"/>
          <w:sz w:val="24"/>
          <w:szCs w:val="24"/>
        </w:rPr>
        <w:t>sa nachádza majetok</w:t>
      </w:r>
      <w:r w:rsidR="00C526AE">
        <w:rPr>
          <w:rFonts w:ascii="Times New Roman" w:eastAsia="Times New Roman" w:hAnsi="Times New Roman"/>
          <w:sz w:val="24"/>
          <w:szCs w:val="24"/>
        </w:rPr>
        <w:t xml:space="preserve"> </w:t>
      </w:r>
      <w:r w:rsidRPr="007E033B">
        <w:rPr>
          <w:rFonts w:ascii="Times New Roman" w:eastAsia="Times New Roman" w:hAnsi="Times New Roman"/>
          <w:sz w:val="24"/>
          <w:szCs w:val="24"/>
        </w:rPr>
        <w:t>dotknut</w:t>
      </w:r>
      <w:r w:rsidR="00A733A7">
        <w:rPr>
          <w:rFonts w:ascii="Times New Roman" w:eastAsia="Times New Roman" w:hAnsi="Times New Roman"/>
          <w:sz w:val="24"/>
          <w:szCs w:val="24"/>
        </w:rPr>
        <w:t>ej</w:t>
      </w:r>
      <w:r w:rsidRPr="007E033B">
        <w:rPr>
          <w:rFonts w:ascii="Times New Roman" w:eastAsia="Times New Roman" w:hAnsi="Times New Roman"/>
          <w:sz w:val="24"/>
          <w:szCs w:val="24"/>
        </w:rPr>
        <w:t xml:space="preserve"> osob</w:t>
      </w:r>
      <w:r w:rsidR="00A733A7">
        <w:rPr>
          <w:rFonts w:ascii="Times New Roman" w:eastAsia="Times New Roman" w:hAnsi="Times New Roman"/>
          <w:sz w:val="24"/>
          <w:szCs w:val="24"/>
        </w:rPr>
        <w:t>y</w:t>
      </w:r>
      <w:r w:rsidRPr="007E033B">
        <w:rPr>
          <w:rFonts w:ascii="Times New Roman" w:eastAsia="Times New Roman" w:hAnsi="Times New Roman"/>
          <w:sz w:val="24"/>
          <w:szCs w:val="24"/>
        </w:rPr>
        <w:t xml:space="preserve">; túto prehliadku vykoná príslušný orgán. </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 Dotknutá osoba je povinná umožniť príslušnému orgánu prístup na miesta, v ktorých sa má vykonať prehliadka podľa odseku 1 tretej vety. Ak túto povinnosť nesplní, je príslušný orgán oprávnený zabezpečiť si do týchto miest prístup aj bez súhlasu dotknutej osoby.</w:t>
      </w:r>
    </w:p>
    <w:p w:rsidR="00835C8C" w:rsidRPr="007E033B" w:rsidRDefault="00835C8C"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(3) Príslušný orgán spíše hnuteľné veci, ktorých sa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 xml:space="preserve">o zaistení majetku </w:t>
      </w:r>
      <w:r w:rsidRPr="007E033B">
        <w:rPr>
          <w:rFonts w:ascii="Times New Roman" w:eastAsia="Times New Roman" w:hAnsi="Times New Roman"/>
          <w:sz w:val="24"/>
          <w:szCs w:val="24"/>
        </w:rPr>
        <w:t xml:space="preserve">týka, a ak nie sú hnuteľné veci zaistené pri prehliadke </w:t>
      </w:r>
      <w:r w:rsidR="0077202E">
        <w:rPr>
          <w:rFonts w:ascii="Times New Roman" w:eastAsia="Times New Roman" w:hAnsi="Times New Roman"/>
          <w:sz w:val="24"/>
          <w:szCs w:val="24"/>
        </w:rPr>
        <w:t xml:space="preserve">podľa odseku 1 </w:t>
      </w:r>
      <w:r w:rsidRPr="007E033B">
        <w:rPr>
          <w:rFonts w:ascii="Times New Roman" w:eastAsia="Times New Roman" w:hAnsi="Times New Roman"/>
          <w:sz w:val="24"/>
          <w:szCs w:val="24"/>
        </w:rPr>
        <w:t>uvedené v rozhodnutí o</w:t>
      </w:r>
      <w:r w:rsidR="009622AB">
        <w:rPr>
          <w:rFonts w:ascii="Times New Roman" w:eastAsia="Times New Roman" w:hAnsi="Times New Roman"/>
          <w:sz w:val="24"/>
          <w:szCs w:val="24"/>
        </w:rPr>
        <w:t> </w:t>
      </w:r>
      <w:r w:rsidRPr="007E033B">
        <w:rPr>
          <w:rFonts w:ascii="Times New Roman" w:eastAsia="Times New Roman" w:hAnsi="Times New Roman"/>
          <w:sz w:val="24"/>
          <w:szCs w:val="24"/>
        </w:rPr>
        <w:t>zaistení</w:t>
      </w:r>
      <w:r w:rsidR="009622AB">
        <w:rPr>
          <w:rFonts w:ascii="Times New Roman" w:eastAsia="Times New Roman" w:hAnsi="Times New Roman"/>
          <w:sz w:val="24"/>
          <w:szCs w:val="24"/>
        </w:rPr>
        <w:t xml:space="preserve"> majetku</w:t>
      </w:r>
      <w:r w:rsidRPr="007E033B">
        <w:rPr>
          <w:rFonts w:ascii="Times New Roman" w:eastAsia="Times New Roman" w:hAnsi="Times New Roman"/>
          <w:sz w:val="24"/>
          <w:szCs w:val="24"/>
        </w:rPr>
        <w:t>, spíše tie z nich, ktoré nie sú podľa tohto zákona zo zaistenia vylúčené.</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(4) Príslušný orgán priberie na vykonanie súpisu hnuteľných vecí nezúčastnenú osobu.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(5) Príslušný orgán upovedomí dotknutú osobu a jej manžela alebo inú blízku osobu</w:t>
      </w:r>
      <w:r w:rsidRPr="007E033B">
        <w:rPr>
          <w:rFonts w:ascii="Times New Roman" w:eastAsia="Times New Roman" w:hAnsi="Times New Roman"/>
          <w:sz w:val="24"/>
          <w:szCs w:val="24"/>
          <w:vertAlign w:val="superscript"/>
        </w:rPr>
        <w:footnoteReference w:id="9"/>
      </w:r>
      <w:r w:rsidRPr="007E033B">
        <w:rPr>
          <w:rFonts w:ascii="Times New Roman" w:eastAsia="Times New Roman" w:hAnsi="Times New Roman"/>
          <w:sz w:val="24"/>
          <w:szCs w:val="24"/>
        </w:rPr>
        <w:t xml:space="preserve">) </w:t>
      </w:r>
      <w:r w:rsidRPr="007E033B">
        <w:rPr>
          <w:rFonts w:ascii="Times New Roman" w:eastAsia="Times New Roman" w:hAnsi="Times New Roman"/>
          <w:sz w:val="24"/>
          <w:szCs w:val="24"/>
        </w:rPr>
        <w:lastRenderedPageBreak/>
        <w:t>dotknutej osoby o tom, ktoré hnuteľné veci boli do súpisu zaradené.</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(6) Príslušný orgán doručí právoplatné rozhodnutie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osobám, o ktorých mu je známe, že majú k veci predkupné právo alebo iné vecné právo.</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Default="007E033B" w:rsidP="00B873BD">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(7) Príslušný orgán vyhotoví zápisnicu o vykonaní prehliadky podľa odseku 1</w:t>
      </w:r>
      <w:r w:rsidR="003A4249">
        <w:rPr>
          <w:rFonts w:ascii="Times New Roman" w:eastAsia="Times New Roman" w:hAnsi="Times New Roman"/>
          <w:sz w:val="24"/>
          <w:szCs w:val="24"/>
        </w:rPr>
        <w:t xml:space="preserve">, </w:t>
      </w:r>
      <w:r w:rsidR="003A4249">
        <w:rPr>
          <w:rFonts w:ascii="Times New Roman" w:hAnsi="Times New Roman"/>
          <w:sz w:val="24"/>
          <w:szCs w:val="24"/>
        </w:rPr>
        <w:t>ktorej súčasťou je aj súpis vecí podľa odseku 3</w:t>
      </w:r>
      <w:r w:rsidRPr="007E033B">
        <w:rPr>
          <w:rFonts w:ascii="Times New Roman" w:eastAsia="Times New Roman" w:hAnsi="Times New Roman"/>
          <w:sz w:val="24"/>
          <w:szCs w:val="24"/>
        </w:rPr>
        <w:t xml:space="preserve">. </w:t>
      </w:r>
    </w:p>
    <w:p w:rsidR="00E34A04" w:rsidRPr="007E033B" w:rsidRDefault="00E34A04" w:rsidP="00B873BD">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8</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xml:space="preserve">Zisťovanie a zaisťovanie cenných papierov, zaknihovaných cenných papierov a peňažných prostriedkov  </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Default="007E033B" w:rsidP="00853AAE">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Príslušný orgán </w:t>
      </w:r>
      <w:r w:rsidR="00A733A7">
        <w:rPr>
          <w:rFonts w:ascii="Times New Roman" w:eastAsia="Times New Roman" w:hAnsi="Times New Roman"/>
          <w:sz w:val="24"/>
          <w:szCs w:val="24"/>
        </w:rPr>
        <w:t>podá</w:t>
      </w:r>
      <w:r w:rsidR="003218EF">
        <w:rPr>
          <w:rFonts w:ascii="Times New Roman" w:eastAsia="Times New Roman" w:hAnsi="Times New Roman"/>
          <w:sz w:val="24"/>
          <w:szCs w:val="24"/>
        </w:rPr>
        <w:t xml:space="preserve"> </w:t>
      </w:r>
      <w:r w:rsidRPr="007E033B">
        <w:rPr>
          <w:rFonts w:ascii="Times New Roman" w:eastAsia="Times New Roman" w:hAnsi="Times New Roman"/>
          <w:sz w:val="24"/>
          <w:szCs w:val="24"/>
        </w:rPr>
        <w:t>na účely zaist</w:t>
      </w:r>
      <w:r w:rsidRPr="007E033B">
        <w:rPr>
          <w:rFonts w:ascii="Times New Roman" w:eastAsia="Times New Roman" w:hAnsi="Times New Roman"/>
          <w:color w:val="000000"/>
          <w:sz w:val="24"/>
          <w:szCs w:val="24"/>
        </w:rPr>
        <w:t>enia</w:t>
      </w:r>
      <w:r w:rsidRPr="007E033B">
        <w:rPr>
          <w:rFonts w:ascii="Times New Roman" w:eastAsia="Times New Roman" w:hAnsi="Times New Roman"/>
          <w:color w:val="00B050"/>
          <w:sz w:val="24"/>
          <w:szCs w:val="24"/>
        </w:rPr>
        <w:t xml:space="preserve"> </w:t>
      </w:r>
      <w:r w:rsidRPr="007E033B">
        <w:rPr>
          <w:rFonts w:ascii="Times New Roman" w:eastAsia="Times New Roman" w:hAnsi="Times New Roman"/>
          <w:sz w:val="24"/>
          <w:szCs w:val="24"/>
        </w:rPr>
        <w:t>zaknihovaného cenného papiera príkaz na registráciu pozastavenia práva nakladať so zaknihovaným cenným papierom,</w:t>
      </w:r>
      <w:r w:rsidRPr="007E033B">
        <w:rPr>
          <w:rFonts w:ascii="Times New Roman" w:eastAsia="Times New Roman" w:hAnsi="Times New Roman"/>
          <w:sz w:val="24"/>
          <w:szCs w:val="24"/>
          <w:vertAlign w:val="superscript"/>
        </w:rPr>
        <w:footnoteReference w:id="10"/>
      </w:r>
      <w:r w:rsidRPr="007E033B">
        <w:rPr>
          <w:rFonts w:ascii="Times New Roman" w:eastAsia="Times New Roman" w:hAnsi="Times New Roman"/>
          <w:sz w:val="24"/>
          <w:szCs w:val="24"/>
        </w:rPr>
        <w:t>) keď sa dozvi</w:t>
      </w:r>
      <w:r w:rsidR="005333E5">
        <w:rPr>
          <w:rFonts w:ascii="Times New Roman" w:eastAsia="Times New Roman" w:hAnsi="Times New Roman"/>
          <w:sz w:val="24"/>
          <w:szCs w:val="24"/>
        </w:rPr>
        <w:t xml:space="preserve">e, že </w:t>
      </w:r>
      <w:r w:rsidRPr="007E033B">
        <w:rPr>
          <w:rFonts w:ascii="Times New Roman" w:eastAsia="Times New Roman" w:hAnsi="Times New Roman"/>
          <w:sz w:val="24"/>
          <w:szCs w:val="24"/>
        </w:rPr>
        <w:t>zaknihovan</w:t>
      </w:r>
      <w:r w:rsidR="005333E5">
        <w:rPr>
          <w:rFonts w:ascii="Times New Roman" w:eastAsia="Times New Roman" w:hAnsi="Times New Roman"/>
          <w:sz w:val="24"/>
          <w:szCs w:val="24"/>
        </w:rPr>
        <w:t>ý</w:t>
      </w:r>
      <w:r w:rsidRPr="007E033B">
        <w:rPr>
          <w:rFonts w:ascii="Times New Roman" w:eastAsia="Times New Roman" w:hAnsi="Times New Roman"/>
          <w:sz w:val="24"/>
          <w:szCs w:val="24"/>
        </w:rPr>
        <w:t xml:space="preserve"> cenn</w:t>
      </w:r>
      <w:r w:rsidR="005333E5">
        <w:rPr>
          <w:rFonts w:ascii="Times New Roman" w:eastAsia="Times New Roman" w:hAnsi="Times New Roman"/>
          <w:sz w:val="24"/>
          <w:szCs w:val="24"/>
        </w:rPr>
        <w:t>ý</w:t>
      </w:r>
      <w:r w:rsidRPr="007E033B">
        <w:rPr>
          <w:rFonts w:ascii="Times New Roman" w:eastAsia="Times New Roman" w:hAnsi="Times New Roman"/>
          <w:sz w:val="24"/>
          <w:szCs w:val="24"/>
        </w:rPr>
        <w:t xml:space="preserve"> papier </w:t>
      </w:r>
      <w:r w:rsidR="009F46D0">
        <w:rPr>
          <w:rFonts w:ascii="Times New Roman" w:eastAsia="Times New Roman" w:hAnsi="Times New Roman"/>
          <w:sz w:val="24"/>
          <w:szCs w:val="24"/>
        </w:rPr>
        <w:t>je</w:t>
      </w:r>
      <w:r w:rsidRPr="007E033B">
        <w:rPr>
          <w:rFonts w:ascii="Times New Roman" w:eastAsia="Times New Roman" w:hAnsi="Times New Roman"/>
          <w:sz w:val="24"/>
          <w:szCs w:val="24"/>
        </w:rPr>
        <w:t xml:space="preserve"> evidovan</w:t>
      </w:r>
      <w:r w:rsidR="005333E5">
        <w:rPr>
          <w:rFonts w:ascii="Times New Roman" w:eastAsia="Times New Roman" w:hAnsi="Times New Roman"/>
          <w:sz w:val="24"/>
          <w:szCs w:val="24"/>
        </w:rPr>
        <w:t>ý</w:t>
      </w:r>
      <w:r w:rsidRPr="007E033B">
        <w:rPr>
          <w:rFonts w:ascii="Times New Roman" w:eastAsia="Times New Roman" w:hAnsi="Times New Roman"/>
          <w:sz w:val="24"/>
          <w:szCs w:val="24"/>
        </w:rPr>
        <w:t xml:space="preserve"> </w:t>
      </w:r>
      <w:r w:rsidR="00842BC8">
        <w:rPr>
          <w:rFonts w:ascii="Times New Roman" w:eastAsia="Times New Roman" w:hAnsi="Times New Roman"/>
          <w:sz w:val="24"/>
          <w:szCs w:val="24"/>
        </w:rPr>
        <w:t xml:space="preserve">na účte dotknutej osoby </w:t>
      </w:r>
      <w:r w:rsidRPr="007E033B">
        <w:rPr>
          <w:rFonts w:ascii="Times New Roman" w:eastAsia="Times New Roman" w:hAnsi="Times New Roman"/>
          <w:sz w:val="24"/>
          <w:szCs w:val="24"/>
        </w:rPr>
        <w:t xml:space="preserve">v príslušnej evidencii; v prípade potreby alebo pri pochybnostiach si vyžiada správu od centrálneho depozitára cenných papierov alebo inej osoby oprávnenej viesť takúto evidenciu.  </w:t>
      </w:r>
    </w:p>
    <w:p w:rsidR="00C840B9" w:rsidRPr="007E033B" w:rsidRDefault="00C840B9" w:rsidP="00853AAE">
      <w:pPr>
        <w:widowControl w:val="0"/>
        <w:spacing w:after="0" w:line="240" w:lineRule="auto"/>
        <w:ind w:firstLine="708"/>
        <w:jc w:val="both"/>
        <w:rPr>
          <w:rFonts w:ascii="Times New Roman" w:eastAsia="Times New Roman" w:hAnsi="Times New Roman"/>
          <w:sz w:val="24"/>
          <w:szCs w:val="24"/>
        </w:rPr>
      </w:pPr>
    </w:p>
    <w:p w:rsid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(2) Ak boli pri postupe podľa tohto zákona nájdené </w:t>
      </w:r>
      <w:r w:rsidR="00424193">
        <w:rPr>
          <w:rFonts w:ascii="Times New Roman" w:eastAsia="Times New Roman" w:hAnsi="Times New Roman"/>
          <w:sz w:val="24"/>
          <w:szCs w:val="24"/>
        </w:rPr>
        <w:t xml:space="preserve">peňažné </w:t>
      </w:r>
      <w:r w:rsidRPr="007E033B">
        <w:rPr>
          <w:rFonts w:ascii="Times New Roman" w:eastAsia="Times New Roman" w:hAnsi="Times New Roman"/>
          <w:sz w:val="24"/>
          <w:szCs w:val="24"/>
        </w:rPr>
        <w:t>prostriedky v cudzej mene,</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alebo vyššia čiastka peňazí v</w:t>
      </w:r>
      <w:r w:rsidR="009B1E67">
        <w:rPr>
          <w:rFonts w:ascii="Times New Roman" w:eastAsia="Times New Roman" w:hAnsi="Times New Roman"/>
          <w:sz w:val="24"/>
          <w:szCs w:val="24"/>
        </w:rPr>
        <w:t> </w:t>
      </w:r>
      <w:r w:rsidRPr="007E033B">
        <w:rPr>
          <w:rFonts w:ascii="Times New Roman" w:eastAsia="Times New Roman" w:hAnsi="Times New Roman"/>
          <w:sz w:val="24"/>
          <w:szCs w:val="24"/>
        </w:rPr>
        <w:t>eurách</w:t>
      </w:r>
      <w:r w:rsidR="009B1E67">
        <w:rPr>
          <w:rFonts w:ascii="Times New Roman" w:eastAsia="Times New Roman" w:hAnsi="Times New Roman"/>
          <w:sz w:val="24"/>
          <w:szCs w:val="24"/>
        </w:rPr>
        <w:t>,</w:t>
      </w:r>
      <w:r w:rsidRPr="007E033B">
        <w:rPr>
          <w:rFonts w:ascii="Times New Roman" w:eastAsia="Times New Roman" w:hAnsi="Times New Roman"/>
          <w:sz w:val="24"/>
          <w:szCs w:val="24"/>
        </w:rPr>
        <w:t xml:space="preserve"> ako je zo zaistenia vylúčená, spíšu sa podľa § 7 ods. 3 až 5 a zložia sa do úschovy príslušnému orgánu. Ak príslušný orgán rozhodol o zaistení peňažných prostriedkov na účte</w:t>
      </w:r>
      <w:r w:rsidR="00012586">
        <w:rPr>
          <w:rFonts w:ascii="Times New Roman" w:eastAsia="Times New Roman" w:hAnsi="Times New Roman"/>
          <w:sz w:val="24"/>
          <w:szCs w:val="24"/>
        </w:rPr>
        <w:t xml:space="preserve"> v banke alebo pobočke zahraničnej banky</w:t>
      </w:r>
      <w:r w:rsidRPr="007E033B">
        <w:rPr>
          <w:rFonts w:ascii="Times New Roman" w:eastAsia="Times New Roman" w:hAnsi="Times New Roman"/>
          <w:sz w:val="24"/>
          <w:szCs w:val="24"/>
        </w:rPr>
        <w:t xml:space="preserve">, zašle rozhodnutie o zaistení </w:t>
      </w:r>
      <w:r w:rsidR="00A733A7">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bezodkladne </w:t>
      </w:r>
      <w:r w:rsidR="00A733A7">
        <w:rPr>
          <w:rFonts w:ascii="Times New Roman" w:eastAsia="Times New Roman" w:hAnsi="Times New Roman"/>
          <w:sz w:val="24"/>
          <w:szCs w:val="24"/>
        </w:rPr>
        <w:t>banke alebo pobočke zahraničnej banky, ktorá</w:t>
      </w:r>
      <w:r w:rsidR="00DD3EEC">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vedie tento účet. </w:t>
      </w:r>
    </w:p>
    <w:p w:rsidR="00853AAE" w:rsidRPr="007E033B" w:rsidRDefault="00853AAE"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 (3) Vkladné knižky, vkladové listy a iné formy vkladov, akcie, zmenky, šeky alebo iné cenné papiere alebo iné listiny, ktorých predloženie je nutné na uplatnenie určitého práva, sa spíšu a zložia sa do úschovy príslušnému orgánu.</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(4) Ak ide o vkladové listy, akcie, zmenky, šeky alebo iné cenné papiere alebo iné listiny, ktorých predloženie je nutné na uplatnenie určitého práva, príslušný orgán podľa ich povahy vyzve toho, kto má plniť, aby zodpovedajúce plnenie odovzdal príslušnému orgánu.</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9</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Zisťovanie a zaisťovanie nehnuteľností</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Ak sa príslušný orgán dozvie, že dotknutá osoba je vlastníkom nehnuteľnosti, na ktorú sa má vzťahovať alebo vzťahuje</w:t>
      </w:r>
      <w:r w:rsidR="000E3BC3" w:rsidRPr="000E3BC3">
        <w:rPr>
          <w:rFonts w:ascii="Times New Roman" w:eastAsia="Times New Roman" w:hAnsi="Times New Roman"/>
          <w:sz w:val="24"/>
          <w:szCs w:val="24"/>
        </w:rPr>
        <w:t xml:space="preserve">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o zaistení majetku</w:t>
      </w:r>
      <w:r w:rsidRPr="007E033B">
        <w:rPr>
          <w:rFonts w:ascii="Times New Roman" w:eastAsia="Times New Roman" w:hAnsi="Times New Roman"/>
          <w:sz w:val="24"/>
          <w:szCs w:val="24"/>
        </w:rPr>
        <w:t xml:space="preserve">, overí túto skutočnosť v katastri nehnuteľností. Rozhodnutie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musí obsahovať aj náležitosti verejnej listiny,</w:t>
      </w:r>
      <w:r w:rsidRPr="007E033B">
        <w:rPr>
          <w:rFonts w:ascii="Times New Roman" w:eastAsia="Times New Roman" w:hAnsi="Times New Roman"/>
          <w:sz w:val="24"/>
          <w:szCs w:val="24"/>
          <w:vertAlign w:val="superscript"/>
        </w:rPr>
        <w:footnoteReference w:id="11"/>
      </w:r>
      <w:r w:rsidRPr="007E033B">
        <w:rPr>
          <w:rFonts w:ascii="Times New Roman" w:eastAsia="Times New Roman" w:hAnsi="Times New Roman"/>
          <w:sz w:val="24"/>
          <w:szCs w:val="24"/>
        </w:rPr>
        <w:t xml:space="preserve">) ktorá je spôsobilá na zápis práva do katastra nehnuteľností. Rovnopis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príslušný orgán zašle príslušnému orgánu štátnej správy na úseku katastra nehnuteľností a </w:t>
      </w:r>
      <w:r w:rsidR="002F76D3">
        <w:rPr>
          <w:rFonts w:ascii="Times New Roman" w:eastAsia="Times New Roman" w:hAnsi="Times New Roman"/>
          <w:sz w:val="24"/>
          <w:szCs w:val="24"/>
        </w:rPr>
        <w:t>úradu</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(2) Na návrh príslušného orgánu je súd oprávnený na účely výkonu rozhodnutia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nariadiť obhliadku nehnuteľnosti a jej príslušenstva. Príslušný orgán upovedomí o čase a mieste obhliadky nehnuteľnosti a jej príslušenstva dotknutú osobu alebo osobu, ktorá s ňou žije v domácnosti alebo osobu, o ktorej je známe, že má k nehnuteľnosti právo. Dotknutá osoba alebo osoba s ňou žijúca v domácnosti alebo osoba, o ktorej je známe, že má k nehnuteľnosti právo, sú povinné obhliadku nehnuteľnosti a jej príslušenstva </w:t>
      </w:r>
      <w:r w:rsidRPr="007E033B">
        <w:rPr>
          <w:rFonts w:ascii="Times New Roman" w:eastAsia="Times New Roman" w:hAnsi="Times New Roman"/>
          <w:sz w:val="24"/>
          <w:szCs w:val="24"/>
        </w:rPr>
        <w:lastRenderedPageBreak/>
        <w:t xml:space="preserve">príslušnému orgánu umožniť; ak túto povinnosť nesplnia, je príslušný orgán oprávnený zabezpečiť si do týchto miest prístup aj bez súhlasu takýchto osôb. Príslušný orgán priberie k výkonu obhliadky nehnuteľnosti a jej príslušenstva nezúčastnenú osobu. Príslušný orgán vyhotoví zápisnicu o vykonaní obhliadky nehnuteľnosti a jej príslušenstva. </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(3) Príslušný orgán štátnej správy na úseku katastra nehnuteľnost</w:t>
      </w:r>
      <w:r w:rsidR="00112F63">
        <w:rPr>
          <w:rFonts w:ascii="Times New Roman" w:eastAsia="Times New Roman" w:hAnsi="Times New Roman"/>
          <w:sz w:val="24"/>
          <w:szCs w:val="24"/>
        </w:rPr>
        <w:t xml:space="preserve">í zapíše bezodkladne na základe </w:t>
      </w:r>
      <w:r w:rsidRPr="007E033B">
        <w:rPr>
          <w:rFonts w:ascii="Times New Roman" w:eastAsia="Times New Roman" w:hAnsi="Times New Roman"/>
          <w:sz w:val="24"/>
          <w:szCs w:val="24"/>
        </w:rPr>
        <w:t xml:space="preserve">vykonateľného rozhodnutia o zaistení </w:t>
      </w:r>
      <w:r w:rsidR="00A733A7">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poznámku v katastri nehnuteľností. Poznámku zapísanú do katastra nehnuteľností na základe rozhodnutia o zaistení </w:t>
      </w:r>
      <w:r w:rsidR="00A733A7">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príslušný orgán štátnej správy na úseku katastra nehnuteľností bezodkladne vymaže na základe rozhodnutia o zrušení zaistenia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alebo rozhodnutia o obmedzení zaistenia</w:t>
      </w:r>
      <w:r w:rsidR="009622AB">
        <w:rPr>
          <w:rFonts w:ascii="Times New Roman" w:eastAsia="Times New Roman" w:hAnsi="Times New Roman"/>
          <w:sz w:val="24"/>
          <w:szCs w:val="24"/>
        </w:rPr>
        <w:t xml:space="preserve"> majetku</w:t>
      </w:r>
      <w:r w:rsidRPr="007E033B">
        <w:rPr>
          <w:rFonts w:ascii="Times New Roman" w:eastAsia="Times New Roman" w:hAnsi="Times New Roman"/>
          <w:sz w:val="24"/>
          <w:szCs w:val="24"/>
        </w:rPr>
        <w:t>; v prípade obmedzenia zaistenia príslušný orgán štátnej správy na úseku katastra nehnuteľností zároveň zapíše novú poznámku podľa rozhodnutia o obmedzení zaistenia</w:t>
      </w:r>
      <w:r w:rsidR="009622AB">
        <w:rPr>
          <w:rFonts w:ascii="Times New Roman" w:eastAsia="Times New Roman" w:hAnsi="Times New Roman"/>
          <w:sz w:val="24"/>
          <w:szCs w:val="24"/>
        </w:rPr>
        <w:t xml:space="preserve"> majetku</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pacing w:val="30"/>
          <w:sz w:val="24"/>
          <w:szCs w:val="24"/>
        </w:rPr>
      </w:pPr>
      <w:r w:rsidRPr="007E033B">
        <w:rPr>
          <w:rFonts w:ascii="Times New Roman" w:eastAsia="Times New Roman" w:hAnsi="Times New Roman"/>
          <w:spacing w:val="30"/>
          <w:sz w:val="24"/>
          <w:szCs w:val="24"/>
        </w:rPr>
        <w:t xml:space="preserve">Správa zaisteného majetku </w:t>
      </w:r>
    </w:p>
    <w:p w:rsidR="007E033B" w:rsidRDefault="007E033B" w:rsidP="00B65C9F">
      <w:pPr>
        <w:widowControl w:val="0"/>
        <w:spacing w:after="0" w:line="240" w:lineRule="auto"/>
        <w:jc w:val="both"/>
        <w:rPr>
          <w:rFonts w:ascii="Times New Roman" w:eastAsia="Times New Roman" w:hAnsi="Times New Roman"/>
          <w:b/>
          <w:sz w:val="24"/>
          <w:szCs w:val="24"/>
        </w:rPr>
      </w:pPr>
    </w:p>
    <w:p w:rsidR="007A060F" w:rsidRPr="007E033B" w:rsidRDefault="007A060F" w:rsidP="007A060F">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5333E5">
        <w:rPr>
          <w:rFonts w:ascii="Times New Roman" w:eastAsia="Times New Roman" w:hAnsi="Times New Roman"/>
          <w:sz w:val="24"/>
          <w:szCs w:val="24"/>
        </w:rPr>
        <w:t>0</w:t>
      </w:r>
    </w:p>
    <w:p w:rsidR="007A060F" w:rsidRDefault="007A060F" w:rsidP="007A060F">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Úrad</w:t>
      </w:r>
    </w:p>
    <w:p w:rsidR="007A060F" w:rsidRDefault="007A060F" w:rsidP="007A060F">
      <w:pPr>
        <w:widowControl w:val="0"/>
        <w:spacing w:after="0" w:line="240" w:lineRule="auto"/>
        <w:jc w:val="center"/>
        <w:rPr>
          <w:rFonts w:ascii="Times New Roman" w:eastAsia="Times New Roman" w:hAnsi="Times New Roman"/>
          <w:sz w:val="24"/>
          <w:szCs w:val="24"/>
        </w:rPr>
      </w:pPr>
    </w:p>
    <w:p w:rsidR="007A060F" w:rsidRPr="007A060F" w:rsidRDefault="00576F0C" w:rsidP="00576F0C">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Zriaďuje sa </w:t>
      </w:r>
      <w:r w:rsidR="005633CA">
        <w:rPr>
          <w:rFonts w:ascii="Times New Roman" w:eastAsia="Times New Roman" w:hAnsi="Times New Roman"/>
          <w:sz w:val="24"/>
          <w:szCs w:val="24"/>
        </w:rPr>
        <w:t>ú</w:t>
      </w:r>
      <w:r>
        <w:rPr>
          <w:rFonts w:ascii="Times New Roman" w:eastAsia="Times New Roman" w:hAnsi="Times New Roman"/>
          <w:sz w:val="24"/>
          <w:szCs w:val="24"/>
        </w:rPr>
        <w:t>rad</w:t>
      </w:r>
      <w:r w:rsidR="008E37B7">
        <w:rPr>
          <w:rFonts w:ascii="Times New Roman" w:eastAsia="Times New Roman" w:hAnsi="Times New Roman"/>
          <w:sz w:val="24"/>
          <w:szCs w:val="24"/>
        </w:rPr>
        <w:t>, ktorý je štátnou rozpočtovou organizáciou</w:t>
      </w:r>
      <w:r>
        <w:rPr>
          <w:rFonts w:ascii="Times New Roman" w:eastAsia="Times New Roman" w:hAnsi="Times New Roman"/>
          <w:sz w:val="24"/>
          <w:szCs w:val="24"/>
        </w:rPr>
        <w:t>.</w:t>
      </w:r>
      <w:r w:rsidR="005633CA">
        <w:rPr>
          <w:rFonts w:ascii="Times New Roman" w:eastAsia="Times New Roman" w:hAnsi="Times New Roman"/>
          <w:sz w:val="24"/>
          <w:szCs w:val="24"/>
        </w:rPr>
        <w:t xml:space="preserve"> Úrad je zapojený</w:t>
      </w:r>
      <w:r w:rsidR="005633CA" w:rsidRPr="005633CA">
        <w:rPr>
          <w:rFonts w:ascii="Times New Roman" w:eastAsia="Times New Roman" w:hAnsi="Times New Roman"/>
          <w:sz w:val="24"/>
          <w:szCs w:val="24"/>
        </w:rPr>
        <w:t xml:space="preserve"> finančnými vzťahmi na štátny rozpočet prostredníctvom rozpočtovej kapitoly </w:t>
      </w:r>
      <w:r w:rsidR="00BD44BD">
        <w:rPr>
          <w:rFonts w:ascii="Times New Roman" w:eastAsia="Times New Roman" w:hAnsi="Times New Roman"/>
          <w:sz w:val="24"/>
          <w:szCs w:val="24"/>
        </w:rPr>
        <w:t>M</w:t>
      </w:r>
      <w:r w:rsidR="005633CA" w:rsidRPr="005633CA">
        <w:rPr>
          <w:rFonts w:ascii="Times New Roman" w:eastAsia="Times New Roman" w:hAnsi="Times New Roman"/>
          <w:sz w:val="24"/>
          <w:szCs w:val="24"/>
        </w:rPr>
        <w:t>inisterstva</w:t>
      </w:r>
      <w:r w:rsidR="009D0B35">
        <w:rPr>
          <w:rFonts w:ascii="Times New Roman" w:eastAsia="Times New Roman" w:hAnsi="Times New Roman"/>
          <w:sz w:val="24"/>
          <w:szCs w:val="24"/>
        </w:rPr>
        <w:t xml:space="preserve"> spravodlivosti Slovenskej republiky</w:t>
      </w:r>
      <w:r w:rsidR="005633CA" w:rsidRPr="005633CA">
        <w:rPr>
          <w:rFonts w:ascii="Times New Roman" w:eastAsia="Times New Roman" w:hAnsi="Times New Roman"/>
          <w:sz w:val="24"/>
          <w:szCs w:val="24"/>
        </w:rPr>
        <w:t>, ktoré vykonáva funkciu jeho zriaďovateľa.</w:t>
      </w:r>
    </w:p>
    <w:p w:rsidR="007A060F" w:rsidRPr="007A060F" w:rsidRDefault="007A060F" w:rsidP="007A060F">
      <w:pPr>
        <w:widowControl w:val="0"/>
        <w:spacing w:after="0" w:line="240" w:lineRule="auto"/>
        <w:jc w:val="both"/>
        <w:rPr>
          <w:rFonts w:ascii="Times New Roman" w:eastAsia="Times New Roman" w:hAnsi="Times New Roman"/>
          <w:sz w:val="24"/>
          <w:szCs w:val="24"/>
        </w:rPr>
      </w:pPr>
    </w:p>
    <w:p w:rsidR="007A060F" w:rsidRPr="007A060F" w:rsidRDefault="007A060F" w:rsidP="00576F0C">
      <w:pPr>
        <w:widowControl w:val="0"/>
        <w:spacing w:after="0" w:line="240" w:lineRule="auto"/>
        <w:ind w:firstLine="708"/>
        <w:jc w:val="both"/>
        <w:rPr>
          <w:rFonts w:ascii="Times New Roman" w:eastAsia="Times New Roman" w:hAnsi="Times New Roman"/>
          <w:sz w:val="24"/>
          <w:szCs w:val="24"/>
        </w:rPr>
      </w:pPr>
      <w:r w:rsidRPr="007A060F">
        <w:rPr>
          <w:rFonts w:ascii="Times New Roman" w:eastAsia="Times New Roman" w:hAnsi="Times New Roman"/>
          <w:sz w:val="24"/>
          <w:szCs w:val="24"/>
        </w:rPr>
        <w:t>(2) Úrad je orgánom štátnej správy pre správu majetku podľa tohto zákona.</w:t>
      </w:r>
    </w:p>
    <w:p w:rsidR="007A060F" w:rsidRPr="007A060F" w:rsidRDefault="007A060F" w:rsidP="007A060F">
      <w:pPr>
        <w:widowControl w:val="0"/>
        <w:spacing w:after="0" w:line="240" w:lineRule="auto"/>
        <w:jc w:val="both"/>
        <w:rPr>
          <w:rFonts w:ascii="Times New Roman" w:eastAsia="Times New Roman" w:hAnsi="Times New Roman"/>
          <w:sz w:val="24"/>
          <w:szCs w:val="24"/>
        </w:rPr>
      </w:pPr>
    </w:p>
    <w:p w:rsidR="007A060F" w:rsidRPr="007A060F" w:rsidRDefault="007A060F" w:rsidP="00576F0C">
      <w:pPr>
        <w:widowControl w:val="0"/>
        <w:spacing w:after="0" w:line="240" w:lineRule="auto"/>
        <w:ind w:firstLine="708"/>
        <w:jc w:val="both"/>
        <w:rPr>
          <w:rFonts w:ascii="Times New Roman" w:eastAsia="Times New Roman" w:hAnsi="Times New Roman"/>
          <w:sz w:val="24"/>
          <w:szCs w:val="24"/>
        </w:rPr>
      </w:pPr>
      <w:r w:rsidRPr="007A060F">
        <w:rPr>
          <w:rFonts w:ascii="Times New Roman" w:eastAsia="Times New Roman" w:hAnsi="Times New Roman"/>
          <w:sz w:val="24"/>
          <w:szCs w:val="24"/>
        </w:rPr>
        <w:t xml:space="preserve">(3) Sídlom </w:t>
      </w:r>
      <w:r w:rsidR="005333E5">
        <w:rPr>
          <w:rFonts w:ascii="Times New Roman" w:eastAsia="Times New Roman" w:hAnsi="Times New Roman"/>
          <w:sz w:val="24"/>
          <w:szCs w:val="24"/>
        </w:rPr>
        <w:t xml:space="preserve">úradu je Bratislava. </w:t>
      </w:r>
      <w:r w:rsidR="004A2566">
        <w:rPr>
          <w:rFonts w:ascii="Times New Roman" w:eastAsia="Times New Roman" w:hAnsi="Times New Roman"/>
          <w:sz w:val="24"/>
          <w:szCs w:val="24"/>
        </w:rPr>
        <w:t xml:space="preserve"> </w:t>
      </w:r>
      <w:r w:rsidRPr="007A060F">
        <w:rPr>
          <w:rFonts w:ascii="Times New Roman" w:eastAsia="Times New Roman" w:hAnsi="Times New Roman"/>
          <w:sz w:val="24"/>
          <w:szCs w:val="24"/>
        </w:rPr>
        <w:t xml:space="preserve"> </w:t>
      </w:r>
    </w:p>
    <w:p w:rsidR="007A060F" w:rsidRPr="007A060F" w:rsidRDefault="007A060F" w:rsidP="007A060F">
      <w:pPr>
        <w:widowControl w:val="0"/>
        <w:spacing w:after="0" w:line="240" w:lineRule="auto"/>
        <w:jc w:val="both"/>
        <w:rPr>
          <w:rFonts w:ascii="Times New Roman" w:eastAsia="Times New Roman" w:hAnsi="Times New Roman"/>
          <w:sz w:val="24"/>
          <w:szCs w:val="24"/>
        </w:rPr>
      </w:pPr>
    </w:p>
    <w:p w:rsidR="007A060F" w:rsidRDefault="007A060F" w:rsidP="005333E5">
      <w:pPr>
        <w:widowControl w:val="0"/>
        <w:spacing w:after="0" w:line="240" w:lineRule="auto"/>
        <w:ind w:firstLine="708"/>
        <w:jc w:val="both"/>
        <w:rPr>
          <w:rFonts w:ascii="Times New Roman" w:eastAsia="Times New Roman" w:hAnsi="Times New Roman"/>
          <w:sz w:val="24"/>
          <w:szCs w:val="24"/>
        </w:rPr>
      </w:pPr>
      <w:r w:rsidRPr="007A060F">
        <w:rPr>
          <w:rFonts w:ascii="Times New Roman" w:eastAsia="Times New Roman" w:hAnsi="Times New Roman"/>
          <w:sz w:val="24"/>
          <w:szCs w:val="24"/>
        </w:rPr>
        <w:t xml:space="preserve">(4) Úrad riadi a za jeho činnosť zodpovedá riaditeľ úradu, ktorého na funkčné obdobie piatich rokov vymenúva a odvoláva </w:t>
      </w:r>
      <w:r w:rsidR="00927773">
        <w:rPr>
          <w:rFonts w:ascii="Times New Roman" w:eastAsia="Times New Roman" w:hAnsi="Times New Roman"/>
          <w:sz w:val="24"/>
          <w:szCs w:val="24"/>
        </w:rPr>
        <w:t>minister</w:t>
      </w:r>
      <w:r w:rsidRPr="007A060F">
        <w:rPr>
          <w:rFonts w:ascii="Times New Roman" w:eastAsia="Times New Roman" w:hAnsi="Times New Roman"/>
          <w:sz w:val="24"/>
          <w:szCs w:val="24"/>
        </w:rPr>
        <w:t xml:space="preserve"> spravodlivosti Slovenskej republiky</w:t>
      </w:r>
      <w:r w:rsidR="005333E5">
        <w:rPr>
          <w:rFonts w:ascii="Times New Roman" w:eastAsia="Times New Roman" w:hAnsi="Times New Roman"/>
          <w:sz w:val="24"/>
          <w:szCs w:val="24"/>
        </w:rPr>
        <w:t xml:space="preserve">. </w:t>
      </w:r>
      <w:r w:rsidRPr="007A060F">
        <w:rPr>
          <w:rFonts w:ascii="Times New Roman" w:eastAsia="Times New Roman" w:hAnsi="Times New Roman"/>
          <w:sz w:val="24"/>
          <w:szCs w:val="24"/>
        </w:rPr>
        <w:t>Tá istá osoba môže byť vymenovaná za riaditeľa úradu najviac na dve po se</w:t>
      </w:r>
      <w:r w:rsidR="005333E5">
        <w:rPr>
          <w:rFonts w:ascii="Times New Roman" w:eastAsia="Times New Roman" w:hAnsi="Times New Roman"/>
          <w:sz w:val="24"/>
          <w:szCs w:val="24"/>
        </w:rPr>
        <w:t>be nasledujúce funkčné obdobia.</w:t>
      </w:r>
    </w:p>
    <w:p w:rsidR="008A3A87" w:rsidRPr="007A060F" w:rsidRDefault="008A3A87" w:rsidP="007A060F">
      <w:pPr>
        <w:widowControl w:val="0"/>
        <w:spacing w:after="0" w:line="240" w:lineRule="auto"/>
        <w:jc w:val="both"/>
        <w:rPr>
          <w:rFonts w:ascii="Times New Roman" w:eastAsia="Times New Roman" w:hAnsi="Times New Roman"/>
          <w:sz w:val="24"/>
          <w:szCs w:val="24"/>
        </w:rPr>
      </w:pPr>
    </w:p>
    <w:p w:rsidR="00FE7911" w:rsidRDefault="00FE7911" w:rsidP="00FE7911">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Predpokladom vymenovania do funkcie riaditeľa úradu je štátne občianstvo Slovenskej republiky, spôsobilosť na právne úkony v plnom rozsahu, </w:t>
      </w:r>
      <w:r w:rsidRPr="003D235E">
        <w:rPr>
          <w:rFonts w:ascii="Times New Roman" w:eastAsia="Times New Roman" w:hAnsi="Times New Roman"/>
          <w:sz w:val="24"/>
          <w:szCs w:val="24"/>
        </w:rPr>
        <w:t>bezúhonnosť, dosiahnutie vysokoškol</w:t>
      </w:r>
      <w:r>
        <w:rPr>
          <w:rFonts w:ascii="Times New Roman" w:eastAsia="Times New Roman" w:hAnsi="Times New Roman"/>
          <w:sz w:val="24"/>
          <w:szCs w:val="24"/>
        </w:rPr>
        <w:t>ského vzdelania druhého stupňa,</w:t>
      </w:r>
      <w:r w:rsidRPr="003D235E">
        <w:rPr>
          <w:rFonts w:ascii="Times New Roman" w:eastAsia="Times New Roman" w:hAnsi="Times New Roman"/>
          <w:sz w:val="24"/>
          <w:szCs w:val="24"/>
        </w:rPr>
        <w:t xml:space="preserve"> päť rokov praxe v riadiacej funkcii</w:t>
      </w:r>
      <w:r>
        <w:rPr>
          <w:rFonts w:ascii="Times New Roman" w:eastAsia="Times New Roman" w:hAnsi="Times New Roman"/>
          <w:sz w:val="24"/>
          <w:szCs w:val="24"/>
        </w:rPr>
        <w:t xml:space="preserve"> a úspešné absolvovanie výberového konania. </w:t>
      </w:r>
    </w:p>
    <w:p w:rsidR="008A3A87" w:rsidRDefault="008A3A87" w:rsidP="00FE7911">
      <w:pPr>
        <w:widowControl w:val="0"/>
        <w:spacing w:after="0" w:line="240" w:lineRule="auto"/>
        <w:ind w:firstLine="708"/>
        <w:jc w:val="both"/>
        <w:rPr>
          <w:rFonts w:ascii="Times New Roman" w:eastAsia="Times New Roman" w:hAnsi="Times New Roman"/>
          <w:sz w:val="24"/>
          <w:szCs w:val="24"/>
        </w:rPr>
      </w:pPr>
    </w:p>
    <w:p w:rsidR="008A3A87" w:rsidRDefault="008A3A87" w:rsidP="008A3A87">
      <w:pPr>
        <w:widowControl w:val="0"/>
        <w:spacing w:after="0" w:line="240" w:lineRule="auto"/>
        <w:ind w:firstLine="708"/>
        <w:jc w:val="both"/>
        <w:rPr>
          <w:rFonts w:ascii="Times New Roman" w:eastAsia="Times New Roman" w:hAnsi="Times New Roman"/>
          <w:sz w:val="24"/>
          <w:szCs w:val="24"/>
        </w:rPr>
      </w:pPr>
      <w:r w:rsidDel="008A3A87">
        <w:rPr>
          <w:rFonts w:ascii="Times New Roman" w:eastAsia="Times New Roman" w:hAnsi="Times New Roman"/>
          <w:sz w:val="24"/>
          <w:szCs w:val="24"/>
        </w:rPr>
        <w:t xml:space="preserve"> </w:t>
      </w:r>
      <w:r>
        <w:rPr>
          <w:rFonts w:ascii="Times New Roman" w:eastAsia="Times New Roman" w:hAnsi="Times New Roman"/>
          <w:sz w:val="24"/>
          <w:szCs w:val="24"/>
        </w:rPr>
        <w:t xml:space="preserve">(6) </w:t>
      </w:r>
      <w:r w:rsidRPr="002B3D8B">
        <w:rPr>
          <w:rFonts w:ascii="Times New Roman" w:eastAsia="Times New Roman" w:hAnsi="Times New Roman"/>
          <w:sz w:val="24"/>
          <w:szCs w:val="24"/>
        </w:rPr>
        <w:t>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w:t>
      </w:r>
      <w:r w:rsidRPr="003D235E">
        <w:rPr>
          <w:rFonts w:ascii="Times New Roman" w:eastAsia="Times New Roman" w:hAnsi="Times New Roman"/>
          <w:sz w:val="24"/>
          <w:szCs w:val="24"/>
        </w:rPr>
        <w:t>.</w:t>
      </w:r>
      <w:r>
        <w:rPr>
          <w:rFonts w:ascii="Times New Roman" w:eastAsia="Times New Roman" w:hAnsi="Times New Roman"/>
          <w:sz w:val="24"/>
          <w:szCs w:val="24"/>
        </w:rPr>
        <w:t xml:space="preserve"> </w:t>
      </w:r>
      <w:r w:rsidRPr="00636098">
        <w:rPr>
          <w:rFonts w:ascii="Times New Roman" w:eastAsia="Times New Roman" w:hAnsi="Times New Roman"/>
          <w:sz w:val="24"/>
          <w:szCs w:val="24"/>
        </w:rPr>
        <w:t>Bezúhonnosť sa preukazuje odpisom registra trestov. Na účel preukázania bezúhonnosti fyzická osoba poskytne Ministerstvu spravodlivosti Slovenskej republiky údaje potrebné na vyžiadanie odpisu registra trestov; údaje Ministerstvo sprav</w:t>
      </w:r>
      <w:r>
        <w:rPr>
          <w:rFonts w:ascii="Times New Roman" w:eastAsia="Times New Roman" w:hAnsi="Times New Roman"/>
          <w:sz w:val="24"/>
          <w:szCs w:val="24"/>
        </w:rPr>
        <w:t xml:space="preserve">odlivosti Slovenskej republiky </w:t>
      </w:r>
      <w:r w:rsidRPr="00636098">
        <w:rPr>
          <w:rFonts w:ascii="Times New Roman" w:eastAsia="Times New Roman" w:hAnsi="Times New Roman"/>
          <w:sz w:val="24"/>
          <w:szCs w:val="24"/>
        </w:rPr>
        <w:t>bezodkladne zašle v elektronickej podobe prostredníctvom elektronickej komunikácie Generálnej prokuratúre Slovenskej republiky na vydanie odpisu registra trestov.</w:t>
      </w:r>
    </w:p>
    <w:p w:rsidR="00FE7911" w:rsidRDefault="00FE7911" w:rsidP="008A3A87">
      <w:pPr>
        <w:widowControl w:val="0"/>
        <w:spacing w:after="0" w:line="240" w:lineRule="auto"/>
        <w:jc w:val="both"/>
        <w:rPr>
          <w:rFonts w:ascii="Times New Roman" w:eastAsia="Times New Roman" w:hAnsi="Times New Roman"/>
          <w:sz w:val="24"/>
          <w:szCs w:val="24"/>
        </w:rPr>
      </w:pPr>
    </w:p>
    <w:p w:rsidR="00FE7911" w:rsidRDefault="00FE7911" w:rsidP="00A00459">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(7) Výberové konanie na funkciu riaditeľa úradu vyhlasuje Ministerstvo spravodlivosti Slovenskej republiky</w:t>
      </w:r>
      <w:r w:rsidR="008A3A87" w:rsidRPr="000E1EF3">
        <w:rPr>
          <w:rFonts w:ascii="Times New Roman" w:eastAsia="Times New Roman" w:hAnsi="Times New Roman"/>
          <w:sz w:val="24"/>
          <w:szCs w:val="24"/>
        </w:rPr>
        <w:t xml:space="preserve">; na vykonanie výberového konania sa primerane použijú ustanovenia </w:t>
      </w:r>
      <w:r w:rsidR="008A3A87" w:rsidRPr="000E1EF3">
        <w:rPr>
          <w:rFonts w:ascii="Times New Roman" w:eastAsia="Times New Roman" w:hAnsi="Times New Roman"/>
          <w:sz w:val="24"/>
          <w:szCs w:val="24"/>
        </w:rPr>
        <w:lastRenderedPageBreak/>
        <w:t>osobitného predpisu</w:t>
      </w:r>
      <w:r w:rsidR="005333E5" w:rsidRPr="000E1EF3">
        <w:rPr>
          <w:rFonts w:ascii="Times New Roman" w:eastAsia="Times New Roman" w:hAnsi="Times New Roman"/>
          <w:sz w:val="24"/>
          <w:szCs w:val="24"/>
        </w:rPr>
        <w:t>.</w:t>
      </w:r>
      <w:r w:rsidR="00A00459" w:rsidRPr="000E1EF3">
        <w:rPr>
          <w:rStyle w:val="Odkaznapoznmkupodiarou"/>
          <w:rFonts w:ascii="Times New Roman" w:eastAsia="Times New Roman" w:hAnsi="Times New Roman"/>
          <w:sz w:val="24"/>
          <w:szCs w:val="24"/>
        </w:rPr>
        <w:footnoteReference w:id="12"/>
      </w:r>
      <w:r w:rsidR="005333E5" w:rsidRPr="000E1EF3">
        <w:rPr>
          <w:rFonts w:ascii="Times New Roman" w:eastAsia="Times New Roman" w:hAnsi="Times New Roman"/>
          <w:sz w:val="24"/>
          <w:szCs w:val="24"/>
        </w:rPr>
        <w:t>)</w:t>
      </w:r>
    </w:p>
    <w:p w:rsidR="00FE7911" w:rsidRDefault="00FE7911" w:rsidP="008A3A87">
      <w:pPr>
        <w:widowControl w:val="0"/>
        <w:spacing w:after="0" w:line="240" w:lineRule="auto"/>
        <w:jc w:val="both"/>
        <w:rPr>
          <w:rFonts w:ascii="Times New Roman" w:eastAsia="Times New Roman" w:hAnsi="Times New Roman"/>
          <w:sz w:val="24"/>
          <w:szCs w:val="24"/>
        </w:rPr>
      </w:pPr>
    </w:p>
    <w:p w:rsidR="007A060F" w:rsidRPr="007A060F" w:rsidRDefault="007A060F" w:rsidP="007E0AD7">
      <w:pPr>
        <w:widowControl w:val="0"/>
        <w:spacing w:after="0" w:line="240" w:lineRule="auto"/>
        <w:ind w:firstLine="708"/>
        <w:jc w:val="both"/>
        <w:rPr>
          <w:rFonts w:ascii="Times New Roman" w:eastAsia="Times New Roman" w:hAnsi="Times New Roman"/>
          <w:sz w:val="24"/>
          <w:szCs w:val="24"/>
        </w:rPr>
      </w:pPr>
      <w:r w:rsidRPr="007A060F">
        <w:rPr>
          <w:rFonts w:ascii="Times New Roman" w:eastAsia="Times New Roman" w:hAnsi="Times New Roman"/>
          <w:sz w:val="24"/>
          <w:szCs w:val="24"/>
        </w:rPr>
        <w:t>(</w:t>
      </w:r>
      <w:r w:rsidR="005333E5">
        <w:rPr>
          <w:rFonts w:ascii="Times New Roman" w:eastAsia="Times New Roman" w:hAnsi="Times New Roman"/>
          <w:sz w:val="24"/>
          <w:szCs w:val="24"/>
        </w:rPr>
        <w:t>8</w:t>
      </w:r>
      <w:r w:rsidRPr="007A060F">
        <w:rPr>
          <w:rFonts w:ascii="Times New Roman" w:eastAsia="Times New Roman" w:hAnsi="Times New Roman"/>
          <w:sz w:val="24"/>
          <w:szCs w:val="24"/>
        </w:rPr>
        <w:t>) Podrobnosti o organizácii úradu upraví organizačný poriadok úradu, ktorý vydá riaditeľ úradu.</w:t>
      </w:r>
    </w:p>
    <w:p w:rsidR="00112F63" w:rsidRDefault="00112F63" w:rsidP="00576F0C">
      <w:pPr>
        <w:widowControl w:val="0"/>
        <w:spacing w:after="0" w:line="240" w:lineRule="auto"/>
        <w:jc w:val="both"/>
        <w:rPr>
          <w:rFonts w:ascii="Times New Roman" w:eastAsia="Times New Roman" w:hAnsi="Times New Roman"/>
          <w:sz w:val="24"/>
          <w:szCs w:val="24"/>
        </w:rPr>
      </w:pPr>
    </w:p>
    <w:p w:rsidR="00EC62B6" w:rsidRPr="007E033B" w:rsidRDefault="00EC62B6" w:rsidP="00EC62B6">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11</w:t>
      </w:r>
    </w:p>
    <w:p w:rsidR="00EC62B6" w:rsidRPr="007E033B" w:rsidRDefault="00EC62B6" w:rsidP="00EC62B6">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Účel správy za</w:t>
      </w:r>
      <w:r>
        <w:rPr>
          <w:rFonts w:ascii="Times New Roman" w:eastAsia="Times New Roman" w:hAnsi="Times New Roman"/>
          <w:sz w:val="24"/>
          <w:szCs w:val="24"/>
        </w:rPr>
        <w:t>isteného majetku a zodpovednosť úradu</w:t>
      </w:r>
    </w:p>
    <w:p w:rsidR="00EC62B6" w:rsidRPr="007E033B" w:rsidRDefault="00EC62B6" w:rsidP="00EC62B6">
      <w:pPr>
        <w:widowControl w:val="0"/>
        <w:spacing w:after="0" w:line="240" w:lineRule="auto"/>
        <w:ind w:firstLine="708"/>
        <w:jc w:val="both"/>
        <w:rPr>
          <w:rFonts w:ascii="Times New Roman" w:eastAsia="Times New Roman" w:hAnsi="Times New Roman"/>
          <w:sz w:val="24"/>
          <w:szCs w:val="24"/>
        </w:rPr>
      </w:pPr>
    </w:p>
    <w:p w:rsidR="00EC62B6" w:rsidRDefault="00EC62B6" w:rsidP="00EC62B6">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Účelom správy zaisteného majetku je zabrániť, aby došlo bezdôvodne k zníženiu hodnoty zaisteného majetku alebo k jeho zmenšeniu</w:t>
      </w:r>
      <w:r w:rsidR="00264244">
        <w:rPr>
          <w:rFonts w:ascii="Times New Roman" w:eastAsia="Times New Roman" w:hAnsi="Times New Roman"/>
          <w:sz w:val="24"/>
          <w:szCs w:val="24"/>
        </w:rPr>
        <w:t xml:space="preserve"> a</w:t>
      </w:r>
      <w:r w:rsidRPr="007E033B">
        <w:rPr>
          <w:rFonts w:ascii="Times New Roman" w:eastAsia="Times New Roman" w:hAnsi="Times New Roman"/>
          <w:sz w:val="24"/>
          <w:szCs w:val="24"/>
        </w:rPr>
        <w:t xml:space="preserve"> zabezpečiť, aby sa hodnota zaisteného majetku očakávaným spôsobom zvýšila.</w:t>
      </w:r>
    </w:p>
    <w:p w:rsidR="00EC62B6" w:rsidRPr="007E033B" w:rsidRDefault="00EC62B6" w:rsidP="00EC62B6">
      <w:pPr>
        <w:widowControl w:val="0"/>
        <w:spacing w:after="0" w:line="240" w:lineRule="auto"/>
        <w:ind w:firstLine="708"/>
        <w:jc w:val="both"/>
        <w:rPr>
          <w:rFonts w:ascii="Times New Roman" w:eastAsia="Times New Roman" w:hAnsi="Times New Roman"/>
          <w:sz w:val="24"/>
          <w:szCs w:val="24"/>
        </w:rPr>
      </w:pPr>
    </w:p>
    <w:p w:rsidR="00EC62B6" w:rsidRPr="007E033B" w:rsidRDefault="00EC62B6" w:rsidP="00EC62B6">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(2) Pre dosiahnutie </w:t>
      </w:r>
      <w:r>
        <w:rPr>
          <w:rFonts w:ascii="Times New Roman" w:eastAsia="Times New Roman" w:hAnsi="Times New Roman"/>
          <w:sz w:val="24"/>
          <w:szCs w:val="24"/>
        </w:rPr>
        <w:t>účelu správy zaisteného majetku úrad</w:t>
      </w:r>
      <w:r w:rsidRPr="007E033B">
        <w:rPr>
          <w:rFonts w:ascii="Times New Roman" w:eastAsia="Times New Roman" w:hAnsi="Times New Roman"/>
          <w:sz w:val="24"/>
          <w:szCs w:val="24"/>
        </w:rPr>
        <w:t xml:space="preserve"> vykonáva v potrebnom rozsahu práva a povinnosti spojené so zaisteným majet</w:t>
      </w:r>
      <w:r>
        <w:rPr>
          <w:rFonts w:ascii="Times New Roman" w:eastAsia="Times New Roman" w:hAnsi="Times New Roman"/>
          <w:sz w:val="24"/>
          <w:szCs w:val="24"/>
        </w:rPr>
        <w:t>kom. Úrad</w:t>
      </w:r>
      <w:r w:rsidRPr="007E033B">
        <w:rPr>
          <w:rFonts w:ascii="Times New Roman" w:eastAsia="Times New Roman" w:hAnsi="Times New Roman"/>
          <w:sz w:val="24"/>
          <w:szCs w:val="24"/>
        </w:rPr>
        <w:t xml:space="preserve"> vykonáva jednotlivé práva a povinnosti podľa povahy zaisteného majetku a práv s ním spojených podľa tohto zákona a osobitn</w:t>
      </w:r>
      <w:r>
        <w:rPr>
          <w:rFonts w:ascii="Times New Roman" w:eastAsia="Times New Roman" w:hAnsi="Times New Roman"/>
          <w:sz w:val="24"/>
          <w:szCs w:val="24"/>
        </w:rPr>
        <w:t>ých</w:t>
      </w:r>
      <w:r w:rsidRPr="007E033B">
        <w:rPr>
          <w:rFonts w:ascii="Times New Roman" w:eastAsia="Times New Roman" w:hAnsi="Times New Roman"/>
          <w:sz w:val="24"/>
          <w:szCs w:val="24"/>
        </w:rPr>
        <w:t xml:space="preserve"> predpis</w:t>
      </w:r>
      <w:r>
        <w:rPr>
          <w:rFonts w:ascii="Times New Roman" w:eastAsia="Times New Roman" w:hAnsi="Times New Roman"/>
          <w:sz w:val="24"/>
          <w:szCs w:val="24"/>
        </w:rPr>
        <w:t>ov</w:t>
      </w:r>
      <w:r w:rsidRPr="007E033B">
        <w:rPr>
          <w:rFonts w:ascii="Times New Roman" w:eastAsia="Times New Roman" w:hAnsi="Times New Roman"/>
          <w:sz w:val="24"/>
          <w:szCs w:val="24"/>
        </w:rPr>
        <w:t>;</w:t>
      </w:r>
      <w:r w:rsidRPr="007E033B">
        <w:rPr>
          <w:rFonts w:ascii="Times New Roman" w:eastAsia="Times New Roman" w:hAnsi="Times New Roman"/>
          <w:sz w:val="24"/>
          <w:szCs w:val="24"/>
          <w:vertAlign w:val="superscript"/>
        </w:rPr>
        <w:footnoteReference w:id="13"/>
      </w:r>
      <w:r w:rsidRPr="007E033B">
        <w:rPr>
          <w:rFonts w:ascii="Times New Roman" w:eastAsia="Times New Roman" w:hAnsi="Times New Roman"/>
          <w:sz w:val="24"/>
          <w:szCs w:val="24"/>
        </w:rPr>
        <w:t>) osoba podľa § 1</w:t>
      </w:r>
      <w:r>
        <w:rPr>
          <w:rFonts w:ascii="Times New Roman" w:eastAsia="Times New Roman" w:hAnsi="Times New Roman"/>
          <w:sz w:val="24"/>
          <w:szCs w:val="24"/>
        </w:rPr>
        <w:t>2</w:t>
      </w:r>
      <w:r w:rsidRPr="007E033B">
        <w:rPr>
          <w:rFonts w:ascii="Times New Roman" w:eastAsia="Times New Roman" w:hAnsi="Times New Roman"/>
          <w:sz w:val="24"/>
          <w:szCs w:val="24"/>
        </w:rPr>
        <w:t xml:space="preserve"> ods. 3 a 4 vykonáva aj povinnosti uvedené v poverení alebo dohodnuté v zmluve. Pri správe </w:t>
      </w:r>
      <w:r>
        <w:rPr>
          <w:rFonts w:ascii="Times New Roman" w:eastAsia="Times New Roman" w:hAnsi="Times New Roman"/>
          <w:sz w:val="24"/>
          <w:szCs w:val="24"/>
        </w:rPr>
        <w:t>zaisteného majetku úrad</w:t>
      </w:r>
      <w:r w:rsidRPr="007E033B">
        <w:rPr>
          <w:rFonts w:ascii="Times New Roman" w:eastAsia="Times New Roman" w:hAnsi="Times New Roman"/>
          <w:sz w:val="24"/>
          <w:szCs w:val="24"/>
        </w:rPr>
        <w:t xml:space="preserve"> postupuje s odbornou starostlivosťou; to platí aj pre osoby podľa § 1</w:t>
      </w:r>
      <w:r>
        <w:rPr>
          <w:rFonts w:ascii="Times New Roman" w:eastAsia="Times New Roman" w:hAnsi="Times New Roman"/>
          <w:sz w:val="24"/>
          <w:szCs w:val="24"/>
        </w:rPr>
        <w:t>2</w:t>
      </w:r>
      <w:r w:rsidRPr="007E033B">
        <w:rPr>
          <w:rFonts w:ascii="Times New Roman" w:eastAsia="Times New Roman" w:hAnsi="Times New Roman"/>
          <w:sz w:val="24"/>
          <w:szCs w:val="24"/>
        </w:rPr>
        <w:t xml:space="preserve"> ods. 3 a 4.</w:t>
      </w:r>
    </w:p>
    <w:p w:rsidR="00EC62B6" w:rsidRPr="007E033B" w:rsidRDefault="00EC62B6" w:rsidP="00EC62B6">
      <w:pPr>
        <w:widowControl w:val="0"/>
        <w:spacing w:after="0" w:line="240" w:lineRule="auto"/>
        <w:ind w:firstLine="708"/>
        <w:jc w:val="both"/>
        <w:rPr>
          <w:rFonts w:ascii="Times New Roman" w:eastAsia="Times New Roman" w:hAnsi="Times New Roman"/>
          <w:sz w:val="24"/>
          <w:szCs w:val="24"/>
        </w:rPr>
      </w:pPr>
    </w:p>
    <w:p w:rsidR="00EC62B6" w:rsidRDefault="00EC62B6" w:rsidP="008F78E4">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(3) Úrad</w:t>
      </w:r>
      <w:r w:rsidRPr="007E033B">
        <w:rPr>
          <w:rFonts w:ascii="Times New Roman" w:eastAsia="Times New Roman" w:hAnsi="Times New Roman"/>
          <w:sz w:val="24"/>
          <w:szCs w:val="24"/>
        </w:rPr>
        <w:t xml:space="preserve"> zodpovedá za škodu spôsobenú pri výkone správy zaisteného majetku ním alebo osobami, prostredníctvom ktorých zabezpečil plnenie svojich úloh</w:t>
      </w:r>
      <w:r w:rsidR="001B1D6F">
        <w:rPr>
          <w:rFonts w:ascii="Times New Roman" w:eastAsia="Times New Roman" w:hAnsi="Times New Roman"/>
          <w:sz w:val="24"/>
          <w:szCs w:val="24"/>
        </w:rPr>
        <w:t>,</w:t>
      </w:r>
      <w:r w:rsidRPr="007E033B">
        <w:rPr>
          <w:rFonts w:ascii="Times New Roman" w:eastAsia="Times New Roman" w:hAnsi="Times New Roman"/>
          <w:sz w:val="24"/>
          <w:szCs w:val="24"/>
        </w:rPr>
        <w:t xml:space="preserve"> tomu, komu bola škoda spôsobená v súvislosti s výkonom tejto činnosti; tejto zodpovednosti sa zbaví, ak preukáže, že sa škode nemohlo zabrániť ani pri vynaložení odbornej starostlivosti, ktorú je možné od neho spravodlivo požadovať.</w:t>
      </w:r>
    </w:p>
    <w:p w:rsidR="00EC62B6" w:rsidRPr="007E033B" w:rsidRDefault="00EC62B6" w:rsidP="00EC62B6">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7E0AD7">
        <w:rPr>
          <w:rFonts w:ascii="Times New Roman" w:eastAsia="Times New Roman" w:hAnsi="Times New Roman"/>
          <w:sz w:val="24"/>
          <w:szCs w:val="24"/>
        </w:rPr>
        <w:t>2</w:t>
      </w:r>
    </w:p>
    <w:p w:rsidR="007E033B" w:rsidRPr="007E033B" w:rsidRDefault="007E0AD7" w:rsidP="007E033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Zabezpečovanie správy zaisteného majetku</w:t>
      </w:r>
    </w:p>
    <w:p w:rsidR="007E033B" w:rsidRPr="007E033B" w:rsidRDefault="007E033B" w:rsidP="005333E5">
      <w:pPr>
        <w:widowControl w:val="0"/>
        <w:spacing w:after="0" w:line="240" w:lineRule="auto"/>
        <w:jc w:val="both"/>
        <w:rPr>
          <w:rFonts w:ascii="Times New Roman" w:eastAsia="Times New Roman" w:hAnsi="Times New Roman"/>
          <w:sz w:val="24"/>
          <w:szCs w:val="24"/>
        </w:rPr>
      </w:pPr>
    </w:p>
    <w:p w:rsid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t>
      </w:r>
      <w:r w:rsidR="005333E5">
        <w:rPr>
          <w:rFonts w:ascii="Times New Roman" w:eastAsia="Times New Roman" w:hAnsi="Times New Roman"/>
          <w:sz w:val="24"/>
          <w:szCs w:val="24"/>
        </w:rPr>
        <w:t>1</w:t>
      </w:r>
      <w:r>
        <w:rPr>
          <w:rFonts w:ascii="Times New Roman" w:eastAsia="Times New Roman" w:hAnsi="Times New Roman"/>
          <w:sz w:val="24"/>
          <w:szCs w:val="24"/>
        </w:rPr>
        <w:t xml:space="preserve">) </w:t>
      </w:r>
      <w:r w:rsidR="002E0DF2">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začína vykonávať správu zaisteného majetku doručen</w:t>
      </w:r>
      <w:r w:rsidR="004A2C16">
        <w:rPr>
          <w:rFonts w:ascii="Times New Roman" w:eastAsia="Times New Roman" w:hAnsi="Times New Roman"/>
          <w:sz w:val="24"/>
          <w:szCs w:val="24"/>
        </w:rPr>
        <w:t>ím</w:t>
      </w:r>
      <w:r w:rsidR="007E033B" w:rsidRPr="007E033B">
        <w:rPr>
          <w:rFonts w:ascii="Times New Roman" w:eastAsia="Times New Roman" w:hAnsi="Times New Roman"/>
          <w:sz w:val="24"/>
          <w:szCs w:val="24"/>
        </w:rPr>
        <w:t xml:space="preserve"> vykonateľného rozhodnutia o</w:t>
      </w:r>
      <w:r w:rsidR="009622AB">
        <w:rPr>
          <w:rFonts w:ascii="Times New Roman" w:eastAsia="Times New Roman" w:hAnsi="Times New Roman"/>
          <w:sz w:val="24"/>
          <w:szCs w:val="24"/>
        </w:rPr>
        <w:t> </w:t>
      </w:r>
      <w:r w:rsidR="007E033B" w:rsidRPr="007E033B">
        <w:rPr>
          <w:rFonts w:ascii="Times New Roman" w:eastAsia="Times New Roman" w:hAnsi="Times New Roman"/>
          <w:sz w:val="24"/>
          <w:szCs w:val="24"/>
        </w:rPr>
        <w:t>zaistení</w:t>
      </w:r>
      <w:r w:rsidR="009622AB">
        <w:rPr>
          <w:rFonts w:ascii="Times New Roman" w:eastAsia="Times New Roman" w:hAnsi="Times New Roman"/>
          <w:sz w:val="24"/>
          <w:szCs w:val="24"/>
        </w:rPr>
        <w:t xml:space="preserve"> majetku</w:t>
      </w:r>
      <w:r w:rsidR="007E033B" w:rsidRPr="007E033B">
        <w:rPr>
          <w:rFonts w:ascii="Times New Roman" w:eastAsia="Times New Roman" w:hAnsi="Times New Roman"/>
          <w:sz w:val="24"/>
          <w:szCs w:val="24"/>
        </w:rPr>
        <w:t xml:space="preserve">. Ak ide o zaistenú hnuteľnú vec, ktorú má v držbe príslušný orgán, </w:t>
      </w:r>
      <w:r w:rsidR="002E0DF2">
        <w:rPr>
          <w:rFonts w:ascii="Times New Roman" w:eastAsia="Times New Roman" w:hAnsi="Times New Roman"/>
          <w:sz w:val="24"/>
          <w:szCs w:val="24"/>
        </w:rPr>
        <w:t xml:space="preserve"> úrad</w:t>
      </w:r>
      <w:r w:rsidR="007E033B" w:rsidRPr="007E033B">
        <w:rPr>
          <w:rFonts w:ascii="Times New Roman" w:eastAsia="Times New Roman" w:hAnsi="Times New Roman"/>
          <w:sz w:val="24"/>
          <w:szCs w:val="24"/>
        </w:rPr>
        <w:t xml:space="preserve"> začína vykonávať správu takejto hnuteľnej veci až jej prevzat</w:t>
      </w:r>
      <w:r w:rsidR="004A2C16">
        <w:rPr>
          <w:rFonts w:ascii="Times New Roman" w:eastAsia="Times New Roman" w:hAnsi="Times New Roman"/>
          <w:sz w:val="24"/>
          <w:szCs w:val="24"/>
        </w:rPr>
        <w:t>ím</w:t>
      </w:r>
      <w:r w:rsidR="007E033B" w:rsidRPr="007E033B">
        <w:rPr>
          <w:rFonts w:ascii="Times New Roman" w:eastAsia="Times New Roman" w:hAnsi="Times New Roman"/>
          <w:sz w:val="24"/>
          <w:szCs w:val="24"/>
        </w:rPr>
        <w:t xml:space="preserve">, o čom sa vyhotoví </w:t>
      </w:r>
      <w:r w:rsidR="00E13DB4">
        <w:rPr>
          <w:rFonts w:ascii="Times New Roman" w:eastAsia="Times New Roman" w:hAnsi="Times New Roman"/>
          <w:sz w:val="24"/>
          <w:szCs w:val="24"/>
        </w:rPr>
        <w:t xml:space="preserve"> zápisnica o prevzatí veci</w:t>
      </w:r>
      <w:r w:rsidR="0015260F">
        <w:rPr>
          <w:rFonts w:ascii="Times New Roman" w:eastAsia="Times New Roman" w:hAnsi="Times New Roman"/>
          <w:sz w:val="24"/>
          <w:szCs w:val="24"/>
        </w:rPr>
        <w:t xml:space="preserve">; </w:t>
      </w:r>
      <w:r w:rsidR="0015260F" w:rsidRPr="0015260F">
        <w:rPr>
          <w:rFonts w:ascii="Times New Roman" w:eastAsia="Times New Roman" w:hAnsi="Times New Roman"/>
          <w:sz w:val="24"/>
          <w:szCs w:val="24"/>
        </w:rPr>
        <w:t>ak je to vhodné</w:t>
      </w:r>
      <w:r w:rsidR="0015260F">
        <w:rPr>
          <w:rFonts w:ascii="Times New Roman" w:eastAsia="Times New Roman" w:hAnsi="Times New Roman"/>
          <w:sz w:val="24"/>
          <w:szCs w:val="24"/>
        </w:rPr>
        <w:t>,</w:t>
      </w:r>
      <w:r w:rsidR="0015260F" w:rsidRPr="0015260F">
        <w:rPr>
          <w:rFonts w:ascii="Times New Roman" w:eastAsia="Times New Roman" w:hAnsi="Times New Roman"/>
          <w:sz w:val="24"/>
          <w:szCs w:val="24"/>
        </w:rPr>
        <w:t xml:space="preserve"> vyhotoví sa aj fotodokumentácia alebo audiovizuálny záznam k prevzatiu veci</w:t>
      </w:r>
      <w:r w:rsidR="007E033B" w:rsidRPr="007E033B">
        <w:rPr>
          <w:rFonts w:ascii="Times New Roman" w:eastAsia="Times New Roman" w:hAnsi="Times New Roman"/>
          <w:sz w:val="24"/>
          <w:szCs w:val="24"/>
        </w:rPr>
        <w:t>. Ak dôjde k obmedzeniu zaistenia alebo k zrušeniu zaistenia</w:t>
      </w:r>
      <w:r w:rsidR="006549D5">
        <w:rPr>
          <w:rFonts w:ascii="Times New Roman" w:eastAsia="Times New Roman" w:hAnsi="Times New Roman"/>
          <w:sz w:val="24"/>
          <w:szCs w:val="24"/>
        </w:rPr>
        <w:t>,</w:t>
      </w:r>
      <w:r w:rsidR="008C0B2E">
        <w:rPr>
          <w:rFonts w:ascii="Times New Roman" w:eastAsia="Times New Roman" w:hAnsi="Times New Roman"/>
          <w:sz w:val="24"/>
          <w:szCs w:val="24"/>
        </w:rPr>
        <w:t xml:space="preserve"> príslušný orgán bezodkladne zašle</w:t>
      </w:r>
      <w:r w:rsidR="00566833">
        <w:rPr>
          <w:rFonts w:ascii="Times New Roman" w:eastAsia="Times New Roman" w:hAnsi="Times New Roman"/>
          <w:sz w:val="24"/>
          <w:szCs w:val="24"/>
        </w:rPr>
        <w:t xml:space="preserve"> úradu</w:t>
      </w:r>
      <w:r w:rsidR="007E033B" w:rsidRPr="007E033B">
        <w:rPr>
          <w:rFonts w:ascii="Times New Roman" w:eastAsia="Times New Roman" w:hAnsi="Times New Roman"/>
          <w:sz w:val="24"/>
          <w:szCs w:val="24"/>
        </w:rPr>
        <w:t xml:space="preserve"> rozhodnutie o obmedzení zaistenia </w:t>
      </w:r>
      <w:r w:rsidR="009622AB">
        <w:rPr>
          <w:rFonts w:ascii="Times New Roman" w:eastAsia="Times New Roman" w:hAnsi="Times New Roman"/>
          <w:sz w:val="24"/>
          <w:szCs w:val="24"/>
        </w:rPr>
        <w:t xml:space="preserve">majetku </w:t>
      </w:r>
      <w:r w:rsidR="007E033B" w:rsidRPr="007E033B">
        <w:rPr>
          <w:rFonts w:ascii="Times New Roman" w:eastAsia="Times New Roman" w:hAnsi="Times New Roman"/>
          <w:sz w:val="24"/>
          <w:szCs w:val="24"/>
        </w:rPr>
        <w:t>alebo rozhodnutie o zrušení zaistenia</w:t>
      </w:r>
      <w:r w:rsidR="009622AB">
        <w:rPr>
          <w:rFonts w:ascii="Times New Roman" w:eastAsia="Times New Roman" w:hAnsi="Times New Roman"/>
          <w:sz w:val="24"/>
          <w:szCs w:val="24"/>
        </w:rPr>
        <w:t xml:space="preserve"> majetku</w:t>
      </w:r>
      <w:r w:rsidR="007E033B" w:rsidRPr="007E033B">
        <w:rPr>
          <w:rFonts w:ascii="Times New Roman" w:eastAsia="Times New Roman" w:hAnsi="Times New Roman"/>
          <w:sz w:val="24"/>
          <w:szCs w:val="24"/>
        </w:rPr>
        <w:t xml:space="preserve">.  </w:t>
      </w:r>
    </w:p>
    <w:p w:rsidR="00262267" w:rsidRDefault="00262267" w:rsidP="007E033B">
      <w:pPr>
        <w:widowControl w:val="0"/>
        <w:spacing w:after="0" w:line="240" w:lineRule="auto"/>
        <w:ind w:firstLine="708"/>
        <w:jc w:val="both"/>
        <w:rPr>
          <w:rFonts w:ascii="Times New Roman" w:eastAsia="Times New Roman" w:hAnsi="Times New Roman"/>
          <w:sz w:val="24"/>
          <w:szCs w:val="24"/>
        </w:rPr>
      </w:pPr>
    </w:p>
    <w:p w:rsidR="007E033B" w:rsidRDefault="00262267"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Pr="007E033B">
        <w:rPr>
          <w:rFonts w:ascii="Times New Roman" w:eastAsia="Times New Roman" w:hAnsi="Times New Roman"/>
          <w:sz w:val="24"/>
          <w:szCs w:val="24"/>
        </w:rPr>
        <w:t xml:space="preserve">) </w:t>
      </w:r>
      <w:r>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za podmienok ustanovených týmto zákonom môže zabezpečovať správu zaisteného majetku alebo jeho časti prostredníctvom </w:t>
      </w:r>
      <w:r>
        <w:rPr>
          <w:rFonts w:ascii="Times New Roman" w:eastAsia="Times New Roman" w:hAnsi="Times New Roman"/>
          <w:sz w:val="24"/>
          <w:szCs w:val="24"/>
        </w:rPr>
        <w:t>poverenej osoby</w:t>
      </w:r>
      <w:r w:rsidR="00BC42C7">
        <w:rPr>
          <w:rFonts w:ascii="Times New Roman" w:eastAsia="Times New Roman" w:hAnsi="Times New Roman"/>
          <w:sz w:val="24"/>
          <w:szCs w:val="24"/>
        </w:rPr>
        <w:t xml:space="preserve"> alebo zmluvného správcu</w:t>
      </w:r>
      <w:r>
        <w:rPr>
          <w:rFonts w:ascii="Times New Roman" w:eastAsia="Times New Roman" w:hAnsi="Times New Roman"/>
          <w:sz w:val="24"/>
          <w:szCs w:val="24"/>
        </w:rPr>
        <w:t xml:space="preserve">. </w:t>
      </w:r>
    </w:p>
    <w:p w:rsidR="004A2C16" w:rsidRPr="007E033B" w:rsidRDefault="004A2C16" w:rsidP="007E033B">
      <w:pPr>
        <w:widowControl w:val="0"/>
        <w:spacing w:after="0" w:line="240" w:lineRule="auto"/>
        <w:ind w:firstLine="708"/>
        <w:jc w:val="both"/>
        <w:rPr>
          <w:rFonts w:ascii="Times New Roman" w:eastAsia="Times New Roman" w:hAnsi="Times New Roman"/>
          <w:sz w:val="24"/>
          <w:szCs w:val="24"/>
        </w:rPr>
      </w:pPr>
    </w:p>
    <w:p w:rsidR="00FA6AE0" w:rsidRPr="007E033B" w:rsidRDefault="007E033B" w:rsidP="00FA6AE0">
      <w:pPr>
        <w:widowControl w:val="0"/>
        <w:spacing w:after="0" w:line="240" w:lineRule="auto"/>
        <w:ind w:firstLine="708"/>
        <w:jc w:val="both"/>
        <w:rPr>
          <w:rFonts w:ascii="Times New Roman" w:eastAsia="Times New Roman" w:hAnsi="Times New Roman"/>
          <w:sz w:val="24"/>
          <w:szCs w:val="24"/>
        </w:rPr>
      </w:pPr>
      <w:r w:rsidRPr="00FA6AE0">
        <w:rPr>
          <w:rFonts w:ascii="Times New Roman" w:eastAsia="Times New Roman" w:hAnsi="Times New Roman"/>
          <w:sz w:val="24"/>
          <w:szCs w:val="24"/>
        </w:rPr>
        <w:t xml:space="preserve">(3) </w:t>
      </w:r>
      <w:r w:rsidR="00FA6AE0" w:rsidRPr="00FA6AE0">
        <w:rPr>
          <w:rFonts w:ascii="Times New Roman" w:eastAsia="Times New Roman" w:hAnsi="Times New Roman"/>
          <w:sz w:val="24"/>
          <w:szCs w:val="24"/>
        </w:rPr>
        <w:t>Výkonom správy zaistenej</w:t>
      </w:r>
      <w:r w:rsidR="00FA6AE0" w:rsidRPr="001E6512">
        <w:rPr>
          <w:rFonts w:ascii="Times New Roman" w:eastAsia="Times New Roman" w:hAnsi="Times New Roman"/>
          <w:sz w:val="24"/>
          <w:szCs w:val="24"/>
        </w:rPr>
        <w:t xml:space="preserve"> majetkovej účasti v právnickej osobe</w:t>
      </w:r>
      <w:r w:rsidR="00FA6AE0" w:rsidRPr="00B9287A">
        <w:rPr>
          <w:rFonts w:ascii="Times New Roman" w:eastAsia="Times New Roman" w:hAnsi="Times New Roman"/>
          <w:sz w:val="24"/>
          <w:szCs w:val="24"/>
        </w:rPr>
        <w:t xml:space="preserve"> (ďalej len „výkon správy podielu“)</w:t>
      </w:r>
      <w:r w:rsidR="00FA6AE0" w:rsidRPr="001E4330">
        <w:rPr>
          <w:rFonts w:ascii="Times New Roman" w:eastAsia="Times New Roman" w:hAnsi="Times New Roman"/>
          <w:sz w:val="24"/>
          <w:szCs w:val="24"/>
        </w:rPr>
        <w:t xml:space="preserve"> môže úrad písomne</w:t>
      </w:r>
      <w:r w:rsidR="00FA6AE0" w:rsidRPr="00F61F46">
        <w:rPr>
          <w:rFonts w:ascii="Times New Roman" w:eastAsia="Times New Roman" w:hAnsi="Times New Roman"/>
          <w:sz w:val="24"/>
          <w:szCs w:val="24"/>
        </w:rPr>
        <w:t xml:space="preserve"> poveriť osobu zapísanú v zozname spr</w:t>
      </w:r>
      <w:r w:rsidR="005333E5">
        <w:rPr>
          <w:rFonts w:ascii="Times New Roman" w:eastAsia="Times New Roman" w:hAnsi="Times New Roman"/>
          <w:sz w:val="24"/>
          <w:szCs w:val="24"/>
        </w:rPr>
        <w:t>ávcov podľa osobitného predpisu</w:t>
      </w:r>
      <w:r w:rsidR="00FA6AE0" w:rsidRPr="00FA6AE0">
        <w:rPr>
          <w:rFonts w:ascii="Times New Roman" w:eastAsia="Times New Roman" w:hAnsi="Times New Roman"/>
          <w:sz w:val="24"/>
          <w:szCs w:val="24"/>
          <w:vertAlign w:val="superscript"/>
        </w:rPr>
        <w:footnoteReference w:id="14"/>
      </w:r>
      <w:r w:rsidR="00FA6AE0" w:rsidRPr="00FA6AE0">
        <w:rPr>
          <w:rFonts w:ascii="Times New Roman" w:eastAsia="Times New Roman" w:hAnsi="Times New Roman"/>
          <w:sz w:val="24"/>
          <w:szCs w:val="24"/>
        </w:rPr>
        <w:t xml:space="preserve">) (ďalej len „poverená osoba“). Poverená osoba môže poverenie na výkon správy podielu odmietnuť len z dôležitých dôvodov, ktoré posúdi  úrad. Udelenie poverenia </w:t>
      </w:r>
      <w:r w:rsidR="00FA6AE0" w:rsidRPr="00FA6AE0">
        <w:rPr>
          <w:rFonts w:ascii="Times New Roman" w:eastAsia="Times New Roman" w:hAnsi="Times New Roman"/>
          <w:sz w:val="24"/>
          <w:szCs w:val="24"/>
        </w:rPr>
        <w:lastRenderedPageBreak/>
        <w:t>a zrušenie poverenia sa zapisuje na návrh  úradu do obchodného registra alebo iného zákonom ustanoveného registra, zápisom v ktorom právnická osoba vzniká.</w:t>
      </w:r>
      <w:r w:rsidR="00FA6AE0" w:rsidRPr="007E033B">
        <w:rPr>
          <w:rFonts w:ascii="Times New Roman" w:eastAsia="Times New Roman" w:hAnsi="Times New Roman"/>
          <w:sz w:val="24"/>
          <w:szCs w:val="24"/>
        </w:rPr>
        <w:t xml:space="preserve"> </w:t>
      </w:r>
    </w:p>
    <w:p w:rsidR="007E033B" w:rsidRPr="007E033B" w:rsidRDefault="007E033B" w:rsidP="005333E5">
      <w:pPr>
        <w:widowControl w:val="0"/>
        <w:spacing w:after="0" w:line="240" w:lineRule="auto"/>
        <w:jc w:val="both"/>
        <w:rPr>
          <w:rFonts w:ascii="Times New Roman" w:eastAsia="Times New Roman" w:hAnsi="Times New Roman"/>
          <w:sz w:val="24"/>
          <w:szCs w:val="24"/>
        </w:rPr>
      </w:pPr>
    </w:p>
    <w:p w:rsidR="007E033B" w:rsidRPr="007E033B" w:rsidRDefault="00DA4316" w:rsidP="00112F63">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C32779">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môže </w:t>
      </w:r>
      <w:r w:rsidR="00A11C44">
        <w:rPr>
          <w:rFonts w:ascii="Times New Roman" w:eastAsia="Times New Roman" w:hAnsi="Times New Roman"/>
          <w:sz w:val="24"/>
          <w:szCs w:val="24"/>
        </w:rPr>
        <w:t>z</w:t>
      </w:r>
      <w:r w:rsidR="005333E5">
        <w:rPr>
          <w:rFonts w:ascii="Times New Roman" w:eastAsia="Times New Roman" w:hAnsi="Times New Roman"/>
          <w:sz w:val="24"/>
          <w:szCs w:val="24"/>
        </w:rPr>
        <w:t> </w:t>
      </w:r>
      <w:r w:rsidR="00A11C44">
        <w:rPr>
          <w:rFonts w:ascii="Times New Roman" w:eastAsia="Times New Roman" w:hAnsi="Times New Roman"/>
          <w:sz w:val="24"/>
          <w:szCs w:val="24"/>
        </w:rPr>
        <w:t>dôvod</w:t>
      </w:r>
      <w:r w:rsidR="005333E5">
        <w:rPr>
          <w:rFonts w:ascii="Times New Roman" w:eastAsia="Times New Roman" w:hAnsi="Times New Roman"/>
          <w:sz w:val="24"/>
          <w:szCs w:val="24"/>
        </w:rPr>
        <w:t xml:space="preserve">u </w:t>
      </w:r>
      <w:r w:rsidR="00A11C44">
        <w:rPr>
          <w:rFonts w:ascii="Times New Roman" w:eastAsia="Times New Roman" w:hAnsi="Times New Roman"/>
          <w:sz w:val="24"/>
          <w:szCs w:val="24"/>
        </w:rPr>
        <w:t xml:space="preserve">účelnosti a hospodárnosti </w:t>
      </w:r>
      <w:r w:rsidR="007E033B" w:rsidRPr="007E033B">
        <w:rPr>
          <w:rFonts w:ascii="Times New Roman" w:eastAsia="Times New Roman" w:hAnsi="Times New Roman"/>
          <w:sz w:val="24"/>
          <w:szCs w:val="24"/>
        </w:rPr>
        <w:t>podľa povahy zaisteného majetku vykonávať správu zaisteného majetku na základe zmluvy o výkone správy prostredníctvom inej osoby podnikajúcej v určitej oblasti alebo dostatočne odborne spôsobilej na správu majetku (ďalej len „zmluvný správca“), a to za dojednanú odplatu alebo bezodplatne.</w:t>
      </w:r>
    </w:p>
    <w:p w:rsidR="00327AED" w:rsidRDefault="00327AED"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(5) Poverenie podľa odseku 3 musí obsahovať</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najmä označenie</w:t>
      </w:r>
      <w:r w:rsidR="002621BE">
        <w:rPr>
          <w:rFonts w:ascii="Times New Roman" w:eastAsia="Times New Roman" w:hAnsi="Times New Roman"/>
          <w:sz w:val="24"/>
          <w:szCs w:val="24"/>
        </w:rPr>
        <w:t xml:space="preserve"> úradu</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označenie poverenej osoby a vymedzenie práv a povinností spojených s výkonom správy zaisteného majetku. V poveren</w:t>
      </w:r>
      <w:r w:rsidR="002621BE">
        <w:rPr>
          <w:rFonts w:ascii="Times New Roman" w:eastAsia="Times New Roman" w:hAnsi="Times New Roman"/>
          <w:sz w:val="24"/>
          <w:szCs w:val="24"/>
        </w:rPr>
        <w:t>í alebo v pripojených listinách</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určí zaistený maje</w:t>
      </w:r>
      <w:r w:rsidR="00C33E2C">
        <w:rPr>
          <w:rFonts w:ascii="Times New Roman" w:eastAsia="Times New Roman" w:hAnsi="Times New Roman"/>
          <w:sz w:val="24"/>
          <w:szCs w:val="24"/>
        </w:rPr>
        <w:t xml:space="preserve">tok, ktorého sa poverenie týka. </w:t>
      </w:r>
      <w:r w:rsidR="00C32779">
        <w:rPr>
          <w:rFonts w:ascii="Times New Roman" w:eastAsia="Times New Roman" w:hAnsi="Times New Roman"/>
          <w:sz w:val="24"/>
          <w:szCs w:val="24"/>
        </w:rPr>
        <w:t>Úrad</w:t>
      </w:r>
      <w:r w:rsidRPr="007E033B">
        <w:rPr>
          <w:rFonts w:ascii="Times New Roman" w:eastAsia="Times New Roman" w:hAnsi="Times New Roman"/>
          <w:sz w:val="24"/>
          <w:szCs w:val="24"/>
        </w:rPr>
        <w:t xml:space="preserve"> môže poverenie</w:t>
      </w:r>
      <w:r w:rsidR="00E13BD6">
        <w:rPr>
          <w:rFonts w:ascii="Times New Roman" w:eastAsia="Times New Roman" w:hAnsi="Times New Roman"/>
          <w:sz w:val="24"/>
          <w:szCs w:val="24"/>
        </w:rPr>
        <w:t xml:space="preserve"> </w:t>
      </w:r>
      <w:r w:rsidRPr="007E033B">
        <w:rPr>
          <w:rFonts w:ascii="Times New Roman" w:eastAsia="Times New Roman" w:hAnsi="Times New Roman"/>
          <w:sz w:val="24"/>
          <w:szCs w:val="24"/>
        </w:rPr>
        <w:t>písomne zrušiť, ak poverená osoba neplní povinnosti ustanovené týmto zákon</w:t>
      </w:r>
      <w:r w:rsidR="00C33E2C">
        <w:rPr>
          <w:rFonts w:ascii="Times New Roman" w:eastAsia="Times New Roman" w:hAnsi="Times New Roman"/>
          <w:sz w:val="24"/>
          <w:szCs w:val="24"/>
        </w:rPr>
        <w:t xml:space="preserve">om alebo vymedzené v poverení. </w:t>
      </w:r>
      <w:r w:rsidRPr="007E033B">
        <w:rPr>
          <w:rFonts w:ascii="Times New Roman" w:eastAsia="Times New Roman" w:hAnsi="Times New Roman"/>
          <w:sz w:val="24"/>
          <w:szCs w:val="24"/>
        </w:rPr>
        <w:t>Poverenie poverenej osobe na výk</w:t>
      </w:r>
      <w:r w:rsidR="00C33E2C">
        <w:rPr>
          <w:rFonts w:ascii="Times New Roman" w:eastAsia="Times New Roman" w:hAnsi="Times New Roman"/>
          <w:sz w:val="24"/>
          <w:szCs w:val="24"/>
        </w:rPr>
        <w:t xml:space="preserve">on správy podielu zaniká aj </w:t>
      </w:r>
      <w:r w:rsidRPr="007E033B">
        <w:rPr>
          <w:rFonts w:ascii="Times New Roman" w:eastAsia="Times New Roman" w:hAnsi="Times New Roman"/>
          <w:sz w:val="24"/>
          <w:szCs w:val="24"/>
        </w:rPr>
        <w:t>zánikom jej oprávnenia vykonávať činnosť podľa osobitného predpisu</w:t>
      </w:r>
      <w:r w:rsidR="00106CC3">
        <w:rPr>
          <w:rStyle w:val="Odkaznapoznmkupodiarou"/>
          <w:rFonts w:ascii="Times New Roman" w:eastAsia="Times New Roman" w:hAnsi="Times New Roman"/>
          <w:sz w:val="24"/>
          <w:szCs w:val="24"/>
        </w:rPr>
        <w:footnoteReference w:id="15"/>
      </w:r>
      <w:r w:rsidR="00106CC3">
        <w:rPr>
          <w:rFonts w:ascii="Times New Roman" w:eastAsia="Times New Roman" w:hAnsi="Times New Roman"/>
          <w:sz w:val="24"/>
          <w:szCs w:val="24"/>
        </w:rPr>
        <w:t>)</w:t>
      </w:r>
      <w:r w:rsidR="00106CC3">
        <w:rPr>
          <w:rFonts w:ascii="Times New Roman" w:eastAsia="Times New Roman" w:hAnsi="Times New Roman"/>
          <w:sz w:val="24"/>
          <w:szCs w:val="24"/>
          <w:vertAlign w:val="superscript"/>
        </w:rPr>
        <w:t xml:space="preserve"> </w:t>
      </w:r>
      <w:r w:rsidRPr="007E033B">
        <w:rPr>
          <w:rFonts w:ascii="Times New Roman" w:eastAsia="Times New Roman" w:hAnsi="Times New Roman"/>
          <w:sz w:val="24"/>
          <w:szCs w:val="24"/>
        </w:rPr>
        <w:t>alebo zánikom právnickej osoby bez právneho nástupcu.</w:t>
      </w:r>
      <w:r w:rsidR="005F4388">
        <w:rPr>
          <w:rFonts w:ascii="Times New Roman" w:eastAsia="Times New Roman" w:hAnsi="Times New Roman"/>
          <w:sz w:val="24"/>
          <w:szCs w:val="24"/>
        </w:rPr>
        <w:t xml:space="preserve"> Poverená osoba musí m</w:t>
      </w:r>
      <w:r w:rsidR="00E13BD6">
        <w:rPr>
          <w:rFonts w:ascii="Times New Roman" w:eastAsia="Times New Roman" w:hAnsi="Times New Roman"/>
          <w:sz w:val="24"/>
          <w:szCs w:val="24"/>
        </w:rPr>
        <w:t>a</w:t>
      </w:r>
      <w:r w:rsidR="005F4388">
        <w:rPr>
          <w:rFonts w:ascii="Times New Roman" w:eastAsia="Times New Roman" w:hAnsi="Times New Roman"/>
          <w:sz w:val="24"/>
          <w:szCs w:val="24"/>
        </w:rPr>
        <w:t xml:space="preserve">ť </w:t>
      </w:r>
      <w:r w:rsidR="005F4388" w:rsidRPr="007E033B">
        <w:rPr>
          <w:rFonts w:ascii="Times New Roman" w:eastAsia="Times New Roman" w:hAnsi="Times New Roman"/>
          <w:sz w:val="24"/>
          <w:szCs w:val="24"/>
        </w:rPr>
        <w:t>uzatvorenú zmluvu o poistení zodpovednosti za škodu</w:t>
      </w:r>
      <w:r w:rsidR="004C286D">
        <w:rPr>
          <w:rFonts w:ascii="Times New Roman" w:eastAsia="Times New Roman" w:hAnsi="Times New Roman"/>
          <w:sz w:val="24"/>
          <w:szCs w:val="24"/>
        </w:rPr>
        <w:t xml:space="preserve"> s primeraným poistným krytím</w:t>
      </w:r>
      <w:r w:rsidR="005F4388">
        <w:rPr>
          <w:rFonts w:ascii="Times New Roman" w:eastAsia="Times New Roman" w:hAnsi="Times New Roman"/>
          <w:sz w:val="24"/>
          <w:szCs w:val="24"/>
        </w:rPr>
        <w:t>.</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(6) Obsahom zmluvy podľa odseku 4 musí byť aj dohoda o zodpovednosti </w:t>
      </w:r>
      <w:r w:rsidR="008F356F">
        <w:rPr>
          <w:rFonts w:ascii="Times New Roman" w:eastAsia="Times New Roman" w:hAnsi="Times New Roman"/>
          <w:sz w:val="24"/>
          <w:szCs w:val="24"/>
        </w:rPr>
        <w:t xml:space="preserve">zmluvného správcu </w:t>
      </w:r>
      <w:r w:rsidRPr="007E033B">
        <w:rPr>
          <w:rFonts w:ascii="Times New Roman" w:eastAsia="Times New Roman" w:hAnsi="Times New Roman"/>
          <w:sz w:val="24"/>
          <w:szCs w:val="24"/>
        </w:rPr>
        <w:t xml:space="preserve">za škodu spôsobenú na zaistenom majetku v čase výkonu správy zaisteného majetku, inak je zmluva neplatná; ak to povaha zaisteného majetku vyžaduje, môže </w:t>
      </w:r>
      <w:r w:rsidR="00C32779">
        <w:rPr>
          <w:rFonts w:ascii="Times New Roman" w:eastAsia="Times New Roman" w:hAnsi="Times New Roman"/>
          <w:sz w:val="24"/>
          <w:szCs w:val="24"/>
        </w:rPr>
        <w:t xml:space="preserve"> úrad</w:t>
      </w:r>
      <w:r w:rsidR="00C33E2C">
        <w:rPr>
          <w:rFonts w:ascii="Times New Roman" w:eastAsia="Times New Roman" w:hAnsi="Times New Roman"/>
          <w:sz w:val="24"/>
          <w:szCs w:val="24"/>
        </w:rPr>
        <w:t xml:space="preserve"> vyžadovať, aby </w:t>
      </w:r>
      <w:r w:rsidRPr="007E033B">
        <w:rPr>
          <w:rFonts w:ascii="Times New Roman" w:eastAsia="Times New Roman" w:hAnsi="Times New Roman"/>
          <w:sz w:val="24"/>
          <w:szCs w:val="24"/>
        </w:rPr>
        <w:t>mal zmluvný správca uzatvorenú zmluvu o poistení zodpovednosti za škodu</w:t>
      </w:r>
      <w:r w:rsidR="004C286D">
        <w:rPr>
          <w:rFonts w:ascii="Times New Roman" w:eastAsia="Times New Roman" w:hAnsi="Times New Roman"/>
          <w:sz w:val="24"/>
          <w:szCs w:val="24"/>
        </w:rPr>
        <w:t xml:space="preserve"> s primeraným poistným krytím</w:t>
      </w:r>
      <w:r w:rsidRPr="007E033B">
        <w:rPr>
          <w:rFonts w:ascii="Times New Roman" w:eastAsia="Times New Roman" w:hAnsi="Times New Roman"/>
          <w:sz w:val="24"/>
          <w:szCs w:val="24"/>
        </w:rPr>
        <w:t xml:space="preserve">. Zmluva </w:t>
      </w:r>
      <w:r w:rsidR="00876E72">
        <w:rPr>
          <w:rFonts w:ascii="Times New Roman" w:eastAsia="Times New Roman" w:hAnsi="Times New Roman"/>
          <w:sz w:val="24"/>
          <w:szCs w:val="24"/>
        </w:rPr>
        <w:t xml:space="preserve">podľa odseku 4 </w:t>
      </w:r>
      <w:r w:rsidRPr="007E033B">
        <w:rPr>
          <w:rFonts w:ascii="Times New Roman" w:eastAsia="Times New Roman" w:hAnsi="Times New Roman"/>
          <w:sz w:val="24"/>
          <w:szCs w:val="24"/>
        </w:rPr>
        <w:t>môže byť uzatvorená aj na zabezpečovanie správy časti zaisteného majetku. Ak je predmetom zmluvy výkon správy zaisteného majetku spočívajúci v predaji zaisteného majetku, musí obsahovať aj dohodu o spôsobe určenia kúpnej ceny, o postupe pri jeho predaji a informáciu o čísle účtu</w:t>
      </w:r>
      <w:r w:rsidR="00012586">
        <w:rPr>
          <w:rFonts w:ascii="Times New Roman" w:eastAsia="Times New Roman" w:hAnsi="Times New Roman"/>
          <w:sz w:val="24"/>
          <w:szCs w:val="24"/>
        </w:rPr>
        <w:t xml:space="preserve"> v banke alebo pobočke zahraničnej banky</w:t>
      </w:r>
      <w:r w:rsidRPr="007E033B">
        <w:rPr>
          <w:rFonts w:ascii="Times New Roman" w:eastAsia="Times New Roman" w:hAnsi="Times New Roman"/>
          <w:sz w:val="24"/>
          <w:szCs w:val="24"/>
        </w:rPr>
        <w:t xml:space="preserve">, na ktorý budú poukázané </w:t>
      </w:r>
      <w:r w:rsidR="00424193">
        <w:rPr>
          <w:rFonts w:ascii="Times New Roman" w:eastAsia="Times New Roman" w:hAnsi="Times New Roman"/>
          <w:sz w:val="24"/>
          <w:szCs w:val="24"/>
        </w:rPr>
        <w:t xml:space="preserve">peňažné </w:t>
      </w:r>
      <w:r w:rsidRPr="007E033B">
        <w:rPr>
          <w:rFonts w:ascii="Times New Roman" w:eastAsia="Times New Roman" w:hAnsi="Times New Roman"/>
          <w:sz w:val="24"/>
          <w:szCs w:val="24"/>
        </w:rPr>
        <w:t xml:space="preserve">prostriedky získané z predaja majetku. Odplatu za výkon správy zaisteného majetku hradí </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Default="00C33E2C" w:rsidP="009D0B35">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C32779">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bezodkladne informuje príslušný orgán o postupe podľa odsekov 3 a 4. O vydaní poverenia alebo zrušení poverenia</w:t>
      </w:r>
      <w:r w:rsidR="005333E5">
        <w:rPr>
          <w:rFonts w:ascii="Times New Roman" w:eastAsia="Times New Roman" w:hAnsi="Times New Roman"/>
          <w:sz w:val="24"/>
          <w:szCs w:val="24"/>
        </w:rPr>
        <w:t xml:space="preserve"> </w:t>
      </w:r>
      <w:r w:rsidR="007E033B" w:rsidRPr="007E033B">
        <w:rPr>
          <w:rFonts w:ascii="Times New Roman" w:eastAsia="Times New Roman" w:hAnsi="Times New Roman"/>
          <w:sz w:val="24"/>
          <w:szCs w:val="24"/>
        </w:rPr>
        <w:t>a o</w:t>
      </w:r>
      <w:r w:rsidR="005333E5">
        <w:rPr>
          <w:rFonts w:ascii="Times New Roman" w:eastAsia="Times New Roman" w:hAnsi="Times New Roman"/>
          <w:sz w:val="24"/>
          <w:szCs w:val="24"/>
        </w:rPr>
        <w:t xml:space="preserve"> uzavretí zmluvy podľa odseku 4 </w:t>
      </w:r>
      <w:r w:rsidR="00C32779">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upovedomí dotknutú osobu.  </w:t>
      </w:r>
    </w:p>
    <w:p w:rsidR="004D47A9" w:rsidRPr="007E033B" w:rsidRDefault="004D47A9" w:rsidP="009D0B35">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FE3EBD">
        <w:rPr>
          <w:rFonts w:ascii="Times New Roman" w:eastAsia="Times New Roman" w:hAnsi="Times New Roman"/>
          <w:sz w:val="24"/>
          <w:szCs w:val="24"/>
        </w:rPr>
        <w:t>3</w:t>
      </w:r>
    </w:p>
    <w:p w:rsidR="007E033B" w:rsidRPr="007E033B" w:rsidRDefault="00B25BEE" w:rsidP="007E033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Oprávnenia </w:t>
      </w:r>
      <w:r w:rsidR="007E033B" w:rsidRPr="007E033B">
        <w:rPr>
          <w:rFonts w:ascii="Times New Roman" w:eastAsia="Times New Roman" w:hAnsi="Times New Roman"/>
          <w:sz w:val="24"/>
          <w:szCs w:val="24"/>
        </w:rPr>
        <w:t xml:space="preserve">a povinnosti </w:t>
      </w:r>
      <w:r w:rsidR="00C32779">
        <w:rPr>
          <w:rFonts w:ascii="Times New Roman" w:eastAsia="Times New Roman" w:hAnsi="Times New Roman"/>
          <w:sz w:val="24"/>
          <w:szCs w:val="24"/>
        </w:rPr>
        <w:t xml:space="preserve"> úradu</w:t>
      </w:r>
      <w:r w:rsidR="00A11C44">
        <w:rPr>
          <w:rFonts w:ascii="Times New Roman" w:eastAsia="Times New Roman" w:hAnsi="Times New Roman"/>
          <w:sz w:val="24"/>
          <w:szCs w:val="24"/>
        </w:rPr>
        <w:t xml:space="preserve"> pri výkone správy zaisteného majetku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(1) </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je povinný na účel zabránenia zníženia hodnoty alebo zmenšenia zaisteného majetku, najmä</w:t>
      </w:r>
    </w:p>
    <w:p w:rsidR="007E033B" w:rsidRPr="007E033B" w:rsidRDefault="007E033B" w:rsidP="007E033B">
      <w:pPr>
        <w:widowControl w:val="0"/>
        <w:numPr>
          <w:ilvl w:val="0"/>
          <w:numId w:val="8"/>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včas uplatniť nárok na náhradu škody a nárok na vydanie bezdôvodného obohatenia,</w:t>
      </w:r>
    </w:p>
    <w:p w:rsidR="007E033B" w:rsidRPr="007E033B" w:rsidRDefault="007E033B" w:rsidP="007E033B">
      <w:pPr>
        <w:widowControl w:val="0"/>
        <w:numPr>
          <w:ilvl w:val="0"/>
          <w:numId w:val="8"/>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priebežne sledovať, či dlžníci včas a riadne plnia svoje záväzky k zaistenému majetku, </w:t>
      </w:r>
      <w:r w:rsidR="005634C0">
        <w:rPr>
          <w:rFonts w:ascii="Times New Roman" w:eastAsia="Times New Roman" w:hAnsi="Times New Roman"/>
          <w:sz w:val="24"/>
          <w:szCs w:val="24"/>
        </w:rPr>
        <w:t>uzatvára</w:t>
      </w:r>
      <w:r w:rsidR="002B2399">
        <w:rPr>
          <w:rFonts w:ascii="Times New Roman" w:eastAsia="Times New Roman" w:hAnsi="Times New Roman"/>
          <w:sz w:val="24"/>
          <w:szCs w:val="24"/>
        </w:rPr>
        <w:t>ť</w:t>
      </w:r>
      <w:r w:rsidR="005634C0">
        <w:rPr>
          <w:rFonts w:ascii="Times New Roman" w:eastAsia="Times New Roman" w:hAnsi="Times New Roman"/>
          <w:sz w:val="24"/>
          <w:szCs w:val="24"/>
        </w:rPr>
        <w:t xml:space="preserve"> doh</w:t>
      </w:r>
      <w:r w:rsidR="002B2399">
        <w:rPr>
          <w:rFonts w:ascii="Times New Roman" w:eastAsia="Times New Roman" w:hAnsi="Times New Roman"/>
          <w:sz w:val="24"/>
          <w:szCs w:val="24"/>
        </w:rPr>
        <w:t>ody</w:t>
      </w:r>
      <w:r w:rsidR="005634C0">
        <w:rPr>
          <w:rFonts w:ascii="Times New Roman" w:eastAsia="Times New Roman" w:hAnsi="Times New Roman"/>
          <w:sz w:val="24"/>
          <w:szCs w:val="24"/>
        </w:rPr>
        <w:t xml:space="preserve"> o splátkach, </w:t>
      </w:r>
      <w:r w:rsidRPr="007E033B">
        <w:rPr>
          <w:rFonts w:ascii="Times New Roman" w:eastAsia="Times New Roman" w:hAnsi="Times New Roman"/>
          <w:sz w:val="24"/>
          <w:szCs w:val="24"/>
        </w:rPr>
        <w:t>včas uplatňovať a vymáhať právo, ktoré inak patrí vlastníkovi zaisteného majetku alebo inej osobe oprávnenej s majetkom nakladať a zamedzovať premlčaniu alebo zániku týchto práv,</w:t>
      </w:r>
      <w:r w:rsidR="005634C0">
        <w:rPr>
          <w:rFonts w:ascii="Times New Roman" w:eastAsia="Times New Roman" w:hAnsi="Times New Roman"/>
          <w:sz w:val="24"/>
          <w:szCs w:val="24"/>
        </w:rPr>
        <w:t xml:space="preserve"> </w:t>
      </w:r>
    </w:p>
    <w:p w:rsidR="00A04805" w:rsidRDefault="007E033B" w:rsidP="005333E5">
      <w:pPr>
        <w:widowControl w:val="0"/>
        <w:numPr>
          <w:ilvl w:val="0"/>
          <w:numId w:val="8"/>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dovolávať sa neplatnosti právneho úkonu urobeného dotknutou osobou v rozpore s rozhodnutím o</w:t>
      </w:r>
      <w:r w:rsidR="009622AB">
        <w:rPr>
          <w:rFonts w:ascii="Times New Roman" w:eastAsia="Times New Roman" w:hAnsi="Times New Roman"/>
          <w:sz w:val="24"/>
          <w:szCs w:val="24"/>
        </w:rPr>
        <w:t> </w:t>
      </w:r>
      <w:r w:rsidRPr="007E033B">
        <w:rPr>
          <w:rFonts w:ascii="Times New Roman" w:eastAsia="Times New Roman" w:hAnsi="Times New Roman"/>
          <w:sz w:val="24"/>
          <w:szCs w:val="24"/>
        </w:rPr>
        <w:t>zaistení</w:t>
      </w:r>
      <w:r w:rsidR="009622AB">
        <w:rPr>
          <w:rFonts w:ascii="Times New Roman" w:eastAsia="Times New Roman" w:hAnsi="Times New Roman"/>
          <w:sz w:val="24"/>
          <w:szCs w:val="24"/>
        </w:rPr>
        <w:t xml:space="preserve"> majetku</w:t>
      </w:r>
      <w:r w:rsidR="00A04805">
        <w:rPr>
          <w:rFonts w:ascii="Times New Roman" w:eastAsia="Times New Roman" w:hAnsi="Times New Roman"/>
          <w:sz w:val="24"/>
          <w:szCs w:val="24"/>
        </w:rPr>
        <w:t>,</w:t>
      </w:r>
    </w:p>
    <w:p w:rsidR="007E033B" w:rsidRPr="007E033B" w:rsidRDefault="00A04805" w:rsidP="005333E5">
      <w:pPr>
        <w:widowControl w:val="0"/>
        <w:numPr>
          <w:ilvl w:val="0"/>
          <w:numId w:val="8"/>
        </w:numPr>
        <w:spacing w:after="0" w:line="240" w:lineRule="auto"/>
        <w:contextualSpacing/>
        <w:jc w:val="both"/>
        <w:rPr>
          <w:rFonts w:ascii="Times New Roman" w:eastAsia="Times New Roman" w:hAnsi="Times New Roman"/>
          <w:sz w:val="24"/>
          <w:szCs w:val="24"/>
        </w:rPr>
      </w:pPr>
      <w:r w:rsidRPr="00A04805">
        <w:rPr>
          <w:rFonts w:ascii="Times New Roman" w:eastAsia="Times New Roman" w:hAnsi="Times New Roman"/>
          <w:sz w:val="24"/>
          <w:szCs w:val="24"/>
        </w:rPr>
        <w:t>odporovať právnemu úkonu tretej osoby, ktorý ukracuje uspokojenie vymáhateľnej pohľadávky dotknutej osoby viažucej sa k zaistenému majetku</w:t>
      </w:r>
      <w:r w:rsidR="007E033B" w:rsidRPr="007E033B">
        <w:rPr>
          <w:rFonts w:ascii="Times New Roman" w:eastAsia="Times New Roman" w:hAnsi="Times New Roman"/>
          <w:sz w:val="24"/>
          <w:szCs w:val="24"/>
        </w:rPr>
        <w:t>.</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(2) Hnuteľnú vec, ktorú dotknutá osoba vydala alebo jej bola odňatá, je </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povinný </w:t>
      </w:r>
      <w:r w:rsidRPr="007E033B">
        <w:rPr>
          <w:rFonts w:ascii="Times New Roman" w:eastAsia="Times New Roman" w:hAnsi="Times New Roman"/>
          <w:sz w:val="24"/>
          <w:szCs w:val="24"/>
        </w:rPr>
        <w:lastRenderedPageBreak/>
        <w:t xml:space="preserve">zabezpečiť a chrániť pred </w:t>
      </w:r>
      <w:r w:rsidR="00DA48CC">
        <w:rPr>
          <w:rFonts w:ascii="Times New Roman" w:eastAsia="Times New Roman" w:hAnsi="Times New Roman"/>
          <w:sz w:val="24"/>
          <w:szCs w:val="24"/>
        </w:rPr>
        <w:t xml:space="preserve">poškodením, zničením, stratou, odcudzením, zneužitím alebo iným </w:t>
      </w:r>
      <w:r w:rsidRPr="007E033B">
        <w:rPr>
          <w:rFonts w:ascii="Times New Roman" w:eastAsia="Times New Roman" w:hAnsi="Times New Roman"/>
          <w:sz w:val="24"/>
          <w:szCs w:val="24"/>
        </w:rPr>
        <w:t>znehodnotením</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a je povinný vykonať potrebné úkony smerujúce k uchovaniu hodnoty zaistenej hnuteľnej veci.</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C32779">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vykonáva na účel ochrany zaisteného majetku v súdnom konaní, správnom konaní alebo inom konaní všetky úkony, ktoré je inak oprávnený  vykonať jeho vlastník alebo </w:t>
      </w:r>
      <w:r w:rsidR="00DF790C">
        <w:rPr>
          <w:rFonts w:ascii="Times New Roman" w:eastAsia="Times New Roman" w:hAnsi="Times New Roman"/>
          <w:sz w:val="24"/>
          <w:szCs w:val="24"/>
        </w:rPr>
        <w:t xml:space="preserve">poverená </w:t>
      </w:r>
      <w:r w:rsidR="007E033B" w:rsidRPr="007E033B">
        <w:rPr>
          <w:rFonts w:ascii="Times New Roman" w:eastAsia="Times New Roman" w:hAnsi="Times New Roman"/>
          <w:sz w:val="24"/>
          <w:szCs w:val="24"/>
        </w:rPr>
        <w:t>osoba oprávnená s majetkom nakladať.</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C32779">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vedie o zaistenom majetku evidenciu až do doby ukončenia správy zaisteného majetku; zaistený majetok nie je predmetom účtovníctva a inventarizácie podľa osobitného predpisu.</w:t>
      </w:r>
      <w:r w:rsidR="007E033B" w:rsidRPr="007E033B">
        <w:rPr>
          <w:rFonts w:ascii="Times New Roman" w:eastAsia="Times New Roman" w:hAnsi="Times New Roman"/>
          <w:sz w:val="24"/>
          <w:szCs w:val="24"/>
          <w:vertAlign w:val="superscript"/>
        </w:rPr>
        <w:footnoteReference w:id="16"/>
      </w:r>
      <w:r w:rsidR="007E033B" w:rsidRPr="007E033B">
        <w:rPr>
          <w:rFonts w:ascii="Times New Roman" w:eastAsia="Times New Roman" w:hAnsi="Times New Roman"/>
          <w:sz w:val="24"/>
          <w:szCs w:val="24"/>
        </w:rPr>
        <w:t>)</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(5) Iné povinnosti súvisiace so zaisteným majetkom</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 xml:space="preserve">ako </w:t>
      </w:r>
      <w:r w:rsidR="00063254">
        <w:rPr>
          <w:rFonts w:ascii="Times New Roman" w:eastAsia="Times New Roman" w:hAnsi="Times New Roman"/>
          <w:sz w:val="24"/>
          <w:szCs w:val="24"/>
        </w:rPr>
        <w:t>povinnosti uvedené v odsekoch 1 až 4</w:t>
      </w:r>
      <w:r w:rsidR="005333E5">
        <w:rPr>
          <w:rFonts w:ascii="Times New Roman" w:eastAsia="Times New Roman" w:hAnsi="Times New Roman"/>
          <w:sz w:val="24"/>
          <w:szCs w:val="24"/>
        </w:rPr>
        <w:t>,</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nevykonáva. Iné práva súvisiace so zaisteným majetkom vykonáva </w:t>
      </w:r>
      <w:r w:rsidR="00C3277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na účel ochrany za</w:t>
      </w:r>
      <w:r w:rsidR="00C33E2C">
        <w:rPr>
          <w:rFonts w:ascii="Times New Roman" w:eastAsia="Times New Roman" w:hAnsi="Times New Roman"/>
          <w:sz w:val="24"/>
          <w:szCs w:val="24"/>
        </w:rPr>
        <w:t xml:space="preserve">isteného majetku len v rozsahu, </w:t>
      </w:r>
      <w:r w:rsidRPr="007E033B">
        <w:rPr>
          <w:rFonts w:ascii="Times New Roman" w:eastAsia="Times New Roman" w:hAnsi="Times New Roman"/>
          <w:sz w:val="24"/>
          <w:szCs w:val="24"/>
        </w:rPr>
        <w:t>v akom boli zakázané dotk</w:t>
      </w:r>
      <w:r w:rsidR="00C33E2C">
        <w:rPr>
          <w:rFonts w:ascii="Times New Roman" w:eastAsia="Times New Roman" w:hAnsi="Times New Roman"/>
          <w:sz w:val="24"/>
          <w:szCs w:val="24"/>
        </w:rPr>
        <w:t xml:space="preserve">nutej osobe príslušným orgánom. </w:t>
      </w:r>
      <w:r w:rsidR="00E13DB4">
        <w:rPr>
          <w:rFonts w:ascii="Times New Roman" w:eastAsia="Times New Roman" w:hAnsi="Times New Roman"/>
          <w:sz w:val="24"/>
          <w:szCs w:val="24"/>
        </w:rPr>
        <w:t>Úrad</w:t>
      </w:r>
      <w:r w:rsidRPr="007E033B">
        <w:rPr>
          <w:rFonts w:ascii="Times New Roman" w:eastAsia="Times New Roman" w:hAnsi="Times New Roman"/>
          <w:sz w:val="24"/>
          <w:szCs w:val="24"/>
        </w:rPr>
        <w:t xml:space="preserve"> nie je oprávnený zaistený majetok prenajať, zaťažiť alebo previesť na inú osobu; ustanovenie § 1</w:t>
      </w:r>
      <w:r w:rsidR="00625B0B">
        <w:rPr>
          <w:rFonts w:ascii="Times New Roman" w:eastAsia="Times New Roman" w:hAnsi="Times New Roman"/>
          <w:sz w:val="24"/>
          <w:szCs w:val="24"/>
        </w:rPr>
        <w:t>7</w:t>
      </w:r>
      <w:r w:rsidRPr="007E033B">
        <w:rPr>
          <w:rFonts w:ascii="Times New Roman" w:eastAsia="Times New Roman" w:hAnsi="Times New Roman"/>
          <w:sz w:val="24"/>
          <w:szCs w:val="24"/>
        </w:rPr>
        <w:t xml:space="preserve"> tým nie je dotknuté.</w:t>
      </w:r>
      <w:r w:rsidR="00E13DB4">
        <w:rPr>
          <w:rFonts w:ascii="Times New Roman" w:eastAsia="Times New Roman" w:hAnsi="Times New Roman"/>
          <w:sz w:val="24"/>
          <w:szCs w:val="24"/>
        </w:rPr>
        <w:t xml:space="preserve"> Ak je predmetom zaistenia nehnuteľnosť, ktorá slúži na prenájom, </w:t>
      </w:r>
      <w:r w:rsidR="00C718DA">
        <w:rPr>
          <w:rFonts w:ascii="Times New Roman" w:eastAsia="Times New Roman" w:hAnsi="Times New Roman"/>
          <w:sz w:val="24"/>
          <w:szCs w:val="24"/>
        </w:rPr>
        <w:t xml:space="preserve">úrad ju môže prenajímať; peňažné prostriedky získané </w:t>
      </w:r>
      <w:r w:rsidR="00C32779">
        <w:rPr>
          <w:rFonts w:ascii="Times New Roman" w:eastAsia="Times New Roman" w:hAnsi="Times New Roman"/>
          <w:sz w:val="24"/>
          <w:szCs w:val="24"/>
        </w:rPr>
        <w:t xml:space="preserve">z takéhoto prenájmu </w:t>
      </w:r>
      <w:r w:rsidR="00C718DA">
        <w:rPr>
          <w:rFonts w:ascii="Times New Roman" w:eastAsia="Times New Roman" w:hAnsi="Times New Roman"/>
          <w:sz w:val="24"/>
          <w:szCs w:val="24"/>
        </w:rPr>
        <w:t>sa zložia do úschov</w:t>
      </w:r>
      <w:r w:rsidR="005333E5">
        <w:rPr>
          <w:rFonts w:ascii="Times New Roman" w:eastAsia="Times New Roman" w:hAnsi="Times New Roman"/>
          <w:sz w:val="24"/>
          <w:szCs w:val="24"/>
        </w:rPr>
        <w:t>y</w:t>
      </w:r>
      <w:r w:rsidR="00C718DA">
        <w:rPr>
          <w:rFonts w:ascii="Times New Roman" w:eastAsia="Times New Roman" w:hAnsi="Times New Roman"/>
          <w:sz w:val="24"/>
          <w:szCs w:val="24"/>
        </w:rPr>
        <w:t xml:space="preserve"> </w:t>
      </w:r>
      <w:r w:rsidR="00E13DB4">
        <w:rPr>
          <w:rFonts w:ascii="Times New Roman" w:eastAsia="Times New Roman" w:hAnsi="Times New Roman"/>
          <w:sz w:val="24"/>
          <w:szCs w:val="24"/>
        </w:rPr>
        <w:t>úradu</w:t>
      </w:r>
      <w:r w:rsidR="00373F23">
        <w:rPr>
          <w:rFonts w:ascii="Times New Roman" w:eastAsia="Times New Roman" w:hAnsi="Times New Roman"/>
          <w:sz w:val="24"/>
          <w:szCs w:val="24"/>
        </w:rPr>
        <w:t>,</w:t>
      </w:r>
      <w:r w:rsidR="00373F23" w:rsidRPr="00373F23">
        <w:t xml:space="preserve"> </w:t>
      </w:r>
      <w:r w:rsidR="00373F23" w:rsidRPr="00373F23">
        <w:rPr>
          <w:rFonts w:ascii="Times New Roman" w:eastAsia="Times New Roman" w:hAnsi="Times New Roman"/>
          <w:sz w:val="24"/>
          <w:szCs w:val="24"/>
        </w:rPr>
        <w:t>ak úrad neurčí inak</w:t>
      </w:r>
      <w:r w:rsidR="00E13DB4">
        <w:rPr>
          <w:rFonts w:ascii="Times New Roman" w:eastAsia="Times New Roman" w:hAnsi="Times New Roman"/>
          <w:sz w:val="24"/>
          <w:szCs w:val="24"/>
        </w:rPr>
        <w:t>.</w:t>
      </w:r>
      <w:r w:rsidR="00C33E2C">
        <w:rPr>
          <w:rFonts w:ascii="Times New Roman" w:eastAsia="Times New Roman" w:hAnsi="Times New Roman"/>
          <w:sz w:val="24"/>
          <w:szCs w:val="24"/>
        </w:rPr>
        <w:t xml:space="preserve"> </w:t>
      </w:r>
      <w:r w:rsidR="00E13DB4">
        <w:rPr>
          <w:rFonts w:ascii="Times New Roman" w:eastAsia="Times New Roman" w:hAnsi="Times New Roman"/>
          <w:sz w:val="24"/>
          <w:szCs w:val="24"/>
        </w:rPr>
        <w:t>Úrad</w:t>
      </w:r>
      <w:r w:rsidRPr="007E033B">
        <w:rPr>
          <w:rFonts w:ascii="Times New Roman" w:eastAsia="Times New Roman" w:hAnsi="Times New Roman"/>
          <w:sz w:val="24"/>
          <w:szCs w:val="24"/>
        </w:rPr>
        <w:t xml:space="preserve"> môže zaistený majetok používať len</w:t>
      </w:r>
      <w:r w:rsidR="005333E5">
        <w:rPr>
          <w:rFonts w:ascii="Times New Roman" w:eastAsia="Times New Roman" w:hAnsi="Times New Roman"/>
          <w:sz w:val="24"/>
          <w:szCs w:val="24"/>
        </w:rPr>
        <w:t xml:space="preserve"> </w:t>
      </w:r>
      <w:r w:rsidR="00941D9F">
        <w:rPr>
          <w:rFonts w:ascii="Times New Roman" w:eastAsia="Times New Roman" w:hAnsi="Times New Roman"/>
          <w:sz w:val="24"/>
          <w:szCs w:val="24"/>
        </w:rPr>
        <w:t xml:space="preserve">vtedy, </w:t>
      </w:r>
      <w:r w:rsidRPr="007E033B">
        <w:rPr>
          <w:rFonts w:ascii="Times New Roman" w:eastAsia="Times New Roman" w:hAnsi="Times New Roman"/>
          <w:sz w:val="24"/>
          <w:szCs w:val="24"/>
        </w:rPr>
        <w:t xml:space="preserve">ak ide o majetok, ktorý stráca na hodnote, ak sa nepoužíva. </w:t>
      </w:r>
      <w:r w:rsidR="004D47A9" w:rsidRPr="004D47A9">
        <w:rPr>
          <w:rFonts w:ascii="Times New Roman" w:eastAsia="Times New Roman" w:hAnsi="Times New Roman"/>
          <w:sz w:val="24"/>
          <w:szCs w:val="24"/>
        </w:rPr>
        <w:t>Úrad umožní prístup k zaistenému majetku iným štátnym orgánom za účelom plnenia ich úloh.</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Default="007E033B" w:rsidP="00484C9A">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(6) Na účely riadneho výko</w:t>
      </w:r>
      <w:r w:rsidR="00C33E2C">
        <w:rPr>
          <w:rFonts w:ascii="Times New Roman" w:eastAsia="Times New Roman" w:hAnsi="Times New Roman"/>
          <w:sz w:val="24"/>
          <w:szCs w:val="24"/>
        </w:rPr>
        <w:t xml:space="preserve">nu správy zaisteného majetku je </w:t>
      </w:r>
      <w:r w:rsidR="00C32779">
        <w:rPr>
          <w:rFonts w:ascii="Times New Roman" w:eastAsia="Times New Roman" w:hAnsi="Times New Roman"/>
          <w:sz w:val="24"/>
          <w:szCs w:val="24"/>
        </w:rPr>
        <w:t>úrad</w:t>
      </w:r>
      <w:r w:rsidRPr="007E033B">
        <w:rPr>
          <w:rFonts w:ascii="Times New Roman" w:eastAsia="Times New Roman" w:hAnsi="Times New Roman"/>
          <w:sz w:val="24"/>
          <w:szCs w:val="24"/>
        </w:rPr>
        <w:t xml:space="preserve"> oprávnený vykonať všetky potrebné úkony, n</w:t>
      </w:r>
      <w:r w:rsidR="00C33E2C">
        <w:rPr>
          <w:rFonts w:ascii="Times New Roman" w:eastAsia="Times New Roman" w:hAnsi="Times New Roman"/>
          <w:sz w:val="24"/>
          <w:szCs w:val="24"/>
        </w:rPr>
        <w:t xml:space="preserve">ahliadať do účtovných záznamov, </w:t>
      </w:r>
      <w:r w:rsidRPr="007E033B">
        <w:rPr>
          <w:rFonts w:ascii="Times New Roman" w:eastAsia="Times New Roman" w:hAnsi="Times New Roman"/>
          <w:sz w:val="24"/>
          <w:szCs w:val="24"/>
        </w:rPr>
        <w:t>zmlúv a ďalších písomností týkajúcich sa zaisteného majetku a vstupovať na miesta</w:t>
      </w:r>
      <w:r w:rsidR="00CD2695">
        <w:rPr>
          <w:rFonts w:ascii="Times New Roman" w:eastAsia="Times New Roman" w:hAnsi="Times New Roman"/>
          <w:sz w:val="24"/>
          <w:szCs w:val="24"/>
        </w:rPr>
        <w:t xml:space="preserve"> určené na podnikanie</w:t>
      </w:r>
      <w:r w:rsidRPr="007E033B">
        <w:rPr>
          <w:rFonts w:ascii="Times New Roman" w:eastAsia="Times New Roman" w:hAnsi="Times New Roman"/>
          <w:sz w:val="24"/>
          <w:szCs w:val="24"/>
        </w:rPr>
        <w:t>, kde sa nachádzajú; dotknutá osoba</w:t>
      </w:r>
      <w:r w:rsidR="009B1E67">
        <w:rPr>
          <w:rFonts w:ascii="Times New Roman" w:eastAsia="Times New Roman" w:hAnsi="Times New Roman"/>
          <w:sz w:val="24"/>
          <w:szCs w:val="24"/>
        </w:rPr>
        <w:t>,</w:t>
      </w:r>
      <w:r w:rsidRPr="007E033B">
        <w:rPr>
          <w:rFonts w:ascii="Times New Roman" w:eastAsia="Times New Roman" w:hAnsi="Times New Roman"/>
          <w:sz w:val="24"/>
          <w:szCs w:val="24"/>
        </w:rPr>
        <w:t xml:space="preserve"> ako aj iné osoby, voči ktorým</w:t>
      </w:r>
      <w:r w:rsidR="00C33E2C">
        <w:rPr>
          <w:rFonts w:ascii="Times New Roman" w:eastAsia="Times New Roman" w:hAnsi="Times New Roman"/>
          <w:sz w:val="24"/>
          <w:szCs w:val="24"/>
        </w:rPr>
        <w:t xml:space="preserve"> je úkon vykonávaný, sú povinné </w:t>
      </w:r>
      <w:r w:rsidR="0063650F">
        <w:rPr>
          <w:rFonts w:ascii="Times New Roman" w:eastAsia="Times New Roman" w:hAnsi="Times New Roman"/>
          <w:sz w:val="24"/>
          <w:szCs w:val="24"/>
        </w:rPr>
        <w:t>úradu</w:t>
      </w:r>
      <w:r w:rsidRPr="007E033B">
        <w:rPr>
          <w:rFonts w:ascii="Times New Roman" w:eastAsia="Times New Roman" w:hAnsi="Times New Roman"/>
          <w:sz w:val="24"/>
          <w:szCs w:val="24"/>
        </w:rPr>
        <w:t xml:space="preserve"> poskytnúť potrebnú súčinnosť. Ak osoby uvedené v prvej vete bez dostatočného ospravedlnenia neuposlúchnu príkaz alebo nevyhovejú výzve </w:t>
      </w:r>
      <w:r w:rsidR="0063650F">
        <w:rPr>
          <w:rFonts w:ascii="Times New Roman" w:eastAsia="Times New Roman" w:hAnsi="Times New Roman"/>
          <w:sz w:val="24"/>
          <w:szCs w:val="24"/>
        </w:rPr>
        <w:t>úradu</w:t>
      </w:r>
      <w:r w:rsidRPr="007E033B">
        <w:rPr>
          <w:rFonts w:ascii="Times New Roman" w:eastAsia="Times New Roman" w:hAnsi="Times New Roman"/>
          <w:sz w:val="24"/>
          <w:szCs w:val="24"/>
        </w:rPr>
        <w:t xml:space="preserve"> a neposkytnú</w:t>
      </w:r>
      <w:r w:rsidR="00063254">
        <w:rPr>
          <w:rFonts w:ascii="Times New Roman" w:eastAsia="Times New Roman" w:hAnsi="Times New Roman"/>
          <w:sz w:val="24"/>
          <w:szCs w:val="24"/>
        </w:rPr>
        <w:t xml:space="preserve"> mu potrebnú súčinnosť, môže im</w:t>
      </w:r>
      <w:r w:rsidR="0063650F">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uložiť poriadkovú pokutu </w:t>
      </w:r>
      <w:r w:rsidR="003403AF">
        <w:rPr>
          <w:rFonts w:ascii="Times New Roman" w:eastAsia="Times New Roman" w:hAnsi="Times New Roman"/>
          <w:sz w:val="24"/>
          <w:szCs w:val="24"/>
        </w:rPr>
        <w:t xml:space="preserve">až </w:t>
      </w:r>
      <w:r w:rsidRPr="007E033B">
        <w:rPr>
          <w:rFonts w:ascii="Times New Roman" w:eastAsia="Times New Roman" w:hAnsi="Times New Roman"/>
          <w:sz w:val="24"/>
          <w:szCs w:val="24"/>
        </w:rPr>
        <w:t xml:space="preserve">do </w:t>
      </w:r>
      <w:r w:rsidR="00063254">
        <w:rPr>
          <w:rFonts w:ascii="Times New Roman" w:eastAsia="Times New Roman" w:hAnsi="Times New Roman"/>
          <w:sz w:val="24"/>
          <w:szCs w:val="24"/>
        </w:rPr>
        <w:t xml:space="preserve">výšky 1650 </w:t>
      </w:r>
      <w:r w:rsidRPr="007E033B">
        <w:rPr>
          <w:rFonts w:ascii="Times New Roman" w:eastAsia="Times New Roman" w:hAnsi="Times New Roman"/>
          <w:sz w:val="24"/>
          <w:szCs w:val="24"/>
        </w:rPr>
        <w:t>eur</w:t>
      </w:r>
      <w:r w:rsidR="00063254">
        <w:rPr>
          <w:rFonts w:ascii="Times New Roman" w:eastAsia="Times New Roman" w:hAnsi="Times New Roman"/>
          <w:sz w:val="24"/>
          <w:szCs w:val="24"/>
        </w:rPr>
        <w:t>, v prípade opakovaného porušenia až do výšky 15 000 eur</w:t>
      </w:r>
      <w:r w:rsidRPr="007E033B">
        <w:rPr>
          <w:rFonts w:ascii="Times New Roman" w:eastAsia="Times New Roman" w:hAnsi="Times New Roman"/>
          <w:sz w:val="24"/>
          <w:szCs w:val="24"/>
        </w:rPr>
        <w:t>. Ak taký príkaz alebo výzvu neuposlúchne fyzická osoba, ktorá koná za právnickú osobu, poriadková pokuta sa uloží tejto fyzickej osobe; o tom je potrebn</w:t>
      </w:r>
      <w:r w:rsidR="00484C9A">
        <w:rPr>
          <w:rFonts w:ascii="Times New Roman" w:eastAsia="Times New Roman" w:hAnsi="Times New Roman"/>
          <w:sz w:val="24"/>
          <w:szCs w:val="24"/>
        </w:rPr>
        <w:t xml:space="preserve">é tieto osoby vopred poučiť. </w:t>
      </w:r>
      <w:r w:rsidR="004D47A9">
        <w:rPr>
          <w:rFonts w:ascii="Times New Roman" w:eastAsia="Times New Roman" w:hAnsi="Times New Roman"/>
          <w:sz w:val="24"/>
          <w:szCs w:val="24"/>
        </w:rPr>
        <w:t>Pokuty sú príjmom štátneho rozpočtu.</w:t>
      </w:r>
    </w:p>
    <w:p w:rsidR="00286DC0" w:rsidRPr="007E033B" w:rsidRDefault="00286DC0" w:rsidP="007E033B">
      <w:pPr>
        <w:widowControl w:val="0"/>
        <w:spacing w:after="0" w:line="240" w:lineRule="auto"/>
        <w:jc w:val="both"/>
        <w:rPr>
          <w:rFonts w:ascii="Times New Roman" w:eastAsia="Times New Roman" w:hAnsi="Times New Roman"/>
          <w:sz w:val="24"/>
          <w:szCs w:val="24"/>
        </w:rPr>
      </w:pPr>
    </w:p>
    <w:p w:rsid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(7) Ak dotknutá osoba alebo tretia osoba ďalej užíva zaistenú nehnuteľnosť, </w:t>
      </w:r>
      <w:r w:rsidR="0063650F">
        <w:rPr>
          <w:rFonts w:ascii="Times New Roman" w:eastAsia="Times New Roman" w:hAnsi="Times New Roman"/>
          <w:sz w:val="24"/>
          <w:szCs w:val="24"/>
        </w:rPr>
        <w:t>úrad</w:t>
      </w:r>
      <w:r w:rsidRPr="007E033B">
        <w:rPr>
          <w:rFonts w:ascii="Times New Roman" w:eastAsia="Times New Roman" w:hAnsi="Times New Roman"/>
          <w:sz w:val="24"/>
          <w:szCs w:val="24"/>
        </w:rPr>
        <w:t xml:space="preserve"> nezodpovedá za konanie do</w:t>
      </w:r>
      <w:r w:rsidR="00C33E2C">
        <w:rPr>
          <w:rFonts w:ascii="Times New Roman" w:eastAsia="Times New Roman" w:hAnsi="Times New Roman"/>
          <w:sz w:val="24"/>
          <w:szCs w:val="24"/>
        </w:rPr>
        <w:t xml:space="preserve">tknutej osoby ani tretej osoby. </w:t>
      </w:r>
      <w:r w:rsidR="0063650F">
        <w:rPr>
          <w:rFonts w:ascii="Times New Roman" w:eastAsia="Times New Roman" w:hAnsi="Times New Roman"/>
          <w:sz w:val="24"/>
          <w:szCs w:val="24"/>
        </w:rPr>
        <w:t>Úrad</w:t>
      </w:r>
      <w:r w:rsidRPr="007E033B">
        <w:rPr>
          <w:rFonts w:ascii="Times New Roman" w:eastAsia="Times New Roman" w:hAnsi="Times New Roman"/>
          <w:sz w:val="24"/>
          <w:szCs w:val="24"/>
        </w:rPr>
        <w:t xml:space="preserve"> takúto nehnuteľnosť nie je povinný udržiavať v stave spôsobilom na riadne užívanie, zabezpečovať údržbu a opravy a vyk</w:t>
      </w:r>
      <w:r w:rsidR="005333E5">
        <w:rPr>
          <w:rFonts w:ascii="Times New Roman" w:eastAsia="Times New Roman" w:hAnsi="Times New Roman"/>
          <w:sz w:val="24"/>
          <w:szCs w:val="24"/>
        </w:rPr>
        <w:t xml:space="preserve">onávať ďalšie úkony, ktoré inak </w:t>
      </w:r>
      <w:r w:rsidR="0091312D">
        <w:rPr>
          <w:rFonts w:ascii="Times New Roman" w:eastAsia="Times New Roman" w:hAnsi="Times New Roman"/>
          <w:sz w:val="24"/>
          <w:szCs w:val="24"/>
        </w:rPr>
        <w:t>vo vzťahu k zaistenej nehnuteľnosti vykonáva dotknutá osoba alebo užívateľ</w:t>
      </w:r>
      <w:r w:rsidR="005333E5">
        <w:rPr>
          <w:rFonts w:ascii="Times New Roman" w:eastAsia="Times New Roman" w:hAnsi="Times New Roman"/>
          <w:sz w:val="24"/>
          <w:szCs w:val="24"/>
        </w:rPr>
        <w:t xml:space="preserve"> takejto nehnuteľnosti. Na </w:t>
      </w:r>
      <w:r w:rsidRPr="007E033B">
        <w:rPr>
          <w:rFonts w:ascii="Times New Roman" w:eastAsia="Times New Roman" w:hAnsi="Times New Roman"/>
          <w:sz w:val="24"/>
          <w:szCs w:val="24"/>
        </w:rPr>
        <w:t>úkony</w:t>
      </w:r>
      <w:r w:rsidR="0091312D">
        <w:rPr>
          <w:rFonts w:ascii="Times New Roman" w:eastAsia="Times New Roman" w:hAnsi="Times New Roman"/>
          <w:sz w:val="24"/>
          <w:szCs w:val="24"/>
        </w:rPr>
        <w:t xml:space="preserve"> podľa </w:t>
      </w:r>
      <w:r w:rsidR="008D39A8">
        <w:rPr>
          <w:rFonts w:ascii="Times New Roman" w:eastAsia="Times New Roman" w:hAnsi="Times New Roman"/>
          <w:sz w:val="24"/>
          <w:szCs w:val="24"/>
        </w:rPr>
        <w:t xml:space="preserve">predchádzajúcej </w:t>
      </w:r>
      <w:r w:rsidR="0091312D">
        <w:rPr>
          <w:rFonts w:ascii="Times New Roman" w:eastAsia="Times New Roman" w:hAnsi="Times New Roman"/>
          <w:sz w:val="24"/>
          <w:szCs w:val="24"/>
        </w:rPr>
        <w:t>vety</w:t>
      </w:r>
      <w:r w:rsidRPr="007E033B">
        <w:rPr>
          <w:rFonts w:ascii="Times New Roman" w:eastAsia="Times New Roman" w:hAnsi="Times New Roman"/>
          <w:sz w:val="24"/>
          <w:szCs w:val="24"/>
        </w:rPr>
        <w:t xml:space="preserve"> je v súlade s rozhodnutím o zaistení </w:t>
      </w:r>
      <w:r w:rsidR="00845553">
        <w:rPr>
          <w:rFonts w:ascii="Times New Roman" w:eastAsia="Times New Roman" w:hAnsi="Times New Roman"/>
          <w:sz w:val="24"/>
          <w:szCs w:val="24"/>
        </w:rPr>
        <w:t xml:space="preserve">majetku </w:t>
      </w:r>
      <w:r w:rsidRPr="007E033B">
        <w:rPr>
          <w:rFonts w:ascii="Times New Roman" w:eastAsia="Times New Roman" w:hAnsi="Times New Roman"/>
          <w:sz w:val="24"/>
          <w:szCs w:val="24"/>
        </w:rPr>
        <w:t>oprávnená a povinná dotknutá osoba.</w:t>
      </w:r>
    </w:p>
    <w:p w:rsidR="00835C8C" w:rsidRPr="007E033B" w:rsidRDefault="00835C8C"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63650F">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pri prevzatí zaisteného majetku do dispozície a pri jeho odovzdaní do dispozície inej osoby vyhotoví</w:t>
      </w:r>
      <w:r w:rsidR="005333E5">
        <w:rPr>
          <w:rFonts w:ascii="Times New Roman" w:eastAsia="Times New Roman" w:hAnsi="Times New Roman"/>
          <w:sz w:val="24"/>
          <w:szCs w:val="24"/>
        </w:rPr>
        <w:t xml:space="preserve"> </w:t>
      </w:r>
      <w:r w:rsidR="00EC7F90">
        <w:rPr>
          <w:rFonts w:ascii="Times New Roman" w:eastAsia="Times New Roman" w:hAnsi="Times New Roman"/>
          <w:sz w:val="24"/>
          <w:szCs w:val="24"/>
        </w:rPr>
        <w:t>zápisnicu</w:t>
      </w:r>
      <w:r w:rsidR="007E033B" w:rsidRPr="007E033B">
        <w:rPr>
          <w:rFonts w:ascii="Times New Roman" w:eastAsia="Times New Roman" w:hAnsi="Times New Roman"/>
          <w:sz w:val="24"/>
          <w:szCs w:val="24"/>
        </w:rPr>
        <w:t>, ktor</w:t>
      </w:r>
      <w:r w:rsidR="005333E5">
        <w:rPr>
          <w:rFonts w:ascii="Times New Roman" w:eastAsia="Times New Roman" w:hAnsi="Times New Roman"/>
          <w:sz w:val="24"/>
          <w:szCs w:val="24"/>
        </w:rPr>
        <w:t>á</w:t>
      </w:r>
      <w:r w:rsidR="007E033B" w:rsidRPr="007E033B">
        <w:rPr>
          <w:rFonts w:ascii="Times New Roman" w:eastAsia="Times New Roman" w:hAnsi="Times New Roman"/>
          <w:sz w:val="24"/>
          <w:szCs w:val="24"/>
        </w:rPr>
        <w:t xml:space="preserve"> obsahuje najmä identifikáciu preberaného </w:t>
      </w:r>
      <w:r w:rsidR="00977BC5">
        <w:rPr>
          <w:rFonts w:ascii="Times New Roman" w:eastAsia="Times New Roman" w:hAnsi="Times New Roman"/>
          <w:sz w:val="24"/>
          <w:szCs w:val="24"/>
        </w:rPr>
        <w:t xml:space="preserve">zaisteného majetku </w:t>
      </w:r>
      <w:r w:rsidR="007E033B" w:rsidRPr="007E033B">
        <w:rPr>
          <w:rFonts w:ascii="Times New Roman" w:eastAsia="Times New Roman" w:hAnsi="Times New Roman"/>
          <w:sz w:val="24"/>
          <w:szCs w:val="24"/>
        </w:rPr>
        <w:t>alebo odovzdaného zaisteného majetku a zhodnotenie jeho stavu ku dňu vyhoto</w:t>
      </w:r>
      <w:r>
        <w:rPr>
          <w:rFonts w:ascii="Times New Roman" w:eastAsia="Times New Roman" w:hAnsi="Times New Roman"/>
          <w:sz w:val="24"/>
          <w:szCs w:val="24"/>
        </w:rPr>
        <w:t>venia</w:t>
      </w:r>
      <w:r w:rsidR="005333E5">
        <w:rPr>
          <w:rFonts w:ascii="Times New Roman" w:eastAsia="Times New Roman" w:hAnsi="Times New Roman"/>
          <w:sz w:val="24"/>
          <w:szCs w:val="24"/>
        </w:rPr>
        <w:t xml:space="preserve"> </w:t>
      </w:r>
      <w:r w:rsidR="00975394">
        <w:rPr>
          <w:rFonts w:ascii="Times New Roman" w:eastAsia="Times New Roman" w:hAnsi="Times New Roman"/>
          <w:sz w:val="24"/>
          <w:szCs w:val="24"/>
        </w:rPr>
        <w:t>zápisnice</w:t>
      </w:r>
      <w:r w:rsidR="005333E5">
        <w:rPr>
          <w:rFonts w:ascii="Times New Roman" w:eastAsia="Times New Roman" w:hAnsi="Times New Roman"/>
          <w:sz w:val="24"/>
          <w:szCs w:val="24"/>
        </w:rPr>
        <w:t xml:space="preserve">. Rovnopis </w:t>
      </w:r>
      <w:r w:rsidR="00EC7F90">
        <w:rPr>
          <w:rFonts w:ascii="Times New Roman" w:eastAsia="Times New Roman" w:hAnsi="Times New Roman"/>
          <w:sz w:val="24"/>
          <w:szCs w:val="24"/>
        </w:rPr>
        <w:t xml:space="preserve">zápisnice </w:t>
      </w:r>
      <w:r w:rsidR="0063650F">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odovzdá pri preberaní zaisteného majetku orgánu alebo osobe, od ktorej zaistený majetok preberá a pri odovzdaní zaisteného majetku orgánu alebo osobe, ktorej zaistený majetok odovzdáva. Dotknutej osobe vydá </w:t>
      </w:r>
      <w:r w:rsidR="0063650F">
        <w:rPr>
          <w:rFonts w:ascii="Times New Roman" w:eastAsia="Times New Roman" w:hAnsi="Times New Roman"/>
          <w:sz w:val="24"/>
          <w:szCs w:val="24"/>
        </w:rPr>
        <w:t xml:space="preserve"> úrad</w:t>
      </w:r>
      <w:r w:rsidR="007E033B" w:rsidRPr="007E033B">
        <w:rPr>
          <w:rFonts w:ascii="Times New Roman" w:eastAsia="Times New Roman" w:hAnsi="Times New Roman"/>
          <w:sz w:val="24"/>
          <w:szCs w:val="24"/>
        </w:rPr>
        <w:t xml:space="preserve"> rovnopis</w:t>
      </w:r>
      <w:r w:rsidR="00ED30CB">
        <w:rPr>
          <w:rFonts w:ascii="Times New Roman" w:eastAsia="Times New Roman" w:hAnsi="Times New Roman"/>
          <w:sz w:val="24"/>
          <w:szCs w:val="24"/>
        </w:rPr>
        <w:t xml:space="preserve"> </w:t>
      </w:r>
      <w:r w:rsidR="00EC7F90">
        <w:rPr>
          <w:rFonts w:ascii="Times New Roman" w:eastAsia="Times New Roman" w:hAnsi="Times New Roman"/>
          <w:sz w:val="24"/>
          <w:szCs w:val="24"/>
        </w:rPr>
        <w:t>zápisnice</w:t>
      </w:r>
      <w:r w:rsidR="005333E5">
        <w:rPr>
          <w:rFonts w:ascii="Times New Roman" w:eastAsia="Times New Roman" w:hAnsi="Times New Roman"/>
          <w:sz w:val="24"/>
          <w:szCs w:val="24"/>
        </w:rPr>
        <w:t xml:space="preserve">. </w:t>
      </w:r>
    </w:p>
    <w:p w:rsidR="00DD3EEC" w:rsidRPr="007E033B" w:rsidRDefault="00DD3EEC" w:rsidP="00666F21">
      <w:pPr>
        <w:widowControl w:val="0"/>
        <w:spacing w:after="0" w:line="240" w:lineRule="auto"/>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lastRenderedPageBreak/>
        <w:t>§ 1</w:t>
      </w:r>
      <w:r w:rsidR="00FE3EBD">
        <w:rPr>
          <w:rFonts w:ascii="Times New Roman" w:eastAsia="Times New Roman" w:hAnsi="Times New Roman"/>
          <w:sz w:val="24"/>
          <w:szCs w:val="24"/>
        </w:rPr>
        <w:t>4</w:t>
      </w:r>
    </w:p>
    <w:p w:rsidR="00353BAD" w:rsidRDefault="005333E5" w:rsidP="00353BA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353BAD" w:rsidRPr="00EB44CD">
        <w:rPr>
          <w:rFonts w:ascii="Times New Roman" w:hAnsi="Times New Roman"/>
          <w:sz w:val="24"/>
          <w:szCs w:val="24"/>
        </w:rPr>
        <w:t>Osobitné postupy pri výkone správy podielu</w:t>
      </w:r>
      <w:r w:rsidR="00353BAD" w:rsidDel="00353BAD">
        <w:rPr>
          <w:rFonts w:ascii="Times New Roman" w:eastAsia="Times New Roman" w:hAnsi="Times New Roman"/>
          <w:sz w:val="24"/>
          <w:szCs w:val="24"/>
        </w:rPr>
        <w:t xml:space="preserve"> </w:t>
      </w:r>
    </w:p>
    <w:p w:rsidR="00F61F46" w:rsidRDefault="00F61F46" w:rsidP="00353BAD">
      <w:pPr>
        <w:widowControl w:val="0"/>
        <w:spacing w:after="0" w:line="240" w:lineRule="auto"/>
        <w:jc w:val="center"/>
        <w:rPr>
          <w:rFonts w:ascii="Times New Roman" w:eastAsia="Times New Roman" w:hAnsi="Times New Roman"/>
          <w:sz w:val="24"/>
          <w:szCs w:val="24"/>
        </w:rPr>
      </w:pPr>
    </w:p>
    <w:p w:rsidR="00F61F46" w:rsidRPr="0019144E" w:rsidRDefault="00F61F46" w:rsidP="00F61F46">
      <w:pPr>
        <w:widowControl w:val="0"/>
        <w:spacing w:after="0" w:line="240" w:lineRule="auto"/>
        <w:ind w:firstLine="708"/>
        <w:jc w:val="both"/>
        <w:rPr>
          <w:rFonts w:ascii="Times New Roman" w:eastAsia="Times New Roman" w:hAnsi="Times New Roman"/>
          <w:sz w:val="24"/>
          <w:szCs w:val="24"/>
        </w:rPr>
      </w:pPr>
      <w:r w:rsidRPr="0019144E">
        <w:rPr>
          <w:rFonts w:ascii="Times New Roman" w:eastAsia="Times New Roman" w:hAnsi="Times New Roman"/>
          <w:sz w:val="24"/>
          <w:szCs w:val="24"/>
        </w:rPr>
        <w:t>(1) Ak je to nevyhnutné na dosiahnutie účelu správy zaisteného majetku, súd môže na návrh príslušného orgánu nariadiť výkon správy podielu vykonávaním dohľadu na</w:t>
      </w:r>
      <w:r w:rsidR="00BE4856">
        <w:rPr>
          <w:rFonts w:ascii="Times New Roman" w:eastAsia="Times New Roman" w:hAnsi="Times New Roman"/>
          <w:sz w:val="24"/>
          <w:szCs w:val="24"/>
        </w:rPr>
        <w:t>d</w:t>
      </w:r>
      <w:r w:rsidRPr="0019144E">
        <w:rPr>
          <w:rFonts w:ascii="Times New Roman" w:eastAsia="Times New Roman" w:hAnsi="Times New Roman"/>
          <w:sz w:val="24"/>
          <w:szCs w:val="24"/>
        </w:rPr>
        <w:t xml:space="preserve"> činnosťou právnickej osoby; súd pri tom prihliada na účel správy zaisteného majetku, </w:t>
      </w:r>
      <w:r w:rsidR="00F169B9">
        <w:rPr>
          <w:rFonts w:ascii="Times New Roman" w:eastAsia="Times New Roman" w:hAnsi="Times New Roman"/>
          <w:sz w:val="24"/>
          <w:szCs w:val="24"/>
        </w:rPr>
        <w:t xml:space="preserve">na </w:t>
      </w:r>
      <w:r w:rsidR="005E7A54">
        <w:rPr>
          <w:rFonts w:ascii="Times New Roman" w:eastAsia="Times New Roman" w:hAnsi="Times New Roman"/>
          <w:sz w:val="24"/>
          <w:szCs w:val="24"/>
        </w:rPr>
        <w:t>veľkosť</w:t>
      </w:r>
      <w:r w:rsidR="00F169B9">
        <w:rPr>
          <w:rFonts w:ascii="Times New Roman" w:eastAsia="Times New Roman" w:hAnsi="Times New Roman"/>
          <w:sz w:val="24"/>
          <w:szCs w:val="24"/>
        </w:rPr>
        <w:t xml:space="preserve"> </w:t>
      </w:r>
      <w:r w:rsidR="005E7A54" w:rsidRPr="005E7A54">
        <w:rPr>
          <w:rFonts w:ascii="Times New Roman" w:eastAsia="Times New Roman" w:hAnsi="Times New Roman"/>
          <w:sz w:val="24"/>
          <w:szCs w:val="24"/>
        </w:rPr>
        <w:t>zaistenej majetkovej účasti v právnickej osobe</w:t>
      </w:r>
      <w:r w:rsidR="00F169B9">
        <w:rPr>
          <w:rFonts w:ascii="Times New Roman" w:eastAsia="Times New Roman" w:hAnsi="Times New Roman"/>
          <w:sz w:val="24"/>
          <w:szCs w:val="24"/>
        </w:rPr>
        <w:t xml:space="preserve">, </w:t>
      </w:r>
      <w:r w:rsidRPr="0019144E">
        <w:rPr>
          <w:rFonts w:ascii="Times New Roman" w:eastAsia="Times New Roman" w:hAnsi="Times New Roman"/>
          <w:sz w:val="24"/>
          <w:szCs w:val="24"/>
        </w:rPr>
        <w:t>na pomery právnickej osoby vrátane jej doterajšej činnosti a majetkových pomerov</w:t>
      </w:r>
      <w:r w:rsidR="00F169B9">
        <w:rPr>
          <w:rFonts w:ascii="Times New Roman" w:eastAsia="Times New Roman" w:hAnsi="Times New Roman"/>
          <w:sz w:val="24"/>
          <w:szCs w:val="24"/>
        </w:rPr>
        <w:t xml:space="preserve">. Ak </w:t>
      </w:r>
      <w:r w:rsidRPr="0019144E">
        <w:rPr>
          <w:rFonts w:ascii="Times New Roman" w:eastAsia="Times New Roman" w:hAnsi="Times New Roman"/>
          <w:sz w:val="24"/>
          <w:szCs w:val="24"/>
        </w:rPr>
        <w:t>právnická osoba vykonáva činnosť, ktorá má strategický význam pre národné hospodárstvo, obranu alebo bezpečnosť</w:t>
      </w:r>
      <w:r w:rsidR="00F169B9">
        <w:rPr>
          <w:rFonts w:ascii="Times New Roman" w:eastAsia="Times New Roman" w:hAnsi="Times New Roman"/>
          <w:sz w:val="24"/>
          <w:szCs w:val="24"/>
        </w:rPr>
        <w:t>, možno nariadiť</w:t>
      </w:r>
      <w:r w:rsidR="00F169B9" w:rsidRPr="00F169B9">
        <w:rPr>
          <w:rFonts w:ascii="Times New Roman" w:eastAsia="Times New Roman" w:hAnsi="Times New Roman"/>
          <w:sz w:val="24"/>
          <w:szCs w:val="24"/>
        </w:rPr>
        <w:t xml:space="preserve"> </w:t>
      </w:r>
      <w:r w:rsidR="00F169B9" w:rsidRPr="0019144E">
        <w:rPr>
          <w:rFonts w:ascii="Times New Roman" w:eastAsia="Times New Roman" w:hAnsi="Times New Roman"/>
          <w:sz w:val="24"/>
          <w:szCs w:val="24"/>
        </w:rPr>
        <w:t>výkon správy podielu vykonávaním dohľadu na</w:t>
      </w:r>
      <w:r w:rsidR="00696129">
        <w:rPr>
          <w:rFonts w:ascii="Times New Roman" w:eastAsia="Times New Roman" w:hAnsi="Times New Roman"/>
          <w:sz w:val="24"/>
          <w:szCs w:val="24"/>
        </w:rPr>
        <w:t>d</w:t>
      </w:r>
      <w:r w:rsidR="00F169B9" w:rsidRPr="0019144E">
        <w:rPr>
          <w:rFonts w:ascii="Times New Roman" w:eastAsia="Times New Roman" w:hAnsi="Times New Roman"/>
          <w:sz w:val="24"/>
          <w:szCs w:val="24"/>
        </w:rPr>
        <w:t xml:space="preserve"> činnosťou právnickej osoby</w:t>
      </w:r>
      <w:r w:rsidR="00F169B9">
        <w:rPr>
          <w:rFonts w:ascii="Times New Roman" w:eastAsia="Times New Roman" w:hAnsi="Times New Roman"/>
          <w:sz w:val="24"/>
          <w:szCs w:val="24"/>
        </w:rPr>
        <w:t xml:space="preserve"> len výnimočne</w:t>
      </w:r>
      <w:r w:rsidRPr="0019144E">
        <w:rPr>
          <w:rFonts w:ascii="Times New Roman" w:eastAsia="Times New Roman" w:hAnsi="Times New Roman"/>
          <w:sz w:val="24"/>
          <w:szCs w:val="24"/>
        </w:rPr>
        <w:t xml:space="preserve">.   </w:t>
      </w:r>
    </w:p>
    <w:p w:rsidR="00F61F46" w:rsidRPr="0019144E" w:rsidRDefault="00F61F46" w:rsidP="005831B1">
      <w:pPr>
        <w:widowControl w:val="0"/>
        <w:spacing w:after="0" w:line="240" w:lineRule="auto"/>
        <w:jc w:val="both"/>
        <w:rPr>
          <w:rFonts w:ascii="Times New Roman" w:eastAsia="Times New Roman" w:hAnsi="Times New Roman"/>
          <w:sz w:val="24"/>
          <w:szCs w:val="24"/>
        </w:rPr>
      </w:pPr>
    </w:p>
    <w:p w:rsidR="00F61F46" w:rsidRPr="0019144E" w:rsidRDefault="00F61F46" w:rsidP="00F56446">
      <w:pPr>
        <w:widowControl w:val="0"/>
        <w:spacing w:after="0" w:line="240" w:lineRule="auto"/>
        <w:ind w:firstLine="708"/>
        <w:jc w:val="both"/>
        <w:rPr>
          <w:rFonts w:ascii="Times New Roman" w:eastAsia="Times New Roman" w:hAnsi="Times New Roman"/>
          <w:sz w:val="24"/>
          <w:szCs w:val="24"/>
        </w:rPr>
      </w:pPr>
      <w:r w:rsidRPr="0019144E">
        <w:rPr>
          <w:rFonts w:ascii="Times New Roman" w:eastAsia="Times New Roman" w:hAnsi="Times New Roman"/>
          <w:sz w:val="24"/>
          <w:szCs w:val="24"/>
        </w:rPr>
        <w:t xml:space="preserve">(2) Vykonávanie dohľadu podľa odseku 1 spočíva v tom, že na platnosť právnych úkonov </w:t>
      </w:r>
      <w:r w:rsidR="00845553">
        <w:rPr>
          <w:rFonts w:ascii="Times New Roman" w:eastAsia="Times New Roman" w:hAnsi="Times New Roman"/>
          <w:sz w:val="24"/>
          <w:szCs w:val="24"/>
        </w:rPr>
        <w:t xml:space="preserve">právnickej osoby </w:t>
      </w:r>
      <w:r w:rsidRPr="0019144E">
        <w:rPr>
          <w:rFonts w:ascii="Times New Roman" w:eastAsia="Times New Roman" w:hAnsi="Times New Roman"/>
          <w:sz w:val="24"/>
          <w:szCs w:val="24"/>
        </w:rPr>
        <w:t xml:space="preserve">vykonávaných mimo bežného obchodného styku a za bežných trhových podmienok je potrebný predchádzajúci súhlas poverenej osoby. </w:t>
      </w:r>
      <w:r w:rsidR="005C21C0">
        <w:rPr>
          <w:rFonts w:ascii="Times New Roman" w:eastAsia="Times New Roman" w:hAnsi="Times New Roman"/>
          <w:sz w:val="24"/>
          <w:szCs w:val="24"/>
        </w:rPr>
        <w:t xml:space="preserve">Ak sa poverená osoba nevyjadrí do 15 dní od doručenia žiadosti o udelenie súhlasu podľa predchádzajúcej vety, má sa za to, že s vykonaním právneho úkonu súhlasí. </w:t>
      </w:r>
      <w:r w:rsidRPr="0019144E">
        <w:rPr>
          <w:rFonts w:ascii="Times New Roman" w:eastAsia="Times New Roman" w:hAnsi="Times New Roman"/>
          <w:sz w:val="24"/>
          <w:szCs w:val="24"/>
        </w:rPr>
        <w:t xml:space="preserve">  </w:t>
      </w:r>
    </w:p>
    <w:p w:rsidR="00286DC0" w:rsidRPr="0019144E" w:rsidRDefault="00286DC0" w:rsidP="00F61F46">
      <w:pPr>
        <w:widowControl w:val="0"/>
        <w:spacing w:after="0" w:line="240" w:lineRule="auto"/>
        <w:jc w:val="both"/>
        <w:rPr>
          <w:rFonts w:ascii="Times New Roman" w:eastAsia="Times New Roman" w:hAnsi="Times New Roman"/>
          <w:sz w:val="24"/>
          <w:szCs w:val="24"/>
        </w:rPr>
      </w:pPr>
    </w:p>
    <w:p w:rsidR="00F61F46" w:rsidRPr="0019144E" w:rsidRDefault="00F61F46" w:rsidP="00F61F46">
      <w:pPr>
        <w:widowControl w:val="0"/>
        <w:spacing w:after="0" w:line="240" w:lineRule="auto"/>
        <w:ind w:firstLine="708"/>
        <w:jc w:val="both"/>
        <w:rPr>
          <w:rFonts w:ascii="Times New Roman" w:eastAsia="Times New Roman" w:hAnsi="Times New Roman"/>
          <w:sz w:val="24"/>
          <w:szCs w:val="24"/>
        </w:rPr>
      </w:pPr>
      <w:r w:rsidRPr="0019144E">
        <w:rPr>
          <w:rFonts w:ascii="Times New Roman" w:eastAsia="Times New Roman" w:hAnsi="Times New Roman"/>
          <w:sz w:val="24"/>
          <w:szCs w:val="24"/>
        </w:rPr>
        <w:t>(3) Na výzvu  úradu je poverená osoba povinná predložiť v úradom určenej lehote správu o svojej činnosti pri výkone správy podielu. Správu o svojej činnosti pri výkone správy podielu je poverená osoba povinná predložiť úradu vždy do 15 dní po tom, čo zaniklo jej poverenie na výkon správy podielu.</w:t>
      </w:r>
    </w:p>
    <w:p w:rsidR="00F61F46" w:rsidRPr="00D82B82" w:rsidRDefault="00F61F46" w:rsidP="00F61F46">
      <w:pPr>
        <w:widowControl w:val="0"/>
        <w:spacing w:after="0" w:line="240" w:lineRule="auto"/>
        <w:ind w:firstLine="708"/>
        <w:jc w:val="both"/>
        <w:rPr>
          <w:rFonts w:ascii="Times New Roman" w:eastAsia="Times New Roman" w:hAnsi="Times New Roman"/>
          <w:sz w:val="24"/>
          <w:szCs w:val="24"/>
        </w:rPr>
      </w:pPr>
    </w:p>
    <w:p w:rsidR="00F61F46" w:rsidRDefault="00F61F46" w:rsidP="00F61F46">
      <w:pPr>
        <w:widowControl w:val="0"/>
        <w:spacing w:after="0" w:line="240" w:lineRule="auto"/>
        <w:ind w:firstLine="708"/>
        <w:jc w:val="both"/>
        <w:rPr>
          <w:rFonts w:ascii="Times New Roman" w:eastAsia="Times New Roman" w:hAnsi="Times New Roman"/>
          <w:sz w:val="24"/>
          <w:szCs w:val="24"/>
        </w:rPr>
      </w:pPr>
      <w:r w:rsidRPr="0019144E">
        <w:rPr>
          <w:rFonts w:ascii="Times New Roman" w:eastAsia="Times New Roman" w:hAnsi="Times New Roman"/>
          <w:sz w:val="24"/>
          <w:szCs w:val="24"/>
        </w:rPr>
        <w:t>(4) Ak výkon správy podielu vykonáva úrad, práva a povinnosti poverenej osoby podľa odsekov 1 až 3 vykonáva zamestnanec úradu poverený riaditeľom úradu; odseky 1 až 3 sa použijú primerane.</w:t>
      </w:r>
    </w:p>
    <w:p w:rsidR="00112F63" w:rsidRDefault="00112F63" w:rsidP="00F61F46">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FE3EBD">
        <w:rPr>
          <w:rFonts w:ascii="Times New Roman" w:eastAsia="Times New Roman" w:hAnsi="Times New Roman"/>
          <w:sz w:val="24"/>
          <w:szCs w:val="24"/>
        </w:rPr>
        <w:t>5</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xml:space="preserve">Odmena poverenej osoby  </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Poverená osoba má právo na primeranú odmenu a náhradu hotových výdavkov spojených s výkonom správy podielu.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F56446" w:rsidRPr="00396A56" w:rsidRDefault="007E033B" w:rsidP="00F56446">
      <w:pPr>
        <w:widowControl w:val="0"/>
        <w:spacing w:after="0" w:line="240" w:lineRule="auto"/>
        <w:ind w:firstLine="708"/>
        <w:jc w:val="both"/>
        <w:rPr>
          <w:rFonts w:ascii="Times New Roman" w:eastAsia="Times New Roman" w:hAnsi="Times New Roman"/>
          <w:sz w:val="24"/>
          <w:szCs w:val="24"/>
          <w:highlight w:val="yellow"/>
        </w:rPr>
      </w:pPr>
      <w:r w:rsidRPr="007E033B">
        <w:rPr>
          <w:rFonts w:ascii="Times New Roman" w:eastAsia="Times New Roman" w:hAnsi="Times New Roman"/>
          <w:sz w:val="24"/>
          <w:szCs w:val="24"/>
        </w:rPr>
        <w:t xml:space="preserve">(2) </w:t>
      </w:r>
      <w:r w:rsidR="005333E5">
        <w:rPr>
          <w:rFonts w:ascii="Times New Roman" w:eastAsia="Times New Roman" w:hAnsi="Times New Roman"/>
          <w:sz w:val="24"/>
          <w:szCs w:val="24"/>
        </w:rPr>
        <w:t>Odmenu poverenej osobe</w:t>
      </w:r>
      <w:r w:rsidR="00D01489">
        <w:rPr>
          <w:rFonts w:ascii="Times New Roman" w:eastAsia="Times New Roman" w:hAnsi="Times New Roman"/>
          <w:sz w:val="24"/>
          <w:szCs w:val="24"/>
        </w:rPr>
        <w:t>,</w:t>
      </w:r>
      <w:r w:rsidR="005333E5">
        <w:rPr>
          <w:rFonts w:ascii="Times New Roman" w:eastAsia="Times New Roman" w:hAnsi="Times New Roman"/>
          <w:sz w:val="24"/>
          <w:szCs w:val="24"/>
        </w:rPr>
        <w:t xml:space="preserve"> </w:t>
      </w:r>
      <w:r w:rsidRPr="007E033B">
        <w:rPr>
          <w:rFonts w:ascii="Times New Roman" w:eastAsia="Times New Roman" w:hAnsi="Times New Roman"/>
          <w:sz w:val="24"/>
          <w:szCs w:val="24"/>
        </w:rPr>
        <w:t>ako aj náhra</w:t>
      </w:r>
      <w:r w:rsidR="00C33E2C">
        <w:rPr>
          <w:rFonts w:ascii="Times New Roman" w:eastAsia="Times New Roman" w:hAnsi="Times New Roman"/>
          <w:sz w:val="24"/>
          <w:szCs w:val="24"/>
        </w:rPr>
        <w:t xml:space="preserve">du jej hotových výdavkov hradí </w:t>
      </w:r>
      <w:r w:rsidR="00FE1745">
        <w:rPr>
          <w:rFonts w:ascii="Times New Roman" w:eastAsia="Times New Roman" w:hAnsi="Times New Roman"/>
          <w:sz w:val="24"/>
          <w:szCs w:val="24"/>
        </w:rPr>
        <w:t>úrad</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F56446" w:rsidRPr="00396A56" w:rsidRDefault="00C33E2C" w:rsidP="00F56446">
      <w:pPr>
        <w:widowControl w:val="0"/>
        <w:spacing w:after="0" w:line="240" w:lineRule="auto"/>
        <w:ind w:firstLine="708"/>
        <w:jc w:val="both"/>
        <w:rPr>
          <w:rFonts w:ascii="Times New Roman" w:eastAsia="Times New Roman" w:hAnsi="Times New Roman"/>
          <w:sz w:val="24"/>
          <w:szCs w:val="24"/>
          <w:highlight w:val="yellow"/>
        </w:rPr>
      </w:pPr>
      <w:r w:rsidRPr="0019144E">
        <w:rPr>
          <w:rFonts w:ascii="Times New Roman" w:eastAsia="Times New Roman" w:hAnsi="Times New Roman"/>
          <w:sz w:val="24"/>
          <w:szCs w:val="24"/>
        </w:rPr>
        <w:t xml:space="preserve">(3) </w:t>
      </w:r>
      <w:r w:rsidR="00FE1745" w:rsidRPr="0019144E">
        <w:rPr>
          <w:rFonts w:ascii="Times New Roman" w:eastAsia="Times New Roman" w:hAnsi="Times New Roman"/>
          <w:sz w:val="24"/>
          <w:szCs w:val="24"/>
        </w:rPr>
        <w:t>Úrad</w:t>
      </w:r>
      <w:r w:rsidR="007E033B" w:rsidRPr="0019144E">
        <w:rPr>
          <w:rFonts w:ascii="Times New Roman" w:eastAsia="Times New Roman" w:hAnsi="Times New Roman"/>
          <w:sz w:val="24"/>
          <w:szCs w:val="24"/>
        </w:rPr>
        <w:t xml:space="preserve"> rozhodne na návrh poverenej osoby o výške jej odmeny</w:t>
      </w:r>
      <w:r w:rsidR="00F56446" w:rsidRPr="0019144E">
        <w:rPr>
          <w:rFonts w:ascii="Times New Roman" w:eastAsia="Times New Roman" w:hAnsi="Times New Roman"/>
          <w:sz w:val="24"/>
          <w:szCs w:val="24"/>
        </w:rPr>
        <w:t xml:space="preserve"> a náhrade jej hotových výdavkov</w:t>
      </w:r>
      <w:r w:rsidR="007E033B" w:rsidRPr="0019144E">
        <w:rPr>
          <w:rFonts w:ascii="Times New Roman" w:eastAsia="Times New Roman" w:hAnsi="Times New Roman"/>
          <w:sz w:val="24"/>
          <w:szCs w:val="24"/>
        </w:rPr>
        <w:t xml:space="preserve">. </w:t>
      </w:r>
      <w:r w:rsidR="005333E5">
        <w:rPr>
          <w:rFonts w:ascii="Times New Roman" w:eastAsia="Times New Roman" w:hAnsi="Times New Roman"/>
          <w:sz w:val="24"/>
          <w:szCs w:val="24"/>
        </w:rPr>
        <w:t>N</w:t>
      </w:r>
      <w:r w:rsidR="007E033B" w:rsidRPr="007E033B">
        <w:rPr>
          <w:rFonts w:ascii="Times New Roman" w:eastAsia="Times New Roman" w:hAnsi="Times New Roman"/>
          <w:sz w:val="24"/>
          <w:szCs w:val="24"/>
        </w:rPr>
        <w:t>ávrh poverenej osoby musí obsahovať vyúčtovanie odmeny a hotových výdavkov, pričom navrhovanú výšku náhrady hotových výdavkov je poverená osoba povinná preukázateľne do</w:t>
      </w:r>
      <w:r w:rsidR="005333E5">
        <w:rPr>
          <w:rFonts w:ascii="Times New Roman" w:eastAsia="Times New Roman" w:hAnsi="Times New Roman"/>
          <w:sz w:val="24"/>
          <w:szCs w:val="24"/>
        </w:rPr>
        <w:t>ložiť a odôvodniť ich účelnosť.</w:t>
      </w:r>
      <w:r w:rsidR="00F56446" w:rsidRPr="00396A56">
        <w:rPr>
          <w:rFonts w:ascii="Times New Roman" w:eastAsia="Times New Roman" w:hAnsi="Times New Roman"/>
          <w:sz w:val="24"/>
          <w:szCs w:val="24"/>
          <w:highlight w:val="yellow"/>
        </w:rPr>
        <w:t xml:space="preserve"> </w:t>
      </w:r>
    </w:p>
    <w:p w:rsidR="007E033B" w:rsidRPr="007E033B" w:rsidRDefault="007E033B" w:rsidP="005333E5">
      <w:pPr>
        <w:widowControl w:val="0"/>
        <w:spacing w:after="0" w:line="240" w:lineRule="auto"/>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7E033B" w:rsidRPr="007E033B">
        <w:rPr>
          <w:rFonts w:ascii="Times New Roman" w:eastAsia="Times New Roman" w:hAnsi="Times New Roman"/>
          <w:sz w:val="24"/>
          <w:szCs w:val="24"/>
        </w:rPr>
        <w:t xml:space="preserve">Pri určení výšky odmeny poverenej osobe vychádza </w:t>
      </w:r>
      <w:r w:rsidR="00FE1745">
        <w:rPr>
          <w:rFonts w:ascii="Times New Roman" w:eastAsia="Times New Roman" w:hAnsi="Times New Roman"/>
          <w:sz w:val="24"/>
          <w:szCs w:val="24"/>
        </w:rPr>
        <w:t xml:space="preserve"> úrad</w:t>
      </w:r>
      <w:r w:rsidR="007E033B" w:rsidRPr="007E033B">
        <w:rPr>
          <w:rFonts w:ascii="Times New Roman" w:eastAsia="Times New Roman" w:hAnsi="Times New Roman"/>
          <w:sz w:val="24"/>
          <w:szCs w:val="24"/>
        </w:rPr>
        <w:t xml:space="preserve"> </w:t>
      </w:r>
      <w:r w:rsidR="005333E5">
        <w:rPr>
          <w:rFonts w:ascii="Times New Roman" w:eastAsia="Times New Roman" w:hAnsi="Times New Roman"/>
          <w:sz w:val="24"/>
          <w:szCs w:val="24"/>
        </w:rPr>
        <w:t xml:space="preserve">z </w:t>
      </w:r>
      <w:r w:rsidR="007E033B" w:rsidRPr="007E033B">
        <w:rPr>
          <w:rFonts w:ascii="Times New Roman" w:eastAsia="Times New Roman" w:hAnsi="Times New Roman"/>
          <w:sz w:val="24"/>
          <w:szCs w:val="24"/>
        </w:rPr>
        <w:t>rozsah</w:t>
      </w:r>
      <w:r w:rsidR="005333E5">
        <w:rPr>
          <w:rFonts w:ascii="Times New Roman" w:eastAsia="Times New Roman" w:hAnsi="Times New Roman"/>
          <w:sz w:val="24"/>
          <w:szCs w:val="24"/>
        </w:rPr>
        <w:t>u</w:t>
      </w:r>
      <w:r w:rsidR="007E033B" w:rsidRPr="007E033B">
        <w:rPr>
          <w:rFonts w:ascii="Times New Roman" w:eastAsia="Times New Roman" w:hAnsi="Times New Roman"/>
          <w:sz w:val="24"/>
          <w:szCs w:val="24"/>
        </w:rPr>
        <w:t xml:space="preserve"> vykonávanej činnosti.</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655283">
        <w:rPr>
          <w:rFonts w:ascii="Times New Roman" w:eastAsia="Times New Roman" w:hAnsi="Times New Roman"/>
          <w:sz w:val="24"/>
          <w:szCs w:val="24"/>
        </w:rPr>
        <w:t>Úrad</w:t>
      </w:r>
      <w:r w:rsidR="007E033B" w:rsidRPr="007E033B" w:rsidDel="00963679">
        <w:rPr>
          <w:rFonts w:ascii="Times New Roman" w:eastAsia="Times New Roman" w:hAnsi="Times New Roman"/>
          <w:sz w:val="24"/>
          <w:szCs w:val="24"/>
        </w:rPr>
        <w:t xml:space="preserve"> </w:t>
      </w:r>
      <w:r w:rsidR="007E033B" w:rsidRPr="007E033B">
        <w:rPr>
          <w:rFonts w:ascii="Times New Roman" w:eastAsia="Times New Roman" w:hAnsi="Times New Roman"/>
          <w:sz w:val="24"/>
          <w:szCs w:val="24"/>
        </w:rPr>
        <w:t>môže počas výkonu správy podielu rozhodnúť o vyplatení časti odmeny a náhrady hotových výdavkov poverenej osobe, a to aj opakovane.</w:t>
      </w:r>
    </w:p>
    <w:p w:rsidR="007E033B" w:rsidRPr="007E033B" w:rsidRDefault="007E033B" w:rsidP="005333E5">
      <w:pPr>
        <w:widowControl w:val="0"/>
        <w:spacing w:after="0" w:line="240" w:lineRule="auto"/>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FE3EBD">
        <w:rPr>
          <w:rFonts w:ascii="Times New Roman" w:eastAsia="Times New Roman" w:hAnsi="Times New Roman"/>
          <w:sz w:val="24"/>
          <w:szCs w:val="24"/>
        </w:rPr>
        <w:t>6</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Náklady správy zaisteného majetku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Náklady potrebné na riadny výkon správy zaisteného majetku hradí </w:t>
      </w:r>
      <w:r w:rsidR="00655283">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rPr>
          <w:rFonts w:ascii="Times New Roman" w:eastAsia="Times New Roman" w:hAnsi="Times New Roman"/>
          <w:sz w:val="24"/>
          <w:szCs w:val="24"/>
        </w:rPr>
      </w:pP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lastRenderedPageBreak/>
        <w:t>§ 1</w:t>
      </w:r>
      <w:r w:rsidR="00FE3EBD">
        <w:rPr>
          <w:rFonts w:ascii="Times New Roman" w:eastAsia="Times New Roman" w:hAnsi="Times New Roman"/>
          <w:sz w:val="24"/>
          <w:szCs w:val="24"/>
        </w:rPr>
        <w:t>7</w:t>
      </w:r>
    </w:p>
    <w:p w:rsidR="007E033B" w:rsidRPr="007E033B" w:rsidRDefault="007E033B" w:rsidP="007E033B">
      <w:pPr>
        <w:widowControl w:val="0"/>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Predaj zaisteného majetku</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C33E2C"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C718DA">
        <w:rPr>
          <w:rFonts w:ascii="Times New Roman" w:eastAsia="Times New Roman" w:hAnsi="Times New Roman"/>
          <w:sz w:val="24"/>
          <w:szCs w:val="24"/>
        </w:rPr>
        <w:t>Úrad</w:t>
      </w:r>
      <w:r w:rsidR="007E033B" w:rsidRPr="007E033B" w:rsidDel="00963679">
        <w:rPr>
          <w:rFonts w:ascii="Times New Roman" w:eastAsia="Times New Roman" w:hAnsi="Times New Roman"/>
          <w:sz w:val="24"/>
          <w:szCs w:val="24"/>
        </w:rPr>
        <w:t xml:space="preserve"> </w:t>
      </w:r>
      <w:r w:rsidR="007E033B" w:rsidRPr="007E033B">
        <w:rPr>
          <w:rFonts w:ascii="Times New Roman" w:eastAsia="Times New Roman" w:hAnsi="Times New Roman"/>
          <w:sz w:val="24"/>
          <w:szCs w:val="24"/>
        </w:rPr>
        <w:t>môže predať zaistený majetok</w:t>
      </w:r>
      <w:r w:rsidR="004D36C3">
        <w:rPr>
          <w:rFonts w:ascii="Times New Roman" w:eastAsia="Times New Roman" w:hAnsi="Times New Roman"/>
          <w:sz w:val="24"/>
          <w:szCs w:val="24"/>
        </w:rPr>
        <w:t xml:space="preserve"> okrem </w:t>
      </w:r>
      <w:r w:rsidR="004D36C3" w:rsidRPr="00112F63">
        <w:rPr>
          <w:rFonts w:ascii="Times New Roman" w:eastAsia="Times New Roman" w:hAnsi="Times New Roman"/>
          <w:sz w:val="24"/>
          <w:szCs w:val="24"/>
        </w:rPr>
        <w:t xml:space="preserve">nehnuteľností, bytov </w:t>
      </w:r>
      <w:r w:rsidR="005333E5" w:rsidRPr="00112F63">
        <w:rPr>
          <w:rFonts w:ascii="Times New Roman" w:eastAsia="Times New Roman" w:hAnsi="Times New Roman"/>
          <w:sz w:val="24"/>
          <w:szCs w:val="24"/>
        </w:rPr>
        <w:t>a nebytových priestorov</w:t>
      </w:r>
      <w:r w:rsidR="00112F63">
        <w:rPr>
          <w:rFonts w:ascii="Times New Roman" w:eastAsia="Times New Roman" w:hAnsi="Times New Roman"/>
          <w:sz w:val="24"/>
          <w:szCs w:val="24"/>
        </w:rPr>
        <w:t xml:space="preserve"> </w:t>
      </w:r>
      <w:r w:rsidR="007E033B" w:rsidRPr="007E033B">
        <w:rPr>
          <w:rFonts w:ascii="Times New Roman" w:eastAsia="Times New Roman" w:hAnsi="Times New Roman"/>
          <w:sz w:val="24"/>
          <w:szCs w:val="24"/>
        </w:rPr>
        <w:t>s predchádzajúcim súhlasom dotknutej osoby a príslušného</w:t>
      </w:r>
      <w:r w:rsidR="005333E5">
        <w:rPr>
          <w:rFonts w:ascii="Times New Roman" w:eastAsia="Times New Roman" w:hAnsi="Times New Roman"/>
          <w:sz w:val="24"/>
          <w:szCs w:val="24"/>
        </w:rPr>
        <w:t xml:space="preserve"> orgánu; súhlas dotknutej osoby </w:t>
      </w:r>
      <w:r w:rsidR="003474C1">
        <w:rPr>
          <w:rFonts w:ascii="Times New Roman" w:eastAsia="Times New Roman" w:hAnsi="Times New Roman"/>
          <w:sz w:val="24"/>
          <w:szCs w:val="24"/>
        </w:rPr>
        <w:t xml:space="preserve">musí </w:t>
      </w:r>
      <w:r w:rsidR="007E033B" w:rsidRPr="007E033B">
        <w:rPr>
          <w:rFonts w:ascii="Times New Roman" w:eastAsia="Times New Roman" w:hAnsi="Times New Roman"/>
          <w:sz w:val="24"/>
          <w:szCs w:val="24"/>
        </w:rPr>
        <w:t>byť udelený písomne alebo ústne do zápisnice. Dotknutá osoba sa v takom prípade môže vyjadriť k najnižšej cene, za ktorú je možné majetok predať; o tomto práve musí byť poučená.</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Pr="007E033B" w:rsidRDefault="007E033B" w:rsidP="007E033B">
      <w:pPr>
        <w:widowControl w:val="0"/>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ab/>
        <w:t>(2) B</w:t>
      </w:r>
      <w:r w:rsidR="002B1CC6">
        <w:rPr>
          <w:rFonts w:ascii="Times New Roman" w:eastAsia="Times New Roman" w:hAnsi="Times New Roman"/>
          <w:sz w:val="24"/>
          <w:szCs w:val="24"/>
        </w:rPr>
        <w:t xml:space="preserve">ez súhlasu </w:t>
      </w:r>
      <w:r w:rsidR="005333E5">
        <w:rPr>
          <w:rFonts w:ascii="Times New Roman" w:eastAsia="Times New Roman" w:hAnsi="Times New Roman"/>
          <w:sz w:val="24"/>
          <w:szCs w:val="24"/>
        </w:rPr>
        <w:t xml:space="preserve">dotknutej osoby môže </w:t>
      </w:r>
      <w:r w:rsidR="00C718DA">
        <w:rPr>
          <w:rFonts w:ascii="Times New Roman" w:eastAsia="Times New Roman" w:hAnsi="Times New Roman"/>
          <w:sz w:val="24"/>
          <w:szCs w:val="24"/>
        </w:rPr>
        <w:t>úrad</w:t>
      </w:r>
      <w:r w:rsidRPr="007E033B">
        <w:rPr>
          <w:rFonts w:ascii="Times New Roman" w:eastAsia="Times New Roman" w:hAnsi="Times New Roman"/>
          <w:sz w:val="24"/>
          <w:szCs w:val="24"/>
        </w:rPr>
        <w:t xml:space="preserve"> predať zaistený majetok</w:t>
      </w:r>
      <w:r w:rsidR="004D36C3">
        <w:rPr>
          <w:rFonts w:ascii="Times New Roman" w:eastAsia="Times New Roman" w:hAnsi="Times New Roman"/>
          <w:sz w:val="24"/>
          <w:szCs w:val="24"/>
        </w:rPr>
        <w:t xml:space="preserve"> okrem </w:t>
      </w:r>
      <w:r w:rsidR="004D36C3" w:rsidRPr="00112F63">
        <w:rPr>
          <w:rFonts w:ascii="Times New Roman" w:eastAsia="Times New Roman" w:hAnsi="Times New Roman"/>
          <w:sz w:val="24"/>
          <w:szCs w:val="24"/>
        </w:rPr>
        <w:t>nehnuteľností, bytov a nebytových priestorov</w:t>
      </w:r>
      <w:r w:rsidR="00190144">
        <w:rPr>
          <w:rFonts w:ascii="Times New Roman" w:eastAsia="Times New Roman" w:hAnsi="Times New Roman"/>
          <w:sz w:val="24"/>
          <w:szCs w:val="24"/>
        </w:rPr>
        <w:t xml:space="preserve"> len vtedy</w:t>
      </w:r>
      <w:r w:rsidRPr="00112F63">
        <w:rPr>
          <w:rFonts w:ascii="Times New Roman" w:eastAsia="Times New Roman" w:hAnsi="Times New Roman"/>
          <w:sz w:val="24"/>
          <w:szCs w:val="24"/>
        </w:rPr>
        <w:t>,</w:t>
      </w:r>
      <w:r w:rsidRPr="007E033B">
        <w:rPr>
          <w:rFonts w:ascii="Times New Roman" w:eastAsia="Times New Roman" w:hAnsi="Times New Roman"/>
          <w:sz w:val="24"/>
          <w:szCs w:val="24"/>
        </w:rPr>
        <w:t xml:space="preserve"> ak možno dôvodne predpokladať, že </w:t>
      </w:r>
    </w:p>
    <w:p w:rsidR="007E033B" w:rsidRPr="007E033B" w:rsidRDefault="007E033B" w:rsidP="007E033B">
      <w:pPr>
        <w:widowControl w:val="0"/>
        <w:numPr>
          <w:ilvl w:val="0"/>
          <w:numId w:val="11"/>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zaistený majetok podľahne rýchlej skaze alebo inej ťažko odvrátiteľnej škode,</w:t>
      </w:r>
    </w:p>
    <w:p w:rsidR="007E033B" w:rsidRPr="007E033B" w:rsidRDefault="007E033B" w:rsidP="007E033B">
      <w:pPr>
        <w:widowControl w:val="0"/>
        <w:numPr>
          <w:ilvl w:val="0"/>
          <w:numId w:val="11"/>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zaistený majetok bude rýchlo strácať na hodnote, alebo</w:t>
      </w:r>
    </w:p>
    <w:p w:rsidR="007E033B" w:rsidRPr="007E033B" w:rsidRDefault="007E033B" w:rsidP="007E033B">
      <w:pPr>
        <w:widowControl w:val="0"/>
        <w:numPr>
          <w:ilvl w:val="0"/>
          <w:numId w:val="11"/>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so správou zaisteného majetku budú </w:t>
      </w:r>
      <w:r w:rsidR="00306379">
        <w:rPr>
          <w:rFonts w:ascii="Times New Roman" w:eastAsia="Times New Roman" w:hAnsi="Times New Roman"/>
          <w:sz w:val="24"/>
          <w:szCs w:val="24"/>
        </w:rPr>
        <w:t xml:space="preserve">dlhodobo </w:t>
      </w:r>
      <w:r w:rsidRPr="007E033B">
        <w:rPr>
          <w:rFonts w:ascii="Times New Roman" w:eastAsia="Times New Roman" w:hAnsi="Times New Roman"/>
          <w:sz w:val="24"/>
          <w:szCs w:val="24"/>
        </w:rPr>
        <w:t xml:space="preserve">spojené neprimerané náklady </w:t>
      </w:r>
      <w:r w:rsidR="00A40278">
        <w:rPr>
          <w:rFonts w:ascii="Times New Roman" w:eastAsia="Times New Roman" w:hAnsi="Times New Roman"/>
          <w:sz w:val="24"/>
          <w:szCs w:val="24"/>
        </w:rPr>
        <w:t>v pomere k hodnote zaisteného majetku</w:t>
      </w:r>
      <w:r w:rsidR="00202E27">
        <w:rPr>
          <w:rFonts w:ascii="Times New Roman" w:eastAsia="Times New Roman" w:hAnsi="Times New Roman"/>
          <w:sz w:val="24"/>
          <w:szCs w:val="24"/>
        </w:rPr>
        <w:t xml:space="preserve">, </w:t>
      </w:r>
      <w:r w:rsidR="00834439">
        <w:rPr>
          <w:rFonts w:ascii="Times New Roman" w:eastAsia="Times New Roman" w:hAnsi="Times New Roman"/>
          <w:sz w:val="24"/>
          <w:szCs w:val="24"/>
        </w:rPr>
        <w:t xml:space="preserve">dotknutá osoba napriek výzve </w:t>
      </w:r>
      <w:r w:rsidR="00C718DA">
        <w:rPr>
          <w:rFonts w:ascii="Times New Roman" w:eastAsia="Times New Roman" w:hAnsi="Times New Roman"/>
          <w:sz w:val="24"/>
          <w:szCs w:val="24"/>
        </w:rPr>
        <w:t>úradu</w:t>
      </w:r>
      <w:r w:rsidRPr="007E033B">
        <w:rPr>
          <w:rFonts w:ascii="Times New Roman" w:eastAsia="Times New Roman" w:hAnsi="Times New Roman"/>
          <w:sz w:val="24"/>
          <w:szCs w:val="24"/>
        </w:rPr>
        <w:t xml:space="preserve"> nezloží peňažnú zábezpeku na ich úhradu</w:t>
      </w:r>
      <w:r w:rsidR="00F2336F">
        <w:rPr>
          <w:rFonts w:ascii="Times New Roman" w:eastAsia="Times New Roman" w:hAnsi="Times New Roman"/>
          <w:sz w:val="24"/>
          <w:szCs w:val="24"/>
        </w:rPr>
        <w:t xml:space="preserve"> </w:t>
      </w:r>
      <w:r w:rsidR="006C45D6">
        <w:rPr>
          <w:rFonts w:ascii="Times New Roman" w:eastAsia="Times New Roman" w:hAnsi="Times New Roman"/>
          <w:sz w:val="24"/>
          <w:szCs w:val="24"/>
        </w:rPr>
        <w:t xml:space="preserve">a tento zaistený majetok </w:t>
      </w:r>
      <w:r w:rsidR="00F2336F">
        <w:rPr>
          <w:rFonts w:ascii="Times New Roman" w:eastAsia="Times New Roman" w:hAnsi="Times New Roman"/>
          <w:sz w:val="24"/>
          <w:szCs w:val="24"/>
        </w:rPr>
        <w:t>nemá osobitný význam pre dotknutú osobu</w:t>
      </w:r>
      <w:r w:rsidRPr="007E033B">
        <w:rPr>
          <w:rFonts w:ascii="Times New Roman" w:eastAsia="Times New Roman" w:hAnsi="Times New Roman"/>
          <w:sz w:val="24"/>
          <w:szCs w:val="24"/>
        </w:rPr>
        <w:t>.</w:t>
      </w:r>
    </w:p>
    <w:p w:rsidR="007E033B" w:rsidRPr="007E033B" w:rsidRDefault="007E033B" w:rsidP="007E033B">
      <w:pPr>
        <w:widowControl w:val="0"/>
        <w:spacing w:after="0" w:line="240" w:lineRule="auto"/>
        <w:jc w:val="both"/>
        <w:rPr>
          <w:rFonts w:ascii="Times New Roman" w:eastAsia="Times New Roman" w:hAnsi="Times New Roman"/>
          <w:sz w:val="24"/>
          <w:szCs w:val="24"/>
        </w:rPr>
      </w:pPr>
    </w:p>
    <w:p w:rsidR="007E033B" w:rsidRDefault="007E033B" w:rsidP="00C840B9">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(3) O predaji zaisteného majet</w:t>
      </w:r>
      <w:r w:rsidR="00C33E2C">
        <w:rPr>
          <w:rFonts w:ascii="Times New Roman" w:eastAsia="Times New Roman" w:hAnsi="Times New Roman"/>
          <w:sz w:val="24"/>
          <w:szCs w:val="24"/>
        </w:rPr>
        <w:t xml:space="preserve">ku podľa odseku 2 písm. b) a c) </w:t>
      </w:r>
      <w:r w:rsidR="00C718DA">
        <w:rPr>
          <w:rFonts w:ascii="Times New Roman" w:eastAsia="Times New Roman" w:hAnsi="Times New Roman"/>
          <w:sz w:val="24"/>
          <w:szCs w:val="24"/>
        </w:rPr>
        <w:t>úrad</w:t>
      </w:r>
      <w:r w:rsidRPr="007E033B">
        <w:rPr>
          <w:rFonts w:ascii="Times New Roman" w:eastAsia="Times New Roman" w:hAnsi="Times New Roman"/>
          <w:sz w:val="24"/>
          <w:szCs w:val="24"/>
        </w:rPr>
        <w:t xml:space="preserve"> vydá rozhodnutie, kto</w:t>
      </w:r>
      <w:r w:rsidR="00C33E2C">
        <w:rPr>
          <w:rFonts w:ascii="Times New Roman" w:eastAsia="Times New Roman" w:hAnsi="Times New Roman"/>
          <w:sz w:val="24"/>
          <w:szCs w:val="24"/>
        </w:rPr>
        <w:t xml:space="preserve">ré sa doručuje dotknutej osobe. </w:t>
      </w:r>
      <w:r w:rsidR="00C718DA">
        <w:rPr>
          <w:rFonts w:ascii="Times New Roman" w:eastAsia="Times New Roman" w:hAnsi="Times New Roman"/>
          <w:sz w:val="24"/>
          <w:szCs w:val="24"/>
        </w:rPr>
        <w:t>Úrad</w:t>
      </w:r>
      <w:r w:rsidRPr="007E033B">
        <w:rPr>
          <w:rFonts w:ascii="Times New Roman" w:eastAsia="Times New Roman" w:hAnsi="Times New Roman"/>
          <w:sz w:val="24"/>
          <w:szCs w:val="24"/>
        </w:rPr>
        <w:t xml:space="preserve"> upovedomuje o predaji zaisteného majetku príslušný orgán.</w:t>
      </w:r>
    </w:p>
    <w:p w:rsidR="00C33E2C" w:rsidRPr="007E033B" w:rsidRDefault="00C33E2C" w:rsidP="00C840B9">
      <w:pPr>
        <w:widowControl w:val="0"/>
        <w:spacing w:after="0" w:line="240" w:lineRule="auto"/>
        <w:ind w:firstLine="708"/>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(4) V prípade splnenia podmienok ustanovených týmto zákonom je zmluvný správca</w:t>
      </w:r>
      <w:r w:rsidR="00834439">
        <w:rPr>
          <w:rFonts w:ascii="Times New Roman" w:eastAsia="Times New Roman" w:hAnsi="Times New Roman"/>
          <w:sz w:val="24"/>
          <w:szCs w:val="24"/>
        </w:rPr>
        <w:t xml:space="preserve"> </w:t>
      </w:r>
      <w:r w:rsidRPr="007E033B">
        <w:rPr>
          <w:rFonts w:ascii="Times New Roman" w:eastAsia="Times New Roman" w:hAnsi="Times New Roman"/>
          <w:sz w:val="24"/>
          <w:szCs w:val="24"/>
        </w:rPr>
        <w:t>povinný</w:t>
      </w:r>
      <w:r w:rsidR="00D30A6E">
        <w:rPr>
          <w:rFonts w:ascii="Times New Roman" w:eastAsia="Times New Roman" w:hAnsi="Times New Roman"/>
          <w:sz w:val="24"/>
          <w:szCs w:val="24"/>
        </w:rPr>
        <w:t xml:space="preserve"> navrhnúť</w:t>
      </w:r>
      <w:r w:rsidR="00C718DA">
        <w:rPr>
          <w:rFonts w:ascii="Times New Roman" w:eastAsia="Times New Roman" w:hAnsi="Times New Roman"/>
          <w:sz w:val="24"/>
          <w:szCs w:val="24"/>
        </w:rPr>
        <w:t xml:space="preserve"> úradu</w:t>
      </w:r>
      <w:r w:rsidRPr="007E033B">
        <w:rPr>
          <w:rFonts w:ascii="Times New Roman" w:eastAsia="Times New Roman" w:hAnsi="Times New Roman"/>
          <w:sz w:val="24"/>
          <w:szCs w:val="24"/>
        </w:rPr>
        <w:t xml:space="preserve"> predaj zaisteného majetku. Zmluvný správca môže zaistený majetok predať len so súhlasom </w:t>
      </w:r>
      <w:r w:rsidR="00C718DA">
        <w:rPr>
          <w:rFonts w:ascii="Times New Roman" w:eastAsia="Times New Roman" w:hAnsi="Times New Roman"/>
          <w:sz w:val="24"/>
          <w:szCs w:val="24"/>
        </w:rPr>
        <w:t xml:space="preserve"> úradu</w:t>
      </w:r>
      <w:r w:rsidRPr="007E033B">
        <w:rPr>
          <w:rFonts w:ascii="Times New Roman" w:eastAsia="Times New Roman" w:hAnsi="Times New Roman"/>
          <w:sz w:val="24"/>
          <w:szCs w:val="24"/>
        </w:rPr>
        <w:t xml:space="preserve">. </w:t>
      </w: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p>
    <w:p w:rsidR="007E033B" w:rsidRPr="007E033B" w:rsidRDefault="00834439" w:rsidP="007E033B">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Pri určení </w:t>
      </w:r>
      <w:r w:rsidR="007E033B" w:rsidRPr="007E033B">
        <w:rPr>
          <w:rFonts w:ascii="Times New Roman" w:eastAsia="Times New Roman" w:hAnsi="Times New Roman"/>
          <w:sz w:val="24"/>
          <w:szCs w:val="24"/>
        </w:rPr>
        <w:t>ceny a pri predaji postupuje</w:t>
      </w:r>
    </w:p>
    <w:p w:rsidR="007E033B" w:rsidRPr="007E033B" w:rsidRDefault="00C718DA" w:rsidP="007E033B">
      <w:pPr>
        <w:widowControl w:val="0"/>
        <w:numPr>
          <w:ilvl w:val="0"/>
          <w:numId w:val="9"/>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úrad</w:t>
      </w:r>
      <w:r w:rsidR="007E033B" w:rsidRPr="007E033B">
        <w:rPr>
          <w:rFonts w:ascii="Times New Roman" w:eastAsia="Times New Roman" w:hAnsi="Times New Roman"/>
          <w:sz w:val="24"/>
          <w:szCs w:val="24"/>
        </w:rPr>
        <w:t xml:space="preserve"> primerane podľa osobitného predpisu,</w:t>
      </w:r>
      <w:r w:rsidR="007E033B" w:rsidRPr="007E033B">
        <w:rPr>
          <w:rFonts w:ascii="Times New Roman" w:eastAsia="Times New Roman" w:hAnsi="Times New Roman"/>
          <w:sz w:val="24"/>
          <w:szCs w:val="24"/>
          <w:vertAlign w:val="superscript"/>
        </w:rPr>
        <w:footnoteReference w:id="17"/>
      </w:r>
      <w:r w:rsidR="007E033B" w:rsidRPr="007E033B">
        <w:rPr>
          <w:rFonts w:ascii="Times New Roman" w:eastAsia="Times New Roman" w:hAnsi="Times New Roman"/>
          <w:sz w:val="24"/>
          <w:szCs w:val="24"/>
        </w:rPr>
        <w:t>)</w:t>
      </w:r>
    </w:p>
    <w:p w:rsidR="007E033B" w:rsidRPr="007E033B" w:rsidRDefault="007E033B" w:rsidP="007E033B">
      <w:pPr>
        <w:widowControl w:val="0"/>
        <w:numPr>
          <w:ilvl w:val="0"/>
          <w:numId w:val="9"/>
        </w:numPr>
        <w:spacing w:after="0" w:line="240" w:lineRule="auto"/>
        <w:contextualSpacing/>
        <w:jc w:val="both"/>
        <w:rPr>
          <w:rFonts w:ascii="Times New Roman" w:eastAsia="Times New Roman" w:hAnsi="Times New Roman"/>
          <w:sz w:val="24"/>
          <w:szCs w:val="24"/>
        </w:rPr>
      </w:pPr>
      <w:r w:rsidRPr="007E033B">
        <w:rPr>
          <w:rFonts w:ascii="Times New Roman" w:eastAsia="Times New Roman" w:hAnsi="Times New Roman"/>
          <w:sz w:val="24"/>
          <w:szCs w:val="24"/>
        </w:rPr>
        <w:t>zmluvný správca spôsobom dohodnutým v zmluve.</w:t>
      </w:r>
    </w:p>
    <w:p w:rsidR="007E033B" w:rsidRPr="007E033B" w:rsidRDefault="007E033B" w:rsidP="007E033B">
      <w:pPr>
        <w:widowControl w:val="0"/>
        <w:spacing w:after="0" w:line="240" w:lineRule="auto"/>
        <w:ind w:firstLine="450"/>
        <w:jc w:val="both"/>
        <w:rPr>
          <w:rFonts w:ascii="Times New Roman" w:eastAsia="Times New Roman" w:hAnsi="Times New Roman"/>
          <w:sz w:val="24"/>
          <w:szCs w:val="24"/>
        </w:rPr>
      </w:pPr>
    </w:p>
    <w:p w:rsidR="007E033B" w:rsidRPr="007E033B" w:rsidRDefault="007E033B" w:rsidP="007E033B">
      <w:pPr>
        <w:widowControl w:val="0"/>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 xml:space="preserve">(6) Peňažné prostriedky získané predajom sa zložia do úschovy </w:t>
      </w:r>
      <w:r w:rsidR="00C718DA">
        <w:rPr>
          <w:rFonts w:ascii="Times New Roman" w:eastAsia="Times New Roman" w:hAnsi="Times New Roman"/>
          <w:sz w:val="24"/>
          <w:szCs w:val="24"/>
        </w:rPr>
        <w:t xml:space="preserve"> úradu</w:t>
      </w:r>
      <w:r w:rsidRPr="007E033B">
        <w:rPr>
          <w:rFonts w:ascii="Times New Roman" w:eastAsia="Times New Roman" w:hAnsi="Times New Roman"/>
          <w:sz w:val="24"/>
          <w:szCs w:val="24"/>
        </w:rPr>
        <w:t xml:space="preserve">. </w:t>
      </w:r>
    </w:p>
    <w:p w:rsidR="007E033B" w:rsidRPr="007E033B" w:rsidRDefault="007E033B" w:rsidP="007E033B">
      <w:pPr>
        <w:spacing w:after="0" w:line="240" w:lineRule="auto"/>
        <w:jc w:val="center"/>
        <w:rPr>
          <w:rFonts w:ascii="Times New Roman" w:eastAsia="Times New Roman" w:hAnsi="Times New Roman"/>
          <w:sz w:val="24"/>
          <w:szCs w:val="24"/>
        </w:rPr>
      </w:pPr>
    </w:p>
    <w:p w:rsidR="007E033B" w:rsidRPr="007E033B" w:rsidRDefault="007E033B" w:rsidP="007E033B">
      <w:pPr>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FE3EBD">
        <w:rPr>
          <w:rFonts w:ascii="Times New Roman" w:eastAsia="Times New Roman" w:hAnsi="Times New Roman"/>
          <w:sz w:val="24"/>
          <w:szCs w:val="24"/>
        </w:rPr>
        <w:t>8</w:t>
      </w:r>
    </w:p>
    <w:p w:rsidR="007E033B" w:rsidRPr="007E033B" w:rsidRDefault="007E033B" w:rsidP="007E033B">
      <w:pPr>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Spoločné ustanovenia</w:t>
      </w:r>
    </w:p>
    <w:p w:rsidR="007E033B" w:rsidRPr="007E033B" w:rsidRDefault="007E033B" w:rsidP="007E033B">
      <w:pPr>
        <w:spacing w:after="0" w:line="240" w:lineRule="auto"/>
        <w:rPr>
          <w:rFonts w:ascii="Times New Roman" w:eastAsia="Times New Roman" w:hAnsi="Times New Roman"/>
          <w:sz w:val="24"/>
          <w:szCs w:val="24"/>
        </w:rPr>
      </w:pPr>
    </w:p>
    <w:p w:rsidR="007E033B" w:rsidRPr="007E033B" w:rsidRDefault="007E033B" w:rsidP="007E033B">
      <w:pPr>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(1) Týmto zákonom nie sú do</w:t>
      </w:r>
      <w:r w:rsidR="002B1CC6">
        <w:rPr>
          <w:rFonts w:ascii="Times New Roman" w:eastAsia="Times New Roman" w:hAnsi="Times New Roman"/>
          <w:sz w:val="24"/>
          <w:szCs w:val="24"/>
        </w:rPr>
        <w:t xml:space="preserve">tknuté osobitné predpisy, ktoré </w:t>
      </w:r>
      <w:r w:rsidRPr="007E033B">
        <w:rPr>
          <w:rFonts w:ascii="Times New Roman" w:eastAsia="Times New Roman" w:hAnsi="Times New Roman"/>
          <w:sz w:val="24"/>
          <w:szCs w:val="24"/>
        </w:rPr>
        <w:t>upravujú osobitné podmienky pre nakladanie s majetkom.</w:t>
      </w:r>
      <w:r w:rsidRPr="007E033B">
        <w:rPr>
          <w:rFonts w:ascii="Times New Roman" w:eastAsia="Times New Roman" w:hAnsi="Times New Roman"/>
          <w:sz w:val="24"/>
          <w:szCs w:val="24"/>
          <w:vertAlign w:val="superscript"/>
        </w:rPr>
        <w:t>1</w:t>
      </w:r>
      <w:r w:rsidR="00834439">
        <w:rPr>
          <w:rFonts w:ascii="Times New Roman" w:eastAsia="Times New Roman" w:hAnsi="Times New Roman"/>
          <w:sz w:val="24"/>
          <w:szCs w:val="24"/>
          <w:vertAlign w:val="superscript"/>
        </w:rPr>
        <w:t>3</w:t>
      </w:r>
      <w:r w:rsidRPr="007E033B">
        <w:rPr>
          <w:rFonts w:ascii="Times New Roman" w:eastAsia="Times New Roman" w:hAnsi="Times New Roman"/>
          <w:sz w:val="24"/>
          <w:szCs w:val="24"/>
        </w:rPr>
        <w:t xml:space="preserve">) </w:t>
      </w:r>
    </w:p>
    <w:p w:rsidR="007E033B" w:rsidRPr="007E033B" w:rsidRDefault="007E033B" w:rsidP="007E033B">
      <w:pPr>
        <w:spacing w:after="0" w:line="240" w:lineRule="auto"/>
        <w:ind w:firstLine="708"/>
        <w:jc w:val="both"/>
        <w:rPr>
          <w:rFonts w:ascii="Times New Roman" w:eastAsia="Times New Roman" w:hAnsi="Times New Roman"/>
          <w:sz w:val="24"/>
          <w:szCs w:val="24"/>
        </w:rPr>
      </w:pPr>
    </w:p>
    <w:p w:rsidR="007E033B" w:rsidRPr="007E033B" w:rsidRDefault="007E033B" w:rsidP="007E033B">
      <w:pPr>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(2)</w:t>
      </w:r>
      <w:r w:rsidR="00903C81">
        <w:rPr>
          <w:rFonts w:ascii="Times New Roman" w:eastAsia="Times New Roman" w:hAnsi="Times New Roman"/>
          <w:sz w:val="24"/>
          <w:szCs w:val="24"/>
        </w:rPr>
        <w:t xml:space="preserve"> Ak je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o zaistení majetku</w:t>
      </w:r>
      <w:r w:rsidR="000E3BC3">
        <w:rPr>
          <w:rFonts w:ascii="Times New Roman" w:eastAsia="Times New Roman" w:hAnsi="Times New Roman"/>
          <w:sz w:val="24"/>
          <w:szCs w:val="24"/>
        </w:rPr>
        <w:t xml:space="preserve"> </w:t>
      </w:r>
      <w:r w:rsidR="00903C81">
        <w:rPr>
          <w:rFonts w:ascii="Times New Roman" w:eastAsia="Times New Roman" w:hAnsi="Times New Roman"/>
          <w:sz w:val="24"/>
          <w:szCs w:val="24"/>
        </w:rPr>
        <w:t xml:space="preserve">zrušené, vráti </w:t>
      </w:r>
      <w:r w:rsidR="00F9762C">
        <w:rPr>
          <w:rFonts w:ascii="Times New Roman" w:eastAsia="Times New Roman" w:hAnsi="Times New Roman"/>
          <w:sz w:val="24"/>
          <w:szCs w:val="24"/>
        </w:rPr>
        <w:t>úrad</w:t>
      </w:r>
      <w:r w:rsidRPr="007E033B">
        <w:rPr>
          <w:rFonts w:ascii="Times New Roman" w:eastAsia="Times New Roman" w:hAnsi="Times New Roman"/>
          <w:sz w:val="24"/>
          <w:szCs w:val="24"/>
        </w:rPr>
        <w:t xml:space="preserve"> zaistený majetok dotknutej osobe; o odovzdaní zaisteného majetku dotknutej osobe sa vyhotoví záznam</w:t>
      </w:r>
      <w:r w:rsidR="00834439">
        <w:rPr>
          <w:rFonts w:ascii="Times New Roman" w:eastAsia="Times New Roman" w:hAnsi="Times New Roman"/>
          <w:sz w:val="24"/>
          <w:szCs w:val="24"/>
        </w:rPr>
        <w:t>,</w:t>
      </w:r>
      <w:r w:rsidR="00EE4E94">
        <w:rPr>
          <w:rFonts w:ascii="Times New Roman" w:eastAsia="Times New Roman" w:hAnsi="Times New Roman"/>
          <w:sz w:val="24"/>
          <w:szCs w:val="24"/>
        </w:rPr>
        <w:t xml:space="preserve"> a</w:t>
      </w:r>
      <w:r w:rsidR="00EE4E94" w:rsidRPr="00EE4E94">
        <w:t xml:space="preserve"> </w:t>
      </w:r>
      <w:r w:rsidR="00EE4E94" w:rsidRPr="00EE4E94">
        <w:rPr>
          <w:rFonts w:ascii="Times New Roman" w:eastAsia="Times New Roman" w:hAnsi="Times New Roman"/>
          <w:sz w:val="24"/>
          <w:szCs w:val="24"/>
        </w:rPr>
        <w:t>ak je to vhodné, vyhotoví sa aj fotodokumentácia alebo audiovizuálny záznam k vráteniu majetku</w:t>
      </w:r>
      <w:r w:rsidRPr="007E033B">
        <w:rPr>
          <w:rFonts w:ascii="Times New Roman" w:eastAsia="Times New Roman" w:hAnsi="Times New Roman"/>
          <w:sz w:val="24"/>
          <w:szCs w:val="24"/>
        </w:rPr>
        <w:t>. Ak došlo k predaju zaisteného majetku a </w:t>
      </w:r>
      <w:r w:rsidR="000E3BC3" w:rsidRPr="000E3BC3">
        <w:rPr>
          <w:rFonts w:ascii="Times New Roman" w:eastAsia="Times New Roman" w:hAnsi="Times New Roman"/>
          <w:sz w:val="24"/>
          <w:szCs w:val="24"/>
        </w:rPr>
        <w:t xml:space="preserve"> </w:t>
      </w:r>
      <w:r w:rsidR="000E3BC3">
        <w:rPr>
          <w:rFonts w:ascii="Times New Roman" w:eastAsia="Times New Roman" w:hAnsi="Times New Roman"/>
          <w:sz w:val="24"/>
          <w:szCs w:val="24"/>
        </w:rPr>
        <w:t xml:space="preserve">rozhodnutie </w:t>
      </w:r>
      <w:r w:rsidR="000E3BC3" w:rsidRPr="007E033B">
        <w:rPr>
          <w:rFonts w:ascii="Times New Roman" w:eastAsia="Times New Roman" w:hAnsi="Times New Roman"/>
          <w:sz w:val="24"/>
          <w:szCs w:val="24"/>
        </w:rPr>
        <w:t>o zaistení majetku</w:t>
      </w:r>
      <w:r w:rsidRPr="007E033B">
        <w:rPr>
          <w:rFonts w:ascii="Times New Roman" w:eastAsia="Times New Roman" w:hAnsi="Times New Roman"/>
          <w:sz w:val="24"/>
          <w:szCs w:val="24"/>
        </w:rPr>
        <w:t xml:space="preserve"> bolo zrušené, vráti </w:t>
      </w:r>
      <w:r w:rsidR="00BB3AC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dotknutej osobe peňažné prostriedky získané predajom zaisteného majetku.</w:t>
      </w:r>
    </w:p>
    <w:p w:rsidR="007E033B" w:rsidRPr="007E033B" w:rsidRDefault="007E033B" w:rsidP="007E033B">
      <w:pPr>
        <w:spacing w:after="0" w:line="240" w:lineRule="auto"/>
        <w:ind w:firstLine="708"/>
        <w:jc w:val="both"/>
        <w:rPr>
          <w:rFonts w:ascii="Times New Roman" w:eastAsia="Times New Roman" w:hAnsi="Times New Roman"/>
          <w:sz w:val="24"/>
          <w:szCs w:val="24"/>
        </w:rPr>
      </w:pPr>
    </w:p>
    <w:p w:rsidR="00E34A04" w:rsidRDefault="007E033B" w:rsidP="00763F53">
      <w:pPr>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lastRenderedPageBreak/>
        <w:t>(3) Ak sa podľa osobitných predpisov</w:t>
      </w:r>
      <w:r w:rsidRPr="007E033B">
        <w:rPr>
          <w:rFonts w:ascii="Times New Roman" w:eastAsia="Times New Roman" w:hAnsi="Times New Roman"/>
          <w:sz w:val="24"/>
          <w:szCs w:val="24"/>
          <w:vertAlign w:val="superscript"/>
        </w:rPr>
        <w:footnoteReference w:id="18"/>
      </w:r>
      <w:r w:rsidRPr="007E033B">
        <w:rPr>
          <w:rFonts w:ascii="Times New Roman" w:eastAsia="Times New Roman" w:hAnsi="Times New Roman"/>
          <w:sz w:val="24"/>
          <w:szCs w:val="24"/>
        </w:rPr>
        <w:t xml:space="preserve">) stáva vlastníkom zaisteného majetku štát, </w:t>
      </w:r>
      <w:r w:rsidR="00BB3AC9">
        <w:rPr>
          <w:rFonts w:ascii="Times New Roman" w:eastAsia="Times New Roman" w:hAnsi="Times New Roman"/>
          <w:sz w:val="24"/>
          <w:szCs w:val="24"/>
        </w:rPr>
        <w:t xml:space="preserve"> úrad</w:t>
      </w:r>
      <w:r w:rsidRPr="007E033B">
        <w:rPr>
          <w:rFonts w:ascii="Times New Roman" w:eastAsia="Times New Roman" w:hAnsi="Times New Roman"/>
          <w:sz w:val="24"/>
          <w:szCs w:val="24"/>
        </w:rPr>
        <w:t xml:space="preserve"> zabezpečí všetky úkony potrebné pre odovzdanie zaisteného majetku orgánu, ktorý spravuje tento majetok štátu podľa osobitného predpisu.</w:t>
      </w:r>
      <w:r w:rsidRPr="007E033B">
        <w:rPr>
          <w:rFonts w:ascii="Times New Roman" w:eastAsia="Times New Roman" w:hAnsi="Times New Roman"/>
          <w:sz w:val="24"/>
          <w:szCs w:val="24"/>
          <w:vertAlign w:val="superscript"/>
        </w:rPr>
        <w:footnoteReference w:id="19"/>
      </w:r>
      <w:r w:rsidRPr="007E033B">
        <w:rPr>
          <w:rFonts w:ascii="Times New Roman" w:eastAsia="Times New Roman" w:hAnsi="Times New Roman"/>
          <w:sz w:val="24"/>
          <w:szCs w:val="24"/>
        </w:rPr>
        <w:t xml:space="preserve">)  </w:t>
      </w:r>
    </w:p>
    <w:p w:rsidR="00835C8C" w:rsidRPr="007E033B" w:rsidRDefault="00835C8C" w:rsidP="00763F53">
      <w:pPr>
        <w:spacing w:after="0" w:line="240" w:lineRule="auto"/>
        <w:ind w:firstLine="708"/>
        <w:jc w:val="both"/>
        <w:rPr>
          <w:rFonts w:ascii="Times New Roman" w:eastAsia="Times New Roman" w:hAnsi="Times New Roman"/>
          <w:sz w:val="24"/>
          <w:szCs w:val="24"/>
        </w:rPr>
      </w:pPr>
    </w:p>
    <w:p w:rsidR="007E033B" w:rsidRDefault="007E033B" w:rsidP="009D0B35">
      <w:pPr>
        <w:spacing w:after="0" w:line="240" w:lineRule="auto"/>
        <w:jc w:val="both"/>
        <w:rPr>
          <w:rFonts w:ascii="Times New Roman" w:eastAsia="Times New Roman" w:hAnsi="Times New Roman"/>
          <w:sz w:val="24"/>
          <w:szCs w:val="24"/>
        </w:rPr>
      </w:pPr>
      <w:r w:rsidRPr="007E033B">
        <w:rPr>
          <w:rFonts w:ascii="Times New Roman" w:eastAsia="Times New Roman" w:hAnsi="Times New Roman"/>
          <w:sz w:val="24"/>
          <w:szCs w:val="24"/>
        </w:rPr>
        <w:tab/>
        <w:t xml:space="preserve">(4) Za porušenie povinností podľa § 6 až 9 môže príslušný orgán uložiť dotknutej osobe poriadkovú pokutu </w:t>
      </w:r>
      <w:r w:rsidR="003403AF">
        <w:rPr>
          <w:rFonts w:ascii="Times New Roman" w:eastAsia="Times New Roman" w:hAnsi="Times New Roman"/>
          <w:sz w:val="24"/>
          <w:szCs w:val="24"/>
        </w:rPr>
        <w:t xml:space="preserve">až </w:t>
      </w:r>
      <w:r w:rsidR="00834439">
        <w:rPr>
          <w:rFonts w:ascii="Times New Roman" w:eastAsia="Times New Roman" w:hAnsi="Times New Roman"/>
          <w:sz w:val="24"/>
          <w:szCs w:val="24"/>
        </w:rPr>
        <w:t xml:space="preserve">do </w:t>
      </w:r>
      <w:r w:rsidR="003403AF">
        <w:rPr>
          <w:rFonts w:ascii="Times New Roman" w:eastAsia="Times New Roman" w:hAnsi="Times New Roman"/>
          <w:sz w:val="24"/>
          <w:szCs w:val="24"/>
        </w:rPr>
        <w:t>výšky</w:t>
      </w:r>
      <w:r w:rsidR="00ED30CB">
        <w:rPr>
          <w:rFonts w:ascii="Times New Roman" w:eastAsia="Times New Roman" w:hAnsi="Times New Roman"/>
          <w:sz w:val="24"/>
          <w:szCs w:val="24"/>
        </w:rPr>
        <w:t xml:space="preserve"> 1650</w:t>
      </w:r>
      <w:r w:rsidRPr="007E033B">
        <w:rPr>
          <w:rFonts w:ascii="Times New Roman" w:eastAsia="Times New Roman" w:hAnsi="Times New Roman"/>
          <w:sz w:val="24"/>
          <w:szCs w:val="24"/>
        </w:rPr>
        <w:t xml:space="preserve"> eur,</w:t>
      </w:r>
      <w:r w:rsidR="00617637">
        <w:rPr>
          <w:rFonts w:ascii="Times New Roman" w:eastAsia="Times New Roman" w:hAnsi="Times New Roman"/>
          <w:sz w:val="24"/>
          <w:szCs w:val="24"/>
        </w:rPr>
        <w:t xml:space="preserve"> </w:t>
      </w:r>
      <w:r w:rsidR="00617637" w:rsidRPr="00617637">
        <w:rPr>
          <w:rFonts w:ascii="Times New Roman" w:eastAsia="Times New Roman" w:hAnsi="Times New Roman"/>
          <w:sz w:val="24"/>
          <w:szCs w:val="24"/>
        </w:rPr>
        <w:t>v prípade opakovaného porušenia až do výšky 15 000 eur</w:t>
      </w:r>
      <w:r w:rsidR="00617637">
        <w:rPr>
          <w:rFonts w:ascii="Times New Roman" w:eastAsia="Times New Roman" w:hAnsi="Times New Roman"/>
          <w:sz w:val="24"/>
          <w:szCs w:val="24"/>
        </w:rPr>
        <w:t>.</w:t>
      </w:r>
      <w:r w:rsidR="00834439">
        <w:rPr>
          <w:rFonts w:ascii="Times New Roman" w:eastAsia="Times New Roman" w:hAnsi="Times New Roman"/>
          <w:sz w:val="24"/>
          <w:szCs w:val="24"/>
        </w:rPr>
        <w:t xml:space="preserve"> </w:t>
      </w:r>
      <w:r w:rsidR="004D47A9">
        <w:rPr>
          <w:rFonts w:ascii="Times New Roman" w:eastAsia="Times New Roman" w:hAnsi="Times New Roman"/>
          <w:sz w:val="24"/>
          <w:szCs w:val="24"/>
        </w:rPr>
        <w:t>Pokuty sú príjmom štátneho rozpočtu.</w:t>
      </w:r>
    </w:p>
    <w:p w:rsidR="004D47A9" w:rsidRPr="007E033B" w:rsidRDefault="004D47A9" w:rsidP="009D0B35">
      <w:pPr>
        <w:spacing w:after="0" w:line="240" w:lineRule="auto"/>
        <w:jc w:val="both"/>
        <w:rPr>
          <w:rFonts w:ascii="Times New Roman" w:eastAsia="Times New Roman" w:hAnsi="Times New Roman"/>
          <w:sz w:val="24"/>
          <w:szCs w:val="24"/>
        </w:rPr>
      </w:pPr>
    </w:p>
    <w:p w:rsidR="007E033B" w:rsidRPr="007E033B" w:rsidRDefault="007E033B" w:rsidP="007E033B">
      <w:pPr>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(5) Na konanie a rozhodovanie podľa odseku 4 a § 5, § 1</w:t>
      </w:r>
      <w:r w:rsidR="00FE3EBD">
        <w:rPr>
          <w:rFonts w:ascii="Times New Roman" w:eastAsia="Times New Roman" w:hAnsi="Times New Roman"/>
          <w:sz w:val="24"/>
          <w:szCs w:val="24"/>
        </w:rPr>
        <w:t>3</w:t>
      </w:r>
      <w:r w:rsidRPr="007E033B">
        <w:rPr>
          <w:rFonts w:ascii="Times New Roman" w:eastAsia="Times New Roman" w:hAnsi="Times New Roman"/>
          <w:sz w:val="24"/>
          <w:szCs w:val="24"/>
        </w:rPr>
        <w:t xml:space="preserve"> ods. 6, § 1</w:t>
      </w:r>
      <w:r w:rsidR="00FE3EBD">
        <w:rPr>
          <w:rFonts w:ascii="Times New Roman" w:eastAsia="Times New Roman" w:hAnsi="Times New Roman"/>
          <w:sz w:val="24"/>
          <w:szCs w:val="24"/>
        </w:rPr>
        <w:t>5</w:t>
      </w:r>
      <w:r w:rsidRPr="007E033B">
        <w:rPr>
          <w:rFonts w:ascii="Times New Roman" w:eastAsia="Times New Roman" w:hAnsi="Times New Roman"/>
          <w:sz w:val="24"/>
          <w:szCs w:val="24"/>
        </w:rPr>
        <w:t xml:space="preserve"> ods. 3</w:t>
      </w:r>
      <w:r w:rsidR="00834439">
        <w:rPr>
          <w:rFonts w:ascii="Times New Roman" w:eastAsia="Times New Roman" w:hAnsi="Times New Roman"/>
          <w:sz w:val="24"/>
          <w:szCs w:val="24"/>
        </w:rPr>
        <w:t xml:space="preserve"> a § </w:t>
      </w:r>
      <w:r w:rsidRPr="007E033B">
        <w:rPr>
          <w:rFonts w:ascii="Times New Roman" w:eastAsia="Times New Roman" w:hAnsi="Times New Roman"/>
          <w:sz w:val="24"/>
          <w:szCs w:val="24"/>
        </w:rPr>
        <w:t>1</w:t>
      </w:r>
      <w:r w:rsidR="00FE3EBD">
        <w:rPr>
          <w:rFonts w:ascii="Times New Roman" w:eastAsia="Times New Roman" w:hAnsi="Times New Roman"/>
          <w:sz w:val="24"/>
          <w:szCs w:val="24"/>
        </w:rPr>
        <w:t>7</w:t>
      </w:r>
      <w:r w:rsidRPr="007E033B">
        <w:rPr>
          <w:rFonts w:ascii="Times New Roman" w:eastAsia="Times New Roman" w:hAnsi="Times New Roman"/>
          <w:sz w:val="24"/>
          <w:szCs w:val="24"/>
        </w:rPr>
        <w:t xml:space="preserve"> ods. 3 </w:t>
      </w:r>
      <w:r w:rsidR="00704312" w:rsidRPr="00704312">
        <w:rPr>
          <w:rFonts w:ascii="Times New Roman" w:eastAsia="Times New Roman" w:hAnsi="Times New Roman"/>
          <w:sz w:val="24"/>
          <w:szCs w:val="24"/>
        </w:rPr>
        <w:t>a na vyhotovovanie zápisnice podľa tohto zákona</w:t>
      </w:r>
      <w:r w:rsidR="00704312">
        <w:rPr>
          <w:rFonts w:ascii="Times New Roman" w:eastAsia="Times New Roman" w:hAnsi="Times New Roman"/>
          <w:sz w:val="24"/>
          <w:szCs w:val="24"/>
        </w:rPr>
        <w:t xml:space="preserve"> </w:t>
      </w:r>
      <w:r w:rsidRPr="007E033B">
        <w:rPr>
          <w:rFonts w:ascii="Times New Roman" w:eastAsia="Times New Roman" w:hAnsi="Times New Roman"/>
          <w:sz w:val="24"/>
          <w:szCs w:val="24"/>
        </w:rPr>
        <w:t>sa vzťahuje</w:t>
      </w:r>
      <w:r w:rsidR="005F65C0">
        <w:rPr>
          <w:rFonts w:ascii="Times New Roman" w:eastAsia="Times New Roman" w:hAnsi="Times New Roman"/>
          <w:sz w:val="24"/>
          <w:szCs w:val="24"/>
        </w:rPr>
        <w:t xml:space="preserve"> správny poriadok</w:t>
      </w:r>
      <w:r w:rsidRPr="007E033B">
        <w:rPr>
          <w:rFonts w:ascii="Times New Roman" w:eastAsia="Times New Roman" w:hAnsi="Times New Roman"/>
          <w:sz w:val="24"/>
          <w:szCs w:val="24"/>
        </w:rPr>
        <w:t>.</w:t>
      </w:r>
      <w:r w:rsidRPr="007E033B">
        <w:rPr>
          <w:rFonts w:ascii="Times New Roman" w:eastAsia="Times New Roman" w:hAnsi="Times New Roman"/>
          <w:sz w:val="24"/>
          <w:szCs w:val="24"/>
          <w:vertAlign w:val="superscript"/>
        </w:rPr>
        <w:t xml:space="preserve"> </w:t>
      </w:r>
    </w:p>
    <w:p w:rsidR="007E033B" w:rsidRPr="007E033B" w:rsidRDefault="007E033B" w:rsidP="007E033B">
      <w:pPr>
        <w:spacing w:after="0" w:line="240" w:lineRule="auto"/>
        <w:ind w:firstLine="708"/>
        <w:jc w:val="both"/>
        <w:rPr>
          <w:rFonts w:ascii="Times New Roman" w:eastAsia="Times New Roman" w:hAnsi="Times New Roman"/>
          <w:sz w:val="24"/>
          <w:szCs w:val="24"/>
        </w:rPr>
      </w:pPr>
    </w:p>
    <w:p w:rsidR="007E033B" w:rsidRPr="007E033B" w:rsidRDefault="007E033B" w:rsidP="007E033B">
      <w:pPr>
        <w:spacing w:after="0" w:line="240" w:lineRule="auto"/>
        <w:ind w:firstLine="708"/>
        <w:jc w:val="both"/>
        <w:rPr>
          <w:rFonts w:ascii="Times New Roman" w:eastAsia="Times New Roman" w:hAnsi="Times New Roman"/>
          <w:sz w:val="24"/>
          <w:szCs w:val="24"/>
        </w:rPr>
      </w:pPr>
      <w:r w:rsidRPr="007E033B">
        <w:rPr>
          <w:rFonts w:ascii="Times New Roman" w:eastAsia="Times New Roman" w:hAnsi="Times New Roman"/>
          <w:sz w:val="24"/>
          <w:szCs w:val="24"/>
        </w:rPr>
        <w:t>(6) Na konanie podľa § 7 ods. 1</w:t>
      </w:r>
      <w:r w:rsidR="00834439">
        <w:rPr>
          <w:rFonts w:ascii="Times New Roman" w:eastAsia="Times New Roman" w:hAnsi="Times New Roman"/>
          <w:sz w:val="24"/>
          <w:szCs w:val="24"/>
        </w:rPr>
        <w:t>,</w:t>
      </w:r>
      <w:r w:rsidRPr="007E033B">
        <w:rPr>
          <w:rFonts w:ascii="Times New Roman" w:eastAsia="Times New Roman" w:hAnsi="Times New Roman"/>
          <w:sz w:val="24"/>
          <w:szCs w:val="24"/>
        </w:rPr>
        <w:t xml:space="preserve"> § 9 ods. 2 </w:t>
      </w:r>
      <w:r w:rsidR="00B32AE1">
        <w:rPr>
          <w:rFonts w:ascii="Times New Roman" w:eastAsia="Times New Roman" w:hAnsi="Times New Roman"/>
          <w:sz w:val="24"/>
          <w:szCs w:val="24"/>
        </w:rPr>
        <w:t xml:space="preserve">alebo § 14 </w:t>
      </w:r>
      <w:r w:rsidR="004A3A44">
        <w:rPr>
          <w:rFonts w:ascii="Times New Roman" w:eastAsia="Times New Roman" w:hAnsi="Times New Roman"/>
          <w:sz w:val="24"/>
          <w:szCs w:val="24"/>
        </w:rPr>
        <w:t xml:space="preserve">ods. 1 </w:t>
      </w:r>
      <w:r w:rsidRPr="007E033B">
        <w:rPr>
          <w:rFonts w:ascii="Times New Roman" w:eastAsia="Times New Roman" w:hAnsi="Times New Roman"/>
          <w:sz w:val="24"/>
          <w:szCs w:val="24"/>
        </w:rPr>
        <w:t xml:space="preserve">je príslušný okresný súd, v ktorého obvode sa nachádza majetok, ktorého sa rozhodnutie o zaistení </w:t>
      </w:r>
      <w:r w:rsidR="009622AB">
        <w:rPr>
          <w:rFonts w:ascii="Times New Roman" w:eastAsia="Times New Roman" w:hAnsi="Times New Roman"/>
          <w:sz w:val="24"/>
          <w:szCs w:val="24"/>
        </w:rPr>
        <w:t xml:space="preserve">majetku </w:t>
      </w:r>
      <w:r w:rsidRPr="007E033B">
        <w:rPr>
          <w:rFonts w:ascii="Times New Roman" w:eastAsia="Times New Roman" w:hAnsi="Times New Roman"/>
          <w:sz w:val="24"/>
          <w:szCs w:val="24"/>
        </w:rPr>
        <w:t xml:space="preserve">týka; okresný súd rozhoduje uznesením, ktoré musí byť vydané písomne a musí byť odôvodnené. Uznesenie doručuje dotknutej osobe príslušný orgán pri výkone prehliadky alebo obhliadky. </w:t>
      </w:r>
      <w:r w:rsidR="00B32AE1" w:rsidRPr="00B32AE1">
        <w:rPr>
          <w:rFonts w:ascii="Times New Roman" w:eastAsia="Times New Roman" w:hAnsi="Times New Roman"/>
          <w:sz w:val="24"/>
          <w:szCs w:val="24"/>
        </w:rPr>
        <w:t xml:space="preserve">V prípade zaistenia </w:t>
      </w:r>
      <w:r w:rsidR="00D45B75">
        <w:rPr>
          <w:rFonts w:ascii="Times New Roman" w:eastAsia="Times New Roman" w:hAnsi="Times New Roman"/>
          <w:sz w:val="24"/>
          <w:szCs w:val="24"/>
        </w:rPr>
        <w:t>majetkovej účasti v právnickej osobe</w:t>
      </w:r>
      <w:r w:rsidR="00B32AE1" w:rsidRPr="00B32AE1">
        <w:rPr>
          <w:rFonts w:ascii="Times New Roman" w:eastAsia="Times New Roman" w:hAnsi="Times New Roman"/>
          <w:sz w:val="24"/>
          <w:szCs w:val="24"/>
        </w:rPr>
        <w:t xml:space="preserve"> v trestnom konaní výkon správy podielu podľa § 14 nariaďuje príkazom predseda senátu a pred začatím trestného stíhania alebo v prípravnom konaní sudca pre prípravné konanie na návrh prokurátora.</w:t>
      </w:r>
    </w:p>
    <w:p w:rsidR="007E033B" w:rsidRPr="007E033B" w:rsidRDefault="007E033B" w:rsidP="007E033B">
      <w:pPr>
        <w:spacing w:after="0" w:line="240" w:lineRule="auto"/>
        <w:jc w:val="both"/>
        <w:rPr>
          <w:rFonts w:ascii="Times New Roman" w:eastAsia="Times New Roman" w:hAnsi="Times New Roman"/>
          <w:sz w:val="24"/>
          <w:szCs w:val="24"/>
        </w:rPr>
      </w:pPr>
    </w:p>
    <w:p w:rsidR="007E033B" w:rsidRPr="007E033B" w:rsidRDefault="00112F63" w:rsidP="007E033B">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7E033B" w:rsidRPr="00112F63">
        <w:rPr>
          <w:rFonts w:ascii="Times New Roman" w:eastAsia="Times New Roman" w:hAnsi="Times New Roman"/>
          <w:sz w:val="24"/>
          <w:szCs w:val="24"/>
        </w:rPr>
        <w:t>Na účely tohto zákona možno spracúvať a</w:t>
      </w:r>
      <w:r w:rsidR="0027140B">
        <w:rPr>
          <w:rFonts w:ascii="Times New Roman" w:eastAsia="Times New Roman" w:hAnsi="Times New Roman"/>
          <w:sz w:val="24"/>
          <w:szCs w:val="24"/>
        </w:rPr>
        <w:t xml:space="preserve"> úradu</w:t>
      </w:r>
      <w:r w:rsidR="007E033B" w:rsidRPr="00112F63">
        <w:rPr>
          <w:rFonts w:ascii="Times New Roman" w:eastAsia="Times New Roman" w:hAnsi="Times New Roman"/>
          <w:sz w:val="24"/>
          <w:szCs w:val="24"/>
        </w:rPr>
        <w:t xml:space="preserve"> sprístupniť meno, priezvisko, rodné číslo alebo dátum narodenia a trvalý pobyt alebo iný pobyt dotknutej osoby.</w:t>
      </w:r>
    </w:p>
    <w:p w:rsidR="007E033B" w:rsidRPr="007E033B" w:rsidRDefault="007E033B" w:rsidP="007E033B">
      <w:pPr>
        <w:spacing w:after="0" w:line="240" w:lineRule="auto"/>
        <w:ind w:firstLine="708"/>
        <w:jc w:val="both"/>
        <w:rPr>
          <w:rFonts w:ascii="Times New Roman" w:eastAsia="Times New Roman" w:hAnsi="Times New Roman"/>
          <w:sz w:val="24"/>
          <w:szCs w:val="24"/>
        </w:rPr>
      </w:pPr>
    </w:p>
    <w:p w:rsidR="007E033B" w:rsidRPr="007E033B" w:rsidRDefault="00834439" w:rsidP="007E033B">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BC1671" w:rsidRPr="00BC1671">
        <w:rPr>
          <w:rFonts w:ascii="Times New Roman" w:eastAsia="Times New Roman" w:hAnsi="Times New Roman"/>
          <w:sz w:val="24"/>
          <w:szCs w:val="24"/>
        </w:rPr>
        <w:t>Policajný zbor je povinný poskytnúť pri vykonávaní prehliadky alebo obhliadky ochranu osobám povereným príslušným orgánom výkonom prehliadky alebo obhliadky, ak tieto osoby z dôvodu ohrozenia života alebo zdravia nemôžu výkon prehliadky alebo obhliadky uskutočniť alebo ak môže byť alebo bol výkon prehliadky alebo obhliadky zmarený a ak o poskytnutie ochrany príslušný orgán Policajný zbor písomne požiadal. Oprávnenosť poskytnutia ochrany osobám povereným príslušným orgánom pri výkone prehliadky alebo obhliadky je potrebné Policajnému zboru hodnoverným spôsobom preukázať.</w:t>
      </w:r>
    </w:p>
    <w:p w:rsidR="007E033B" w:rsidRPr="007E033B" w:rsidRDefault="007E033B" w:rsidP="007E033B">
      <w:pPr>
        <w:spacing w:after="0" w:line="240" w:lineRule="auto"/>
        <w:ind w:firstLine="708"/>
        <w:jc w:val="both"/>
        <w:rPr>
          <w:rFonts w:ascii="Times New Roman" w:eastAsia="Times New Roman" w:hAnsi="Times New Roman"/>
          <w:sz w:val="24"/>
          <w:szCs w:val="24"/>
        </w:rPr>
      </w:pPr>
    </w:p>
    <w:p w:rsidR="007E033B" w:rsidRPr="007E033B" w:rsidRDefault="007E033B" w:rsidP="007E033B">
      <w:pPr>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 1</w:t>
      </w:r>
      <w:r w:rsidR="00FE3EBD">
        <w:rPr>
          <w:rFonts w:ascii="Times New Roman" w:eastAsia="Times New Roman" w:hAnsi="Times New Roman"/>
          <w:sz w:val="24"/>
          <w:szCs w:val="24"/>
        </w:rPr>
        <w:t>9</w:t>
      </w:r>
    </w:p>
    <w:p w:rsidR="007E033B" w:rsidRPr="007E033B" w:rsidRDefault="007E033B" w:rsidP="007E033B">
      <w:pPr>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t>Prechodné ustanoveni</w:t>
      </w:r>
      <w:r w:rsidR="00834439">
        <w:rPr>
          <w:rFonts w:ascii="Times New Roman" w:eastAsia="Times New Roman" w:hAnsi="Times New Roman"/>
          <w:sz w:val="24"/>
          <w:szCs w:val="24"/>
        </w:rPr>
        <w:t>a</w:t>
      </w:r>
    </w:p>
    <w:p w:rsidR="007E033B" w:rsidRPr="007E033B" w:rsidRDefault="007E033B" w:rsidP="007E033B">
      <w:pPr>
        <w:spacing w:after="0" w:line="240" w:lineRule="auto"/>
        <w:rPr>
          <w:rFonts w:ascii="Times New Roman" w:eastAsia="Times New Roman" w:hAnsi="Times New Roman"/>
          <w:sz w:val="24"/>
          <w:szCs w:val="24"/>
        </w:rPr>
      </w:pPr>
    </w:p>
    <w:p w:rsidR="00716457" w:rsidRDefault="0035483E" w:rsidP="00E34A04">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E033B" w:rsidRPr="007E033B">
        <w:rPr>
          <w:rFonts w:ascii="Times New Roman" w:eastAsia="Times New Roman" w:hAnsi="Times New Roman"/>
          <w:sz w:val="24"/>
          <w:szCs w:val="24"/>
        </w:rPr>
        <w:t xml:space="preserve">Tento zákon sa použije na správu majetku zaisteného na základe rozhodnutia o zaistení </w:t>
      </w:r>
      <w:r w:rsidR="009622AB">
        <w:rPr>
          <w:rFonts w:ascii="Times New Roman" w:eastAsia="Times New Roman" w:hAnsi="Times New Roman"/>
          <w:sz w:val="24"/>
          <w:szCs w:val="24"/>
        </w:rPr>
        <w:t xml:space="preserve">majetku </w:t>
      </w:r>
      <w:r w:rsidR="007E033B" w:rsidRPr="007E033B">
        <w:rPr>
          <w:rFonts w:ascii="Times New Roman" w:eastAsia="Times New Roman" w:hAnsi="Times New Roman"/>
          <w:sz w:val="24"/>
          <w:szCs w:val="24"/>
        </w:rPr>
        <w:t xml:space="preserve">vydaného </w:t>
      </w:r>
      <w:r w:rsidR="007E033B" w:rsidRPr="00C33E2C">
        <w:rPr>
          <w:rFonts w:ascii="Times New Roman" w:eastAsia="Times New Roman" w:hAnsi="Times New Roman"/>
          <w:sz w:val="24"/>
          <w:szCs w:val="24"/>
        </w:rPr>
        <w:t xml:space="preserve">od 1. </w:t>
      </w:r>
      <w:r w:rsidR="00627044">
        <w:rPr>
          <w:rFonts w:ascii="Times New Roman" w:eastAsia="Times New Roman" w:hAnsi="Times New Roman"/>
          <w:sz w:val="24"/>
          <w:szCs w:val="24"/>
        </w:rPr>
        <w:t>augusta</w:t>
      </w:r>
      <w:r w:rsidR="007E033B" w:rsidRPr="00C33E2C">
        <w:rPr>
          <w:rFonts w:ascii="Times New Roman" w:eastAsia="Times New Roman" w:hAnsi="Times New Roman"/>
          <w:sz w:val="24"/>
          <w:szCs w:val="24"/>
        </w:rPr>
        <w:t xml:space="preserve"> 2021.</w:t>
      </w:r>
      <w:r w:rsidR="007E033B" w:rsidRPr="007E033B">
        <w:rPr>
          <w:rFonts w:ascii="Times New Roman" w:eastAsia="Times New Roman" w:hAnsi="Times New Roman"/>
          <w:sz w:val="24"/>
          <w:szCs w:val="24"/>
        </w:rPr>
        <w:t xml:space="preserve"> </w:t>
      </w:r>
    </w:p>
    <w:p w:rsidR="00835C8C" w:rsidRPr="007E033B" w:rsidRDefault="00835C8C" w:rsidP="00E34A04">
      <w:pPr>
        <w:spacing w:after="0" w:line="240" w:lineRule="auto"/>
        <w:ind w:firstLine="708"/>
        <w:jc w:val="both"/>
        <w:rPr>
          <w:rFonts w:ascii="Times New Roman" w:eastAsia="Times New Roman" w:hAnsi="Times New Roman"/>
          <w:sz w:val="24"/>
          <w:szCs w:val="24"/>
        </w:rPr>
      </w:pPr>
    </w:p>
    <w:p w:rsidR="00716457" w:rsidRDefault="0035483E" w:rsidP="0035483E">
      <w:pPr>
        <w:widowControl w:val="0"/>
        <w:spacing w:after="0" w:line="240" w:lineRule="auto"/>
        <w:ind w:firstLine="708"/>
        <w:jc w:val="both"/>
        <w:rPr>
          <w:rFonts w:ascii="Times New Roman" w:hAnsi="Times New Roman"/>
          <w:sz w:val="24"/>
          <w:szCs w:val="24"/>
        </w:rPr>
      </w:pPr>
      <w:r w:rsidRPr="00A55D16">
        <w:rPr>
          <w:rFonts w:ascii="Times New Roman" w:hAnsi="Times New Roman"/>
          <w:sz w:val="24"/>
          <w:szCs w:val="24"/>
        </w:rPr>
        <w:t xml:space="preserve">(2) Úrad začne vykonávať svoju činnosť od 1. </w:t>
      </w:r>
      <w:r w:rsidR="00627044">
        <w:rPr>
          <w:rFonts w:ascii="Times New Roman" w:hAnsi="Times New Roman"/>
          <w:sz w:val="24"/>
          <w:szCs w:val="24"/>
        </w:rPr>
        <w:t>augusta</w:t>
      </w:r>
      <w:r w:rsidRPr="00A55D16">
        <w:rPr>
          <w:rFonts w:ascii="Times New Roman" w:hAnsi="Times New Roman"/>
          <w:sz w:val="24"/>
          <w:szCs w:val="24"/>
        </w:rPr>
        <w:t xml:space="preserve"> 2021. Prvé výberové konanie</w:t>
      </w:r>
    </w:p>
    <w:p w:rsidR="0035483E" w:rsidRPr="003D235E" w:rsidRDefault="0035483E" w:rsidP="00716457">
      <w:pPr>
        <w:widowControl w:val="0"/>
        <w:spacing w:after="0" w:line="240" w:lineRule="auto"/>
        <w:jc w:val="both"/>
        <w:rPr>
          <w:rFonts w:ascii="Times New Roman" w:hAnsi="Times New Roman"/>
          <w:sz w:val="24"/>
          <w:szCs w:val="24"/>
        </w:rPr>
      </w:pPr>
      <w:r w:rsidRPr="00A55D16">
        <w:rPr>
          <w:rFonts w:ascii="Times New Roman" w:hAnsi="Times New Roman"/>
          <w:sz w:val="24"/>
          <w:szCs w:val="24"/>
        </w:rPr>
        <w:t xml:space="preserve"> na funkciu riaditeľa úradu vyhlási Ministerstvo spravodlivosti Slovenskej republiky do 31. januára 2021.</w:t>
      </w:r>
    </w:p>
    <w:p w:rsidR="007E033B" w:rsidRDefault="007E033B" w:rsidP="007E033B">
      <w:pPr>
        <w:spacing w:after="0" w:line="240" w:lineRule="auto"/>
        <w:rPr>
          <w:rFonts w:ascii="Times New Roman" w:eastAsia="Times New Roman" w:hAnsi="Times New Roman"/>
          <w:sz w:val="24"/>
          <w:szCs w:val="24"/>
        </w:rPr>
      </w:pPr>
    </w:p>
    <w:p w:rsidR="00835C8C" w:rsidRDefault="00835C8C" w:rsidP="007E033B">
      <w:pPr>
        <w:spacing w:after="0" w:line="240" w:lineRule="auto"/>
        <w:rPr>
          <w:rFonts w:ascii="Times New Roman" w:eastAsia="Times New Roman" w:hAnsi="Times New Roman"/>
          <w:sz w:val="24"/>
          <w:szCs w:val="24"/>
        </w:rPr>
      </w:pPr>
    </w:p>
    <w:p w:rsidR="00835C8C" w:rsidRPr="007E033B" w:rsidRDefault="00835C8C" w:rsidP="007E033B">
      <w:pPr>
        <w:spacing w:after="0" w:line="240" w:lineRule="auto"/>
        <w:rPr>
          <w:rFonts w:ascii="Times New Roman" w:eastAsia="Times New Roman" w:hAnsi="Times New Roman"/>
          <w:sz w:val="24"/>
          <w:szCs w:val="24"/>
        </w:rPr>
      </w:pPr>
    </w:p>
    <w:p w:rsidR="007E033B" w:rsidRPr="007E033B" w:rsidRDefault="007E033B" w:rsidP="007E033B">
      <w:pPr>
        <w:spacing w:after="0" w:line="240" w:lineRule="auto"/>
        <w:jc w:val="center"/>
        <w:rPr>
          <w:rFonts w:ascii="Times New Roman" w:eastAsia="Times New Roman" w:hAnsi="Times New Roman"/>
          <w:sz w:val="24"/>
          <w:szCs w:val="24"/>
        </w:rPr>
      </w:pPr>
      <w:r w:rsidRPr="007E033B">
        <w:rPr>
          <w:rFonts w:ascii="Times New Roman" w:eastAsia="Times New Roman" w:hAnsi="Times New Roman"/>
          <w:sz w:val="24"/>
          <w:szCs w:val="24"/>
        </w:rPr>
        <w:lastRenderedPageBreak/>
        <w:t xml:space="preserve">§ </w:t>
      </w:r>
      <w:r w:rsidR="00FE3EBD">
        <w:rPr>
          <w:rFonts w:ascii="Times New Roman" w:eastAsia="Times New Roman" w:hAnsi="Times New Roman"/>
          <w:sz w:val="24"/>
          <w:szCs w:val="24"/>
        </w:rPr>
        <w:t xml:space="preserve"> 20</w:t>
      </w:r>
    </w:p>
    <w:p w:rsidR="007E033B" w:rsidRPr="007E033B" w:rsidRDefault="007E033B" w:rsidP="007E033B">
      <w:pPr>
        <w:spacing w:after="0" w:line="240" w:lineRule="auto"/>
        <w:jc w:val="both"/>
        <w:rPr>
          <w:rFonts w:ascii="Times New Roman" w:eastAsia="Times New Roman" w:hAnsi="Times New Roman"/>
          <w:sz w:val="24"/>
          <w:szCs w:val="24"/>
        </w:rPr>
      </w:pPr>
    </w:p>
    <w:p w:rsidR="007E033B" w:rsidRPr="007E033B" w:rsidRDefault="007E033B" w:rsidP="007E033B">
      <w:pPr>
        <w:spacing w:after="0" w:line="240" w:lineRule="auto"/>
        <w:ind w:firstLine="708"/>
        <w:jc w:val="both"/>
        <w:rPr>
          <w:rFonts w:ascii="Times New Roman" w:eastAsia="Times New Roman" w:hAnsi="Times New Roman"/>
          <w:sz w:val="24"/>
        </w:rPr>
      </w:pPr>
      <w:r w:rsidRPr="007E033B">
        <w:rPr>
          <w:rFonts w:ascii="Times New Roman" w:eastAsia="Times New Roman" w:hAnsi="Times New Roman"/>
          <w:sz w:val="24"/>
        </w:rPr>
        <w:t xml:space="preserve">Týmto zákonom sa preberajú právne záväzné akty Európskej únie uvedené v prílohe. </w:t>
      </w:r>
    </w:p>
    <w:p w:rsidR="007E033B" w:rsidRPr="001C73B3" w:rsidRDefault="007E033B" w:rsidP="001C73B3">
      <w:pPr>
        <w:spacing w:after="0" w:line="240" w:lineRule="auto"/>
        <w:jc w:val="both"/>
        <w:rPr>
          <w:rFonts w:ascii="Times New Roman" w:eastAsia="Times New Roman" w:hAnsi="Times New Roman"/>
          <w:sz w:val="24"/>
          <w:szCs w:val="24"/>
        </w:rPr>
      </w:pPr>
    </w:p>
    <w:p w:rsidR="001C73B3" w:rsidRPr="001C73B3" w:rsidRDefault="001C73B3" w:rsidP="001C73B3">
      <w:pPr>
        <w:spacing w:after="0" w:line="240" w:lineRule="auto"/>
        <w:jc w:val="center"/>
        <w:rPr>
          <w:rFonts w:ascii="Times New Roman" w:eastAsia="Times New Roman" w:hAnsi="Times New Roman"/>
          <w:b/>
          <w:sz w:val="24"/>
        </w:rPr>
      </w:pPr>
      <w:r w:rsidRPr="001C73B3">
        <w:rPr>
          <w:rFonts w:ascii="Times New Roman" w:eastAsia="Times New Roman" w:hAnsi="Times New Roman"/>
          <w:b/>
          <w:sz w:val="24"/>
        </w:rPr>
        <w:t>Čl. II</w:t>
      </w:r>
    </w:p>
    <w:p w:rsidR="001C73B3" w:rsidRPr="001C73B3" w:rsidRDefault="001C73B3" w:rsidP="001C73B3">
      <w:pPr>
        <w:spacing w:after="0" w:line="240" w:lineRule="auto"/>
        <w:jc w:val="both"/>
        <w:rPr>
          <w:rFonts w:ascii="Times New Roman" w:eastAsia="Times New Roman" w:hAnsi="Times New Roman"/>
          <w:sz w:val="24"/>
        </w:rPr>
      </w:pPr>
    </w:p>
    <w:p w:rsidR="001C73B3" w:rsidRPr="001C73B3" w:rsidRDefault="001C73B3" w:rsidP="001C73B3">
      <w:pPr>
        <w:spacing w:after="0" w:line="240" w:lineRule="auto"/>
        <w:ind w:firstLine="708"/>
        <w:jc w:val="both"/>
        <w:rPr>
          <w:rFonts w:ascii="Times New Roman" w:eastAsia="Times New Roman" w:hAnsi="Times New Roman"/>
          <w:sz w:val="24"/>
          <w:szCs w:val="24"/>
          <w:lang w:eastAsia="cs-CZ"/>
        </w:rPr>
      </w:pPr>
      <w:r w:rsidRPr="001C73B3">
        <w:rPr>
          <w:rFonts w:ascii="Times New Roman" w:eastAsia="Times New Roman" w:hAnsi="Times New Roman"/>
          <w:sz w:val="24"/>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zákona </w:t>
      </w:r>
      <w:r w:rsidR="00345753">
        <w:rPr>
          <w:rFonts w:ascii="Times New Roman" w:eastAsia="Times New Roman" w:hAnsi="Times New Roman"/>
          <w:sz w:val="24"/>
        </w:rPr>
        <w:t xml:space="preserve">č. </w:t>
      </w:r>
      <w:r w:rsidRPr="001C73B3">
        <w:rPr>
          <w:rFonts w:ascii="Times New Roman" w:eastAsia="Times New Roman" w:hAnsi="Times New Roman"/>
          <w:sz w:val="24"/>
        </w:rPr>
        <w:t xml:space="preserve">161/2018 Z. z., zákona č. 321/2018 Z. z., zákona č. 35/2019 Z. z., nálezu Ústavného súdu Slovenskej republiky č. 38/2019 Z. z., </w:t>
      </w:r>
      <w:r w:rsidRPr="001C73B3">
        <w:rPr>
          <w:rFonts w:ascii="Times New Roman" w:eastAsia="Times New Roman" w:hAnsi="Times New Roman"/>
          <w:sz w:val="24"/>
          <w:szCs w:val="24"/>
          <w:lang w:eastAsia="cs-CZ"/>
        </w:rPr>
        <w:t>zákona č. 214/2019 Z. z., zákona č. 420/2019 Z. z.</w:t>
      </w:r>
      <w:r w:rsidR="000940A0">
        <w:rPr>
          <w:rFonts w:ascii="Times New Roman" w:eastAsia="Times New Roman" w:hAnsi="Times New Roman"/>
          <w:sz w:val="24"/>
          <w:szCs w:val="24"/>
          <w:lang w:eastAsia="cs-CZ"/>
        </w:rPr>
        <w:t>,</w:t>
      </w:r>
      <w:r w:rsidRPr="001C73B3">
        <w:rPr>
          <w:rFonts w:ascii="Times New Roman" w:eastAsia="Times New Roman" w:hAnsi="Times New Roman"/>
          <w:sz w:val="24"/>
          <w:szCs w:val="24"/>
          <w:lang w:eastAsia="cs-CZ"/>
        </w:rPr>
        <w:t xml:space="preserve"> zákona č. 474/2019 Z. z.</w:t>
      </w:r>
      <w:r w:rsidR="000940A0">
        <w:rPr>
          <w:rFonts w:ascii="Times New Roman" w:eastAsia="Times New Roman" w:hAnsi="Times New Roman"/>
          <w:sz w:val="24"/>
          <w:szCs w:val="24"/>
          <w:lang w:eastAsia="cs-CZ"/>
        </w:rPr>
        <w:t xml:space="preserve"> a zákona č 288/2020 Z. z.</w:t>
      </w:r>
      <w:r w:rsidRPr="001C73B3">
        <w:rPr>
          <w:rFonts w:ascii="Times New Roman" w:eastAsia="Times New Roman" w:hAnsi="Times New Roman"/>
          <w:sz w:val="24"/>
          <w:szCs w:val="24"/>
          <w:lang w:eastAsia="cs-CZ"/>
        </w:rPr>
        <w:t xml:space="preserve"> sa mení a dopĺňa takto:</w:t>
      </w:r>
    </w:p>
    <w:p w:rsidR="00EC219F" w:rsidRDefault="00EC219F" w:rsidP="001C73B3">
      <w:pPr>
        <w:spacing w:after="0" w:line="240" w:lineRule="auto"/>
        <w:jc w:val="both"/>
        <w:rPr>
          <w:rFonts w:ascii="Times New Roman" w:eastAsia="Times New Roman" w:hAnsi="Times New Roman"/>
          <w:b/>
          <w:sz w:val="24"/>
        </w:rPr>
      </w:pPr>
    </w:p>
    <w:p w:rsidR="0065622E" w:rsidRPr="0065622E" w:rsidRDefault="0065622E" w:rsidP="001C73B3">
      <w:pPr>
        <w:spacing w:after="0" w:line="240" w:lineRule="auto"/>
        <w:jc w:val="both"/>
        <w:rPr>
          <w:rFonts w:ascii="Times New Roman" w:hAnsi="Times New Roman"/>
          <w:sz w:val="24"/>
          <w:szCs w:val="24"/>
          <w:lang w:eastAsia="cs-CZ"/>
        </w:rPr>
      </w:pPr>
      <w:r w:rsidRPr="006F35D0">
        <w:rPr>
          <w:rFonts w:ascii="Times New Roman" w:hAnsi="Times New Roman"/>
          <w:b/>
          <w:sz w:val="24"/>
          <w:szCs w:val="24"/>
          <w:lang w:eastAsia="cs-CZ"/>
        </w:rPr>
        <w:t>1.</w:t>
      </w:r>
      <w:r w:rsidRPr="006F35D0">
        <w:rPr>
          <w:rFonts w:ascii="Times New Roman" w:hAnsi="Times New Roman"/>
          <w:sz w:val="24"/>
          <w:szCs w:val="24"/>
          <w:lang w:eastAsia="cs-CZ"/>
        </w:rPr>
        <w:t xml:space="preserve"> V § 5a sa za slová „(§ 171 a 172),“ vkladajú slová „legalizácie výnosu z trestnej činnosti (§ 233 až 234),“.</w:t>
      </w:r>
    </w:p>
    <w:p w:rsidR="0065622E" w:rsidRDefault="0065622E" w:rsidP="001C73B3">
      <w:pPr>
        <w:spacing w:after="0" w:line="240" w:lineRule="auto"/>
        <w:jc w:val="both"/>
        <w:rPr>
          <w:rFonts w:ascii="Times New Roman" w:eastAsia="Times New Roman" w:hAnsi="Times New Roman"/>
          <w:b/>
          <w:sz w:val="24"/>
        </w:rPr>
      </w:pPr>
    </w:p>
    <w:p w:rsidR="001C73B3" w:rsidRPr="001C73B3" w:rsidRDefault="0016537A" w:rsidP="001C73B3">
      <w:pPr>
        <w:spacing w:after="0" w:line="240" w:lineRule="auto"/>
        <w:jc w:val="both"/>
        <w:rPr>
          <w:rFonts w:ascii="Times New Roman" w:eastAsia="Times New Roman" w:hAnsi="Times New Roman"/>
          <w:sz w:val="24"/>
        </w:rPr>
      </w:pPr>
      <w:r>
        <w:rPr>
          <w:rFonts w:ascii="Times New Roman" w:eastAsia="Times New Roman" w:hAnsi="Times New Roman"/>
          <w:b/>
          <w:sz w:val="24"/>
        </w:rPr>
        <w:t>2</w:t>
      </w:r>
      <w:r w:rsidR="001C73B3" w:rsidRPr="001C73B3">
        <w:rPr>
          <w:rFonts w:ascii="Times New Roman" w:eastAsia="Times New Roman" w:hAnsi="Times New Roman"/>
          <w:b/>
          <w:sz w:val="24"/>
        </w:rPr>
        <w:t>.</w:t>
      </w:r>
      <w:r w:rsidR="001C73B3" w:rsidRPr="001C73B3">
        <w:rPr>
          <w:rFonts w:ascii="Times New Roman" w:eastAsia="Times New Roman" w:hAnsi="Times New Roman"/>
          <w:sz w:val="24"/>
        </w:rPr>
        <w:t xml:space="preserve"> § 33 sa dopĺňa písmenom f), ktoré znie: </w:t>
      </w:r>
    </w:p>
    <w:p w:rsidR="001C73B3" w:rsidRDefault="001C73B3" w:rsidP="001C73B3">
      <w:pPr>
        <w:spacing w:after="0" w:line="240" w:lineRule="auto"/>
        <w:jc w:val="both"/>
        <w:rPr>
          <w:rFonts w:ascii="Times New Roman" w:eastAsia="Times New Roman" w:hAnsi="Times New Roman"/>
          <w:sz w:val="24"/>
        </w:rPr>
      </w:pPr>
      <w:r w:rsidRPr="001C73B3">
        <w:rPr>
          <w:rFonts w:ascii="Times New Roman" w:eastAsia="Times New Roman" w:hAnsi="Times New Roman"/>
          <w:sz w:val="24"/>
        </w:rPr>
        <w:t>„f) zhabanie časti majetku.“.</w:t>
      </w:r>
    </w:p>
    <w:p w:rsidR="006B524A" w:rsidRDefault="006B524A" w:rsidP="001C73B3">
      <w:pPr>
        <w:spacing w:after="0" w:line="240" w:lineRule="auto"/>
        <w:jc w:val="both"/>
        <w:rPr>
          <w:rFonts w:ascii="Times New Roman" w:eastAsia="Times New Roman" w:hAnsi="Times New Roman"/>
          <w:sz w:val="24"/>
        </w:rPr>
      </w:pPr>
    </w:p>
    <w:p w:rsidR="006B524A" w:rsidRDefault="0016537A" w:rsidP="006B524A">
      <w:pPr>
        <w:spacing w:after="0" w:line="240" w:lineRule="auto"/>
        <w:jc w:val="both"/>
        <w:rPr>
          <w:rFonts w:ascii="Times New Roman" w:eastAsia="Times New Roman" w:hAnsi="Times New Roman"/>
          <w:sz w:val="24"/>
        </w:rPr>
      </w:pPr>
      <w:r>
        <w:rPr>
          <w:rFonts w:ascii="Times New Roman" w:eastAsia="Times New Roman" w:hAnsi="Times New Roman"/>
          <w:b/>
          <w:sz w:val="24"/>
        </w:rPr>
        <w:t>3</w:t>
      </w:r>
      <w:r w:rsidR="006B524A" w:rsidRPr="00F240A8">
        <w:rPr>
          <w:rFonts w:ascii="Times New Roman" w:eastAsia="Times New Roman" w:hAnsi="Times New Roman"/>
          <w:b/>
          <w:sz w:val="24"/>
        </w:rPr>
        <w:t>.</w:t>
      </w:r>
      <w:r w:rsidR="006B524A">
        <w:rPr>
          <w:rFonts w:ascii="Times New Roman" w:eastAsia="Times New Roman" w:hAnsi="Times New Roman"/>
          <w:sz w:val="24"/>
        </w:rPr>
        <w:t xml:space="preserve"> V § 34 ods. 4 sa na konci pripája táto veta: „Súd pri </w:t>
      </w:r>
      <w:r w:rsidR="006B524A" w:rsidRPr="002A1110">
        <w:rPr>
          <w:rFonts w:ascii="Times New Roman" w:eastAsia="Times New Roman" w:hAnsi="Times New Roman"/>
          <w:sz w:val="24"/>
        </w:rPr>
        <w:t>určovaní druhu trestu a jeho výmery</w:t>
      </w:r>
      <w:r w:rsidR="006B524A">
        <w:rPr>
          <w:rFonts w:ascii="Times New Roman" w:eastAsia="Times New Roman" w:hAnsi="Times New Roman"/>
          <w:sz w:val="24"/>
        </w:rPr>
        <w:t xml:space="preserve"> prihliadne aj na to, že </w:t>
      </w:r>
      <w:r w:rsidR="006B524A" w:rsidRPr="002A1110">
        <w:rPr>
          <w:rFonts w:ascii="Times New Roman" w:eastAsia="Times New Roman" w:hAnsi="Times New Roman"/>
          <w:sz w:val="24"/>
        </w:rPr>
        <w:t>páchateľ trestného činu získal trestným činom majetkový prospech</w:t>
      </w:r>
      <w:r w:rsidR="006B524A">
        <w:rPr>
          <w:rFonts w:ascii="Times New Roman" w:eastAsia="Times New Roman" w:hAnsi="Times New Roman"/>
          <w:sz w:val="24"/>
        </w:rPr>
        <w:t>;</w:t>
      </w:r>
      <w:r w:rsidR="00834439">
        <w:rPr>
          <w:rFonts w:ascii="Times New Roman" w:eastAsia="Times New Roman" w:hAnsi="Times New Roman"/>
          <w:sz w:val="24"/>
        </w:rPr>
        <w:t xml:space="preserve"> </w:t>
      </w:r>
      <w:r w:rsidR="001B1F38" w:rsidRPr="001B1F38">
        <w:rPr>
          <w:rFonts w:ascii="Times New Roman" w:eastAsia="Times New Roman" w:hAnsi="Times New Roman"/>
          <w:sz w:val="24"/>
        </w:rPr>
        <w:t xml:space="preserve">ak tomu nebránia majetkové alebo osobné pomery páchateľa alebo to nebude na ujmu náhrady škody, uloží mu s prihliadnutím na výšku tohto majetkového </w:t>
      </w:r>
      <w:r w:rsidR="001B1F38">
        <w:rPr>
          <w:rFonts w:ascii="Times New Roman" w:eastAsia="Times New Roman" w:hAnsi="Times New Roman"/>
          <w:sz w:val="24"/>
        </w:rPr>
        <w:t xml:space="preserve">prospechu popri inom treste aj </w:t>
      </w:r>
      <w:r w:rsidR="001B1F38" w:rsidRPr="001B1F38">
        <w:rPr>
          <w:rFonts w:ascii="Times New Roman" w:eastAsia="Times New Roman" w:hAnsi="Times New Roman"/>
          <w:sz w:val="24"/>
        </w:rPr>
        <w:t>niektorý trest, ktorým ho postihne na majetku, pokiaľ mu takýto trest za splnenia podmienok podľa ods</w:t>
      </w:r>
      <w:r w:rsidR="003B59DE">
        <w:rPr>
          <w:rFonts w:ascii="Times New Roman" w:eastAsia="Times New Roman" w:hAnsi="Times New Roman"/>
          <w:sz w:val="24"/>
        </w:rPr>
        <w:t>eku</w:t>
      </w:r>
      <w:r w:rsidR="001B1F38" w:rsidRPr="001B1F38">
        <w:rPr>
          <w:rFonts w:ascii="Times New Roman" w:eastAsia="Times New Roman" w:hAnsi="Times New Roman"/>
          <w:sz w:val="24"/>
        </w:rPr>
        <w:t xml:space="preserve"> 6 neuloží ako samostatný</w:t>
      </w:r>
      <w:r w:rsidR="00153A13">
        <w:rPr>
          <w:rFonts w:ascii="Times New Roman" w:eastAsia="Times New Roman" w:hAnsi="Times New Roman"/>
          <w:sz w:val="24"/>
        </w:rPr>
        <w:t>.</w:t>
      </w:r>
      <w:r w:rsidR="006B524A">
        <w:rPr>
          <w:rFonts w:ascii="Times New Roman" w:eastAsia="Times New Roman" w:hAnsi="Times New Roman"/>
          <w:sz w:val="24"/>
        </w:rPr>
        <w:t xml:space="preserve">“. </w:t>
      </w:r>
    </w:p>
    <w:p w:rsidR="006B524A" w:rsidRDefault="006B524A" w:rsidP="006B524A">
      <w:pPr>
        <w:spacing w:after="0" w:line="240" w:lineRule="auto"/>
        <w:jc w:val="both"/>
        <w:rPr>
          <w:rFonts w:ascii="Times New Roman" w:eastAsia="Times New Roman" w:hAnsi="Times New Roman"/>
          <w:sz w:val="24"/>
        </w:rPr>
      </w:pPr>
    </w:p>
    <w:p w:rsidR="0069543A" w:rsidRDefault="0016537A" w:rsidP="006B524A">
      <w:pPr>
        <w:spacing w:after="0" w:line="240" w:lineRule="auto"/>
        <w:jc w:val="both"/>
        <w:rPr>
          <w:rFonts w:ascii="Times New Roman" w:eastAsia="Times New Roman" w:hAnsi="Times New Roman"/>
          <w:sz w:val="24"/>
        </w:rPr>
      </w:pPr>
      <w:r>
        <w:rPr>
          <w:rFonts w:ascii="Times New Roman" w:eastAsia="Times New Roman" w:hAnsi="Times New Roman"/>
          <w:b/>
          <w:sz w:val="24"/>
        </w:rPr>
        <w:t>4</w:t>
      </w:r>
      <w:r w:rsidR="006B524A" w:rsidRPr="00F240A8">
        <w:rPr>
          <w:rFonts w:ascii="Times New Roman" w:eastAsia="Times New Roman" w:hAnsi="Times New Roman"/>
          <w:b/>
          <w:sz w:val="24"/>
        </w:rPr>
        <w:t>.</w:t>
      </w:r>
      <w:r w:rsidR="006B524A">
        <w:rPr>
          <w:rFonts w:ascii="Times New Roman" w:eastAsia="Times New Roman" w:hAnsi="Times New Roman"/>
          <w:sz w:val="24"/>
        </w:rPr>
        <w:t xml:space="preserve"> V § 3</w:t>
      </w:r>
      <w:r w:rsidR="00301AA0">
        <w:rPr>
          <w:rFonts w:ascii="Times New Roman" w:eastAsia="Times New Roman" w:hAnsi="Times New Roman"/>
          <w:sz w:val="24"/>
        </w:rPr>
        <w:t>5</w:t>
      </w:r>
      <w:r w:rsidR="00F240A8">
        <w:rPr>
          <w:rFonts w:ascii="Times New Roman" w:eastAsia="Times New Roman" w:hAnsi="Times New Roman"/>
          <w:sz w:val="24"/>
        </w:rPr>
        <w:t xml:space="preserve"> ods. 5</w:t>
      </w:r>
      <w:r w:rsidR="006B524A">
        <w:rPr>
          <w:rFonts w:ascii="Times New Roman" w:eastAsia="Times New Roman" w:hAnsi="Times New Roman"/>
          <w:sz w:val="24"/>
        </w:rPr>
        <w:t xml:space="preserve"> sa na konci pripája táto veta: „Súd pri </w:t>
      </w:r>
      <w:r w:rsidR="003B37AA">
        <w:rPr>
          <w:rFonts w:ascii="Times New Roman" w:eastAsia="Times New Roman" w:hAnsi="Times New Roman"/>
          <w:sz w:val="24"/>
        </w:rPr>
        <w:t xml:space="preserve">ukladaní </w:t>
      </w:r>
      <w:r w:rsidR="00846A57">
        <w:rPr>
          <w:rFonts w:ascii="Times New Roman" w:eastAsia="Times New Roman" w:hAnsi="Times New Roman"/>
          <w:sz w:val="24"/>
        </w:rPr>
        <w:t xml:space="preserve">ochranného opatrenia </w:t>
      </w:r>
      <w:r w:rsidR="006B524A">
        <w:rPr>
          <w:rFonts w:ascii="Times New Roman" w:eastAsia="Times New Roman" w:hAnsi="Times New Roman"/>
          <w:sz w:val="24"/>
        </w:rPr>
        <w:t xml:space="preserve">prihliadne aj na to, že </w:t>
      </w:r>
      <w:r w:rsidR="006B524A" w:rsidRPr="002A1110">
        <w:rPr>
          <w:rFonts w:ascii="Times New Roman" w:eastAsia="Times New Roman" w:hAnsi="Times New Roman"/>
          <w:sz w:val="24"/>
        </w:rPr>
        <w:t>páchateľ trestného činu</w:t>
      </w:r>
      <w:r w:rsidR="00846A57">
        <w:rPr>
          <w:rFonts w:ascii="Times New Roman" w:eastAsia="Times New Roman" w:hAnsi="Times New Roman"/>
          <w:sz w:val="24"/>
        </w:rPr>
        <w:t xml:space="preserve"> alebo iná osoba</w:t>
      </w:r>
      <w:r w:rsidR="006B524A" w:rsidRPr="002A1110">
        <w:rPr>
          <w:rFonts w:ascii="Times New Roman" w:eastAsia="Times New Roman" w:hAnsi="Times New Roman"/>
          <w:sz w:val="24"/>
        </w:rPr>
        <w:t xml:space="preserve"> získal</w:t>
      </w:r>
      <w:r w:rsidR="00846A57">
        <w:rPr>
          <w:rFonts w:ascii="Times New Roman" w:eastAsia="Times New Roman" w:hAnsi="Times New Roman"/>
          <w:sz w:val="24"/>
        </w:rPr>
        <w:t>a</w:t>
      </w:r>
      <w:r w:rsidR="00834439">
        <w:rPr>
          <w:rFonts w:ascii="Times New Roman" w:eastAsia="Times New Roman" w:hAnsi="Times New Roman"/>
          <w:sz w:val="24"/>
        </w:rPr>
        <w:t xml:space="preserve"> </w:t>
      </w:r>
      <w:r w:rsidR="006B524A" w:rsidRPr="002A1110">
        <w:rPr>
          <w:rFonts w:ascii="Times New Roman" w:eastAsia="Times New Roman" w:hAnsi="Times New Roman"/>
          <w:sz w:val="24"/>
        </w:rPr>
        <w:t>trestným činom majetkový prospech</w:t>
      </w:r>
      <w:r w:rsidR="006B524A">
        <w:rPr>
          <w:rFonts w:ascii="Times New Roman" w:eastAsia="Times New Roman" w:hAnsi="Times New Roman"/>
          <w:sz w:val="24"/>
        </w:rPr>
        <w:t xml:space="preserve">; </w:t>
      </w:r>
      <w:r w:rsidR="006B524A" w:rsidRPr="002A1110">
        <w:rPr>
          <w:rFonts w:ascii="Times New Roman" w:eastAsia="Times New Roman" w:hAnsi="Times New Roman"/>
          <w:sz w:val="24"/>
        </w:rPr>
        <w:t>ak tomu nebránia majetkové alebo osobné pomery páchateľa</w:t>
      </w:r>
      <w:r w:rsidR="00846A57">
        <w:rPr>
          <w:rFonts w:ascii="Times New Roman" w:eastAsia="Times New Roman" w:hAnsi="Times New Roman"/>
          <w:sz w:val="24"/>
        </w:rPr>
        <w:t xml:space="preserve"> alebo inej osoby, uloží jej</w:t>
      </w:r>
      <w:r w:rsidR="006B524A" w:rsidRPr="002A1110">
        <w:rPr>
          <w:rFonts w:ascii="Times New Roman" w:eastAsia="Times New Roman" w:hAnsi="Times New Roman"/>
          <w:sz w:val="24"/>
        </w:rPr>
        <w:t xml:space="preserve"> s</w:t>
      </w:r>
      <w:r w:rsidR="006B524A">
        <w:rPr>
          <w:rFonts w:ascii="Times New Roman" w:eastAsia="Times New Roman" w:hAnsi="Times New Roman"/>
          <w:sz w:val="24"/>
        </w:rPr>
        <w:t xml:space="preserve"> prihliadnutím na výšku tohto</w:t>
      </w:r>
      <w:r w:rsidR="006B524A" w:rsidRPr="002A1110">
        <w:rPr>
          <w:rFonts w:ascii="Times New Roman" w:eastAsia="Times New Roman" w:hAnsi="Times New Roman"/>
          <w:sz w:val="24"/>
        </w:rPr>
        <w:t xml:space="preserve"> </w:t>
      </w:r>
      <w:r w:rsidR="00846A57">
        <w:rPr>
          <w:rFonts w:ascii="Times New Roman" w:eastAsia="Times New Roman" w:hAnsi="Times New Roman"/>
          <w:sz w:val="24"/>
        </w:rPr>
        <w:t>majetkového prospechu niektoré ochranné opatrenie, ktor</w:t>
      </w:r>
      <w:r w:rsidR="00254EF9">
        <w:rPr>
          <w:rFonts w:ascii="Times New Roman" w:eastAsia="Times New Roman" w:hAnsi="Times New Roman"/>
          <w:sz w:val="24"/>
        </w:rPr>
        <w:t>ým ju</w:t>
      </w:r>
      <w:r w:rsidR="006B524A">
        <w:rPr>
          <w:rFonts w:ascii="Times New Roman" w:eastAsia="Times New Roman" w:hAnsi="Times New Roman"/>
          <w:sz w:val="24"/>
        </w:rPr>
        <w:t xml:space="preserve"> postihne na majetku</w:t>
      </w:r>
      <w:r w:rsidR="006B524A" w:rsidRPr="002A1110">
        <w:rPr>
          <w:rFonts w:ascii="Times New Roman" w:eastAsia="Times New Roman" w:hAnsi="Times New Roman"/>
          <w:sz w:val="24"/>
        </w:rPr>
        <w:t>.</w:t>
      </w:r>
      <w:r w:rsidR="006B524A">
        <w:rPr>
          <w:rFonts w:ascii="Times New Roman" w:eastAsia="Times New Roman" w:hAnsi="Times New Roman"/>
          <w:sz w:val="24"/>
        </w:rPr>
        <w:t xml:space="preserve">“. </w:t>
      </w:r>
    </w:p>
    <w:p w:rsidR="00F240A8" w:rsidRDefault="00F240A8" w:rsidP="006B524A">
      <w:pPr>
        <w:spacing w:after="0" w:line="240" w:lineRule="auto"/>
        <w:jc w:val="both"/>
        <w:rPr>
          <w:rFonts w:ascii="Times New Roman" w:eastAsia="Times New Roman" w:hAnsi="Times New Roman"/>
          <w:sz w:val="24"/>
        </w:rPr>
      </w:pPr>
    </w:p>
    <w:p w:rsidR="0065622E" w:rsidRPr="006F35D0" w:rsidRDefault="0016537A" w:rsidP="0065622E">
      <w:pPr>
        <w:spacing w:after="0" w:line="240" w:lineRule="auto"/>
        <w:jc w:val="both"/>
        <w:rPr>
          <w:rFonts w:ascii="Times New Roman" w:hAnsi="Times New Roman"/>
          <w:sz w:val="24"/>
          <w:szCs w:val="24"/>
        </w:rPr>
      </w:pPr>
      <w:r>
        <w:rPr>
          <w:rFonts w:ascii="Times New Roman" w:hAnsi="Times New Roman"/>
          <w:b/>
          <w:sz w:val="24"/>
          <w:szCs w:val="24"/>
        </w:rPr>
        <w:t>5</w:t>
      </w:r>
      <w:r w:rsidR="0065622E" w:rsidRPr="006F35D0">
        <w:rPr>
          <w:rFonts w:ascii="Times New Roman" w:hAnsi="Times New Roman"/>
          <w:b/>
          <w:sz w:val="24"/>
          <w:szCs w:val="24"/>
        </w:rPr>
        <w:t>.</w:t>
      </w:r>
      <w:r w:rsidR="0065622E" w:rsidRPr="006F35D0">
        <w:rPr>
          <w:rFonts w:ascii="Times New Roman" w:hAnsi="Times New Roman"/>
          <w:sz w:val="24"/>
          <w:szCs w:val="24"/>
        </w:rPr>
        <w:t xml:space="preserve"> V § 40 ods. 1 sa vypúšťa písmeno b).</w:t>
      </w:r>
    </w:p>
    <w:p w:rsidR="0065622E" w:rsidRPr="006F35D0" w:rsidRDefault="0065622E" w:rsidP="0065622E">
      <w:pPr>
        <w:spacing w:after="0" w:line="240" w:lineRule="auto"/>
        <w:jc w:val="both"/>
        <w:rPr>
          <w:rFonts w:ascii="Times New Roman" w:hAnsi="Times New Roman"/>
          <w:sz w:val="24"/>
          <w:szCs w:val="24"/>
        </w:rPr>
      </w:pPr>
    </w:p>
    <w:p w:rsidR="0065622E" w:rsidRPr="006F35D0" w:rsidRDefault="0065622E" w:rsidP="0065622E">
      <w:pPr>
        <w:spacing w:after="0" w:line="240" w:lineRule="auto"/>
        <w:jc w:val="both"/>
        <w:rPr>
          <w:rFonts w:ascii="Times New Roman" w:hAnsi="Times New Roman"/>
          <w:sz w:val="24"/>
          <w:szCs w:val="24"/>
        </w:rPr>
      </w:pPr>
      <w:r w:rsidRPr="006F35D0">
        <w:rPr>
          <w:rFonts w:ascii="Times New Roman" w:hAnsi="Times New Roman"/>
          <w:sz w:val="24"/>
          <w:szCs w:val="24"/>
        </w:rPr>
        <w:t xml:space="preserve">Doterajšie písmená c) a d) sa označujú ako písmená b) a c).  </w:t>
      </w:r>
    </w:p>
    <w:p w:rsidR="0065622E" w:rsidRPr="006F35D0" w:rsidRDefault="0065622E" w:rsidP="0065622E">
      <w:pPr>
        <w:spacing w:after="0" w:line="240" w:lineRule="auto"/>
        <w:jc w:val="both"/>
        <w:rPr>
          <w:rFonts w:ascii="Times New Roman" w:hAnsi="Times New Roman"/>
          <w:sz w:val="24"/>
          <w:szCs w:val="24"/>
        </w:rPr>
      </w:pPr>
    </w:p>
    <w:p w:rsidR="0065622E" w:rsidRPr="006F35D0" w:rsidRDefault="0016537A" w:rsidP="0065622E">
      <w:pPr>
        <w:spacing w:after="0" w:line="240" w:lineRule="auto"/>
        <w:jc w:val="both"/>
        <w:rPr>
          <w:rFonts w:ascii="Times New Roman" w:hAnsi="Times New Roman"/>
          <w:sz w:val="24"/>
          <w:szCs w:val="24"/>
        </w:rPr>
      </w:pPr>
      <w:r>
        <w:rPr>
          <w:rFonts w:ascii="Times New Roman" w:hAnsi="Times New Roman"/>
          <w:b/>
          <w:sz w:val="24"/>
          <w:szCs w:val="24"/>
        </w:rPr>
        <w:t>6</w:t>
      </w:r>
      <w:r w:rsidR="0065622E" w:rsidRPr="006F35D0">
        <w:rPr>
          <w:rFonts w:ascii="Times New Roman" w:hAnsi="Times New Roman"/>
          <w:b/>
          <w:sz w:val="24"/>
          <w:szCs w:val="24"/>
        </w:rPr>
        <w:t>.</w:t>
      </w:r>
      <w:r w:rsidR="0065622E" w:rsidRPr="006F35D0">
        <w:rPr>
          <w:rFonts w:ascii="Times New Roman" w:hAnsi="Times New Roman"/>
          <w:sz w:val="24"/>
          <w:szCs w:val="24"/>
        </w:rPr>
        <w:t xml:space="preserve"> V § 40 sa za odsek 1 vkladá nový odsek 2, ktorý znie:</w:t>
      </w:r>
    </w:p>
    <w:p w:rsidR="0065622E" w:rsidRPr="006F35D0" w:rsidRDefault="0065622E" w:rsidP="0065622E">
      <w:pPr>
        <w:spacing w:after="0" w:line="240" w:lineRule="auto"/>
        <w:jc w:val="both"/>
        <w:rPr>
          <w:rFonts w:ascii="Times New Roman" w:hAnsi="Times New Roman"/>
          <w:b/>
          <w:sz w:val="24"/>
          <w:szCs w:val="24"/>
        </w:rPr>
      </w:pPr>
      <w:r w:rsidRPr="006F35D0">
        <w:rPr>
          <w:rFonts w:ascii="Times New Roman" w:hAnsi="Times New Roman"/>
          <w:sz w:val="24"/>
          <w:szCs w:val="24"/>
        </w:rPr>
        <w:t>„(2) Od potrestania páchateľa trestného činu možno upustiť, ak trestný čin spáchala osoba z donútenia v priamej súvislosti s tým, že bol na nej spáchaný trestný čin obchodovania s ľuďmi podľa § 179, trestný čin sexuálneho zneužívania podľa § 201 až 202, trestný čin týrania blízkej osoby a zverenej osoby podľa § 208 alebo trestný čin výroby d</w:t>
      </w:r>
      <w:r>
        <w:rPr>
          <w:rFonts w:ascii="Times New Roman" w:hAnsi="Times New Roman"/>
          <w:sz w:val="24"/>
          <w:szCs w:val="24"/>
        </w:rPr>
        <w:t>etskej pornografie podľa § 368.“.</w:t>
      </w:r>
    </w:p>
    <w:p w:rsidR="0065622E" w:rsidRPr="006F35D0" w:rsidRDefault="0065622E" w:rsidP="0065622E">
      <w:pPr>
        <w:spacing w:after="0" w:line="240" w:lineRule="auto"/>
        <w:jc w:val="both"/>
        <w:rPr>
          <w:rFonts w:ascii="Times New Roman" w:hAnsi="Times New Roman"/>
          <w:sz w:val="24"/>
          <w:szCs w:val="24"/>
        </w:rPr>
      </w:pPr>
    </w:p>
    <w:p w:rsidR="0065622E" w:rsidRPr="006F35D0" w:rsidRDefault="0065622E" w:rsidP="0065622E">
      <w:pPr>
        <w:spacing w:after="0" w:line="240" w:lineRule="auto"/>
        <w:jc w:val="both"/>
        <w:rPr>
          <w:rFonts w:ascii="Times New Roman" w:hAnsi="Times New Roman"/>
          <w:sz w:val="24"/>
          <w:szCs w:val="24"/>
        </w:rPr>
      </w:pPr>
      <w:r w:rsidRPr="006F35D0">
        <w:rPr>
          <w:rFonts w:ascii="Times New Roman" w:hAnsi="Times New Roman"/>
          <w:sz w:val="24"/>
          <w:szCs w:val="24"/>
        </w:rPr>
        <w:t xml:space="preserve">Doterajší odsek 2 sa označuje ako odsek 3. </w:t>
      </w:r>
    </w:p>
    <w:p w:rsidR="0065622E" w:rsidRPr="006F35D0" w:rsidRDefault="0065622E" w:rsidP="0065622E">
      <w:pPr>
        <w:spacing w:after="0" w:line="240" w:lineRule="auto"/>
        <w:jc w:val="both"/>
        <w:rPr>
          <w:rFonts w:ascii="Times New Roman" w:hAnsi="Times New Roman"/>
          <w:sz w:val="24"/>
          <w:szCs w:val="24"/>
        </w:rPr>
      </w:pPr>
    </w:p>
    <w:p w:rsidR="0065622E" w:rsidRDefault="0016537A" w:rsidP="006B524A">
      <w:pPr>
        <w:spacing w:after="0" w:line="240" w:lineRule="auto"/>
        <w:jc w:val="both"/>
        <w:rPr>
          <w:rFonts w:ascii="Times New Roman" w:hAnsi="Times New Roman"/>
          <w:sz w:val="24"/>
        </w:rPr>
      </w:pPr>
      <w:r>
        <w:rPr>
          <w:rFonts w:ascii="Times New Roman" w:hAnsi="Times New Roman"/>
          <w:b/>
          <w:sz w:val="24"/>
          <w:szCs w:val="24"/>
        </w:rPr>
        <w:t>7</w:t>
      </w:r>
      <w:r w:rsidR="0065622E" w:rsidRPr="006F35D0">
        <w:rPr>
          <w:rFonts w:ascii="Times New Roman" w:hAnsi="Times New Roman"/>
          <w:b/>
          <w:sz w:val="24"/>
          <w:szCs w:val="24"/>
        </w:rPr>
        <w:t>.</w:t>
      </w:r>
      <w:r w:rsidR="00834439">
        <w:rPr>
          <w:rFonts w:ascii="Times New Roman" w:hAnsi="Times New Roman"/>
          <w:b/>
          <w:sz w:val="24"/>
          <w:szCs w:val="24"/>
        </w:rPr>
        <w:t xml:space="preserve"> </w:t>
      </w:r>
      <w:r w:rsidR="0065622E" w:rsidRPr="006F35D0">
        <w:rPr>
          <w:rFonts w:ascii="Times New Roman" w:hAnsi="Times New Roman"/>
          <w:sz w:val="24"/>
        </w:rPr>
        <w:t xml:space="preserve">V § 40 ods. 3 sa za slová „odseku 1“ vkladajú slová „alebo 2“. </w:t>
      </w:r>
    </w:p>
    <w:p w:rsidR="00D15A62" w:rsidRPr="0065622E" w:rsidRDefault="00D15A62" w:rsidP="006B524A">
      <w:pPr>
        <w:spacing w:after="0" w:line="240" w:lineRule="auto"/>
        <w:jc w:val="both"/>
        <w:rPr>
          <w:rFonts w:ascii="Times New Roman" w:hAnsi="Times New Roman"/>
          <w:sz w:val="24"/>
        </w:rPr>
      </w:pPr>
    </w:p>
    <w:p w:rsidR="00A725F2" w:rsidRDefault="00D15A62" w:rsidP="006B524A">
      <w:pPr>
        <w:spacing w:after="0" w:line="240" w:lineRule="auto"/>
        <w:jc w:val="both"/>
        <w:rPr>
          <w:rFonts w:ascii="Times New Roman" w:eastAsia="Times New Roman" w:hAnsi="Times New Roman"/>
          <w:sz w:val="24"/>
        </w:rPr>
      </w:pPr>
      <w:r w:rsidRPr="00B1196A">
        <w:rPr>
          <w:rFonts w:ascii="Times New Roman" w:eastAsia="Times New Roman" w:hAnsi="Times New Roman"/>
          <w:b/>
          <w:sz w:val="24"/>
        </w:rPr>
        <w:t>8.</w:t>
      </w:r>
      <w:r w:rsidRPr="00D15A62">
        <w:rPr>
          <w:rFonts w:ascii="Times New Roman" w:eastAsia="Times New Roman" w:hAnsi="Times New Roman"/>
          <w:sz w:val="24"/>
        </w:rPr>
        <w:t xml:space="preserve"> V § 50 ods. 4 sa za slová „inak rozhodne,“ vkladajú slová „a to prípadne už v priebehu skúšobnej doby,“.</w:t>
      </w:r>
    </w:p>
    <w:p w:rsidR="00D15A62" w:rsidRDefault="00D15A62" w:rsidP="006B524A">
      <w:pPr>
        <w:spacing w:after="0" w:line="240" w:lineRule="auto"/>
        <w:jc w:val="both"/>
        <w:rPr>
          <w:rFonts w:ascii="Times New Roman" w:eastAsia="Times New Roman" w:hAnsi="Times New Roman"/>
          <w:sz w:val="24"/>
        </w:rPr>
      </w:pPr>
    </w:p>
    <w:p w:rsidR="00FC505C" w:rsidRDefault="00430541" w:rsidP="006B524A">
      <w:pPr>
        <w:spacing w:after="0" w:line="240" w:lineRule="auto"/>
        <w:jc w:val="both"/>
        <w:rPr>
          <w:rFonts w:ascii="Times New Roman" w:hAnsi="Times New Roman"/>
          <w:sz w:val="24"/>
        </w:rPr>
      </w:pPr>
      <w:r>
        <w:rPr>
          <w:rFonts w:ascii="Times New Roman" w:eastAsia="Times New Roman" w:hAnsi="Times New Roman"/>
          <w:b/>
          <w:sz w:val="24"/>
        </w:rPr>
        <w:t>9</w:t>
      </w:r>
      <w:r w:rsidR="00A725F2" w:rsidRPr="00F240A8">
        <w:rPr>
          <w:rFonts w:ascii="Times New Roman" w:eastAsia="Times New Roman" w:hAnsi="Times New Roman"/>
          <w:b/>
          <w:sz w:val="24"/>
        </w:rPr>
        <w:t>.</w:t>
      </w:r>
      <w:r w:rsidR="00A725F2">
        <w:rPr>
          <w:rFonts w:ascii="Times New Roman" w:eastAsia="Times New Roman" w:hAnsi="Times New Roman"/>
          <w:sz w:val="24"/>
        </w:rPr>
        <w:t xml:space="preserve"> </w:t>
      </w:r>
      <w:r w:rsidR="004E638A">
        <w:rPr>
          <w:rFonts w:ascii="Times New Roman" w:hAnsi="Times New Roman"/>
          <w:sz w:val="24"/>
        </w:rPr>
        <w:t>Slová „legalizácia príjmu z trestnej činnosti</w:t>
      </w:r>
      <w:r w:rsidR="004E638A" w:rsidRPr="00834F89">
        <w:rPr>
          <w:rFonts w:ascii="Times New Roman" w:hAnsi="Times New Roman"/>
          <w:sz w:val="24"/>
        </w:rPr>
        <w:t>“ vo všetkých tvaroch sa v celom texte zákona nahrádzajú slovami „</w:t>
      </w:r>
      <w:r w:rsidR="004E638A">
        <w:rPr>
          <w:rFonts w:ascii="Times New Roman" w:hAnsi="Times New Roman"/>
          <w:sz w:val="24"/>
        </w:rPr>
        <w:t>legalizácia výnosu z trestnej činnosti</w:t>
      </w:r>
      <w:r w:rsidR="004E638A" w:rsidRPr="00834F89">
        <w:rPr>
          <w:rFonts w:ascii="Times New Roman" w:hAnsi="Times New Roman"/>
          <w:sz w:val="24"/>
        </w:rPr>
        <w:t>“ v príslušnom tvare.</w:t>
      </w:r>
      <w:r w:rsidR="004E638A">
        <w:rPr>
          <w:rFonts w:ascii="Times New Roman" w:hAnsi="Times New Roman"/>
          <w:sz w:val="24"/>
        </w:rPr>
        <w:t xml:space="preserve"> </w:t>
      </w:r>
    </w:p>
    <w:p w:rsidR="00835C8C" w:rsidRPr="00CD75D0" w:rsidRDefault="00835C8C" w:rsidP="006B524A">
      <w:pPr>
        <w:spacing w:after="0" w:line="240" w:lineRule="auto"/>
        <w:jc w:val="both"/>
        <w:rPr>
          <w:rFonts w:ascii="Times New Roman" w:hAnsi="Times New Roman"/>
          <w:sz w:val="24"/>
        </w:rPr>
      </w:pPr>
    </w:p>
    <w:p w:rsidR="00FC505C" w:rsidRPr="0065622E" w:rsidRDefault="00430541" w:rsidP="006B524A">
      <w:pPr>
        <w:spacing w:after="0" w:line="240" w:lineRule="auto"/>
        <w:jc w:val="both"/>
        <w:rPr>
          <w:rFonts w:ascii="Times New Roman" w:hAnsi="Times New Roman"/>
          <w:sz w:val="24"/>
          <w:szCs w:val="24"/>
          <w:lang w:eastAsia="cs-CZ"/>
        </w:rPr>
      </w:pPr>
      <w:r>
        <w:rPr>
          <w:rFonts w:ascii="Times New Roman" w:hAnsi="Times New Roman"/>
          <w:b/>
          <w:sz w:val="24"/>
          <w:szCs w:val="24"/>
          <w:lang w:eastAsia="cs-CZ"/>
        </w:rPr>
        <w:t>10</w:t>
      </w:r>
      <w:r w:rsidR="00834439">
        <w:rPr>
          <w:rFonts w:ascii="Times New Roman" w:hAnsi="Times New Roman"/>
          <w:b/>
          <w:sz w:val="24"/>
          <w:szCs w:val="24"/>
          <w:lang w:eastAsia="cs-CZ"/>
        </w:rPr>
        <w:t xml:space="preserve">. </w:t>
      </w:r>
      <w:r w:rsidR="00454094" w:rsidRPr="006F35D0">
        <w:rPr>
          <w:rFonts w:ascii="Times New Roman" w:hAnsi="Times New Roman"/>
          <w:sz w:val="24"/>
          <w:szCs w:val="24"/>
          <w:lang w:eastAsia="cs-CZ"/>
        </w:rPr>
        <w:t>V § 58 ods. 2 sa vypúšťajú slová „trestného činu podielnictva podľa § 231 ods. 2, 3 alebo 4 alebo § 232 ods. 3 alebo 4,“</w:t>
      </w:r>
      <w:r w:rsidR="00454094">
        <w:rPr>
          <w:rFonts w:ascii="Times New Roman" w:hAnsi="Times New Roman"/>
          <w:sz w:val="24"/>
          <w:szCs w:val="24"/>
          <w:lang w:eastAsia="cs-CZ"/>
        </w:rPr>
        <w:t xml:space="preserve">, </w:t>
      </w:r>
      <w:r w:rsidR="00454094" w:rsidRPr="006F35D0">
        <w:rPr>
          <w:rFonts w:ascii="Times New Roman" w:hAnsi="Times New Roman"/>
          <w:sz w:val="24"/>
          <w:szCs w:val="24"/>
          <w:lang w:eastAsia="cs-CZ"/>
        </w:rPr>
        <w:t>za slovami „trestného činu legalizácie výnosu z trestnej činnosti podľa“ sa vypúšťajú slová „§ 233 ods. 1 alebo 2 alebo“</w:t>
      </w:r>
      <w:r w:rsidR="00454094">
        <w:rPr>
          <w:rFonts w:ascii="Times New Roman" w:hAnsi="Times New Roman"/>
          <w:sz w:val="24"/>
          <w:szCs w:val="24"/>
          <w:lang w:eastAsia="cs-CZ"/>
        </w:rPr>
        <w:t>,</w:t>
      </w:r>
      <w:r w:rsidR="00834439">
        <w:rPr>
          <w:rFonts w:ascii="Times New Roman" w:hAnsi="Times New Roman"/>
          <w:sz w:val="24"/>
          <w:szCs w:val="24"/>
          <w:lang w:eastAsia="cs-CZ"/>
        </w:rPr>
        <w:t xml:space="preserve"> </w:t>
      </w:r>
      <w:r w:rsidR="00454094">
        <w:rPr>
          <w:rFonts w:ascii="Times New Roman" w:hAnsi="Times New Roman"/>
          <w:sz w:val="24"/>
          <w:szCs w:val="24"/>
          <w:lang w:eastAsia="cs-CZ"/>
        </w:rPr>
        <w:t>za slovami „</w:t>
      </w:r>
      <w:r w:rsidR="00454094" w:rsidRPr="00BD6F44">
        <w:rPr>
          <w:rFonts w:ascii="Times New Roman" w:hAnsi="Times New Roman"/>
          <w:sz w:val="24"/>
          <w:szCs w:val="24"/>
          <w:lang w:eastAsia="cs-CZ"/>
        </w:rPr>
        <w:t>podľa § 276 ods</w:t>
      </w:r>
      <w:r w:rsidR="00454094">
        <w:rPr>
          <w:rFonts w:ascii="Times New Roman" w:hAnsi="Times New Roman"/>
          <w:sz w:val="24"/>
          <w:szCs w:val="24"/>
          <w:lang w:eastAsia="cs-CZ"/>
        </w:rPr>
        <w:t>.“ sa vypúšťa číslo „2</w:t>
      </w:r>
      <w:r w:rsidR="009B1E67">
        <w:rPr>
          <w:rFonts w:ascii="Times New Roman" w:hAnsi="Times New Roman"/>
          <w:sz w:val="24"/>
          <w:szCs w:val="24"/>
          <w:lang w:eastAsia="cs-CZ"/>
        </w:rPr>
        <w:t>,</w:t>
      </w:r>
      <w:r w:rsidR="00454094">
        <w:rPr>
          <w:rFonts w:ascii="Times New Roman" w:hAnsi="Times New Roman"/>
          <w:sz w:val="24"/>
          <w:szCs w:val="24"/>
          <w:lang w:eastAsia="cs-CZ"/>
        </w:rPr>
        <w:t>“, za slovami „podľa § 277</w:t>
      </w:r>
      <w:r w:rsidR="00454094" w:rsidRPr="00BD6F44">
        <w:rPr>
          <w:rFonts w:ascii="Times New Roman" w:hAnsi="Times New Roman"/>
          <w:sz w:val="24"/>
          <w:szCs w:val="24"/>
          <w:lang w:eastAsia="cs-CZ"/>
        </w:rPr>
        <w:t xml:space="preserve"> ods</w:t>
      </w:r>
      <w:r w:rsidR="00454094">
        <w:rPr>
          <w:rFonts w:ascii="Times New Roman" w:hAnsi="Times New Roman"/>
          <w:sz w:val="24"/>
          <w:szCs w:val="24"/>
          <w:lang w:eastAsia="cs-CZ"/>
        </w:rPr>
        <w:t>.“ sa vypúšťa číslo „2</w:t>
      </w:r>
      <w:r w:rsidR="009B1E67">
        <w:rPr>
          <w:rFonts w:ascii="Times New Roman" w:hAnsi="Times New Roman"/>
          <w:sz w:val="24"/>
          <w:szCs w:val="24"/>
          <w:lang w:eastAsia="cs-CZ"/>
        </w:rPr>
        <w:t>,</w:t>
      </w:r>
      <w:r w:rsidR="00454094">
        <w:rPr>
          <w:rFonts w:ascii="Times New Roman" w:hAnsi="Times New Roman"/>
          <w:sz w:val="24"/>
          <w:szCs w:val="24"/>
          <w:lang w:eastAsia="cs-CZ"/>
        </w:rPr>
        <w:t xml:space="preserve">“ a </w:t>
      </w:r>
      <w:r w:rsidR="00454094">
        <w:rPr>
          <w:rFonts w:ascii="Times New Roman" w:hAnsi="Times New Roman"/>
          <w:sz w:val="24"/>
        </w:rPr>
        <w:t xml:space="preserve">slová „príjmov </w:t>
      </w:r>
      <w:r w:rsidR="00454094" w:rsidRPr="002A0F34">
        <w:rPr>
          <w:rFonts w:ascii="Times New Roman" w:hAnsi="Times New Roman"/>
          <w:sz w:val="24"/>
        </w:rPr>
        <w:t>pochádzajúcich z trestnej činnosti</w:t>
      </w:r>
      <w:r w:rsidR="00454094">
        <w:rPr>
          <w:rFonts w:ascii="Times New Roman" w:hAnsi="Times New Roman"/>
          <w:sz w:val="24"/>
        </w:rPr>
        <w:t>“ sa nahrádzajú slovami „výnosu z trestnej činnosti“.</w:t>
      </w:r>
    </w:p>
    <w:p w:rsidR="001D00EE" w:rsidRDefault="001D00EE" w:rsidP="006B524A">
      <w:pPr>
        <w:spacing w:after="0" w:line="240" w:lineRule="auto"/>
        <w:jc w:val="both"/>
        <w:rPr>
          <w:rFonts w:ascii="Times New Roman" w:hAnsi="Times New Roman"/>
          <w:sz w:val="24"/>
        </w:rPr>
      </w:pPr>
    </w:p>
    <w:p w:rsidR="00251FB9" w:rsidRDefault="00430541" w:rsidP="006B524A">
      <w:pPr>
        <w:spacing w:after="0" w:line="240" w:lineRule="auto"/>
        <w:jc w:val="both"/>
        <w:rPr>
          <w:rFonts w:ascii="Times New Roman" w:hAnsi="Times New Roman"/>
          <w:sz w:val="24"/>
        </w:rPr>
      </w:pPr>
      <w:r>
        <w:rPr>
          <w:rFonts w:ascii="Times New Roman" w:eastAsia="Times New Roman" w:hAnsi="Times New Roman"/>
          <w:b/>
          <w:sz w:val="24"/>
          <w:szCs w:val="24"/>
          <w:lang w:eastAsia="cs-CZ"/>
        </w:rPr>
        <w:t>11</w:t>
      </w:r>
      <w:r w:rsidR="00251FB9">
        <w:rPr>
          <w:rFonts w:ascii="Times New Roman" w:eastAsia="Times New Roman" w:hAnsi="Times New Roman"/>
          <w:b/>
          <w:sz w:val="24"/>
          <w:szCs w:val="24"/>
          <w:lang w:eastAsia="cs-CZ"/>
        </w:rPr>
        <w:t xml:space="preserve">. </w:t>
      </w:r>
      <w:r w:rsidR="00251FB9" w:rsidRPr="00CC6488">
        <w:rPr>
          <w:rFonts w:ascii="Times New Roman" w:hAnsi="Times New Roman"/>
          <w:sz w:val="24"/>
        </w:rPr>
        <w:t xml:space="preserve">V § 59 ods. 3 sa na konci pripájajú tieto vety: „Do konkurznej podstaty patrí majetok v dlžníkovom bezpodielovom spoluvlastníctve manželov, ak ešte nedošlo k </w:t>
      </w:r>
      <w:r w:rsidR="00E34A04">
        <w:rPr>
          <w:rFonts w:ascii="Times New Roman" w:hAnsi="Times New Roman"/>
          <w:sz w:val="24"/>
        </w:rPr>
        <w:t xml:space="preserve">jeho </w:t>
      </w:r>
      <w:proofErr w:type="spellStart"/>
      <w:r w:rsidR="00E34A04">
        <w:rPr>
          <w:rFonts w:ascii="Times New Roman" w:hAnsi="Times New Roman"/>
          <w:sz w:val="24"/>
        </w:rPr>
        <w:t>vyporiadaniu</w:t>
      </w:r>
      <w:proofErr w:type="spellEnd"/>
      <w:r w:rsidR="00E34A04">
        <w:rPr>
          <w:rFonts w:ascii="Times New Roman" w:hAnsi="Times New Roman"/>
          <w:sz w:val="24"/>
        </w:rPr>
        <w:t xml:space="preserve">. </w:t>
      </w:r>
      <w:proofErr w:type="spellStart"/>
      <w:r w:rsidR="00E34A04">
        <w:rPr>
          <w:rFonts w:ascii="Times New Roman" w:hAnsi="Times New Roman"/>
          <w:sz w:val="24"/>
        </w:rPr>
        <w:t>Vyporiadaniu</w:t>
      </w:r>
      <w:proofErr w:type="spellEnd"/>
      <w:r w:rsidR="00E34A04">
        <w:rPr>
          <w:rFonts w:ascii="Times New Roman" w:hAnsi="Times New Roman"/>
          <w:sz w:val="24"/>
        </w:rPr>
        <w:t xml:space="preserve"> </w:t>
      </w:r>
      <w:r w:rsidR="00251FB9" w:rsidRPr="00CC6488">
        <w:rPr>
          <w:rFonts w:ascii="Times New Roman" w:hAnsi="Times New Roman"/>
          <w:sz w:val="24"/>
        </w:rPr>
        <w:t>bezpodielového spoluvlastníctva manželov, ku ktorému došlo skôr, vrátane úkonov, ktoré zmenili jeho rozsah, možno v konkurze odporovať.“.</w:t>
      </w:r>
    </w:p>
    <w:p w:rsidR="00251FB9" w:rsidRDefault="00251FB9" w:rsidP="006B524A">
      <w:pPr>
        <w:spacing w:after="0" w:line="240" w:lineRule="auto"/>
        <w:jc w:val="both"/>
        <w:rPr>
          <w:rFonts w:ascii="Times New Roman" w:hAnsi="Times New Roman"/>
          <w:sz w:val="24"/>
        </w:rPr>
      </w:pPr>
    </w:p>
    <w:p w:rsidR="0065121F" w:rsidRDefault="00430541" w:rsidP="006B524A">
      <w:pPr>
        <w:spacing w:after="0" w:line="240" w:lineRule="auto"/>
        <w:jc w:val="both"/>
        <w:rPr>
          <w:rFonts w:ascii="Times New Roman" w:hAnsi="Times New Roman"/>
          <w:sz w:val="24"/>
        </w:rPr>
      </w:pPr>
      <w:r>
        <w:rPr>
          <w:rFonts w:ascii="Times New Roman" w:hAnsi="Times New Roman"/>
          <w:b/>
          <w:sz w:val="24"/>
        </w:rPr>
        <w:t>12</w:t>
      </w:r>
      <w:r w:rsidR="0065121F" w:rsidRPr="0065121F">
        <w:rPr>
          <w:rFonts w:ascii="Times New Roman" w:hAnsi="Times New Roman"/>
          <w:b/>
          <w:sz w:val="24"/>
        </w:rPr>
        <w:t>.</w:t>
      </w:r>
      <w:r w:rsidR="0065121F">
        <w:rPr>
          <w:rFonts w:ascii="Times New Roman" w:hAnsi="Times New Roman"/>
          <w:sz w:val="24"/>
        </w:rPr>
        <w:t xml:space="preserve"> </w:t>
      </w:r>
      <w:r w:rsidR="0065121F">
        <w:rPr>
          <w:rFonts w:ascii="Times New Roman" w:hAnsi="Times New Roman"/>
          <w:sz w:val="24"/>
          <w:szCs w:val="24"/>
        </w:rPr>
        <w:t>V § 60 ods. 1 písm. b</w:t>
      </w:r>
      <w:r w:rsidR="0065121F" w:rsidRPr="006F35D0">
        <w:rPr>
          <w:rFonts w:ascii="Times New Roman" w:hAnsi="Times New Roman"/>
          <w:sz w:val="24"/>
          <w:szCs w:val="24"/>
        </w:rPr>
        <w:t xml:space="preserve">) sa </w:t>
      </w:r>
      <w:r w:rsidR="00173E0D">
        <w:rPr>
          <w:rFonts w:ascii="Times New Roman" w:hAnsi="Times New Roman"/>
          <w:sz w:val="24"/>
          <w:szCs w:val="24"/>
        </w:rPr>
        <w:t>na konci pripája</w:t>
      </w:r>
      <w:r w:rsidR="0065121F">
        <w:rPr>
          <w:rFonts w:ascii="Times New Roman" w:hAnsi="Times New Roman"/>
          <w:sz w:val="24"/>
          <w:szCs w:val="24"/>
        </w:rPr>
        <w:t xml:space="preserve"> </w:t>
      </w:r>
      <w:r w:rsidR="0065121F" w:rsidRPr="006F35D0">
        <w:rPr>
          <w:rFonts w:ascii="Times New Roman" w:hAnsi="Times New Roman"/>
          <w:sz w:val="24"/>
          <w:szCs w:val="24"/>
        </w:rPr>
        <w:t>slovo „alebo“.</w:t>
      </w:r>
    </w:p>
    <w:p w:rsidR="0065121F" w:rsidRDefault="0065121F" w:rsidP="006B524A">
      <w:pPr>
        <w:spacing w:after="0" w:line="240" w:lineRule="auto"/>
        <w:jc w:val="both"/>
        <w:rPr>
          <w:rFonts w:ascii="Times New Roman" w:hAnsi="Times New Roman"/>
          <w:sz w:val="24"/>
        </w:rPr>
      </w:pPr>
    </w:p>
    <w:p w:rsidR="001D00EE" w:rsidRDefault="00430541" w:rsidP="001D00E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b/>
          <w:sz w:val="24"/>
          <w:szCs w:val="24"/>
          <w:lang w:eastAsia="cs-CZ"/>
        </w:rPr>
        <w:t>13</w:t>
      </w:r>
      <w:r w:rsidR="001D00EE">
        <w:rPr>
          <w:rFonts w:ascii="Times New Roman" w:eastAsia="Times New Roman" w:hAnsi="Times New Roman"/>
          <w:b/>
          <w:sz w:val="24"/>
          <w:szCs w:val="24"/>
          <w:lang w:eastAsia="cs-CZ"/>
        </w:rPr>
        <w:t xml:space="preserve">. </w:t>
      </w:r>
      <w:r w:rsidR="001D00EE">
        <w:rPr>
          <w:rFonts w:ascii="Times New Roman" w:eastAsia="Times New Roman" w:hAnsi="Times New Roman"/>
          <w:sz w:val="24"/>
          <w:szCs w:val="24"/>
          <w:lang w:eastAsia="cs-CZ"/>
        </w:rPr>
        <w:t xml:space="preserve">V § 60 ods. 1 písmeno </w:t>
      </w:r>
      <w:r w:rsidR="002A198C">
        <w:rPr>
          <w:rFonts w:ascii="Times New Roman" w:eastAsia="Times New Roman" w:hAnsi="Times New Roman"/>
          <w:sz w:val="24"/>
          <w:szCs w:val="24"/>
          <w:lang w:eastAsia="cs-CZ"/>
        </w:rPr>
        <w:t>c)</w:t>
      </w:r>
      <w:r w:rsidR="001D00EE">
        <w:rPr>
          <w:rFonts w:ascii="Times New Roman" w:eastAsia="Times New Roman" w:hAnsi="Times New Roman"/>
          <w:sz w:val="24"/>
          <w:szCs w:val="24"/>
          <w:lang w:eastAsia="cs-CZ"/>
        </w:rPr>
        <w:t xml:space="preserve"> znie:</w:t>
      </w:r>
    </w:p>
    <w:p w:rsidR="001D00EE" w:rsidRDefault="001D00EE" w:rsidP="001D00E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„c) ktorá je výnosom z trestnej činnosti.“. </w:t>
      </w:r>
    </w:p>
    <w:p w:rsidR="001D00EE" w:rsidRDefault="001D00EE" w:rsidP="001D00EE">
      <w:pPr>
        <w:spacing w:after="0" w:line="240" w:lineRule="auto"/>
        <w:jc w:val="both"/>
        <w:rPr>
          <w:rFonts w:ascii="Times New Roman" w:eastAsia="Times New Roman" w:hAnsi="Times New Roman"/>
          <w:sz w:val="24"/>
          <w:szCs w:val="24"/>
          <w:lang w:eastAsia="cs-CZ"/>
        </w:rPr>
      </w:pPr>
    </w:p>
    <w:p w:rsidR="001D00EE" w:rsidRDefault="00430541" w:rsidP="001D00E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b/>
          <w:sz w:val="24"/>
          <w:szCs w:val="24"/>
          <w:lang w:eastAsia="cs-CZ"/>
        </w:rPr>
        <w:t>14</w:t>
      </w:r>
      <w:r w:rsidR="001D00EE">
        <w:rPr>
          <w:rFonts w:ascii="Times New Roman" w:eastAsia="Times New Roman" w:hAnsi="Times New Roman"/>
          <w:b/>
          <w:sz w:val="24"/>
          <w:szCs w:val="24"/>
          <w:lang w:eastAsia="cs-CZ"/>
        </w:rPr>
        <w:t xml:space="preserve">. </w:t>
      </w:r>
      <w:r w:rsidR="001D00EE">
        <w:rPr>
          <w:rFonts w:ascii="Times New Roman" w:eastAsia="Times New Roman" w:hAnsi="Times New Roman"/>
          <w:sz w:val="24"/>
          <w:szCs w:val="24"/>
          <w:lang w:eastAsia="cs-CZ"/>
        </w:rPr>
        <w:t xml:space="preserve">V § 60 ods. 1 sa vypúšťa písmeno d). </w:t>
      </w:r>
    </w:p>
    <w:p w:rsidR="0069543A" w:rsidRDefault="0069543A" w:rsidP="006B524A">
      <w:pPr>
        <w:spacing w:after="0" w:line="240" w:lineRule="auto"/>
        <w:jc w:val="both"/>
        <w:rPr>
          <w:rFonts w:ascii="Times New Roman" w:eastAsia="Times New Roman" w:hAnsi="Times New Roman"/>
          <w:sz w:val="24"/>
        </w:rPr>
      </w:pPr>
    </w:p>
    <w:p w:rsidR="0065622E" w:rsidRPr="0065622E" w:rsidRDefault="00430541" w:rsidP="006B524A">
      <w:pPr>
        <w:spacing w:after="0" w:line="240" w:lineRule="auto"/>
        <w:jc w:val="both"/>
        <w:rPr>
          <w:rFonts w:ascii="Times New Roman" w:hAnsi="Times New Roman"/>
          <w:sz w:val="24"/>
          <w:szCs w:val="24"/>
        </w:rPr>
      </w:pPr>
      <w:r>
        <w:rPr>
          <w:rFonts w:ascii="Times New Roman" w:hAnsi="Times New Roman"/>
          <w:b/>
          <w:sz w:val="24"/>
          <w:szCs w:val="24"/>
        </w:rPr>
        <w:t>15</w:t>
      </w:r>
      <w:r w:rsidR="0065622E" w:rsidRPr="006F35D0">
        <w:rPr>
          <w:rFonts w:ascii="Times New Roman" w:hAnsi="Times New Roman"/>
          <w:b/>
          <w:sz w:val="24"/>
          <w:szCs w:val="24"/>
        </w:rPr>
        <w:t xml:space="preserve">. </w:t>
      </w:r>
      <w:r w:rsidR="0065622E" w:rsidRPr="006F35D0">
        <w:rPr>
          <w:rFonts w:ascii="Times New Roman" w:hAnsi="Times New Roman"/>
          <w:sz w:val="24"/>
        </w:rPr>
        <w:t>V § 73 ods. 1 sa slová „§ 40 ods. 1 písm. d)“ nahrádzajú slovami „§ 40 ods. 1 písm. c)“.</w:t>
      </w:r>
    </w:p>
    <w:p w:rsidR="0065622E" w:rsidRDefault="0065622E" w:rsidP="006B524A">
      <w:pPr>
        <w:spacing w:after="0" w:line="240" w:lineRule="auto"/>
        <w:jc w:val="both"/>
        <w:rPr>
          <w:rFonts w:ascii="Times New Roman" w:eastAsia="Times New Roman" w:hAnsi="Times New Roman"/>
          <w:sz w:val="24"/>
        </w:rPr>
      </w:pPr>
    </w:p>
    <w:p w:rsidR="001D00EE" w:rsidRDefault="00430541" w:rsidP="001D00E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b/>
          <w:sz w:val="24"/>
        </w:rPr>
        <w:t>16</w:t>
      </w:r>
      <w:r w:rsidR="0069543A" w:rsidRPr="001D00EE">
        <w:rPr>
          <w:rFonts w:ascii="Times New Roman" w:eastAsia="Times New Roman" w:hAnsi="Times New Roman"/>
          <w:b/>
          <w:sz w:val="24"/>
        </w:rPr>
        <w:t>.</w:t>
      </w:r>
      <w:r w:rsidR="0069543A">
        <w:rPr>
          <w:rFonts w:ascii="Times New Roman" w:eastAsia="Times New Roman" w:hAnsi="Times New Roman"/>
          <w:sz w:val="24"/>
        </w:rPr>
        <w:t xml:space="preserve"> </w:t>
      </w:r>
      <w:r w:rsidR="001D00EE">
        <w:rPr>
          <w:rFonts w:ascii="Times New Roman" w:eastAsia="Times New Roman" w:hAnsi="Times New Roman"/>
          <w:sz w:val="24"/>
          <w:szCs w:val="24"/>
          <w:lang w:eastAsia="cs-CZ"/>
        </w:rPr>
        <w:t>V § 83 ods. 1 písmená c)</w:t>
      </w:r>
      <w:r w:rsidR="00251FB9">
        <w:rPr>
          <w:rFonts w:ascii="Times New Roman" w:eastAsia="Times New Roman" w:hAnsi="Times New Roman"/>
          <w:sz w:val="24"/>
          <w:szCs w:val="24"/>
          <w:lang w:eastAsia="cs-CZ"/>
        </w:rPr>
        <w:t xml:space="preserve"> a d) </w:t>
      </w:r>
      <w:r w:rsidR="001D00EE">
        <w:rPr>
          <w:rFonts w:ascii="Times New Roman" w:eastAsia="Times New Roman" w:hAnsi="Times New Roman"/>
          <w:sz w:val="24"/>
          <w:szCs w:val="24"/>
          <w:lang w:eastAsia="cs-CZ"/>
        </w:rPr>
        <w:t>znejú:</w:t>
      </w:r>
    </w:p>
    <w:p w:rsidR="001D00EE" w:rsidRDefault="001D00EE" w:rsidP="001D00E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 nepatrí páchateľovi a je výnosom z trestnej činnosti,</w:t>
      </w:r>
    </w:p>
    <w:p w:rsidR="001D00EE" w:rsidRDefault="00061E88" w:rsidP="001C73B3">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d) nepatrí páchateľovi a bola určená alebo použitá na spáchanie trestného činu,“.  </w:t>
      </w:r>
      <w:r w:rsidR="006B524A">
        <w:rPr>
          <w:rFonts w:ascii="Times New Roman" w:eastAsia="Times New Roman" w:hAnsi="Times New Roman"/>
          <w:sz w:val="24"/>
        </w:rPr>
        <w:t xml:space="preserve">   </w:t>
      </w:r>
    </w:p>
    <w:p w:rsidR="00251FB9" w:rsidRDefault="00251FB9" w:rsidP="001C73B3">
      <w:pPr>
        <w:spacing w:after="0" w:line="240" w:lineRule="auto"/>
        <w:jc w:val="both"/>
        <w:rPr>
          <w:rFonts w:ascii="Times New Roman" w:eastAsia="Times New Roman" w:hAnsi="Times New Roman"/>
          <w:sz w:val="24"/>
        </w:rPr>
      </w:pPr>
    </w:p>
    <w:p w:rsidR="001C73B3" w:rsidRPr="001C73B3" w:rsidRDefault="00430541" w:rsidP="001C73B3">
      <w:pPr>
        <w:spacing w:after="0" w:line="240" w:lineRule="auto"/>
        <w:jc w:val="both"/>
        <w:rPr>
          <w:rFonts w:ascii="Times New Roman" w:eastAsia="Times New Roman" w:hAnsi="Times New Roman"/>
          <w:sz w:val="24"/>
        </w:rPr>
      </w:pPr>
      <w:r>
        <w:rPr>
          <w:rFonts w:ascii="Times New Roman" w:eastAsia="Times New Roman" w:hAnsi="Times New Roman"/>
          <w:b/>
          <w:sz w:val="24"/>
        </w:rPr>
        <w:t>17</w:t>
      </w:r>
      <w:r w:rsidR="001C73B3" w:rsidRPr="001C73B3">
        <w:rPr>
          <w:rFonts w:ascii="Times New Roman" w:eastAsia="Times New Roman" w:hAnsi="Times New Roman"/>
          <w:b/>
          <w:sz w:val="24"/>
        </w:rPr>
        <w:t>.</w:t>
      </w:r>
      <w:r w:rsidR="001C73B3" w:rsidRPr="001C73B3">
        <w:rPr>
          <w:rFonts w:ascii="Times New Roman" w:eastAsia="Times New Roman" w:hAnsi="Times New Roman"/>
          <w:sz w:val="24"/>
        </w:rPr>
        <w:t xml:space="preserve"> Za § 83 sa vkladá § 83a, ktorý vrátane nadpisu znie:</w:t>
      </w:r>
    </w:p>
    <w:p w:rsidR="001C73B3" w:rsidRPr="001C73B3" w:rsidRDefault="001C73B3" w:rsidP="001C73B3">
      <w:pPr>
        <w:spacing w:after="0" w:line="240" w:lineRule="auto"/>
        <w:jc w:val="both"/>
        <w:rPr>
          <w:rFonts w:ascii="Times New Roman" w:eastAsia="Times New Roman" w:hAnsi="Times New Roman"/>
          <w:sz w:val="24"/>
        </w:rPr>
      </w:pPr>
    </w:p>
    <w:p w:rsidR="001C73B3" w:rsidRPr="001C73B3" w:rsidRDefault="001C73B3" w:rsidP="001C73B3">
      <w:pPr>
        <w:spacing w:after="0" w:line="240" w:lineRule="auto"/>
        <w:jc w:val="center"/>
        <w:rPr>
          <w:rFonts w:ascii="Times New Roman" w:eastAsia="Times New Roman" w:hAnsi="Times New Roman"/>
          <w:sz w:val="24"/>
        </w:rPr>
      </w:pPr>
      <w:r w:rsidRPr="001C73B3">
        <w:rPr>
          <w:rFonts w:ascii="Times New Roman" w:eastAsia="Times New Roman" w:hAnsi="Times New Roman"/>
          <w:sz w:val="24"/>
        </w:rPr>
        <w:t>„83a</w:t>
      </w:r>
    </w:p>
    <w:p w:rsidR="001C73B3" w:rsidRPr="001C73B3" w:rsidRDefault="001C73B3" w:rsidP="001C73B3">
      <w:pPr>
        <w:spacing w:after="0" w:line="240" w:lineRule="auto"/>
        <w:jc w:val="center"/>
        <w:rPr>
          <w:rFonts w:ascii="Times New Roman" w:eastAsia="Times New Roman" w:hAnsi="Times New Roman"/>
          <w:sz w:val="24"/>
        </w:rPr>
      </w:pPr>
      <w:r w:rsidRPr="001C73B3">
        <w:rPr>
          <w:rFonts w:ascii="Times New Roman" w:eastAsia="Times New Roman" w:hAnsi="Times New Roman"/>
          <w:sz w:val="24"/>
        </w:rPr>
        <w:t>Zhabanie časti majetku</w:t>
      </w:r>
    </w:p>
    <w:p w:rsidR="001C73B3" w:rsidRPr="001C73B3" w:rsidRDefault="001C73B3" w:rsidP="001C73B3">
      <w:pPr>
        <w:spacing w:after="0" w:line="240" w:lineRule="auto"/>
        <w:jc w:val="center"/>
        <w:rPr>
          <w:rFonts w:ascii="Times New Roman" w:eastAsia="Times New Roman" w:hAnsi="Times New Roman"/>
          <w:sz w:val="24"/>
        </w:rPr>
      </w:pPr>
    </w:p>
    <w:p w:rsidR="001C73B3" w:rsidRPr="001C73B3" w:rsidRDefault="00834439" w:rsidP="001C73B3">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 S</w:t>
      </w:r>
      <w:r w:rsidR="001C73B3" w:rsidRPr="001C73B3">
        <w:rPr>
          <w:rFonts w:ascii="Times New Roman" w:eastAsia="Times New Roman" w:hAnsi="Times New Roman"/>
          <w:sz w:val="24"/>
          <w:szCs w:val="24"/>
        </w:rPr>
        <w:t xml:space="preserve">úd </w:t>
      </w:r>
      <w:r w:rsidR="00F85B74">
        <w:rPr>
          <w:rFonts w:ascii="Times New Roman" w:eastAsia="Times New Roman" w:hAnsi="Times New Roman"/>
          <w:sz w:val="24"/>
          <w:szCs w:val="24"/>
        </w:rPr>
        <w:t xml:space="preserve">môže </w:t>
      </w:r>
      <w:r w:rsidR="001C73B3" w:rsidRPr="001C73B3">
        <w:rPr>
          <w:rFonts w:ascii="Times New Roman" w:eastAsia="Times New Roman" w:hAnsi="Times New Roman"/>
          <w:sz w:val="24"/>
          <w:szCs w:val="24"/>
        </w:rPr>
        <w:t>uložiť zhabanie časti majetku páchateľovi, ktorého odsudzuje za úmyselný trestný čin, za ktorý tento zákon ustanovuje trest odňatia slobody s hornou hr</w:t>
      </w:r>
      <w:r>
        <w:rPr>
          <w:rFonts w:ascii="Times New Roman" w:eastAsia="Times New Roman" w:hAnsi="Times New Roman"/>
          <w:sz w:val="24"/>
          <w:szCs w:val="24"/>
        </w:rPr>
        <w:t xml:space="preserve">anicou trestnej sadzby najmenej </w:t>
      </w:r>
      <w:r w:rsidR="00F85B74">
        <w:rPr>
          <w:rFonts w:ascii="Times New Roman" w:eastAsia="Times New Roman" w:hAnsi="Times New Roman"/>
          <w:sz w:val="24"/>
          <w:szCs w:val="24"/>
        </w:rPr>
        <w:t xml:space="preserve">štyri </w:t>
      </w:r>
      <w:r w:rsidR="001C73B3" w:rsidRPr="001C73B3">
        <w:rPr>
          <w:rFonts w:ascii="Times New Roman" w:eastAsia="Times New Roman" w:hAnsi="Times New Roman"/>
          <w:sz w:val="24"/>
          <w:szCs w:val="24"/>
        </w:rPr>
        <w:t>roky alebo za trestný čin neoprávneného prístupu do počítačového systému podľa § 247, neoprávneného zásahu do počítačového systému podľa § 247a,</w:t>
      </w:r>
      <w:r w:rsidR="00D15A62" w:rsidRPr="00D15A62">
        <w:rPr>
          <w:rFonts w:ascii="Times New Roman" w:hAnsi="Times New Roman"/>
          <w:sz w:val="24"/>
          <w:szCs w:val="24"/>
        </w:rPr>
        <w:t xml:space="preserve"> </w:t>
      </w:r>
      <w:r w:rsidR="00D15A62" w:rsidRPr="00EB44CD">
        <w:rPr>
          <w:rFonts w:ascii="Times New Roman" w:hAnsi="Times New Roman"/>
          <w:sz w:val="24"/>
          <w:szCs w:val="24"/>
        </w:rPr>
        <w:t>neoprávneného zásahu do p</w:t>
      </w:r>
      <w:r w:rsidR="00D15A62">
        <w:rPr>
          <w:rFonts w:ascii="Times New Roman" w:hAnsi="Times New Roman"/>
          <w:sz w:val="24"/>
          <w:szCs w:val="24"/>
        </w:rPr>
        <w:t>očítačového údaja podľa § 247b,</w:t>
      </w:r>
      <w:r w:rsidR="001C73B3" w:rsidRPr="001C73B3">
        <w:rPr>
          <w:rFonts w:ascii="Times New Roman" w:eastAsia="Times New Roman" w:hAnsi="Times New Roman"/>
          <w:sz w:val="24"/>
          <w:szCs w:val="24"/>
        </w:rPr>
        <w:t xml:space="preserve"> výroby a držby prístupového zariadenia, hesla do počítačového systému alebo iných údajov podľa § 247d, machinácie pri verejnom obstarávaní a verejnej dražbe podľa § 266, prijímania úplatku podľa § 328 až 330, podplácania podľa § 332 až 334, nepriamej korupcie podľa § 336 alebo rozširovania detskej pornografie podľa § 369, ktorým páchateľ získal alebo sa snažil získať pre seba alebo pre iného majetkový prospech a súd má za to, že určitá časť jeho majetku je výnosom z trestnej činnosti </w:t>
      </w:r>
      <w:r w:rsidR="001C73B3" w:rsidRPr="001C73B3">
        <w:rPr>
          <w:rFonts w:ascii="Times New Roman" w:eastAsia="Times New Roman" w:hAnsi="Times New Roman"/>
          <w:sz w:val="24"/>
          <w:szCs w:val="24"/>
        </w:rPr>
        <w:lastRenderedPageBreak/>
        <w:t>na základe preukázania, že hodnota majetku, ktorú páchateľ nadobudol alebo previedol na inú osobu</w:t>
      </w:r>
      <w:r w:rsidR="008C722A">
        <w:rPr>
          <w:rFonts w:ascii="Times New Roman" w:eastAsia="Times New Roman" w:hAnsi="Times New Roman"/>
          <w:sz w:val="24"/>
          <w:szCs w:val="24"/>
        </w:rPr>
        <w:t xml:space="preserve"> v čase najviac päť rokov pred </w:t>
      </w:r>
      <w:r w:rsidR="001C73B3" w:rsidRPr="001C73B3">
        <w:rPr>
          <w:rFonts w:ascii="Times New Roman" w:eastAsia="Times New Roman" w:hAnsi="Times New Roman"/>
          <w:sz w:val="24"/>
          <w:szCs w:val="24"/>
        </w:rPr>
        <w:t>páchaním takéhoto trestného činu, v čase jeho páchania alebo po jeho spáchaní je v hrubom nepomere k príjmom páchateľa nadobudnutým v súlade so zákonom alebo na základe in</w:t>
      </w:r>
      <w:r w:rsidR="00F85B74">
        <w:rPr>
          <w:rFonts w:ascii="Times New Roman" w:eastAsia="Times New Roman" w:hAnsi="Times New Roman"/>
          <w:sz w:val="24"/>
          <w:szCs w:val="24"/>
        </w:rPr>
        <w:t>ých</w:t>
      </w:r>
      <w:r>
        <w:rPr>
          <w:rFonts w:ascii="Times New Roman" w:eastAsia="Times New Roman" w:hAnsi="Times New Roman"/>
          <w:sz w:val="24"/>
          <w:szCs w:val="24"/>
        </w:rPr>
        <w:t xml:space="preserve"> </w:t>
      </w:r>
      <w:r w:rsidR="00C27241">
        <w:rPr>
          <w:rFonts w:ascii="Times New Roman" w:eastAsia="Times New Roman" w:hAnsi="Times New Roman"/>
          <w:sz w:val="24"/>
          <w:szCs w:val="24"/>
        </w:rPr>
        <w:t xml:space="preserve"> </w:t>
      </w:r>
      <w:r w:rsidR="001C73B3" w:rsidRPr="001C73B3">
        <w:rPr>
          <w:rFonts w:ascii="Times New Roman" w:eastAsia="Times New Roman" w:hAnsi="Times New Roman"/>
          <w:sz w:val="24"/>
          <w:szCs w:val="24"/>
        </w:rPr>
        <w:t xml:space="preserve"> skutočnost</w:t>
      </w:r>
      <w:r>
        <w:rPr>
          <w:rFonts w:ascii="Times New Roman" w:eastAsia="Times New Roman" w:hAnsi="Times New Roman"/>
          <w:sz w:val="24"/>
          <w:szCs w:val="24"/>
        </w:rPr>
        <w:t>í</w:t>
      </w:r>
      <w:r w:rsidR="001C73B3" w:rsidRPr="001C73B3">
        <w:rPr>
          <w:rFonts w:ascii="Times New Roman" w:eastAsia="Times New Roman" w:hAnsi="Times New Roman"/>
          <w:sz w:val="24"/>
          <w:szCs w:val="24"/>
        </w:rPr>
        <w:t xml:space="preserve"> odôvodňujúc</w:t>
      </w:r>
      <w:r>
        <w:rPr>
          <w:rFonts w:ascii="Times New Roman" w:eastAsia="Times New Roman" w:hAnsi="Times New Roman"/>
          <w:sz w:val="24"/>
          <w:szCs w:val="24"/>
        </w:rPr>
        <w:t>ich</w:t>
      </w:r>
      <w:r w:rsidR="001C73B3" w:rsidRPr="001C73B3">
        <w:rPr>
          <w:rFonts w:ascii="Times New Roman" w:eastAsia="Times New Roman" w:hAnsi="Times New Roman"/>
          <w:sz w:val="24"/>
          <w:szCs w:val="24"/>
        </w:rPr>
        <w:t xml:space="preserve"> takýto záver.   </w:t>
      </w:r>
    </w:p>
    <w:p w:rsidR="001C73B3" w:rsidRPr="001C73B3" w:rsidRDefault="001C73B3" w:rsidP="001C73B3">
      <w:pPr>
        <w:spacing w:after="0" w:line="240" w:lineRule="auto"/>
        <w:jc w:val="both"/>
        <w:rPr>
          <w:rFonts w:ascii="Times New Roman" w:eastAsia="Times New Roman" w:hAnsi="Times New Roman"/>
          <w:sz w:val="24"/>
          <w:szCs w:val="24"/>
        </w:rPr>
      </w:pPr>
    </w:p>
    <w:p w:rsidR="001C73B3" w:rsidRPr="001C73B3" w:rsidRDefault="001C73B3" w:rsidP="001C73B3">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(2) Zhabanie časti majetku môže súd uložiť aj vtedy, ak by tento majetok mohol byť zhabaný podľa odseku 1, a ak páchateľ tento majetok</w:t>
      </w:r>
    </w:p>
    <w:p w:rsidR="001C73B3" w:rsidRPr="001C73B3" w:rsidRDefault="008C722A" w:rsidP="008C722A">
      <w:pPr>
        <w:numPr>
          <w:ilvl w:val="0"/>
          <w:numId w:val="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previedol alebo nechal previesť </w:t>
      </w:r>
      <w:r w:rsidR="001C73B3" w:rsidRPr="001C73B3">
        <w:rPr>
          <w:rFonts w:ascii="Times New Roman" w:eastAsia="Times New Roman" w:hAnsi="Times New Roman"/>
          <w:sz w:val="24"/>
          <w:szCs w:val="24"/>
        </w:rPr>
        <w:t>na inú osobu bezplatne alebo za nápadne výhodných podmienok a táto osoba vedela alebo mohla a mala vedieť, že na ňu takýto majetok previedol, aby sa vyhol</w:t>
      </w:r>
      <w:r>
        <w:rPr>
          <w:rFonts w:ascii="Times New Roman" w:eastAsia="Times New Roman" w:hAnsi="Times New Roman"/>
          <w:sz w:val="24"/>
          <w:szCs w:val="24"/>
        </w:rPr>
        <w:t xml:space="preserve"> </w:t>
      </w:r>
      <w:r w:rsidRPr="008C722A">
        <w:rPr>
          <w:rFonts w:ascii="Times New Roman" w:eastAsia="Times New Roman" w:hAnsi="Times New Roman"/>
          <w:sz w:val="24"/>
          <w:szCs w:val="24"/>
        </w:rPr>
        <w:t>peňažnému trestu podľa § 56, trestu prepadnutia majetku podľa § 58, trestu prepadnutia veci podľa § 60 alebo</w:t>
      </w:r>
      <w:r w:rsidR="001C73B3" w:rsidRPr="001C73B3">
        <w:rPr>
          <w:rFonts w:ascii="Times New Roman" w:eastAsia="Times New Roman" w:hAnsi="Times New Roman"/>
          <w:sz w:val="24"/>
          <w:szCs w:val="24"/>
        </w:rPr>
        <w:t xml:space="preserve"> uloženiu zhabania veci podľa </w:t>
      </w:r>
      <w:r>
        <w:rPr>
          <w:rFonts w:ascii="Times New Roman" w:eastAsia="Times New Roman" w:hAnsi="Times New Roman"/>
          <w:sz w:val="24"/>
          <w:szCs w:val="24"/>
        </w:rPr>
        <w:t xml:space="preserve">    </w:t>
      </w:r>
      <w:r w:rsidR="001C73B3" w:rsidRPr="001C73B3">
        <w:rPr>
          <w:rFonts w:ascii="Times New Roman" w:eastAsia="Times New Roman" w:hAnsi="Times New Roman"/>
          <w:sz w:val="24"/>
          <w:szCs w:val="24"/>
        </w:rPr>
        <w:t xml:space="preserve">§ 83, alebo že tento majetok bol získaný v rozpore so zákonom, </w:t>
      </w:r>
    </w:p>
    <w:p w:rsidR="001C73B3" w:rsidRPr="001C73B3" w:rsidRDefault="001C73B3" w:rsidP="001C73B3">
      <w:pPr>
        <w:numPr>
          <w:ilvl w:val="0"/>
          <w:numId w:val="2"/>
        </w:numPr>
        <w:spacing w:after="0" w:line="240" w:lineRule="auto"/>
        <w:ind w:left="709"/>
        <w:jc w:val="both"/>
        <w:rPr>
          <w:rFonts w:ascii="Times New Roman" w:eastAsia="Times New Roman" w:hAnsi="Times New Roman"/>
          <w:sz w:val="24"/>
          <w:szCs w:val="24"/>
        </w:rPr>
      </w:pPr>
      <w:r w:rsidRPr="001C73B3">
        <w:rPr>
          <w:rFonts w:ascii="Times New Roman" w:eastAsia="Times New Roman" w:hAnsi="Times New Roman"/>
          <w:sz w:val="24"/>
          <w:szCs w:val="24"/>
        </w:rPr>
        <w:t>previedol</w:t>
      </w:r>
      <w:r w:rsidR="008C722A">
        <w:rPr>
          <w:rFonts w:ascii="Times New Roman" w:eastAsia="Times New Roman" w:hAnsi="Times New Roman"/>
          <w:sz w:val="24"/>
          <w:szCs w:val="24"/>
        </w:rPr>
        <w:t xml:space="preserve"> alebo nechal previesť</w:t>
      </w:r>
      <w:r w:rsidRPr="001C73B3">
        <w:rPr>
          <w:rFonts w:ascii="Times New Roman" w:eastAsia="Times New Roman" w:hAnsi="Times New Roman"/>
          <w:sz w:val="24"/>
          <w:szCs w:val="24"/>
        </w:rPr>
        <w:t xml:space="preserve"> na blízku osobu,</w:t>
      </w:r>
    </w:p>
    <w:p w:rsidR="001C73B3" w:rsidRPr="001C73B3" w:rsidRDefault="001C73B3" w:rsidP="001C73B3">
      <w:pPr>
        <w:numPr>
          <w:ilvl w:val="0"/>
          <w:numId w:val="2"/>
        </w:numPr>
        <w:spacing w:after="0" w:line="240" w:lineRule="auto"/>
        <w:ind w:left="709"/>
        <w:jc w:val="both"/>
        <w:rPr>
          <w:rFonts w:ascii="Times New Roman" w:eastAsia="Times New Roman" w:hAnsi="Times New Roman"/>
          <w:sz w:val="24"/>
          <w:szCs w:val="24"/>
        </w:rPr>
      </w:pPr>
      <w:r w:rsidRPr="001C73B3">
        <w:rPr>
          <w:rFonts w:ascii="Times New Roman" w:eastAsia="Times New Roman" w:hAnsi="Times New Roman"/>
          <w:sz w:val="24"/>
          <w:szCs w:val="24"/>
        </w:rPr>
        <w:t>previedol</w:t>
      </w:r>
      <w:r w:rsidR="008C722A">
        <w:rPr>
          <w:rFonts w:ascii="Times New Roman" w:eastAsia="Times New Roman" w:hAnsi="Times New Roman"/>
          <w:sz w:val="24"/>
          <w:szCs w:val="24"/>
        </w:rPr>
        <w:t xml:space="preserve"> alebo nechal previesť</w:t>
      </w:r>
      <w:r w:rsidRPr="001C73B3">
        <w:rPr>
          <w:rFonts w:ascii="Times New Roman" w:eastAsia="Times New Roman" w:hAnsi="Times New Roman"/>
          <w:sz w:val="24"/>
          <w:szCs w:val="24"/>
        </w:rPr>
        <w:t xml:space="preserve">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rsidR="001C73B3" w:rsidRDefault="001C73B3" w:rsidP="001C73B3">
      <w:pPr>
        <w:numPr>
          <w:ilvl w:val="0"/>
          <w:numId w:val="2"/>
        </w:num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nadobudol do bezpodielového spoluvlastníctva manželov alebo tento majetok sa nachádzal v bezpodielovom spoluv</w:t>
      </w:r>
      <w:r w:rsidR="00834439">
        <w:rPr>
          <w:rFonts w:ascii="Times New Roman" w:eastAsia="Times New Roman" w:hAnsi="Times New Roman"/>
          <w:sz w:val="24"/>
          <w:szCs w:val="24"/>
        </w:rPr>
        <w:t xml:space="preserve">lastníctve manželov, ktoré bolo </w:t>
      </w:r>
      <w:proofErr w:type="spellStart"/>
      <w:r w:rsidRPr="001C73B3">
        <w:rPr>
          <w:rFonts w:ascii="Times New Roman" w:eastAsia="Times New Roman" w:hAnsi="Times New Roman"/>
          <w:sz w:val="24"/>
          <w:szCs w:val="24"/>
        </w:rPr>
        <w:t>vyporiadané</w:t>
      </w:r>
      <w:proofErr w:type="spellEnd"/>
      <w:r w:rsidRPr="001C73B3">
        <w:rPr>
          <w:rFonts w:ascii="Times New Roman" w:eastAsia="Times New Roman" w:hAnsi="Times New Roman"/>
          <w:sz w:val="24"/>
          <w:szCs w:val="24"/>
        </w:rPr>
        <w:t xml:space="preserve"> dohodou a patrí manželovi páchateľa.</w:t>
      </w:r>
    </w:p>
    <w:p w:rsidR="00C62886" w:rsidRPr="00DA4316" w:rsidRDefault="00C62886" w:rsidP="00C62886">
      <w:pPr>
        <w:spacing w:after="0" w:line="240" w:lineRule="auto"/>
        <w:ind w:left="420"/>
        <w:jc w:val="both"/>
        <w:rPr>
          <w:rFonts w:ascii="Times New Roman" w:eastAsia="Times New Roman" w:hAnsi="Times New Roman"/>
          <w:sz w:val="24"/>
          <w:szCs w:val="24"/>
        </w:rPr>
      </w:pPr>
    </w:p>
    <w:p w:rsidR="001C73B3" w:rsidRPr="001C73B3" w:rsidRDefault="001C73B3" w:rsidP="001C73B3">
      <w:pPr>
        <w:spacing w:after="0" w:line="240" w:lineRule="auto"/>
        <w:ind w:firstLine="349"/>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      (3)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 </w:t>
      </w:r>
    </w:p>
    <w:p w:rsidR="001C73B3" w:rsidRPr="001C73B3" w:rsidRDefault="001C73B3" w:rsidP="001C73B3">
      <w:pPr>
        <w:spacing w:after="0" w:line="240" w:lineRule="auto"/>
        <w:jc w:val="both"/>
        <w:rPr>
          <w:rFonts w:ascii="Times New Roman" w:eastAsia="Times New Roman" w:hAnsi="Times New Roman"/>
          <w:sz w:val="24"/>
          <w:szCs w:val="24"/>
        </w:rPr>
      </w:pPr>
    </w:p>
    <w:p w:rsidR="001C73B3" w:rsidRPr="001C73B3" w:rsidRDefault="001C73B3" w:rsidP="001C73B3">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t>(4) 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rsidR="001C73B3" w:rsidRPr="001C73B3" w:rsidRDefault="001C73B3" w:rsidP="001C73B3">
      <w:pPr>
        <w:spacing w:after="0" w:line="240" w:lineRule="auto"/>
        <w:jc w:val="both"/>
        <w:rPr>
          <w:rFonts w:ascii="Times New Roman" w:eastAsia="Times New Roman" w:hAnsi="Times New Roman"/>
          <w:sz w:val="24"/>
          <w:szCs w:val="24"/>
        </w:rPr>
      </w:pPr>
    </w:p>
    <w:p w:rsidR="001C73B3" w:rsidRPr="001C73B3" w:rsidRDefault="001C73B3" w:rsidP="001C73B3">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t>(5) Zhabanie časti majetku postihuje aj plody a úžitky veci, ktoré prináležia osobe, ktorej bola takáto vec zhabaná. Zhabanie časti majetku sa nevzťahuje na veci, ktoré sú nevyhnutné na uspokojovanie životných potrieb osoby, ktorej sa má zhabať časť majetku, alebo osôb, o ktorých výživu a výchovu je táto osoba povinná sa starať.</w:t>
      </w:r>
    </w:p>
    <w:p w:rsidR="001C73B3" w:rsidRPr="001C73B3" w:rsidRDefault="001C73B3" w:rsidP="001C73B3">
      <w:pPr>
        <w:spacing w:after="0" w:line="240" w:lineRule="auto"/>
        <w:jc w:val="both"/>
        <w:rPr>
          <w:rFonts w:ascii="Times New Roman" w:eastAsia="Times New Roman" w:hAnsi="Times New Roman"/>
          <w:sz w:val="24"/>
          <w:szCs w:val="24"/>
        </w:rPr>
      </w:pPr>
    </w:p>
    <w:p w:rsidR="001C73B3" w:rsidRDefault="001C73B3" w:rsidP="001C73B3">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t xml:space="preserve">(6) Vlastníkom zhabanej časti majetku sa stáva štát, ak súd nerozhodne inak na základe vyhlásenej medzinárodnej zmluvy, ktorou je Slovenská republika viazaná.“.    </w:t>
      </w:r>
    </w:p>
    <w:p w:rsidR="00103217" w:rsidRDefault="00454094" w:rsidP="001C73B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p>
    <w:p w:rsidR="00103217" w:rsidRDefault="00430541" w:rsidP="001C73B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18</w:t>
      </w:r>
      <w:r w:rsidR="00103217" w:rsidRPr="008F1128">
        <w:rPr>
          <w:rFonts w:ascii="Times New Roman" w:eastAsia="Times New Roman" w:hAnsi="Times New Roman"/>
          <w:b/>
          <w:sz w:val="24"/>
          <w:szCs w:val="24"/>
        </w:rPr>
        <w:t>.</w:t>
      </w:r>
      <w:r w:rsidR="00103217" w:rsidRPr="008F1128">
        <w:rPr>
          <w:rFonts w:ascii="Times New Roman" w:eastAsia="Times New Roman" w:hAnsi="Times New Roman"/>
          <w:sz w:val="24"/>
          <w:szCs w:val="24"/>
        </w:rPr>
        <w:t xml:space="preserve"> V § 86 ods. 1 písm. f) sa slová „podplácania podľa § 332 alebo § 333 a nepriamej korupcie podľa § 336 ods. 2, ak páchateľ úplatok“ nahrádzajú slovami „podplácania podľa § 332 alebo § 333, nepriamej korupcie podľa § 336 ods. 2 a prijatia a poskytnutia nenáležitej výhody podľa § 336d, ak páchateľ úplatok alebo nenáležitú výhodu“.</w:t>
      </w:r>
    </w:p>
    <w:p w:rsidR="00C644AD" w:rsidRPr="008F1128" w:rsidRDefault="00C644AD" w:rsidP="001C73B3">
      <w:pPr>
        <w:spacing w:after="0" w:line="240" w:lineRule="auto"/>
        <w:jc w:val="both"/>
        <w:rPr>
          <w:rFonts w:ascii="Times New Roman" w:eastAsia="Times New Roman" w:hAnsi="Times New Roman"/>
          <w:sz w:val="24"/>
          <w:szCs w:val="24"/>
        </w:rPr>
      </w:pPr>
    </w:p>
    <w:p w:rsidR="00103217" w:rsidRDefault="00430541" w:rsidP="001C73B3">
      <w:pPr>
        <w:spacing w:after="0" w:line="240" w:lineRule="auto"/>
        <w:jc w:val="both"/>
        <w:rPr>
          <w:rFonts w:ascii="Times New Roman" w:eastAsia="Times New Roman" w:hAnsi="Times New Roman"/>
          <w:sz w:val="24"/>
        </w:rPr>
      </w:pPr>
      <w:r>
        <w:rPr>
          <w:rFonts w:ascii="Times New Roman" w:eastAsia="Times New Roman" w:hAnsi="Times New Roman"/>
          <w:b/>
          <w:sz w:val="24"/>
        </w:rPr>
        <w:t>19</w:t>
      </w:r>
      <w:r w:rsidR="00980F9C" w:rsidRPr="00834439">
        <w:rPr>
          <w:rFonts w:ascii="Times New Roman" w:eastAsia="Times New Roman" w:hAnsi="Times New Roman"/>
          <w:b/>
          <w:sz w:val="24"/>
        </w:rPr>
        <w:t>.</w:t>
      </w:r>
      <w:r w:rsidR="00980F9C">
        <w:rPr>
          <w:rFonts w:ascii="Times New Roman" w:eastAsia="Times New Roman" w:hAnsi="Times New Roman"/>
          <w:sz w:val="24"/>
        </w:rPr>
        <w:t xml:space="preserve"> V 128 ods. 1 druhá veta znie: </w:t>
      </w:r>
      <w:r w:rsidR="00980F9C" w:rsidRPr="00980F9C">
        <w:rPr>
          <w:rFonts w:ascii="Times New Roman" w:eastAsia="Times New Roman" w:hAnsi="Times New Roman"/>
          <w:sz w:val="24"/>
        </w:rPr>
        <w:t>„Pre trestnú zodpovednosť a ochranu verejného činiteľa sa podľa jednotlivých ustanovení tohto zákona vyžaduje, aby trestný čin bol spáchaný v súvislosti s jeho právomocou</w:t>
      </w:r>
      <w:r w:rsidR="00834439">
        <w:rPr>
          <w:rFonts w:ascii="Times New Roman" w:eastAsia="Times New Roman" w:hAnsi="Times New Roman"/>
          <w:sz w:val="24"/>
        </w:rPr>
        <w:t xml:space="preserve">, </w:t>
      </w:r>
      <w:r w:rsidR="00980F9C" w:rsidRPr="00980F9C">
        <w:rPr>
          <w:rFonts w:ascii="Times New Roman" w:eastAsia="Times New Roman" w:hAnsi="Times New Roman"/>
          <w:sz w:val="24"/>
        </w:rPr>
        <w:t>zodpovednosťou</w:t>
      </w:r>
      <w:r w:rsidR="00BE6062">
        <w:rPr>
          <w:rFonts w:ascii="Times New Roman" w:eastAsia="Times New Roman" w:hAnsi="Times New Roman"/>
          <w:sz w:val="24"/>
        </w:rPr>
        <w:t>,</w:t>
      </w:r>
      <w:r w:rsidR="00976977">
        <w:rPr>
          <w:rFonts w:ascii="Times New Roman" w:eastAsia="Times New Roman" w:hAnsi="Times New Roman"/>
          <w:sz w:val="24"/>
        </w:rPr>
        <w:t xml:space="preserve"> postavením</w:t>
      </w:r>
      <w:r w:rsidR="00BE6062">
        <w:rPr>
          <w:rFonts w:ascii="Times New Roman" w:eastAsia="Times New Roman" w:hAnsi="Times New Roman"/>
          <w:sz w:val="24"/>
        </w:rPr>
        <w:t xml:space="preserve"> alebo funkciou, </w:t>
      </w:r>
      <w:r w:rsidR="00BE6062" w:rsidRPr="00BE6062">
        <w:rPr>
          <w:rFonts w:ascii="Times New Roman" w:eastAsia="Times New Roman" w:hAnsi="Times New Roman"/>
          <w:sz w:val="24"/>
        </w:rPr>
        <w:t>ak tento zákon neustanovuje inak</w:t>
      </w:r>
      <w:r w:rsidR="00834439">
        <w:rPr>
          <w:rFonts w:ascii="Times New Roman" w:eastAsia="Times New Roman" w:hAnsi="Times New Roman"/>
          <w:sz w:val="24"/>
        </w:rPr>
        <w:t xml:space="preserve">.“. </w:t>
      </w:r>
    </w:p>
    <w:p w:rsidR="00980F9C" w:rsidRPr="008F1128" w:rsidRDefault="00980F9C" w:rsidP="001C73B3">
      <w:pPr>
        <w:spacing w:after="0" w:line="240" w:lineRule="auto"/>
        <w:jc w:val="both"/>
        <w:rPr>
          <w:rFonts w:ascii="Times New Roman" w:eastAsia="Times New Roman" w:hAnsi="Times New Roman"/>
          <w:sz w:val="24"/>
        </w:rPr>
      </w:pPr>
    </w:p>
    <w:p w:rsidR="0065554E" w:rsidRDefault="00430541" w:rsidP="001C73B3">
      <w:pPr>
        <w:spacing w:after="0" w:line="240" w:lineRule="auto"/>
        <w:jc w:val="both"/>
        <w:rPr>
          <w:rFonts w:ascii="Times New Roman" w:eastAsia="Times New Roman" w:hAnsi="Times New Roman"/>
          <w:sz w:val="24"/>
        </w:rPr>
      </w:pPr>
      <w:r>
        <w:rPr>
          <w:rFonts w:ascii="Times New Roman" w:eastAsia="Times New Roman" w:hAnsi="Times New Roman"/>
          <w:b/>
          <w:sz w:val="24"/>
        </w:rPr>
        <w:lastRenderedPageBreak/>
        <w:t>20</w:t>
      </w:r>
      <w:r w:rsidR="00103217" w:rsidRPr="00360278">
        <w:rPr>
          <w:rFonts w:ascii="Times New Roman" w:eastAsia="Times New Roman" w:hAnsi="Times New Roman"/>
          <w:b/>
          <w:sz w:val="24"/>
        </w:rPr>
        <w:t>.</w:t>
      </w:r>
      <w:r w:rsidR="00103217" w:rsidRPr="00360278">
        <w:rPr>
          <w:rFonts w:ascii="Times New Roman" w:eastAsia="Times New Roman" w:hAnsi="Times New Roman"/>
          <w:sz w:val="24"/>
        </w:rPr>
        <w:t xml:space="preserve"> V § 128 ods. 1 </w:t>
      </w:r>
      <w:r w:rsidR="00360278">
        <w:rPr>
          <w:rFonts w:ascii="Times New Roman" w:eastAsia="Times New Roman" w:hAnsi="Times New Roman"/>
          <w:sz w:val="24"/>
        </w:rPr>
        <w:t xml:space="preserve">sa </w:t>
      </w:r>
      <w:r w:rsidR="00BF031A">
        <w:rPr>
          <w:rFonts w:ascii="Times New Roman" w:eastAsia="Times New Roman" w:hAnsi="Times New Roman"/>
          <w:sz w:val="24"/>
        </w:rPr>
        <w:t xml:space="preserve">na konci </w:t>
      </w:r>
      <w:r w:rsidR="00360278">
        <w:rPr>
          <w:rFonts w:ascii="Times New Roman" w:eastAsia="Times New Roman" w:hAnsi="Times New Roman"/>
          <w:sz w:val="24"/>
        </w:rPr>
        <w:t xml:space="preserve">pripája táto veta: </w:t>
      </w:r>
      <w:r w:rsidR="00103217" w:rsidRPr="00360278">
        <w:rPr>
          <w:rFonts w:ascii="Times New Roman" w:eastAsia="Times New Roman" w:hAnsi="Times New Roman"/>
          <w:sz w:val="24"/>
        </w:rPr>
        <w:t>„</w:t>
      </w:r>
      <w:r w:rsidR="002B4B2A" w:rsidRPr="002B4B2A">
        <w:rPr>
          <w:rFonts w:ascii="Times New Roman" w:eastAsia="Times New Roman" w:hAnsi="Times New Roman"/>
          <w:sz w:val="24"/>
        </w:rPr>
        <w:t>Ak ide o trestný čin prijatia a poskytnutia nenáležitej výhody podľa § 336c a § 336d, verejným činiteľom</w:t>
      </w:r>
      <w:r w:rsidR="002B4B2A" w:rsidRPr="002B4B2A" w:rsidDel="002B4B2A">
        <w:rPr>
          <w:rFonts w:ascii="Times New Roman" w:eastAsia="Times New Roman" w:hAnsi="Times New Roman"/>
          <w:sz w:val="24"/>
        </w:rPr>
        <w:t xml:space="preserve"> </w:t>
      </w:r>
      <w:r w:rsidR="00360278">
        <w:rPr>
          <w:rFonts w:ascii="Times New Roman" w:eastAsia="Times New Roman" w:hAnsi="Times New Roman"/>
          <w:sz w:val="24"/>
        </w:rPr>
        <w:t xml:space="preserve">je aj </w:t>
      </w:r>
      <w:r w:rsidR="00103217" w:rsidRPr="00360278">
        <w:rPr>
          <w:rFonts w:ascii="Times New Roman" w:eastAsia="Times New Roman" w:hAnsi="Times New Roman"/>
          <w:sz w:val="24"/>
        </w:rPr>
        <w:t>osoba, ktorá má z titulu svojho postavenia alebo funkcie právo rozhodovať alebo sa podieľa na rozhodovaní o nakladaní s majetkom, majetkovými právami a finančnými prostriedkami, hospodárenie s ktorými podlieha kontrole Najvyšším kontrolným úradom Slovenskej republiky</w:t>
      </w:r>
      <w:r w:rsidR="00E95FA8">
        <w:rPr>
          <w:rFonts w:ascii="Times New Roman" w:eastAsia="Times New Roman" w:hAnsi="Times New Roman"/>
          <w:sz w:val="24"/>
        </w:rPr>
        <w:t>.</w:t>
      </w:r>
      <w:r w:rsidR="00103217" w:rsidRPr="00360278">
        <w:rPr>
          <w:rFonts w:ascii="Times New Roman" w:eastAsia="Times New Roman" w:hAnsi="Times New Roman"/>
          <w:sz w:val="24"/>
        </w:rPr>
        <w:t>“.</w:t>
      </w:r>
    </w:p>
    <w:p w:rsidR="00103217" w:rsidRDefault="00103217" w:rsidP="001C73B3">
      <w:pPr>
        <w:spacing w:after="0" w:line="240" w:lineRule="auto"/>
        <w:jc w:val="both"/>
        <w:rPr>
          <w:rFonts w:ascii="Times New Roman" w:eastAsia="Times New Roman" w:hAnsi="Times New Roman"/>
          <w:sz w:val="24"/>
        </w:rPr>
      </w:pPr>
    </w:p>
    <w:p w:rsidR="0065554E" w:rsidRDefault="00430541" w:rsidP="0065554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b/>
          <w:sz w:val="24"/>
          <w:szCs w:val="24"/>
          <w:lang w:eastAsia="cs-CZ"/>
        </w:rPr>
        <w:t>21</w:t>
      </w:r>
      <w:r w:rsidR="0065554E">
        <w:rPr>
          <w:rFonts w:ascii="Times New Roman" w:eastAsia="Times New Roman" w:hAnsi="Times New Roman"/>
          <w:b/>
          <w:sz w:val="24"/>
          <w:szCs w:val="24"/>
          <w:lang w:eastAsia="cs-CZ"/>
        </w:rPr>
        <w:t xml:space="preserve">. </w:t>
      </w:r>
      <w:r w:rsidR="0065554E">
        <w:rPr>
          <w:rFonts w:ascii="Times New Roman" w:eastAsia="Times New Roman" w:hAnsi="Times New Roman"/>
          <w:sz w:val="24"/>
          <w:szCs w:val="24"/>
          <w:lang w:eastAsia="cs-CZ"/>
        </w:rPr>
        <w:t xml:space="preserve">V § 130 ods. 1 sa vypúšťa písmeno e). </w:t>
      </w:r>
    </w:p>
    <w:p w:rsidR="0065554E" w:rsidRDefault="0065554E" w:rsidP="0065554E">
      <w:pPr>
        <w:spacing w:after="0" w:line="240" w:lineRule="auto"/>
        <w:jc w:val="both"/>
        <w:rPr>
          <w:rFonts w:ascii="Times New Roman" w:eastAsia="Times New Roman" w:hAnsi="Times New Roman"/>
          <w:sz w:val="24"/>
          <w:szCs w:val="24"/>
          <w:lang w:eastAsia="cs-CZ"/>
        </w:rPr>
      </w:pPr>
    </w:p>
    <w:p w:rsidR="0065554E" w:rsidRDefault="0065554E" w:rsidP="0065554E">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Doterajšie písmená f) a g) sa označujú ako písmená e) a f). </w:t>
      </w:r>
    </w:p>
    <w:p w:rsidR="0065554E" w:rsidRDefault="0065554E" w:rsidP="0065554E">
      <w:pPr>
        <w:spacing w:after="0" w:line="240" w:lineRule="auto"/>
        <w:jc w:val="both"/>
        <w:rPr>
          <w:rFonts w:ascii="Times New Roman" w:eastAsia="Times New Roman" w:hAnsi="Times New Roman"/>
          <w:sz w:val="24"/>
          <w:szCs w:val="24"/>
          <w:lang w:eastAsia="cs-CZ"/>
        </w:rPr>
      </w:pPr>
    </w:p>
    <w:p w:rsidR="0065554E" w:rsidRPr="00763F53" w:rsidRDefault="00430541" w:rsidP="0065554E">
      <w:p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b/>
          <w:sz w:val="24"/>
          <w:szCs w:val="24"/>
          <w:lang w:eastAsia="cs-CZ"/>
        </w:rPr>
        <w:t>22</w:t>
      </w:r>
      <w:r w:rsidR="0065554E" w:rsidRPr="00763F53">
        <w:rPr>
          <w:rFonts w:ascii="Times New Roman" w:eastAsia="Times New Roman" w:hAnsi="Times New Roman"/>
          <w:b/>
          <w:sz w:val="24"/>
          <w:szCs w:val="24"/>
          <w:lang w:eastAsia="cs-CZ"/>
        </w:rPr>
        <w:t xml:space="preserve">. </w:t>
      </w:r>
      <w:r w:rsidR="0065554E" w:rsidRPr="00763F53">
        <w:rPr>
          <w:rFonts w:ascii="Times New Roman" w:eastAsia="Times New Roman" w:hAnsi="Times New Roman"/>
          <w:sz w:val="24"/>
          <w:szCs w:val="24"/>
          <w:lang w:eastAsia="cs-CZ"/>
        </w:rPr>
        <w:t>§ 130 sa dopĺňa odsekom 9, ktorý znie:</w:t>
      </w:r>
    </w:p>
    <w:p w:rsidR="0065554E" w:rsidRPr="00763F53" w:rsidRDefault="0065554E" w:rsidP="0065554E">
      <w:p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„(9) Výnosom z trestnej činnosti s</w:t>
      </w:r>
      <w:r w:rsidR="0031668E" w:rsidRPr="00763F53">
        <w:rPr>
          <w:rFonts w:ascii="Times New Roman" w:eastAsia="Times New Roman" w:hAnsi="Times New Roman"/>
          <w:sz w:val="24"/>
          <w:szCs w:val="24"/>
          <w:lang w:eastAsia="cs-CZ"/>
        </w:rPr>
        <w:t>a na účely tohto zákona rozumie</w:t>
      </w:r>
    </w:p>
    <w:p w:rsidR="0065554E" w:rsidRPr="00763F53" w:rsidRDefault="0065554E" w:rsidP="0065554E">
      <w:pPr>
        <w:numPr>
          <w:ilvl w:val="0"/>
          <w:numId w:val="5"/>
        </w:num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vec, ktorá bola získaná trestným činom,</w:t>
      </w:r>
    </w:p>
    <w:p w:rsidR="0065554E" w:rsidRPr="00763F53" w:rsidRDefault="0065554E" w:rsidP="0065554E">
      <w:pPr>
        <w:numPr>
          <w:ilvl w:val="0"/>
          <w:numId w:val="5"/>
        </w:num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vec, ktorá bola získaná ako odmena za trestný čin,</w:t>
      </w:r>
    </w:p>
    <w:p w:rsidR="0065554E" w:rsidRPr="00763F53" w:rsidRDefault="0065554E" w:rsidP="0065554E">
      <w:pPr>
        <w:numPr>
          <w:ilvl w:val="0"/>
          <w:numId w:val="5"/>
        </w:num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 xml:space="preserve">vec, ktorá bola nadobudnutá, hoci aj </w:t>
      </w:r>
      <w:r w:rsidR="00011B71" w:rsidRPr="00763F53">
        <w:rPr>
          <w:rFonts w:ascii="Times New Roman" w:eastAsia="Times New Roman" w:hAnsi="Times New Roman"/>
          <w:sz w:val="24"/>
          <w:szCs w:val="24"/>
          <w:lang w:eastAsia="cs-CZ"/>
        </w:rPr>
        <w:t>len s</w:t>
      </w:r>
      <w:r w:rsidRPr="00763F53">
        <w:rPr>
          <w:rFonts w:ascii="Times New Roman" w:eastAsia="Times New Roman" w:hAnsi="Times New Roman"/>
          <w:sz w:val="24"/>
          <w:szCs w:val="24"/>
          <w:lang w:eastAsia="cs-CZ"/>
        </w:rPr>
        <w:t xml:space="preserve">časti za vec, ktorá bola získaná trestným činom alebo ako odmena zaň, </w:t>
      </w:r>
    </w:p>
    <w:p w:rsidR="0065554E" w:rsidRPr="00763F53" w:rsidRDefault="0065554E" w:rsidP="0065554E">
      <w:pPr>
        <w:numPr>
          <w:ilvl w:val="0"/>
          <w:numId w:val="5"/>
        </w:num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 xml:space="preserve">vec, na ktorú bola hoci aj len </w:t>
      </w:r>
      <w:r w:rsidR="00011B71" w:rsidRPr="00763F53">
        <w:rPr>
          <w:rFonts w:ascii="Times New Roman" w:eastAsia="Times New Roman" w:hAnsi="Times New Roman"/>
          <w:sz w:val="24"/>
          <w:szCs w:val="24"/>
          <w:lang w:eastAsia="cs-CZ"/>
        </w:rPr>
        <w:t>s</w:t>
      </w:r>
      <w:r w:rsidRPr="00763F53">
        <w:rPr>
          <w:rFonts w:ascii="Times New Roman" w:eastAsia="Times New Roman" w:hAnsi="Times New Roman"/>
          <w:sz w:val="24"/>
          <w:szCs w:val="24"/>
          <w:lang w:eastAsia="cs-CZ"/>
        </w:rPr>
        <w:t>časti premenená vec, ktorá bola získaná trestným činom alebo ako odmena zaň, alebo</w:t>
      </w:r>
    </w:p>
    <w:p w:rsidR="0027064E" w:rsidRPr="00763F53" w:rsidRDefault="0065554E" w:rsidP="0027064E">
      <w:pPr>
        <w:numPr>
          <w:ilvl w:val="0"/>
          <w:numId w:val="5"/>
        </w:num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 xml:space="preserve">plody a úžitky veci uvedenej v písmenách a) až d).“. </w:t>
      </w:r>
    </w:p>
    <w:p w:rsidR="009B1E67" w:rsidRPr="00763F53" w:rsidRDefault="009B1E67" w:rsidP="009B1E67">
      <w:pPr>
        <w:spacing w:after="0" w:line="240" w:lineRule="auto"/>
        <w:ind w:left="720"/>
        <w:jc w:val="both"/>
        <w:rPr>
          <w:rFonts w:ascii="Times New Roman" w:eastAsia="Times New Roman" w:hAnsi="Times New Roman"/>
          <w:sz w:val="24"/>
          <w:szCs w:val="24"/>
          <w:lang w:eastAsia="cs-CZ"/>
        </w:rPr>
      </w:pPr>
    </w:p>
    <w:p w:rsidR="00103217" w:rsidRPr="00763F53" w:rsidRDefault="00430541" w:rsidP="00103217">
      <w:p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b/>
          <w:sz w:val="24"/>
          <w:szCs w:val="24"/>
          <w:lang w:eastAsia="cs-CZ"/>
        </w:rPr>
        <w:t>23</w:t>
      </w:r>
      <w:r w:rsidR="00103217" w:rsidRPr="00763F53">
        <w:rPr>
          <w:rFonts w:ascii="Times New Roman" w:eastAsia="Times New Roman" w:hAnsi="Times New Roman"/>
          <w:b/>
          <w:sz w:val="24"/>
          <w:szCs w:val="24"/>
          <w:lang w:eastAsia="cs-CZ"/>
        </w:rPr>
        <w:t>.</w:t>
      </w:r>
      <w:r w:rsidR="00103217" w:rsidRPr="00763F53">
        <w:rPr>
          <w:rFonts w:ascii="Times New Roman" w:eastAsia="Times New Roman" w:hAnsi="Times New Roman"/>
          <w:sz w:val="24"/>
          <w:szCs w:val="24"/>
          <w:lang w:eastAsia="cs-CZ"/>
        </w:rPr>
        <w:t xml:space="preserve"> V § 131 sa za odsek 3 vkladá nový odsek 4, ktorý znie:</w:t>
      </w:r>
    </w:p>
    <w:p w:rsidR="00103217" w:rsidRPr="00763F53" w:rsidRDefault="00103217" w:rsidP="00103217">
      <w:pPr>
        <w:spacing w:after="0" w:line="240" w:lineRule="auto"/>
        <w:jc w:val="both"/>
        <w:rPr>
          <w:rFonts w:ascii="Times New Roman" w:eastAsia="Times New Roman" w:hAnsi="Times New Roman"/>
          <w:color w:val="000000"/>
          <w:sz w:val="24"/>
          <w:szCs w:val="24"/>
          <w:lang w:eastAsia="cs-CZ"/>
        </w:rPr>
      </w:pPr>
      <w:r w:rsidRPr="00763F53">
        <w:rPr>
          <w:rFonts w:ascii="Times New Roman" w:eastAsia="Times New Roman" w:hAnsi="Times New Roman"/>
          <w:sz w:val="24"/>
          <w:szCs w:val="24"/>
          <w:lang w:eastAsia="cs-CZ"/>
        </w:rPr>
        <w:t>„(4) Nenáležitou výhodou sa na účely tohto zákona rozumie plnenie majetkovej alebo nemajetkovej povahy</w:t>
      </w:r>
      <w:r w:rsidR="00D20DE6" w:rsidRPr="00763F53">
        <w:rPr>
          <w:rFonts w:ascii="Times New Roman" w:eastAsia="Times New Roman" w:hAnsi="Times New Roman"/>
          <w:sz w:val="24"/>
          <w:szCs w:val="24"/>
          <w:lang w:eastAsia="cs-CZ"/>
        </w:rPr>
        <w:t xml:space="preserve"> spôsobilé ovplyvniť verejného činiteľa</w:t>
      </w:r>
      <w:r w:rsidRPr="00763F53">
        <w:rPr>
          <w:rFonts w:ascii="Times New Roman" w:eastAsia="Times New Roman" w:hAnsi="Times New Roman"/>
          <w:sz w:val="24"/>
          <w:szCs w:val="24"/>
          <w:lang w:eastAsia="cs-CZ"/>
        </w:rPr>
        <w:t xml:space="preserve">, na ktoré nie je právny nárok a ktorého hodnota prevyšuje </w:t>
      </w:r>
      <w:r w:rsidR="00834439" w:rsidRPr="00763F53">
        <w:rPr>
          <w:rFonts w:ascii="Times New Roman" w:eastAsia="Times New Roman" w:hAnsi="Times New Roman"/>
          <w:sz w:val="24"/>
          <w:szCs w:val="24"/>
          <w:lang w:eastAsia="cs-CZ"/>
        </w:rPr>
        <w:t>2</w:t>
      </w:r>
      <w:r w:rsidRPr="00763F53">
        <w:rPr>
          <w:rFonts w:ascii="Times New Roman" w:eastAsia="Times New Roman" w:hAnsi="Times New Roman"/>
          <w:sz w:val="24"/>
          <w:szCs w:val="24"/>
          <w:lang w:eastAsia="cs-CZ"/>
        </w:rPr>
        <w:t xml:space="preserve">00 eur </w:t>
      </w:r>
      <w:r w:rsidRPr="00763F53">
        <w:rPr>
          <w:rFonts w:ascii="Times New Roman" w:eastAsia="Times New Roman" w:hAnsi="Times New Roman"/>
          <w:color w:val="000000"/>
          <w:sz w:val="24"/>
          <w:szCs w:val="24"/>
          <w:lang w:eastAsia="cs-CZ"/>
        </w:rPr>
        <w:t>alebo neoprávnené zvýhodnenie verejného činiteľa alebo jemu blízkej osoby, ktoré nie je oceniteľné v peniazoch.</w:t>
      </w:r>
      <w:r w:rsidR="0083032E" w:rsidRPr="00763F53">
        <w:rPr>
          <w:rFonts w:ascii="Times New Roman" w:eastAsia="Times New Roman" w:hAnsi="Times New Roman"/>
          <w:color w:val="000000"/>
          <w:sz w:val="24"/>
          <w:szCs w:val="24"/>
          <w:lang w:eastAsia="cs-CZ"/>
        </w:rPr>
        <w:t xml:space="preserve"> Nenáležitou výhodou nie je plnenie alebo zvýhodnenie, ktorých prijatie je s ohľadom na úradný alebo </w:t>
      </w:r>
      <w:r w:rsidR="00C051D7" w:rsidRPr="00763F53">
        <w:rPr>
          <w:rFonts w:ascii="Times New Roman" w:eastAsia="Times New Roman" w:hAnsi="Times New Roman"/>
          <w:color w:val="000000"/>
          <w:sz w:val="24"/>
          <w:szCs w:val="24"/>
          <w:lang w:eastAsia="cs-CZ"/>
        </w:rPr>
        <w:t>vecne oprávnený záujem obvykl</w:t>
      </w:r>
      <w:r w:rsidR="00A55935" w:rsidRPr="00763F53">
        <w:rPr>
          <w:rFonts w:ascii="Times New Roman" w:eastAsia="Times New Roman" w:hAnsi="Times New Roman"/>
          <w:color w:val="000000"/>
          <w:sz w:val="24"/>
          <w:szCs w:val="24"/>
          <w:lang w:eastAsia="cs-CZ"/>
        </w:rPr>
        <w:t>é</w:t>
      </w:r>
      <w:r w:rsidR="00C051D7" w:rsidRPr="00763F53">
        <w:rPr>
          <w:rFonts w:ascii="Times New Roman" w:eastAsia="Times New Roman" w:hAnsi="Times New Roman"/>
          <w:color w:val="000000"/>
          <w:sz w:val="24"/>
          <w:szCs w:val="24"/>
          <w:lang w:eastAsia="cs-CZ"/>
        </w:rPr>
        <w:t xml:space="preserve"> v súvislosti s postavením alebo funkciou </w:t>
      </w:r>
      <w:r w:rsidR="0083032E" w:rsidRPr="00763F53">
        <w:rPr>
          <w:rFonts w:ascii="Times New Roman" w:eastAsia="Times New Roman" w:hAnsi="Times New Roman"/>
          <w:color w:val="000000"/>
          <w:sz w:val="24"/>
          <w:szCs w:val="24"/>
          <w:lang w:eastAsia="cs-CZ"/>
        </w:rPr>
        <w:t>verejného činiteľa</w:t>
      </w:r>
      <w:r w:rsidR="00D57B7D" w:rsidRPr="00763F53">
        <w:rPr>
          <w:rFonts w:ascii="Times New Roman" w:hAnsi="Times New Roman"/>
          <w:sz w:val="24"/>
          <w:szCs w:val="24"/>
        </w:rPr>
        <w:t xml:space="preserve"> alebo ktoré sú zapísané v zverejnenom Registri darov</w:t>
      </w:r>
      <w:r w:rsidR="00C62886" w:rsidRPr="00763F53">
        <w:rPr>
          <w:rFonts w:ascii="Times New Roman" w:eastAsia="Times New Roman" w:hAnsi="Times New Roman"/>
          <w:color w:val="000000"/>
          <w:sz w:val="24"/>
          <w:szCs w:val="24"/>
          <w:lang w:eastAsia="cs-CZ"/>
        </w:rPr>
        <w:t>.</w:t>
      </w:r>
      <w:r w:rsidR="00D57B7D" w:rsidRPr="00763F53">
        <w:rPr>
          <w:rFonts w:ascii="Times New Roman" w:hAnsi="Times New Roman"/>
          <w:sz w:val="24"/>
          <w:szCs w:val="24"/>
        </w:rPr>
        <w:t xml:space="preserve"> Podrobnosti upraví vykonávací právny predpis</w:t>
      </w:r>
      <w:r w:rsidR="007C2624">
        <w:rPr>
          <w:rFonts w:ascii="Times New Roman" w:hAnsi="Times New Roman"/>
          <w:sz w:val="24"/>
          <w:szCs w:val="24"/>
        </w:rPr>
        <w:t>.</w:t>
      </w:r>
      <w:r w:rsidRPr="00763F53">
        <w:rPr>
          <w:rFonts w:ascii="Times New Roman" w:eastAsia="Times New Roman" w:hAnsi="Times New Roman"/>
          <w:color w:val="000000"/>
          <w:sz w:val="24"/>
          <w:szCs w:val="24"/>
          <w:lang w:eastAsia="cs-CZ"/>
        </w:rPr>
        <w:t xml:space="preserve">“.   </w:t>
      </w:r>
    </w:p>
    <w:p w:rsidR="00103217" w:rsidRPr="00763F53" w:rsidRDefault="00103217" w:rsidP="00103217">
      <w:pPr>
        <w:spacing w:after="0" w:line="240" w:lineRule="auto"/>
        <w:jc w:val="both"/>
        <w:rPr>
          <w:rFonts w:ascii="Times New Roman" w:eastAsia="Times New Roman" w:hAnsi="Times New Roman"/>
          <w:sz w:val="24"/>
          <w:szCs w:val="24"/>
          <w:lang w:eastAsia="cs-CZ"/>
        </w:rPr>
      </w:pPr>
    </w:p>
    <w:p w:rsidR="00103217" w:rsidRPr="00763F53" w:rsidRDefault="00103217" w:rsidP="00103217">
      <w:pPr>
        <w:spacing w:after="0" w:line="240" w:lineRule="auto"/>
        <w:jc w:val="both"/>
        <w:rPr>
          <w:rFonts w:ascii="Times New Roman" w:eastAsia="Times New Roman" w:hAnsi="Times New Roman"/>
          <w:sz w:val="24"/>
          <w:szCs w:val="24"/>
          <w:lang w:eastAsia="cs-CZ"/>
        </w:rPr>
      </w:pPr>
      <w:r w:rsidRPr="00763F53">
        <w:rPr>
          <w:rFonts w:ascii="Times New Roman" w:eastAsia="Times New Roman" w:hAnsi="Times New Roman"/>
          <w:sz w:val="24"/>
          <w:szCs w:val="24"/>
          <w:lang w:eastAsia="cs-CZ"/>
        </w:rPr>
        <w:t>Doterajší odsek 4 sa označuje ako odsek 5.</w:t>
      </w:r>
    </w:p>
    <w:p w:rsidR="00103217" w:rsidRPr="00763F53" w:rsidRDefault="00103217" w:rsidP="00103217">
      <w:pPr>
        <w:spacing w:after="0" w:line="240" w:lineRule="auto"/>
        <w:jc w:val="both"/>
        <w:rPr>
          <w:rFonts w:ascii="Times New Roman" w:eastAsia="Times New Roman" w:hAnsi="Times New Roman"/>
          <w:sz w:val="24"/>
          <w:szCs w:val="24"/>
          <w:lang w:eastAsia="cs-CZ"/>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24</w:t>
      </w:r>
      <w:r w:rsidR="0027064E" w:rsidRPr="00763F53">
        <w:rPr>
          <w:rFonts w:ascii="Times New Roman" w:hAnsi="Times New Roman"/>
          <w:b/>
          <w:sz w:val="24"/>
          <w:szCs w:val="24"/>
        </w:rPr>
        <w:t xml:space="preserve">. </w:t>
      </w:r>
      <w:r w:rsidR="00103217" w:rsidRPr="00763F53">
        <w:rPr>
          <w:rFonts w:ascii="Times New Roman" w:hAnsi="Times New Roman"/>
          <w:sz w:val="24"/>
          <w:szCs w:val="24"/>
        </w:rPr>
        <w:t>§ 131 sa dopĺňa odsekmi 6 a 7</w:t>
      </w:r>
      <w:r w:rsidR="0027064E" w:rsidRPr="00763F53">
        <w:rPr>
          <w:rFonts w:ascii="Times New Roman" w:hAnsi="Times New Roman"/>
          <w:sz w:val="24"/>
          <w:szCs w:val="24"/>
        </w:rPr>
        <w:t>, ktoré znejú:</w:t>
      </w:r>
    </w:p>
    <w:p w:rsidR="0027064E" w:rsidRPr="00763F53" w:rsidRDefault="00103217" w:rsidP="0027064E">
      <w:pPr>
        <w:spacing w:after="0" w:line="240" w:lineRule="auto"/>
        <w:jc w:val="both"/>
        <w:rPr>
          <w:rFonts w:ascii="Times New Roman" w:hAnsi="Times New Roman"/>
          <w:sz w:val="24"/>
          <w:szCs w:val="24"/>
        </w:rPr>
      </w:pPr>
      <w:r w:rsidRPr="00763F53">
        <w:rPr>
          <w:rFonts w:ascii="Times New Roman" w:hAnsi="Times New Roman"/>
          <w:sz w:val="24"/>
          <w:szCs w:val="24"/>
        </w:rPr>
        <w:t>„(6</w:t>
      </w:r>
      <w:r w:rsidR="0027064E" w:rsidRPr="00763F53">
        <w:rPr>
          <w:rFonts w:ascii="Times New Roman" w:hAnsi="Times New Roman"/>
          <w:sz w:val="24"/>
          <w:szCs w:val="24"/>
        </w:rPr>
        <w:t>) Platobným prostriedkom sa na účely tohto zákona rozumie nehmotné alebo hmotné chránené zariadenie, predmet, záznam alebo ich kombinácia</w:t>
      </w:r>
      <w:r w:rsidR="00810893" w:rsidRPr="00763F53">
        <w:rPr>
          <w:rFonts w:ascii="Times New Roman" w:hAnsi="Times New Roman"/>
          <w:sz w:val="24"/>
          <w:szCs w:val="24"/>
        </w:rPr>
        <w:t xml:space="preserve"> vrátane platobnej karty</w:t>
      </w:r>
      <w:r w:rsidR="0027064E" w:rsidRPr="00763F53">
        <w:rPr>
          <w:rFonts w:ascii="Times New Roman" w:hAnsi="Times New Roman"/>
          <w:sz w:val="24"/>
          <w:szCs w:val="24"/>
        </w:rPr>
        <w:t xml:space="preserve">, </w:t>
      </w:r>
      <w:r w:rsidR="005A52C4" w:rsidRPr="00763F53">
        <w:rPr>
          <w:rFonts w:ascii="Times New Roman" w:hAnsi="Times New Roman"/>
          <w:sz w:val="24"/>
          <w:szCs w:val="24"/>
        </w:rPr>
        <w:t xml:space="preserve">ktorá je </w:t>
      </w:r>
      <w:r w:rsidR="0027064E" w:rsidRPr="00763F53">
        <w:rPr>
          <w:rFonts w:ascii="Times New Roman" w:hAnsi="Times New Roman"/>
          <w:sz w:val="24"/>
          <w:szCs w:val="24"/>
        </w:rPr>
        <w:t xml:space="preserve">chránená pred  falšovaním alebo neoprávneným použitím </w:t>
      </w:r>
      <w:r w:rsidR="005A52C4" w:rsidRPr="00763F53">
        <w:rPr>
          <w:rFonts w:ascii="Times New Roman" w:hAnsi="Times New Roman"/>
          <w:sz w:val="24"/>
          <w:szCs w:val="24"/>
        </w:rPr>
        <w:t xml:space="preserve">a </w:t>
      </w:r>
      <w:r w:rsidR="0027064E" w:rsidRPr="00763F53">
        <w:rPr>
          <w:rFonts w:ascii="Times New Roman" w:hAnsi="Times New Roman"/>
          <w:sz w:val="24"/>
          <w:szCs w:val="24"/>
        </w:rPr>
        <w:t>ktorá držiteľovi alebo používateľovi sama alebo spolu s nejakým postupom alebo súborom postupov umožňuje prevod peňazí, elektronických peňazí alebo virtuálnej meny.</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103217" w:rsidP="0027064E">
      <w:pPr>
        <w:spacing w:after="0" w:line="240" w:lineRule="auto"/>
        <w:jc w:val="both"/>
        <w:rPr>
          <w:rFonts w:ascii="Times New Roman" w:hAnsi="Times New Roman"/>
          <w:sz w:val="24"/>
          <w:szCs w:val="24"/>
        </w:rPr>
      </w:pPr>
      <w:r w:rsidRPr="00763F53">
        <w:rPr>
          <w:rFonts w:ascii="Times New Roman" w:hAnsi="Times New Roman"/>
          <w:sz w:val="24"/>
          <w:szCs w:val="24"/>
        </w:rPr>
        <w:t>(7</w:t>
      </w:r>
      <w:r w:rsidR="0027064E" w:rsidRPr="00763F53">
        <w:rPr>
          <w:rFonts w:ascii="Times New Roman" w:hAnsi="Times New Roman"/>
          <w:sz w:val="24"/>
          <w:szCs w:val="24"/>
        </w:rPr>
        <w:t>) Virtuálnou menou sa na účely tohto zákona rozumie digitálny nositeľ hodnoty, ktorý nie je vydaný ani garantovaný centrálnou bankou ani orgánom verejnej moci, nie je nevyhnutne naviazaný na zákonné platidlo, a ktorý nemá právny status meny ani peňazí, ale je akceptovaný niektorými osobami ako nástroj výmeny, ktorý možno elektronicky prevádzať, uchovávať alebo s ním elektronicky obchodovať.“.</w:t>
      </w:r>
    </w:p>
    <w:p w:rsidR="002B4B2A" w:rsidRPr="00763F53" w:rsidRDefault="002B4B2A" w:rsidP="0027064E">
      <w:pPr>
        <w:spacing w:after="0" w:line="240" w:lineRule="auto"/>
        <w:jc w:val="both"/>
        <w:rPr>
          <w:rFonts w:ascii="Times New Roman" w:hAnsi="Times New Roman"/>
          <w:sz w:val="24"/>
          <w:szCs w:val="24"/>
        </w:rPr>
      </w:pPr>
    </w:p>
    <w:p w:rsidR="002B4B2A" w:rsidRPr="00763F53" w:rsidRDefault="00430541" w:rsidP="002B4B2A">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b/>
          <w:sz w:val="24"/>
          <w:szCs w:val="24"/>
          <w:lang w:eastAsia="sk-SK"/>
        </w:rPr>
        <w:t>25</w:t>
      </w:r>
      <w:r w:rsidR="002B4B2A" w:rsidRPr="00B1196A">
        <w:rPr>
          <w:rFonts w:ascii="Times New Roman" w:eastAsia="Times New Roman" w:hAnsi="Times New Roman"/>
          <w:b/>
          <w:sz w:val="24"/>
          <w:szCs w:val="24"/>
          <w:lang w:eastAsia="sk-SK"/>
        </w:rPr>
        <w:t>.</w:t>
      </w:r>
      <w:r w:rsidR="002B4B2A" w:rsidRPr="00763F53">
        <w:rPr>
          <w:rFonts w:ascii="Times New Roman" w:eastAsia="Times New Roman" w:hAnsi="Times New Roman"/>
          <w:sz w:val="24"/>
          <w:szCs w:val="24"/>
          <w:lang w:eastAsia="sk-SK"/>
        </w:rPr>
        <w:t xml:space="preserve"> § 134 sa dopĺňa odsekom 3, ktorý znie: </w:t>
      </w:r>
    </w:p>
    <w:p w:rsidR="0027064E" w:rsidRPr="00763F53" w:rsidRDefault="002B4B2A" w:rsidP="002B4B2A">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„(3) Ustanovenie odseku 2 písm. a) a b) sa nepoužijú, ak trestný čin nebol spáchaný v súvislosti s vyhláseným núdzovým stavom alebo výnimočným stavom.“.</w:t>
      </w:r>
    </w:p>
    <w:p w:rsidR="002B4B2A" w:rsidRPr="00763F53" w:rsidRDefault="002B4B2A" w:rsidP="002B4B2A">
      <w:pPr>
        <w:spacing w:after="0" w:line="240" w:lineRule="auto"/>
        <w:jc w:val="both"/>
        <w:rPr>
          <w:rFonts w:ascii="Times New Roman" w:hAnsi="Times New Roman"/>
          <w:b/>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26</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179 ods. 3 písm. e) sa vypúšťa slovo „alebo“.</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lastRenderedPageBreak/>
        <w:t>27</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179 ods. 3 písm. f) sa na konci </w:t>
      </w:r>
      <w:r w:rsidR="002A0294" w:rsidRPr="00763F53">
        <w:rPr>
          <w:rFonts w:ascii="Times New Roman" w:hAnsi="Times New Roman"/>
          <w:sz w:val="24"/>
          <w:szCs w:val="24"/>
        </w:rPr>
        <w:t xml:space="preserve">bodka nahrádza čiarkou a </w:t>
      </w:r>
      <w:r w:rsidR="0027064E" w:rsidRPr="00763F53">
        <w:rPr>
          <w:rFonts w:ascii="Times New Roman" w:hAnsi="Times New Roman"/>
          <w:sz w:val="24"/>
          <w:szCs w:val="24"/>
        </w:rPr>
        <w:t>pripája slovo „alebo“.</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28</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179 sa odsek 3 dopĺňa písmenom g), ktoré znie:</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„g) spoločným konaním najmenej dvoch osôb.“.  </w:t>
      </w:r>
    </w:p>
    <w:p w:rsidR="002A0294" w:rsidRPr="00763F53" w:rsidRDefault="002A0294" w:rsidP="0027064E">
      <w:pPr>
        <w:spacing w:after="0" w:line="240" w:lineRule="auto"/>
        <w:jc w:val="both"/>
        <w:rPr>
          <w:rFonts w:ascii="Times New Roman" w:hAnsi="Times New Roman"/>
          <w:bCs/>
          <w:sz w:val="24"/>
          <w:szCs w:val="24"/>
        </w:rPr>
      </w:pPr>
    </w:p>
    <w:p w:rsidR="002A0294" w:rsidRPr="00763F53" w:rsidRDefault="00430541" w:rsidP="002A0294">
      <w:pPr>
        <w:spacing w:after="0" w:line="240" w:lineRule="auto"/>
        <w:jc w:val="both"/>
        <w:rPr>
          <w:rFonts w:ascii="Times New Roman" w:hAnsi="Times New Roman"/>
          <w:bCs/>
          <w:sz w:val="24"/>
          <w:szCs w:val="24"/>
        </w:rPr>
      </w:pPr>
      <w:r w:rsidRPr="00763F53">
        <w:rPr>
          <w:rFonts w:ascii="Times New Roman" w:hAnsi="Times New Roman"/>
          <w:b/>
          <w:bCs/>
          <w:sz w:val="24"/>
          <w:szCs w:val="24"/>
        </w:rPr>
        <w:t>29</w:t>
      </w:r>
      <w:r w:rsidR="002A0294" w:rsidRPr="00B1196A">
        <w:rPr>
          <w:rFonts w:ascii="Times New Roman" w:hAnsi="Times New Roman"/>
          <w:b/>
          <w:bCs/>
          <w:sz w:val="24"/>
          <w:szCs w:val="24"/>
        </w:rPr>
        <w:t>.</w:t>
      </w:r>
      <w:r w:rsidR="002A0294" w:rsidRPr="00763F53">
        <w:rPr>
          <w:rFonts w:ascii="Times New Roman" w:hAnsi="Times New Roman"/>
          <w:bCs/>
          <w:sz w:val="24"/>
          <w:szCs w:val="24"/>
        </w:rPr>
        <w:t xml:space="preserve"> V § 189 ods. 2 písm. c) sa vypúšťa slovo „alebo“.</w:t>
      </w:r>
    </w:p>
    <w:p w:rsidR="002A0294" w:rsidRPr="00763F53" w:rsidRDefault="002A0294" w:rsidP="002A0294">
      <w:pPr>
        <w:spacing w:after="0" w:line="240" w:lineRule="auto"/>
        <w:jc w:val="both"/>
        <w:rPr>
          <w:rFonts w:ascii="Times New Roman" w:hAnsi="Times New Roman"/>
          <w:bCs/>
          <w:sz w:val="24"/>
          <w:szCs w:val="24"/>
        </w:rPr>
      </w:pPr>
    </w:p>
    <w:p w:rsidR="002A0294" w:rsidRPr="00763F53" w:rsidRDefault="00430541" w:rsidP="002A0294">
      <w:pPr>
        <w:spacing w:after="0" w:line="240" w:lineRule="auto"/>
        <w:jc w:val="both"/>
        <w:rPr>
          <w:rFonts w:ascii="Times New Roman" w:hAnsi="Times New Roman"/>
          <w:bCs/>
          <w:sz w:val="24"/>
          <w:szCs w:val="24"/>
        </w:rPr>
      </w:pPr>
      <w:r w:rsidRPr="00763F53">
        <w:rPr>
          <w:rFonts w:ascii="Times New Roman" w:hAnsi="Times New Roman"/>
          <w:b/>
          <w:bCs/>
          <w:sz w:val="24"/>
          <w:szCs w:val="24"/>
        </w:rPr>
        <w:t>30</w:t>
      </w:r>
      <w:r w:rsidR="002A0294" w:rsidRPr="00B1196A">
        <w:rPr>
          <w:rFonts w:ascii="Times New Roman" w:hAnsi="Times New Roman"/>
          <w:b/>
          <w:bCs/>
          <w:sz w:val="24"/>
          <w:szCs w:val="24"/>
        </w:rPr>
        <w:t>.</w:t>
      </w:r>
      <w:r w:rsidR="002A0294" w:rsidRPr="00763F53">
        <w:rPr>
          <w:rFonts w:ascii="Times New Roman" w:hAnsi="Times New Roman"/>
          <w:bCs/>
          <w:sz w:val="24"/>
          <w:szCs w:val="24"/>
        </w:rPr>
        <w:t xml:space="preserve"> V § 189 ods. 2 písm. d) sa na konci bodka nahrádza čiarkou a pripája sa slovo „alebo“.</w:t>
      </w:r>
    </w:p>
    <w:p w:rsidR="002A0294" w:rsidRPr="00763F53" w:rsidRDefault="002A0294" w:rsidP="002A0294">
      <w:pPr>
        <w:spacing w:after="0" w:line="240" w:lineRule="auto"/>
        <w:jc w:val="both"/>
        <w:rPr>
          <w:rFonts w:ascii="Times New Roman" w:hAnsi="Times New Roman"/>
          <w:bCs/>
          <w:sz w:val="24"/>
          <w:szCs w:val="24"/>
        </w:rPr>
      </w:pPr>
    </w:p>
    <w:p w:rsidR="002A0294" w:rsidRPr="00763F53" w:rsidRDefault="00430541" w:rsidP="002A0294">
      <w:pPr>
        <w:spacing w:after="0" w:line="240" w:lineRule="auto"/>
        <w:jc w:val="both"/>
        <w:rPr>
          <w:rFonts w:ascii="Times New Roman" w:hAnsi="Times New Roman"/>
          <w:bCs/>
          <w:sz w:val="24"/>
          <w:szCs w:val="24"/>
        </w:rPr>
      </w:pPr>
      <w:r w:rsidRPr="00763F53">
        <w:rPr>
          <w:rFonts w:ascii="Times New Roman" w:hAnsi="Times New Roman"/>
          <w:b/>
          <w:bCs/>
          <w:sz w:val="24"/>
          <w:szCs w:val="24"/>
        </w:rPr>
        <w:t>31</w:t>
      </w:r>
      <w:r w:rsidR="002A0294" w:rsidRPr="00B1196A">
        <w:rPr>
          <w:rFonts w:ascii="Times New Roman" w:hAnsi="Times New Roman"/>
          <w:b/>
          <w:bCs/>
          <w:sz w:val="24"/>
          <w:szCs w:val="24"/>
        </w:rPr>
        <w:t>.</w:t>
      </w:r>
      <w:r w:rsidR="002A0294" w:rsidRPr="00763F53">
        <w:rPr>
          <w:rFonts w:ascii="Times New Roman" w:hAnsi="Times New Roman"/>
          <w:bCs/>
          <w:sz w:val="24"/>
          <w:szCs w:val="24"/>
        </w:rPr>
        <w:t xml:space="preserve"> V § 189 sa odsek 2 dopĺňa písmenom e), ktoré znie:</w:t>
      </w:r>
    </w:p>
    <w:p w:rsidR="0027064E" w:rsidRPr="00763F53" w:rsidRDefault="002A0294" w:rsidP="002A0294">
      <w:pPr>
        <w:spacing w:after="0" w:line="240" w:lineRule="auto"/>
        <w:jc w:val="both"/>
        <w:rPr>
          <w:rFonts w:ascii="Times New Roman" w:hAnsi="Times New Roman"/>
          <w:bCs/>
          <w:sz w:val="24"/>
          <w:szCs w:val="24"/>
        </w:rPr>
      </w:pPr>
      <w:r w:rsidRPr="00763F53">
        <w:rPr>
          <w:rFonts w:ascii="Times New Roman" w:hAnsi="Times New Roman"/>
          <w:bCs/>
          <w:sz w:val="24"/>
          <w:szCs w:val="24"/>
        </w:rPr>
        <w:t>„e) spoločným konaním najmenej dvoch osôb.“.</w:t>
      </w:r>
    </w:p>
    <w:p w:rsidR="002A0294" w:rsidRPr="00763F53" w:rsidRDefault="002A0294" w:rsidP="002A0294">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32</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199 ods. 2 písm. c) sa vypúšťa slovo „alebo“.</w:t>
      </w:r>
    </w:p>
    <w:p w:rsidR="00D82800" w:rsidRPr="00763F53" w:rsidRDefault="00D82800" w:rsidP="0027064E">
      <w:pPr>
        <w:spacing w:after="0" w:line="240" w:lineRule="auto"/>
        <w:jc w:val="both"/>
        <w:rPr>
          <w:rFonts w:ascii="Times New Roman" w:hAnsi="Times New Roman"/>
          <w:bCs/>
          <w:sz w:val="24"/>
          <w:szCs w:val="24"/>
        </w:rPr>
      </w:pPr>
    </w:p>
    <w:p w:rsidR="00D82800"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33</w:t>
      </w:r>
      <w:r w:rsidR="00D82800" w:rsidRPr="00763F53">
        <w:rPr>
          <w:rFonts w:ascii="Times New Roman" w:hAnsi="Times New Roman"/>
          <w:b/>
          <w:bCs/>
          <w:sz w:val="24"/>
          <w:szCs w:val="24"/>
        </w:rPr>
        <w:t>.</w:t>
      </w:r>
      <w:r w:rsidR="00D82800" w:rsidRPr="00763F53">
        <w:rPr>
          <w:rFonts w:ascii="Times New Roman" w:hAnsi="Times New Roman"/>
          <w:bCs/>
          <w:sz w:val="24"/>
          <w:szCs w:val="24"/>
        </w:rPr>
        <w:t xml:space="preserve"> V § 199 ods. 2 písm. d) sa </w:t>
      </w:r>
      <w:r w:rsidR="00E63410" w:rsidRPr="00763F53">
        <w:rPr>
          <w:rFonts w:ascii="Times New Roman" w:hAnsi="Times New Roman"/>
          <w:bCs/>
          <w:sz w:val="24"/>
          <w:szCs w:val="24"/>
        </w:rPr>
        <w:t>na konci</w:t>
      </w:r>
      <w:r w:rsidR="00E332FC" w:rsidRPr="00763F53">
        <w:rPr>
          <w:rFonts w:ascii="Times New Roman" w:hAnsi="Times New Roman"/>
          <w:bCs/>
          <w:sz w:val="24"/>
          <w:szCs w:val="24"/>
        </w:rPr>
        <w:t xml:space="preserve"> </w:t>
      </w:r>
      <w:r w:rsidR="002A0294" w:rsidRPr="00763F53">
        <w:rPr>
          <w:rFonts w:ascii="Times New Roman" w:hAnsi="Times New Roman"/>
          <w:bCs/>
          <w:sz w:val="24"/>
          <w:szCs w:val="24"/>
        </w:rPr>
        <w:t xml:space="preserve">bodka nahrádza čiarkou a </w:t>
      </w:r>
      <w:r w:rsidR="00E63410" w:rsidRPr="00763F53">
        <w:rPr>
          <w:rFonts w:ascii="Times New Roman" w:hAnsi="Times New Roman"/>
          <w:bCs/>
          <w:sz w:val="24"/>
          <w:szCs w:val="24"/>
        </w:rPr>
        <w:t xml:space="preserve">pripája </w:t>
      </w:r>
      <w:r w:rsidR="00D82800" w:rsidRPr="00763F53">
        <w:rPr>
          <w:rFonts w:ascii="Times New Roman" w:hAnsi="Times New Roman"/>
          <w:bCs/>
          <w:sz w:val="24"/>
          <w:szCs w:val="24"/>
        </w:rPr>
        <w:t>slovo „alebo“</w:t>
      </w:r>
      <w:r w:rsidR="00E332FC" w:rsidRPr="00763F53">
        <w:rPr>
          <w:rFonts w:ascii="Times New Roman" w:hAnsi="Times New Roman"/>
          <w:bCs/>
          <w:sz w:val="24"/>
          <w:szCs w:val="24"/>
        </w:rPr>
        <w:t>.</w:t>
      </w:r>
    </w:p>
    <w:p w:rsidR="0027064E" w:rsidRPr="00763F53" w:rsidRDefault="0027064E" w:rsidP="0027064E">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34</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199 sa odsek 2 dopĺňa písmen</w:t>
      </w:r>
      <w:r w:rsidR="006264A4" w:rsidRPr="00763F53">
        <w:rPr>
          <w:rFonts w:ascii="Times New Roman" w:hAnsi="Times New Roman"/>
          <w:bCs/>
          <w:sz w:val="24"/>
          <w:szCs w:val="24"/>
        </w:rPr>
        <w:t>om</w:t>
      </w:r>
      <w:r w:rsidR="0027064E" w:rsidRPr="00763F53">
        <w:rPr>
          <w:rFonts w:ascii="Times New Roman" w:hAnsi="Times New Roman"/>
          <w:bCs/>
          <w:sz w:val="24"/>
          <w:szCs w:val="24"/>
        </w:rPr>
        <w:t xml:space="preserve"> e), ktoré zn</w:t>
      </w:r>
      <w:r w:rsidR="00A55935" w:rsidRPr="00763F53">
        <w:rPr>
          <w:rFonts w:ascii="Times New Roman" w:hAnsi="Times New Roman"/>
          <w:bCs/>
          <w:sz w:val="24"/>
          <w:szCs w:val="24"/>
        </w:rPr>
        <w:t>ie</w:t>
      </w:r>
      <w:r w:rsidR="0027064E" w:rsidRPr="00763F53">
        <w:rPr>
          <w:rFonts w:ascii="Times New Roman" w:hAnsi="Times New Roman"/>
          <w:bCs/>
          <w:sz w:val="24"/>
          <w:szCs w:val="24"/>
        </w:rPr>
        <w:t>:</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„e) spoločným konaním najmenej dvoch osôb</w:t>
      </w:r>
      <w:r w:rsidR="00A55935" w:rsidRPr="00763F53">
        <w:rPr>
          <w:rFonts w:ascii="Times New Roman" w:hAnsi="Times New Roman"/>
          <w:bCs/>
          <w:sz w:val="24"/>
          <w:szCs w:val="24"/>
        </w:rPr>
        <w:t>.“.</w:t>
      </w:r>
    </w:p>
    <w:p w:rsidR="00CB6645"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 </w:t>
      </w:r>
    </w:p>
    <w:p w:rsidR="00CB6645"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35</w:t>
      </w:r>
      <w:r w:rsidR="00CB6645" w:rsidRPr="00763F53">
        <w:rPr>
          <w:rFonts w:ascii="Times New Roman" w:hAnsi="Times New Roman"/>
          <w:bCs/>
          <w:sz w:val="24"/>
          <w:szCs w:val="24"/>
        </w:rPr>
        <w:t>. V § 199 ods</w:t>
      </w:r>
      <w:r w:rsidR="00A55935" w:rsidRPr="00763F53">
        <w:rPr>
          <w:rFonts w:ascii="Times New Roman" w:hAnsi="Times New Roman"/>
          <w:bCs/>
          <w:sz w:val="24"/>
          <w:szCs w:val="24"/>
        </w:rPr>
        <w:t>ek</w:t>
      </w:r>
      <w:r w:rsidR="00CB6645" w:rsidRPr="00763F53">
        <w:rPr>
          <w:rFonts w:ascii="Times New Roman" w:hAnsi="Times New Roman"/>
          <w:bCs/>
          <w:sz w:val="24"/>
          <w:szCs w:val="24"/>
        </w:rPr>
        <w:t xml:space="preserve"> 3 </w:t>
      </w:r>
      <w:r w:rsidR="00C44CAC" w:rsidRPr="00763F53">
        <w:rPr>
          <w:rFonts w:ascii="Times New Roman" w:hAnsi="Times New Roman"/>
          <w:bCs/>
          <w:sz w:val="24"/>
          <w:szCs w:val="24"/>
        </w:rPr>
        <w:t>znie:</w:t>
      </w:r>
    </w:p>
    <w:p w:rsidR="00C44CAC" w:rsidRPr="00763F53" w:rsidRDefault="00C44CAC" w:rsidP="00C44CAC">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„(3) Odňatím slobody na pätnásť rokov až dvadsať rokov sa páchateľ potrestá, ak </w:t>
      </w:r>
      <w:r w:rsidR="00287895" w:rsidRPr="00763F53">
        <w:rPr>
          <w:rFonts w:ascii="Times New Roman" w:hAnsi="Times New Roman"/>
          <w:bCs/>
          <w:sz w:val="24"/>
          <w:szCs w:val="24"/>
        </w:rPr>
        <w:t>spácha čin uvedený v odseku 1</w:t>
      </w:r>
      <w:r w:rsidR="005A52C4" w:rsidRPr="00763F53">
        <w:rPr>
          <w:rFonts w:ascii="Times New Roman" w:hAnsi="Times New Roman"/>
          <w:bCs/>
          <w:sz w:val="24"/>
          <w:szCs w:val="24"/>
        </w:rPr>
        <w:t xml:space="preserve"> a</w:t>
      </w:r>
    </w:p>
    <w:p w:rsidR="00C44CAC" w:rsidRPr="00763F53" w:rsidRDefault="00C44CAC" w:rsidP="00C44CAC">
      <w:pPr>
        <w:spacing w:after="0" w:line="240" w:lineRule="auto"/>
        <w:jc w:val="both"/>
        <w:rPr>
          <w:rFonts w:ascii="Times New Roman" w:hAnsi="Times New Roman"/>
          <w:bCs/>
          <w:sz w:val="24"/>
          <w:szCs w:val="24"/>
        </w:rPr>
      </w:pPr>
      <w:r w:rsidRPr="00763F53">
        <w:rPr>
          <w:rFonts w:ascii="Times New Roman" w:hAnsi="Times New Roman"/>
          <w:bCs/>
          <w:sz w:val="24"/>
          <w:szCs w:val="24"/>
        </w:rPr>
        <w:t>a) spôsobí ním ťažkú ujmu na zdraví, alebo</w:t>
      </w:r>
    </w:p>
    <w:p w:rsidR="00C44CAC" w:rsidRPr="00763F53" w:rsidRDefault="00C44CAC" w:rsidP="00C44CAC">
      <w:pPr>
        <w:spacing w:after="0" w:line="240" w:lineRule="auto"/>
        <w:jc w:val="both"/>
        <w:rPr>
          <w:rFonts w:ascii="Times New Roman" w:hAnsi="Times New Roman"/>
          <w:bCs/>
          <w:sz w:val="24"/>
          <w:szCs w:val="24"/>
        </w:rPr>
      </w:pPr>
      <w:r w:rsidRPr="00763F53">
        <w:rPr>
          <w:rFonts w:ascii="Times New Roman" w:hAnsi="Times New Roman"/>
          <w:bCs/>
          <w:sz w:val="24"/>
          <w:szCs w:val="24"/>
        </w:rPr>
        <w:t>b) bezprostredne ním ohrozí život dieťaťa.“.</w:t>
      </w:r>
    </w:p>
    <w:p w:rsidR="0027064E" w:rsidRPr="00763F53" w:rsidRDefault="0027064E" w:rsidP="0027064E">
      <w:pPr>
        <w:spacing w:after="0" w:line="240" w:lineRule="auto"/>
        <w:jc w:val="both"/>
        <w:rPr>
          <w:rFonts w:ascii="Times New Roman" w:hAnsi="Times New Roman"/>
          <w:bCs/>
          <w:sz w:val="24"/>
          <w:szCs w:val="24"/>
        </w:rPr>
      </w:pPr>
    </w:p>
    <w:p w:rsidR="00CF3F62"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36</w:t>
      </w:r>
      <w:r w:rsidR="0027064E" w:rsidRPr="00763F53">
        <w:rPr>
          <w:rFonts w:ascii="Times New Roman" w:hAnsi="Times New Roman"/>
          <w:b/>
          <w:bCs/>
          <w:sz w:val="24"/>
          <w:szCs w:val="24"/>
        </w:rPr>
        <w:t xml:space="preserve">. </w:t>
      </w:r>
      <w:r w:rsidR="0027064E" w:rsidRPr="00763F53">
        <w:rPr>
          <w:rFonts w:ascii="Times New Roman" w:hAnsi="Times New Roman"/>
          <w:bCs/>
          <w:sz w:val="24"/>
          <w:szCs w:val="24"/>
        </w:rPr>
        <w:t>V § 200 ods. 2 písm. c) sa vypúšťa slovo „alebo“.</w:t>
      </w:r>
    </w:p>
    <w:p w:rsidR="00E34A04" w:rsidRPr="00763F53" w:rsidRDefault="00E34A04" w:rsidP="0027064E">
      <w:pPr>
        <w:spacing w:after="0" w:line="240" w:lineRule="auto"/>
        <w:jc w:val="both"/>
        <w:rPr>
          <w:rFonts w:ascii="Times New Roman" w:hAnsi="Times New Roman"/>
          <w:b/>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37</w:t>
      </w:r>
      <w:r w:rsidR="00CF3F62" w:rsidRPr="00763F53">
        <w:rPr>
          <w:rFonts w:ascii="Times New Roman" w:hAnsi="Times New Roman"/>
          <w:b/>
          <w:bCs/>
          <w:sz w:val="24"/>
          <w:szCs w:val="24"/>
        </w:rPr>
        <w:t>.</w:t>
      </w:r>
      <w:r w:rsidR="00CF3F62" w:rsidRPr="00763F53">
        <w:rPr>
          <w:rFonts w:ascii="Times New Roman" w:hAnsi="Times New Roman"/>
          <w:bCs/>
          <w:sz w:val="24"/>
          <w:szCs w:val="24"/>
        </w:rPr>
        <w:t xml:space="preserve"> V § 200 ods. 2 písm. d) sa </w:t>
      </w:r>
      <w:r w:rsidR="00687B0A" w:rsidRPr="00763F53">
        <w:rPr>
          <w:rFonts w:ascii="Times New Roman" w:hAnsi="Times New Roman"/>
          <w:bCs/>
          <w:sz w:val="24"/>
          <w:szCs w:val="24"/>
        </w:rPr>
        <w:t>na konci</w:t>
      </w:r>
      <w:r w:rsidR="002A0294" w:rsidRPr="00763F53">
        <w:rPr>
          <w:rFonts w:ascii="Times New Roman" w:hAnsi="Times New Roman"/>
          <w:sz w:val="24"/>
          <w:szCs w:val="24"/>
        </w:rPr>
        <w:t xml:space="preserve"> bodka nahrádza čiarkou a</w:t>
      </w:r>
      <w:r w:rsidR="00687B0A" w:rsidRPr="00763F53">
        <w:rPr>
          <w:rFonts w:ascii="Times New Roman" w:hAnsi="Times New Roman"/>
          <w:bCs/>
          <w:sz w:val="24"/>
          <w:szCs w:val="24"/>
        </w:rPr>
        <w:t xml:space="preserve"> pripája slovo „alebo“.</w:t>
      </w:r>
    </w:p>
    <w:p w:rsidR="00C62886" w:rsidRPr="00763F53" w:rsidRDefault="00C62886" w:rsidP="0027064E">
      <w:pPr>
        <w:spacing w:after="0" w:line="240" w:lineRule="auto"/>
        <w:jc w:val="both"/>
        <w:rPr>
          <w:rFonts w:ascii="Times New Roman" w:hAnsi="Times New Roman"/>
          <w:b/>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38</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200 sa odsek 2 dopĺňa písmen</w:t>
      </w:r>
      <w:r w:rsidR="001742D6" w:rsidRPr="00763F53">
        <w:rPr>
          <w:rFonts w:ascii="Times New Roman" w:hAnsi="Times New Roman"/>
          <w:bCs/>
          <w:sz w:val="24"/>
          <w:szCs w:val="24"/>
        </w:rPr>
        <w:t>om</w:t>
      </w:r>
      <w:r w:rsidR="0027064E" w:rsidRPr="00763F53">
        <w:rPr>
          <w:rFonts w:ascii="Times New Roman" w:hAnsi="Times New Roman"/>
          <w:bCs/>
          <w:sz w:val="24"/>
          <w:szCs w:val="24"/>
        </w:rPr>
        <w:t xml:space="preserve"> e), ktoré zn</w:t>
      </w:r>
      <w:r w:rsidR="00A55935" w:rsidRPr="00763F53">
        <w:rPr>
          <w:rFonts w:ascii="Times New Roman" w:hAnsi="Times New Roman"/>
          <w:bCs/>
          <w:sz w:val="24"/>
          <w:szCs w:val="24"/>
        </w:rPr>
        <w:t>ie</w:t>
      </w:r>
      <w:r w:rsidR="0027064E" w:rsidRPr="00763F53">
        <w:rPr>
          <w:rFonts w:ascii="Times New Roman" w:hAnsi="Times New Roman"/>
          <w:bCs/>
          <w:sz w:val="24"/>
          <w:szCs w:val="24"/>
        </w:rPr>
        <w:t>:</w:t>
      </w:r>
    </w:p>
    <w:p w:rsidR="00CB2CDD"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„e) spoločným konaním najmenej dvoch osôb</w:t>
      </w:r>
      <w:r w:rsidR="001742D6" w:rsidRPr="00763F53">
        <w:rPr>
          <w:rFonts w:ascii="Times New Roman" w:hAnsi="Times New Roman"/>
          <w:bCs/>
          <w:sz w:val="24"/>
          <w:szCs w:val="24"/>
        </w:rPr>
        <w:t>.“.</w:t>
      </w:r>
      <w:r w:rsidR="00A55935" w:rsidRPr="00763F53">
        <w:rPr>
          <w:rFonts w:ascii="Times New Roman" w:hAnsi="Times New Roman"/>
          <w:bCs/>
          <w:sz w:val="24"/>
          <w:szCs w:val="24"/>
        </w:rPr>
        <w:t xml:space="preserve"> </w:t>
      </w:r>
    </w:p>
    <w:p w:rsidR="00316655" w:rsidRPr="00763F53" w:rsidRDefault="00316655" w:rsidP="0027064E">
      <w:pPr>
        <w:spacing w:after="0" w:line="240" w:lineRule="auto"/>
        <w:jc w:val="both"/>
        <w:rPr>
          <w:rFonts w:ascii="Times New Roman" w:hAnsi="Times New Roman"/>
          <w:bCs/>
          <w:sz w:val="24"/>
          <w:szCs w:val="24"/>
        </w:rPr>
      </w:pPr>
    </w:p>
    <w:p w:rsidR="00CB2CDD"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39</w:t>
      </w:r>
      <w:r w:rsidR="00CB2CDD" w:rsidRPr="00763F53">
        <w:rPr>
          <w:rFonts w:ascii="Times New Roman" w:hAnsi="Times New Roman"/>
          <w:b/>
          <w:bCs/>
          <w:sz w:val="24"/>
          <w:szCs w:val="24"/>
        </w:rPr>
        <w:t>.</w:t>
      </w:r>
      <w:r w:rsidR="00CB2CDD" w:rsidRPr="00763F53">
        <w:rPr>
          <w:rFonts w:ascii="Times New Roman" w:hAnsi="Times New Roman"/>
          <w:bCs/>
          <w:sz w:val="24"/>
          <w:szCs w:val="24"/>
        </w:rPr>
        <w:t xml:space="preserve"> V § 200 ods</w:t>
      </w:r>
      <w:r w:rsidR="00A55935" w:rsidRPr="00763F53">
        <w:rPr>
          <w:rFonts w:ascii="Times New Roman" w:hAnsi="Times New Roman"/>
          <w:bCs/>
          <w:sz w:val="24"/>
          <w:szCs w:val="24"/>
        </w:rPr>
        <w:t>ek</w:t>
      </w:r>
      <w:r w:rsidR="00CB2CDD" w:rsidRPr="00763F53">
        <w:rPr>
          <w:rFonts w:ascii="Times New Roman" w:hAnsi="Times New Roman"/>
          <w:bCs/>
          <w:sz w:val="24"/>
          <w:szCs w:val="24"/>
        </w:rPr>
        <w:t xml:space="preserve"> 3 znie:</w:t>
      </w:r>
    </w:p>
    <w:p w:rsidR="00CB2CDD" w:rsidRPr="00763F53" w:rsidRDefault="00CB2CDD" w:rsidP="00CB2CDD">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„(3) Odňatím slobody na pätnásť rokov až dvadsať rokov sa páchateľ potrestá, ak </w:t>
      </w:r>
      <w:r w:rsidR="00287895" w:rsidRPr="00763F53">
        <w:rPr>
          <w:rFonts w:ascii="Times New Roman" w:hAnsi="Times New Roman"/>
          <w:bCs/>
          <w:sz w:val="24"/>
          <w:szCs w:val="24"/>
        </w:rPr>
        <w:t>spácha čin uvedený v odseku 1</w:t>
      </w:r>
      <w:r w:rsidR="005A52C4" w:rsidRPr="00763F53">
        <w:rPr>
          <w:rFonts w:ascii="Times New Roman" w:hAnsi="Times New Roman"/>
          <w:bCs/>
          <w:sz w:val="24"/>
          <w:szCs w:val="24"/>
        </w:rPr>
        <w:t xml:space="preserve"> a</w:t>
      </w:r>
    </w:p>
    <w:p w:rsidR="00CB2CDD" w:rsidRPr="00763F53" w:rsidRDefault="00CB2CDD" w:rsidP="00CB2CDD">
      <w:pPr>
        <w:spacing w:after="0" w:line="240" w:lineRule="auto"/>
        <w:jc w:val="both"/>
        <w:rPr>
          <w:rFonts w:ascii="Times New Roman" w:hAnsi="Times New Roman"/>
          <w:bCs/>
          <w:sz w:val="24"/>
          <w:szCs w:val="24"/>
        </w:rPr>
      </w:pPr>
      <w:r w:rsidRPr="00763F53">
        <w:rPr>
          <w:rFonts w:ascii="Times New Roman" w:hAnsi="Times New Roman"/>
          <w:bCs/>
          <w:sz w:val="24"/>
          <w:szCs w:val="24"/>
        </w:rPr>
        <w:t>a) spôsobí ním ťažkú ujmu na zdraví, alebo</w:t>
      </w:r>
    </w:p>
    <w:p w:rsidR="00CB2CDD" w:rsidRPr="00763F53" w:rsidRDefault="00CB2CDD" w:rsidP="00CB2CDD">
      <w:pPr>
        <w:spacing w:after="0" w:line="240" w:lineRule="auto"/>
        <w:jc w:val="both"/>
        <w:rPr>
          <w:rFonts w:ascii="Times New Roman" w:hAnsi="Times New Roman"/>
          <w:bCs/>
          <w:sz w:val="24"/>
          <w:szCs w:val="24"/>
        </w:rPr>
      </w:pPr>
      <w:r w:rsidRPr="00763F53">
        <w:rPr>
          <w:rFonts w:ascii="Times New Roman" w:hAnsi="Times New Roman"/>
          <w:bCs/>
          <w:sz w:val="24"/>
          <w:szCs w:val="24"/>
        </w:rPr>
        <w:t>b) bezprostredne ním ohrozí život dieťaťa.“.</w:t>
      </w:r>
    </w:p>
    <w:p w:rsidR="0027064E" w:rsidRPr="00763F53" w:rsidRDefault="0027064E" w:rsidP="0027064E">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40</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201 ods. 2 písm. b) sa vypúšťa slovo „alebo“.</w:t>
      </w:r>
    </w:p>
    <w:p w:rsidR="00F347D9" w:rsidRPr="00763F53" w:rsidRDefault="00F347D9" w:rsidP="0027064E">
      <w:pPr>
        <w:spacing w:after="0" w:line="240" w:lineRule="auto"/>
        <w:jc w:val="both"/>
        <w:rPr>
          <w:rFonts w:ascii="Times New Roman" w:hAnsi="Times New Roman"/>
          <w:sz w:val="24"/>
          <w:szCs w:val="24"/>
        </w:rPr>
      </w:pPr>
    </w:p>
    <w:p w:rsidR="00F347D9"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41</w:t>
      </w:r>
      <w:r w:rsidR="00F347D9" w:rsidRPr="00763F53">
        <w:rPr>
          <w:rFonts w:ascii="Times New Roman" w:hAnsi="Times New Roman"/>
          <w:b/>
          <w:sz w:val="24"/>
          <w:szCs w:val="24"/>
        </w:rPr>
        <w:t>.</w:t>
      </w:r>
      <w:r w:rsidR="00F347D9" w:rsidRPr="00763F53">
        <w:rPr>
          <w:rFonts w:ascii="Times New Roman" w:hAnsi="Times New Roman"/>
          <w:sz w:val="24"/>
          <w:szCs w:val="24"/>
        </w:rPr>
        <w:t xml:space="preserve"> V </w:t>
      </w:r>
      <w:r w:rsidR="005A52C4" w:rsidRPr="00763F53">
        <w:rPr>
          <w:rFonts w:ascii="Times New Roman" w:hAnsi="Times New Roman"/>
          <w:sz w:val="24"/>
          <w:szCs w:val="24"/>
        </w:rPr>
        <w:t xml:space="preserve">§ </w:t>
      </w:r>
      <w:r w:rsidR="00F347D9" w:rsidRPr="00763F53">
        <w:rPr>
          <w:rFonts w:ascii="Times New Roman" w:hAnsi="Times New Roman"/>
          <w:sz w:val="24"/>
          <w:szCs w:val="24"/>
        </w:rPr>
        <w:t xml:space="preserve">201 ods. 2 </w:t>
      </w:r>
      <w:r w:rsidR="00C96240" w:rsidRPr="00763F53">
        <w:rPr>
          <w:rFonts w:ascii="Times New Roman" w:hAnsi="Times New Roman"/>
          <w:sz w:val="24"/>
          <w:szCs w:val="24"/>
        </w:rPr>
        <w:t xml:space="preserve">písm. </w:t>
      </w:r>
      <w:r w:rsidR="00F347D9" w:rsidRPr="00763F53">
        <w:rPr>
          <w:rFonts w:ascii="Times New Roman" w:hAnsi="Times New Roman"/>
          <w:bCs/>
          <w:sz w:val="24"/>
          <w:szCs w:val="24"/>
        </w:rPr>
        <w:t xml:space="preserve">c) </w:t>
      </w:r>
      <w:r w:rsidR="00687B0A" w:rsidRPr="00763F53">
        <w:rPr>
          <w:rFonts w:ascii="Times New Roman" w:hAnsi="Times New Roman"/>
          <w:bCs/>
          <w:sz w:val="24"/>
          <w:szCs w:val="24"/>
        </w:rPr>
        <w:t xml:space="preserve">sa na konci </w:t>
      </w:r>
      <w:r w:rsidR="002A0294" w:rsidRPr="00763F53">
        <w:rPr>
          <w:rFonts w:ascii="Times New Roman" w:hAnsi="Times New Roman"/>
          <w:sz w:val="24"/>
          <w:szCs w:val="24"/>
        </w:rPr>
        <w:t>bodka nahrádza čiarkou a</w:t>
      </w:r>
      <w:r w:rsidR="002A0294" w:rsidRPr="00763F53">
        <w:rPr>
          <w:rFonts w:ascii="Times New Roman" w:hAnsi="Times New Roman"/>
          <w:bCs/>
          <w:sz w:val="24"/>
          <w:szCs w:val="24"/>
        </w:rPr>
        <w:t xml:space="preserve"> </w:t>
      </w:r>
      <w:r w:rsidR="00687B0A" w:rsidRPr="00763F53">
        <w:rPr>
          <w:rFonts w:ascii="Times New Roman" w:hAnsi="Times New Roman"/>
          <w:bCs/>
          <w:sz w:val="24"/>
          <w:szCs w:val="24"/>
        </w:rPr>
        <w:t>pripája slovo „alebo“.</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42</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201 sa odsek 2 dopĺňa písmen</w:t>
      </w:r>
      <w:r w:rsidR="00F347D9" w:rsidRPr="00763F53">
        <w:rPr>
          <w:rFonts w:ascii="Times New Roman" w:hAnsi="Times New Roman"/>
          <w:bCs/>
          <w:sz w:val="24"/>
          <w:szCs w:val="24"/>
        </w:rPr>
        <w:t>om</w:t>
      </w:r>
      <w:r w:rsidR="0027064E" w:rsidRPr="00763F53">
        <w:rPr>
          <w:rFonts w:ascii="Times New Roman" w:hAnsi="Times New Roman"/>
          <w:bCs/>
          <w:sz w:val="24"/>
          <w:szCs w:val="24"/>
        </w:rPr>
        <w:t xml:space="preserve"> d), ktoré zn</w:t>
      </w:r>
      <w:r w:rsidR="00A55935" w:rsidRPr="00763F53">
        <w:rPr>
          <w:rFonts w:ascii="Times New Roman" w:hAnsi="Times New Roman"/>
          <w:bCs/>
          <w:sz w:val="24"/>
          <w:szCs w:val="24"/>
        </w:rPr>
        <w:t>ie</w:t>
      </w:r>
      <w:r w:rsidR="0027064E" w:rsidRPr="00763F53">
        <w:rPr>
          <w:rFonts w:ascii="Times New Roman" w:hAnsi="Times New Roman"/>
          <w:bCs/>
          <w:sz w:val="24"/>
          <w:szCs w:val="24"/>
        </w:rPr>
        <w:t>:</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„d) spoločným konaním najmenej dvoch osôb</w:t>
      </w:r>
      <w:r w:rsidR="00F347D9" w:rsidRPr="00763F53">
        <w:rPr>
          <w:rFonts w:ascii="Times New Roman" w:hAnsi="Times New Roman"/>
          <w:bCs/>
          <w:sz w:val="24"/>
          <w:szCs w:val="24"/>
        </w:rPr>
        <w:t>.“.</w:t>
      </w:r>
      <w:r w:rsidRPr="00763F53">
        <w:rPr>
          <w:rFonts w:ascii="Times New Roman" w:hAnsi="Times New Roman"/>
          <w:bCs/>
          <w:sz w:val="24"/>
          <w:szCs w:val="24"/>
        </w:rPr>
        <w:t xml:space="preserve"> </w:t>
      </w:r>
    </w:p>
    <w:p w:rsidR="00F347D9" w:rsidRPr="00763F53" w:rsidRDefault="00F347D9" w:rsidP="0027064E">
      <w:pPr>
        <w:spacing w:after="0" w:line="240" w:lineRule="auto"/>
        <w:jc w:val="both"/>
        <w:rPr>
          <w:rFonts w:ascii="Times New Roman" w:hAnsi="Times New Roman"/>
          <w:bCs/>
          <w:sz w:val="24"/>
          <w:szCs w:val="24"/>
        </w:rPr>
      </w:pPr>
    </w:p>
    <w:p w:rsidR="00F347D9" w:rsidRPr="00763F53" w:rsidRDefault="00430541" w:rsidP="00F347D9">
      <w:pPr>
        <w:spacing w:after="0" w:line="240" w:lineRule="auto"/>
        <w:jc w:val="both"/>
        <w:rPr>
          <w:rFonts w:ascii="Times New Roman" w:hAnsi="Times New Roman"/>
          <w:bCs/>
          <w:sz w:val="24"/>
          <w:szCs w:val="24"/>
        </w:rPr>
      </w:pPr>
      <w:r w:rsidRPr="00763F53">
        <w:rPr>
          <w:rFonts w:ascii="Times New Roman" w:hAnsi="Times New Roman"/>
          <w:b/>
          <w:bCs/>
          <w:sz w:val="24"/>
          <w:szCs w:val="24"/>
        </w:rPr>
        <w:t>43</w:t>
      </w:r>
      <w:r w:rsidR="00A55935" w:rsidRPr="00763F53">
        <w:rPr>
          <w:rFonts w:ascii="Times New Roman" w:hAnsi="Times New Roman"/>
          <w:b/>
          <w:bCs/>
          <w:sz w:val="24"/>
          <w:szCs w:val="24"/>
        </w:rPr>
        <w:t>.</w:t>
      </w:r>
      <w:r w:rsidR="00A55935" w:rsidRPr="00763F53">
        <w:rPr>
          <w:rFonts w:ascii="Times New Roman" w:hAnsi="Times New Roman"/>
          <w:bCs/>
          <w:sz w:val="24"/>
          <w:szCs w:val="24"/>
        </w:rPr>
        <w:t xml:space="preserve"> </w:t>
      </w:r>
      <w:r w:rsidR="00F347D9" w:rsidRPr="00763F53">
        <w:rPr>
          <w:rFonts w:ascii="Times New Roman" w:hAnsi="Times New Roman"/>
          <w:bCs/>
          <w:sz w:val="24"/>
          <w:szCs w:val="24"/>
        </w:rPr>
        <w:t xml:space="preserve"> V § 201 ods</w:t>
      </w:r>
      <w:r w:rsidR="00C96240" w:rsidRPr="00763F53">
        <w:rPr>
          <w:rFonts w:ascii="Times New Roman" w:hAnsi="Times New Roman"/>
          <w:bCs/>
          <w:sz w:val="24"/>
          <w:szCs w:val="24"/>
        </w:rPr>
        <w:t>ek</w:t>
      </w:r>
      <w:r w:rsidR="00F347D9" w:rsidRPr="00763F53">
        <w:rPr>
          <w:rFonts w:ascii="Times New Roman" w:hAnsi="Times New Roman"/>
          <w:bCs/>
          <w:sz w:val="24"/>
          <w:szCs w:val="24"/>
        </w:rPr>
        <w:t xml:space="preserve"> 3 znie:</w:t>
      </w:r>
    </w:p>
    <w:p w:rsidR="00F347D9" w:rsidRPr="00763F53" w:rsidRDefault="00F347D9" w:rsidP="00F347D9">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„(3) Odňatím slobody na dvanásť rokov až pätnásť rokov sa páchateľ potrestá, ak </w:t>
      </w:r>
      <w:r w:rsidR="00BB59E3" w:rsidRPr="00763F53">
        <w:rPr>
          <w:rFonts w:ascii="Times New Roman" w:hAnsi="Times New Roman"/>
          <w:bCs/>
          <w:sz w:val="24"/>
          <w:szCs w:val="24"/>
        </w:rPr>
        <w:t>spácha čin uvedený v odseku 1</w:t>
      </w:r>
      <w:r w:rsidR="005A52C4" w:rsidRPr="00763F53">
        <w:rPr>
          <w:rFonts w:ascii="Times New Roman" w:hAnsi="Times New Roman"/>
          <w:bCs/>
          <w:sz w:val="24"/>
          <w:szCs w:val="24"/>
        </w:rPr>
        <w:t xml:space="preserve"> a</w:t>
      </w:r>
    </w:p>
    <w:p w:rsidR="00F347D9" w:rsidRPr="00763F53" w:rsidRDefault="00F347D9" w:rsidP="00F347D9">
      <w:pPr>
        <w:spacing w:after="0" w:line="240" w:lineRule="auto"/>
        <w:jc w:val="both"/>
        <w:rPr>
          <w:rFonts w:ascii="Times New Roman" w:hAnsi="Times New Roman"/>
          <w:bCs/>
          <w:sz w:val="24"/>
          <w:szCs w:val="24"/>
        </w:rPr>
      </w:pPr>
      <w:r w:rsidRPr="00763F53">
        <w:rPr>
          <w:rFonts w:ascii="Times New Roman" w:hAnsi="Times New Roman"/>
          <w:bCs/>
          <w:sz w:val="24"/>
          <w:szCs w:val="24"/>
        </w:rPr>
        <w:t>a) spôsobí ním ťažkú ujmu na zdraví, alebo</w:t>
      </w:r>
    </w:p>
    <w:p w:rsidR="0027064E" w:rsidRPr="00763F53" w:rsidRDefault="00F347D9"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b) bezprostredne ním ohrozí život dieťaťa.“.</w:t>
      </w: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lastRenderedPageBreak/>
        <w:t>44</w:t>
      </w:r>
      <w:r w:rsidR="0027064E" w:rsidRPr="00763F53">
        <w:rPr>
          <w:rFonts w:ascii="Times New Roman" w:hAnsi="Times New Roman"/>
          <w:b/>
          <w:sz w:val="24"/>
          <w:szCs w:val="24"/>
        </w:rPr>
        <w:t>.</w:t>
      </w:r>
      <w:r w:rsidR="0027064E" w:rsidRPr="00763F53">
        <w:rPr>
          <w:rFonts w:ascii="Times New Roman" w:hAnsi="Times New Roman"/>
          <w:sz w:val="24"/>
          <w:szCs w:val="24"/>
        </w:rPr>
        <w:t xml:space="preserve"> Doterajší text § 201b sa označuje ako odsek 1 a dopĺňa sa odsekom 2, ktorý znie:</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„(2) Odňatím slobody na jeden rok až päť rokov sa páchateľ potrestá, ak spácha čin uvedený v odseku 1 spoločným konaním najmenej dvoch osôb.“.</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45</w:t>
      </w:r>
      <w:r w:rsidR="0027064E" w:rsidRPr="00763F53">
        <w:rPr>
          <w:rFonts w:ascii="Times New Roman" w:hAnsi="Times New Roman"/>
          <w:b/>
          <w:bCs/>
          <w:sz w:val="24"/>
          <w:szCs w:val="24"/>
        </w:rPr>
        <w:t xml:space="preserve">. </w:t>
      </w:r>
      <w:r w:rsidR="0027064E" w:rsidRPr="00763F53">
        <w:rPr>
          <w:rFonts w:ascii="Times New Roman" w:hAnsi="Times New Roman"/>
          <w:bCs/>
          <w:sz w:val="24"/>
          <w:szCs w:val="24"/>
        </w:rPr>
        <w:t>V § 202 odsek 2 znie:</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„(2) Odňatím slobody na dva roky až osem rokov sa páchateľ potrestá, ak spácha čin uvedený v odseku 1</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a) s použitím nátlaku,</w:t>
      </w:r>
      <w:r w:rsidR="00233F9E" w:rsidRPr="00763F53">
        <w:rPr>
          <w:rFonts w:ascii="Times New Roman" w:hAnsi="Times New Roman"/>
          <w:bCs/>
          <w:sz w:val="24"/>
          <w:szCs w:val="24"/>
        </w:rPr>
        <w:t xml:space="preserve"> alebo</w:t>
      </w:r>
    </w:p>
    <w:p w:rsidR="00233F9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b) spoločným konaním najmenej dvoch osôb</w:t>
      </w:r>
      <w:r w:rsidR="00233F9E" w:rsidRPr="00763F53">
        <w:rPr>
          <w:rFonts w:ascii="Times New Roman" w:hAnsi="Times New Roman"/>
          <w:bCs/>
          <w:sz w:val="24"/>
          <w:szCs w:val="24"/>
        </w:rPr>
        <w:t>.“.</w:t>
      </w:r>
      <w:r w:rsidRPr="00763F53">
        <w:rPr>
          <w:rFonts w:ascii="Times New Roman" w:hAnsi="Times New Roman"/>
          <w:bCs/>
          <w:sz w:val="24"/>
          <w:szCs w:val="24"/>
        </w:rPr>
        <w:t xml:space="preserve"> </w:t>
      </w:r>
    </w:p>
    <w:p w:rsidR="00233F9E" w:rsidRPr="00763F53" w:rsidRDefault="00430541" w:rsidP="00233F9E">
      <w:pPr>
        <w:spacing w:after="0" w:line="240" w:lineRule="auto"/>
        <w:jc w:val="both"/>
        <w:rPr>
          <w:rFonts w:ascii="Times New Roman" w:eastAsia="Times New Roman" w:hAnsi="Times New Roman"/>
          <w:sz w:val="24"/>
          <w:szCs w:val="24"/>
          <w:lang w:eastAsia="cs-CZ"/>
        </w:rPr>
      </w:pPr>
      <w:r w:rsidRPr="00763F53">
        <w:rPr>
          <w:rFonts w:ascii="Times New Roman" w:hAnsi="Times New Roman"/>
          <w:b/>
          <w:bCs/>
          <w:sz w:val="24"/>
          <w:szCs w:val="24"/>
        </w:rPr>
        <w:t>46</w:t>
      </w:r>
      <w:r w:rsidR="00233F9E" w:rsidRPr="00763F53">
        <w:rPr>
          <w:rFonts w:ascii="Times New Roman" w:hAnsi="Times New Roman"/>
          <w:b/>
          <w:bCs/>
          <w:sz w:val="24"/>
          <w:szCs w:val="24"/>
        </w:rPr>
        <w:t>.</w:t>
      </w:r>
      <w:r w:rsidR="00233F9E" w:rsidRPr="00763F53">
        <w:rPr>
          <w:rFonts w:ascii="Times New Roman" w:hAnsi="Times New Roman"/>
          <w:bCs/>
          <w:sz w:val="24"/>
          <w:szCs w:val="24"/>
        </w:rPr>
        <w:t xml:space="preserve"> </w:t>
      </w:r>
      <w:r w:rsidR="00954183" w:rsidRPr="00763F53">
        <w:rPr>
          <w:rFonts w:ascii="Times New Roman" w:hAnsi="Times New Roman"/>
          <w:bCs/>
          <w:sz w:val="24"/>
          <w:szCs w:val="24"/>
        </w:rPr>
        <w:t>§ 202 sa dopĺňa odsekom 3, ktorý znie:</w:t>
      </w:r>
    </w:p>
    <w:p w:rsidR="00233F9E" w:rsidRPr="00763F53" w:rsidRDefault="00233F9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„(3) Odňatím slobody na tri roky až desať rokov sa páchateľ potrestá, ak spácha čin uvedený v odseku 1 a bezprostredne ním ohrozí život dieťaťa.“.</w:t>
      </w:r>
    </w:p>
    <w:p w:rsidR="0027064E" w:rsidRPr="00763F53" w:rsidRDefault="0027064E" w:rsidP="0027064E">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b/>
          <w:sz w:val="24"/>
          <w:szCs w:val="24"/>
        </w:rPr>
      </w:pPr>
      <w:r w:rsidRPr="00763F53">
        <w:rPr>
          <w:rFonts w:ascii="Times New Roman" w:hAnsi="Times New Roman"/>
          <w:b/>
          <w:sz w:val="24"/>
          <w:szCs w:val="24"/>
        </w:rPr>
        <w:t>47</w:t>
      </w:r>
      <w:r w:rsidR="0027064E" w:rsidRPr="00763F53">
        <w:rPr>
          <w:rFonts w:ascii="Times New Roman" w:hAnsi="Times New Roman"/>
          <w:b/>
          <w:sz w:val="24"/>
          <w:szCs w:val="24"/>
        </w:rPr>
        <w:t>.</w:t>
      </w:r>
      <w:r w:rsidR="0027064E" w:rsidRPr="00763F53">
        <w:rPr>
          <w:rFonts w:ascii="Times New Roman" w:hAnsi="Times New Roman"/>
          <w:sz w:val="24"/>
          <w:szCs w:val="24"/>
        </w:rPr>
        <w:t xml:space="preserve"> § 219 vrátane nadpisu znie:</w:t>
      </w:r>
    </w:p>
    <w:p w:rsidR="0027064E" w:rsidRPr="00763F53" w:rsidRDefault="0027064E" w:rsidP="0027064E">
      <w:pPr>
        <w:spacing w:after="0" w:line="240" w:lineRule="auto"/>
        <w:jc w:val="both"/>
        <w:rPr>
          <w:rFonts w:ascii="Times New Roman" w:hAnsi="Times New Roman"/>
          <w:b/>
          <w:sz w:val="24"/>
          <w:szCs w:val="24"/>
        </w:rPr>
      </w:pPr>
    </w:p>
    <w:p w:rsidR="0027064E" w:rsidRPr="00763F53" w:rsidRDefault="0027064E" w:rsidP="0027064E">
      <w:pPr>
        <w:spacing w:after="0" w:line="240" w:lineRule="auto"/>
        <w:jc w:val="center"/>
        <w:rPr>
          <w:rFonts w:ascii="Times New Roman" w:hAnsi="Times New Roman"/>
          <w:sz w:val="24"/>
          <w:szCs w:val="24"/>
        </w:rPr>
      </w:pPr>
      <w:r w:rsidRPr="00763F53">
        <w:rPr>
          <w:rFonts w:ascii="Times New Roman" w:hAnsi="Times New Roman"/>
          <w:sz w:val="24"/>
          <w:szCs w:val="24"/>
        </w:rPr>
        <w:t>„§ 219</w:t>
      </w:r>
    </w:p>
    <w:p w:rsidR="0027064E" w:rsidRPr="00763F53" w:rsidRDefault="0027064E" w:rsidP="0027064E">
      <w:pPr>
        <w:spacing w:after="0" w:line="240" w:lineRule="auto"/>
        <w:ind w:left="708" w:hanging="708"/>
        <w:jc w:val="center"/>
        <w:rPr>
          <w:rFonts w:ascii="Times New Roman" w:hAnsi="Times New Roman"/>
          <w:sz w:val="24"/>
          <w:szCs w:val="24"/>
        </w:rPr>
      </w:pPr>
      <w:r w:rsidRPr="00763F53">
        <w:rPr>
          <w:rFonts w:ascii="Times New Roman" w:hAnsi="Times New Roman"/>
          <w:sz w:val="24"/>
          <w:szCs w:val="24"/>
        </w:rPr>
        <w:t>Neoprávnené vyrobenie a používanie platobného prostriedku</w:t>
      </w:r>
    </w:p>
    <w:p w:rsidR="0027064E" w:rsidRPr="00763F53" w:rsidRDefault="0027064E" w:rsidP="0027064E">
      <w:pPr>
        <w:spacing w:after="0" w:line="240" w:lineRule="auto"/>
        <w:jc w:val="center"/>
        <w:rPr>
          <w:rFonts w:ascii="Times New Roman" w:hAnsi="Times New Roman"/>
          <w:sz w:val="24"/>
          <w:szCs w:val="24"/>
        </w:rPr>
      </w:pPr>
    </w:p>
    <w:p w:rsidR="0027064E" w:rsidRPr="00763F53" w:rsidRDefault="0027064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(1) Kto neoprávnene prechováva, prepravuje, obstará si alebo inak zadováži</w:t>
      </w:r>
      <w:r w:rsidR="00A55935" w:rsidRPr="00763F53">
        <w:rPr>
          <w:rFonts w:ascii="Times New Roman" w:hAnsi="Times New Roman"/>
          <w:sz w:val="24"/>
          <w:szCs w:val="24"/>
        </w:rPr>
        <w:t xml:space="preserve"> </w:t>
      </w:r>
      <w:r w:rsidRPr="00763F53">
        <w:rPr>
          <w:rFonts w:ascii="Times New Roman" w:hAnsi="Times New Roman"/>
          <w:sz w:val="24"/>
          <w:szCs w:val="24"/>
        </w:rPr>
        <w:t>alebo poskytne inému platobný prostriedok, potrestá sa odňatím slobody na</w:t>
      </w:r>
      <w:r w:rsidR="00A55935" w:rsidRPr="00763F53">
        <w:rPr>
          <w:rFonts w:ascii="Times New Roman" w:hAnsi="Times New Roman"/>
          <w:sz w:val="24"/>
          <w:szCs w:val="24"/>
        </w:rPr>
        <w:t xml:space="preserve"> šesť mesiacov až tri roky</w:t>
      </w:r>
      <w:r w:rsidRPr="00763F53">
        <w:rPr>
          <w:rFonts w:ascii="Times New Roman" w:hAnsi="Times New Roman"/>
          <w:sz w:val="24"/>
          <w:szCs w:val="24"/>
        </w:rPr>
        <w:t>.</w:t>
      </w:r>
    </w:p>
    <w:p w:rsidR="00FD53DE" w:rsidRPr="00763F53" w:rsidRDefault="00FD53DE" w:rsidP="0027064E">
      <w:pPr>
        <w:spacing w:after="0" w:line="240" w:lineRule="auto"/>
        <w:ind w:firstLine="708"/>
        <w:jc w:val="both"/>
        <w:rPr>
          <w:rFonts w:ascii="Times New Roman" w:hAnsi="Times New Roman"/>
          <w:sz w:val="24"/>
          <w:szCs w:val="24"/>
        </w:rPr>
      </w:pPr>
    </w:p>
    <w:p w:rsidR="00FD53DE" w:rsidRPr="00763F53" w:rsidRDefault="00FD53D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(2) Kto neoprávnene použije platobný prostriedok, potrestá sa odňatím slobody na jeden rok až päť rokov.</w:t>
      </w:r>
    </w:p>
    <w:p w:rsidR="0027064E" w:rsidRPr="00763F53" w:rsidRDefault="0027064E" w:rsidP="0027064E">
      <w:pPr>
        <w:spacing w:after="0" w:line="240" w:lineRule="auto"/>
        <w:ind w:firstLine="426"/>
        <w:jc w:val="both"/>
        <w:rPr>
          <w:rFonts w:ascii="Times New Roman" w:hAnsi="Times New Roman"/>
          <w:sz w:val="24"/>
          <w:szCs w:val="24"/>
        </w:rPr>
      </w:pPr>
    </w:p>
    <w:p w:rsidR="0027064E" w:rsidRPr="00763F53" w:rsidRDefault="0027064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w:t>
      </w:r>
      <w:r w:rsidR="00A55935" w:rsidRPr="00763F53">
        <w:rPr>
          <w:rFonts w:ascii="Times New Roman" w:hAnsi="Times New Roman"/>
          <w:sz w:val="24"/>
          <w:szCs w:val="24"/>
        </w:rPr>
        <w:t>3</w:t>
      </w:r>
      <w:r w:rsidRPr="00763F53">
        <w:rPr>
          <w:rFonts w:ascii="Times New Roman" w:hAnsi="Times New Roman"/>
          <w:sz w:val="24"/>
          <w:szCs w:val="24"/>
        </w:rPr>
        <w:t xml:space="preserve">) Rovnako ako v odseku </w:t>
      </w:r>
      <w:r w:rsidR="00A55935" w:rsidRPr="00763F53">
        <w:rPr>
          <w:rFonts w:ascii="Times New Roman" w:hAnsi="Times New Roman"/>
          <w:sz w:val="24"/>
          <w:szCs w:val="24"/>
        </w:rPr>
        <w:t>2</w:t>
      </w:r>
      <w:r w:rsidRPr="00763F53">
        <w:rPr>
          <w:rFonts w:ascii="Times New Roman" w:hAnsi="Times New Roman"/>
          <w:sz w:val="24"/>
          <w:szCs w:val="24"/>
        </w:rPr>
        <w:t xml:space="preserve"> sa potrestá, kto falšuje, pozmení, napodobní alebo neoprávnene vyrobí platobný prostriedok alebo kto takýto platobný prostriedok prechováva, prepravuje, obstará si alebo inak zadováži, použije alebo poskytne inému. </w:t>
      </w:r>
    </w:p>
    <w:p w:rsidR="0027064E" w:rsidRPr="00763F53" w:rsidRDefault="0027064E" w:rsidP="0027064E">
      <w:pPr>
        <w:spacing w:after="0" w:line="240" w:lineRule="auto"/>
        <w:ind w:firstLine="426"/>
        <w:jc w:val="both"/>
        <w:rPr>
          <w:rFonts w:ascii="Times New Roman" w:hAnsi="Times New Roman"/>
          <w:sz w:val="24"/>
          <w:szCs w:val="24"/>
        </w:rPr>
      </w:pPr>
    </w:p>
    <w:p w:rsidR="0027064E" w:rsidRPr="00763F53" w:rsidRDefault="0027064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w:t>
      </w:r>
      <w:r w:rsidR="00A55935" w:rsidRPr="00763F53">
        <w:rPr>
          <w:rFonts w:ascii="Times New Roman" w:hAnsi="Times New Roman"/>
          <w:sz w:val="24"/>
          <w:szCs w:val="24"/>
        </w:rPr>
        <w:t>4</w:t>
      </w:r>
      <w:r w:rsidRPr="00763F53">
        <w:rPr>
          <w:rFonts w:ascii="Times New Roman" w:hAnsi="Times New Roman"/>
          <w:sz w:val="24"/>
          <w:szCs w:val="24"/>
        </w:rPr>
        <w:t xml:space="preserve">) Kto vyrobí, sebe alebo inému zadováži alebo prechováva nástroj, počítačový program alebo iný prostriedok špeciálne prispôsobený na spáchanie činu uvedeného v odseku </w:t>
      </w:r>
      <w:r w:rsidR="00A55935" w:rsidRPr="00763F53">
        <w:rPr>
          <w:rFonts w:ascii="Times New Roman" w:hAnsi="Times New Roman"/>
          <w:sz w:val="24"/>
          <w:szCs w:val="24"/>
        </w:rPr>
        <w:t>3</w:t>
      </w:r>
      <w:r w:rsidRPr="00763F53">
        <w:rPr>
          <w:rFonts w:ascii="Times New Roman" w:hAnsi="Times New Roman"/>
          <w:sz w:val="24"/>
          <w:szCs w:val="24"/>
        </w:rPr>
        <w:t>, potrestá sa odňatím slobody až na tri roky.</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27064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w:t>
      </w:r>
      <w:r w:rsidR="00A55935" w:rsidRPr="00763F53">
        <w:rPr>
          <w:rFonts w:ascii="Times New Roman" w:hAnsi="Times New Roman"/>
          <w:sz w:val="24"/>
          <w:szCs w:val="24"/>
        </w:rPr>
        <w:t>5</w:t>
      </w:r>
      <w:r w:rsidRPr="00763F53">
        <w:rPr>
          <w:rFonts w:ascii="Times New Roman" w:hAnsi="Times New Roman"/>
          <w:sz w:val="24"/>
          <w:szCs w:val="24"/>
        </w:rPr>
        <w:t>) Odňatím slobody na dva roky až osem rokov sa páchateľ potrestá, ak spácha čin uvedený v odseku 1, 2</w:t>
      </w:r>
      <w:r w:rsidR="00A55935" w:rsidRPr="00763F53">
        <w:rPr>
          <w:rFonts w:ascii="Times New Roman" w:hAnsi="Times New Roman"/>
          <w:sz w:val="24"/>
          <w:szCs w:val="24"/>
        </w:rPr>
        <w:t>,</w:t>
      </w:r>
      <w:r w:rsidRPr="00763F53">
        <w:rPr>
          <w:rFonts w:ascii="Times New Roman" w:hAnsi="Times New Roman"/>
          <w:sz w:val="24"/>
          <w:szCs w:val="24"/>
        </w:rPr>
        <w:t xml:space="preserve"> 3</w:t>
      </w:r>
      <w:r w:rsidR="00860C67" w:rsidRPr="00763F53">
        <w:rPr>
          <w:rFonts w:ascii="Times New Roman" w:hAnsi="Times New Roman"/>
          <w:sz w:val="24"/>
          <w:szCs w:val="24"/>
        </w:rPr>
        <w:t xml:space="preserve"> alebo 4</w:t>
      </w:r>
    </w:p>
    <w:p w:rsidR="0027064E" w:rsidRPr="00763F53" w:rsidRDefault="0027064E" w:rsidP="0027064E">
      <w:pPr>
        <w:numPr>
          <w:ilvl w:val="0"/>
          <w:numId w:val="17"/>
        </w:numPr>
        <w:spacing w:after="0" w:line="240" w:lineRule="auto"/>
        <w:contextualSpacing/>
        <w:jc w:val="both"/>
        <w:rPr>
          <w:rFonts w:ascii="Times New Roman" w:hAnsi="Times New Roman"/>
          <w:sz w:val="24"/>
          <w:szCs w:val="24"/>
        </w:rPr>
      </w:pPr>
      <w:r w:rsidRPr="00763F53">
        <w:rPr>
          <w:rFonts w:ascii="Times New Roman" w:hAnsi="Times New Roman"/>
          <w:sz w:val="24"/>
          <w:szCs w:val="24"/>
        </w:rPr>
        <w:t>závažnejším spôsobom konania,</w:t>
      </w:r>
    </w:p>
    <w:p w:rsidR="0027064E" w:rsidRPr="00763F53" w:rsidRDefault="0027064E" w:rsidP="0027064E">
      <w:pPr>
        <w:numPr>
          <w:ilvl w:val="0"/>
          <w:numId w:val="17"/>
        </w:numPr>
        <w:spacing w:after="0" w:line="240" w:lineRule="auto"/>
        <w:contextualSpacing/>
        <w:jc w:val="both"/>
        <w:rPr>
          <w:rFonts w:ascii="Times New Roman" w:hAnsi="Times New Roman"/>
          <w:sz w:val="24"/>
          <w:szCs w:val="24"/>
        </w:rPr>
      </w:pPr>
      <w:r w:rsidRPr="00763F53">
        <w:rPr>
          <w:rFonts w:ascii="Times New Roman" w:hAnsi="Times New Roman"/>
          <w:sz w:val="24"/>
          <w:szCs w:val="24"/>
        </w:rPr>
        <w:t>vo väčšom rozsahu, alebo</w:t>
      </w:r>
    </w:p>
    <w:p w:rsidR="0027064E" w:rsidRPr="00763F53" w:rsidRDefault="0027064E" w:rsidP="0027064E">
      <w:pPr>
        <w:numPr>
          <w:ilvl w:val="0"/>
          <w:numId w:val="17"/>
        </w:numPr>
        <w:spacing w:after="0" w:line="240" w:lineRule="auto"/>
        <w:contextualSpacing/>
        <w:jc w:val="both"/>
        <w:rPr>
          <w:rFonts w:ascii="Times New Roman" w:hAnsi="Times New Roman"/>
          <w:sz w:val="24"/>
          <w:szCs w:val="24"/>
        </w:rPr>
      </w:pPr>
      <w:r w:rsidRPr="00763F53">
        <w:rPr>
          <w:rFonts w:ascii="Times New Roman" w:hAnsi="Times New Roman"/>
          <w:sz w:val="24"/>
          <w:szCs w:val="24"/>
        </w:rPr>
        <w:t>z osobitného motívu.</w:t>
      </w:r>
    </w:p>
    <w:p w:rsidR="0027064E" w:rsidRPr="00763F53" w:rsidRDefault="0027064E" w:rsidP="0027064E">
      <w:pPr>
        <w:spacing w:after="0" w:line="240" w:lineRule="auto"/>
        <w:jc w:val="both"/>
        <w:rPr>
          <w:rFonts w:ascii="Times New Roman" w:hAnsi="Times New Roman"/>
          <w:sz w:val="24"/>
          <w:szCs w:val="24"/>
        </w:rPr>
      </w:pPr>
    </w:p>
    <w:p w:rsidR="00782F39" w:rsidRPr="00763F53" w:rsidRDefault="004C682C" w:rsidP="00782F39">
      <w:pPr>
        <w:spacing w:after="0" w:line="240" w:lineRule="auto"/>
        <w:ind w:firstLine="708"/>
        <w:jc w:val="both"/>
        <w:rPr>
          <w:rFonts w:ascii="Times New Roman" w:hAnsi="Times New Roman"/>
          <w:sz w:val="24"/>
          <w:szCs w:val="24"/>
        </w:rPr>
      </w:pPr>
      <w:r w:rsidRPr="00763F53">
        <w:rPr>
          <w:rFonts w:ascii="Times New Roman" w:hAnsi="Times New Roman"/>
          <w:sz w:val="24"/>
          <w:szCs w:val="24"/>
        </w:rPr>
        <w:t>(6</w:t>
      </w:r>
      <w:r w:rsidR="00782F39" w:rsidRPr="00763F53">
        <w:rPr>
          <w:rFonts w:ascii="Times New Roman" w:hAnsi="Times New Roman"/>
          <w:sz w:val="24"/>
          <w:szCs w:val="24"/>
        </w:rPr>
        <w:t>) Odňatím slobody na tri roky až desať</w:t>
      </w:r>
      <w:r w:rsidR="00717E49" w:rsidRPr="00763F53">
        <w:rPr>
          <w:rFonts w:ascii="Times New Roman" w:hAnsi="Times New Roman"/>
          <w:sz w:val="24"/>
          <w:szCs w:val="24"/>
        </w:rPr>
        <w:t xml:space="preserve"> </w:t>
      </w:r>
      <w:r w:rsidR="00782F39" w:rsidRPr="00763F53">
        <w:rPr>
          <w:rFonts w:ascii="Times New Roman" w:hAnsi="Times New Roman"/>
          <w:sz w:val="24"/>
          <w:szCs w:val="24"/>
        </w:rPr>
        <w:t>rokov sa páchateľ potrestá, ak s</w:t>
      </w:r>
      <w:r w:rsidR="00860C67" w:rsidRPr="00763F53">
        <w:rPr>
          <w:rFonts w:ascii="Times New Roman" w:hAnsi="Times New Roman"/>
          <w:sz w:val="24"/>
          <w:szCs w:val="24"/>
        </w:rPr>
        <w:t xml:space="preserve">pácha čin uvedený v odseku 1, 2, </w:t>
      </w:r>
      <w:r w:rsidR="00782F39" w:rsidRPr="00763F53">
        <w:rPr>
          <w:rFonts w:ascii="Times New Roman" w:hAnsi="Times New Roman"/>
          <w:sz w:val="24"/>
          <w:szCs w:val="24"/>
        </w:rPr>
        <w:t xml:space="preserve">3 </w:t>
      </w:r>
      <w:r w:rsidR="00860C67" w:rsidRPr="00763F53">
        <w:rPr>
          <w:rFonts w:ascii="Times New Roman" w:hAnsi="Times New Roman"/>
          <w:sz w:val="24"/>
          <w:szCs w:val="24"/>
        </w:rPr>
        <w:t xml:space="preserve">alebo 4 </w:t>
      </w:r>
      <w:r w:rsidR="00782F39" w:rsidRPr="00763F53">
        <w:rPr>
          <w:rFonts w:ascii="Times New Roman" w:hAnsi="Times New Roman"/>
          <w:sz w:val="24"/>
          <w:szCs w:val="24"/>
        </w:rPr>
        <w:t>v značnom rozsahu.</w:t>
      </w:r>
    </w:p>
    <w:p w:rsidR="00782F39" w:rsidRPr="00763F53" w:rsidRDefault="00782F39" w:rsidP="0027064E">
      <w:pPr>
        <w:spacing w:after="0" w:line="240" w:lineRule="auto"/>
        <w:jc w:val="both"/>
        <w:rPr>
          <w:rFonts w:ascii="Times New Roman" w:hAnsi="Times New Roman"/>
          <w:sz w:val="24"/>
          <w:szCs w:val="24"/>
        </w:rPr>
      </w:pPr>
    </w:p>
    <w:p w:rsidR="0027064E" w:rsidRPr="00763F53" w:rsidRDefault="0027064E" w:rsidP="0027064E">
      <w:pPr>
        <w:spacing w:after="0" w:line="240" w:lineRule="auto"/>
        <w:ind w:firstLine="708"/>
        <w:jc w:val="both"/>
        <w:rPr>
          <w:rFonts w:ascii="Times New Roman" w:hAnsi="Times New Roman"/>
          <w:sz w:val="24"/>
          <w:szCs w:val="24"/>
        </w:rPr>
      </w:pPr>
      <w:r w:rsidRPr="00763F53">
        <w:rPr>
          <w:rFonts w:ascii="Times New Roman" w:hAnsi="Times New Roman"/>
          <w:sz w:val="24"/>
          <w:szCs w:val="24"/>
        </w:rPr>
        <w:t>(</w:t>
      </w:r>
      <w:r w:rsidR="00A55935" w:rsidRPr="00763F53">
        <w:rPr>
          <w:rFonts w:ascii="Times New Roman" w:hAnsi="Times New Roman"/>
          <w:sz w:val="24"/>
          <w:szCs w:val="24"/>
        </w:rPr>
        <w:t>7</w:t>
      </w:r>
      <w:r w:rsidRPr="00763F53">
        <w:rPr>
          <w:rFonts w:ascii="Times New Roman" w:hAnsi="Times New Roman"/>
          <w:sz w:val="24"/>
          <w:szCs w:val="24"/>
        </w:rPr>
        <w:t>) Odňatím slobody na päť rokov až dvanásť rokov sa páchateľ potrestá, ak spácha čin uvedený v odseku 1, 2</w:t>
      </w:r>
      <w:r w:rsidR="00A55935" w:rsidRPr="00763F53">
        <w:rPr>
          <w:rFonts w:ascii="Times New Roman" w:hAnsi="Times New Roman"/>
          <w:sz w:val="24"/>
          <w:szCs w:val="24"/>
        </w:rPr>
        <w:t xml:space="preserve">, </w:t>
      </w:r>
      <w:r w:rsidRPr="00763F53">
        <w:rPr>
          <w:rFonts w:ascii="Times New Roman" w:hAnsi="Times New Roman"/>
          <w:sz w:val="24"/>
          <w:szCs w:val="24"/>
        </w:rPr>
        <w:t>3</w:t>
      </w:r>
      <w:r w:rsidR="00860C67" w:rsidRPr="00763F53">
        <w:rPr>
          <w:rFonts w:ascii="Times New Roman" w:hAnsi="Times New Roman"/>
          <w:sz w:val="24"/>
          <w:szCs w:val="24"/>
        </w:rPr>
        <w:t xml:space="preserve"> alebo 4</w:t>
      </w:r>
    </w:p>
    <w:p w:rsidR="0027064E" w:rsidRPr="00763F53" w:rsidRDefault="0027064E" w:rsidP="0027064E">
      <w:pPr>
        <w:numPr>
          <w:ilvl w:val="0"/>
          <w:numId w:val="18"/>
        </w:numPr>
        <w:spacing w:after="0" w:line="240" w:lineRule="auto"/>
        <w:contextualSpacing/>
        <w:jc w:val="both"/>
        <w:rPr>
          <w:rFonts w:ascii="Times New Roman" w:hAnsi="Times New Roman"/>
          <w:sz w:val="24"/>
          <w:szCs w:val="24"/>
        </w:rPr>
      </w:pPr>
      <w:r w:rsidRPr="00763F53">
        <w:rPr>
          <w:rFonts w:ascii="Times New Roman" w:hAnsi="Times New Roman"/>
          <w:sz w:val="24"/>
          <w:szCs w:val="24"/>
        </w:rPr>
        <w:t>vo veľkom rozsahu, alebo</w:t>
      </w:r>
    </w:p>
    <w:p w:rsidR="0027064E" w:rsidRPr="00763F53" w:rsidRDefault="0027064E" w:rsidP="0027064E">
      <w:pPr>
        <w:numPr>
          <w:ilvl w:val="0"/>
          <w:numId w:val="18"/>
        </w:numPr>
        <w:spacing w:after="0" w:line="240" w:lineRule="auto"/>
        <w:contextualSpacing/>
        <w:jc w:val="both"/>
        <w:rPr>
          <w:rFonts w:ascii="Times New Roman" w:hAnsi="Times New Roman"/>
          <w:sz w:val="24"/>
          <w:szCs w:val="24"/>
        </w:rPr>
      </w:pPr>
      <w:r w:rsidRPr="00763F53">
        <w:rPr>
          <w:rFonts w:ascii="Times New Roman" w:hAnsi="Times New Roman"/>
          <w:sz w:val="24"/>
          <w:szCs w:val="24"/>
        </w:rPr>
        <w:t>ako člen nebezpečného zoskupenia.“.</w:t>
      </w:r>
    </w:p>
    <w:p w:rsidR="0027064E" w:rsidRPr="00763F53" w:rsidRDefault="0027064E" w:rsidP="0027064E">
      <w:pPr>
        <w:spacing w:after="0" w:line="240" w:lineRule="auto"/>
        <w:contextualSpacing/>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lang w:eastAsia="cs-CZ"/>
        </w:rPr>
      </w:pPr>
      <w:r w:rsidRPr="00763F53">
        <w:rPr>
          <w:rFonts w:ascii="Times New Roman" w:hAnsi="Times New Roman"/>
          <w:b/>
          <w:sz w:val="24"/>
          <w:szCs w:val="24"/>
          <w:lang w:eastAsia="cs-CZ"/>
        </w:rPr>
        <w:t>48</w:t>
      </w:r>
      <w:r w:rsidR="0027064E" w:rsidRPr="00763F53">
        <w:rPr>
          <w:rFonts w:ascii="Times New Roman" w:hAnsi="Times New Roman"/>
          <w:b/>
          <w:sz w:val="24"/>
          <w:szCs w:val="24"/>
          <w:lang w:eastAsia="cs-CZ"/>
        </w:rPr>
        <w:t xml:space="preserve">. </w:t>
      </w:r>
      <w:r w:rsidR="0027064E" w:rsidRPr="00763F53">
        <w:rPr>
          <w:rFonts w:ascii="Times New Roman" w:hAnsi="Times New Roman"/>
          <w:sz w:val="24"/>
          <w:szCs w:val="24"/>
          <w:lang w:eastAsia="cs-CZ"/>
        </w:rPr>
        <w:t>§ 231 a 232 sa vrátane nadpis</w:t>
      </w:r>
      <w:r w:rsidR="00A55935" w:rsidRPr="00763F53">
        <w:rPr>
          <w:rFonts w:ascii="Times New Roman" w:hAnsi="Times New Roman"/>
          <w:sz w:val="24"/>
          <w:szCs w:val="24"/>
          <w:lang w:eastAsia="cs-CZ"/>
        </w:rPr>
        <w:t>u</w:t>
      </w:r>
      <w:r w:rsidR="0027064E" w:rsidRPr="00763F53">
        <w:rPr>
          <w:rFonts w:ascii="Times New Roman" w:hAnsi="Times New Roman"/>
          <w:sz w:val="24"/>
          <w:szCs w:val="24"/>
          <w:lang w:eastAsia="cs-CZ"/>
        </w:rPr>
        <w:t xml:space="preserve"> </w:t>
      </w:r>
      <w:r w:rsidR="005820D7" w:rsidRPr="00763F53">
        <w:rPr>
          <w:rFonts w:ascii="Times New Roman" w:hAnsi="Times New Roman"/>
          <w:sz w:val="24"/>
          <w:szCs w:val="24"/>
          <w:lang w:eastAsia="cs-CZ"/>
        </w:rPr>
        <w:t xml:space="preserve">nad paragrafom 231 </w:t>
      </w:r>
      <w:r w:rsidR="0027064E" w:rsidRPr="00763F53">
        <w:rPr>
          <w:rFonts w:ascii="Times New Roman" w:hAnsi="Times New Roman"/>
          <w:sz w:val="24"/>
          <w:szCs w:val="24"/>
          <w:lang w:eastAsia="cs-CZ"/>
        </w:rPr>
        <w:t>vypúšťajú.</w:t>
      </w:r>
    </w:p>
    <w:p w:rsidR="0027064E" w:rsidRPr="00763F53" w:rsidRDefault="0027064E" w:rsidP="0027064E">
      <w:pPr>
        <w:spacing w:after="0" w:line="240" w:lineRule="auto"/>
        <w:jc w:val="both"/>
        <w:rPr>
          <w:rFonts w:ascii="Times New Roman" w:hAnsi="Times New Roman"/>
          <w:sz w:val="24"/>
          <w:szCs w:val="24"/>
          <w:lang w:eastAsia="cs-CZ"/>
        </w:rPr>
      </w:pPr>
    </w:p>
    <w:p w:rsidR="0027064E" w:rsidRPr="00763F53" w:rsidRDefault="00430541" w:rsidP="0027064E">
      <w:pPr>
        <w:spacing w:after="0" w:line="240" w:lineRule="auto"/>
        <w:jc w:val="both"/>
        <w:rPr>
          <w:rFonts w:ascii="Times New Roman" w:hAnsi="Times New Roman"/>
          <w:sz w:val="24"/>
          <w:szCs w:val="24"/>
          <w:lang w:eastAsia="cs-CZ"/>
        </w:rPr>
      </w:pPr>
      <w:r w:rsidRPr="00763F53">
        <w:rPr>
          <w:rFonts w:ascii="Times New Roman" w:hAnsi="Times New Roman"/>
          <w:b/>
          <w:sz w:val="24"/>
          <w:szCs w:val="24"/>
          <w:lang w:eastAsia="cs-CZ"/>
        </w:rPr>
        <w:t>49</w:t>
      </w:r>
      <w:r w:rsidR="0027064E" w:rsidRPr="00763F53">
        <w:rPr>
          <w:rFonts w:ascii="Times New Roman" w:hAnsi="Times New Roman"/>
          <w:b/>
          <w:sz w:val="24"/>
          <w:szCs w:val="24"/>
          <w:lang w:eastAsia="cs-CZ"/>
        </w:rPr>
        <w:t>.</w:t>
      </w:r>
      <w:r w:rsidR="00C62886" w:rsidRPr="00763F53">
        <w:rPr>
          <w:rFonts w:ascii="Times New Roman" w:hAnsi="Times New Roman"/>
          <w:b/>
          <w:sz w:val="24"/>
          <w:szCs w:val="24"/>
          <w:lang w:eastAsia="cs-CZ"/>
        </w:rPr>
        <w:t xml:space="preserve"> </w:t>
      </w:r>
      <w:r w:rsidR="0027064E" w:rsidRPr="00763F53">
        <w:rPr>
          <w:rFonts w:ascii="Times New Roman" w:hAnsi="Times New Roman"/>
          <w:sz w:val="24"/>
          <w:szCs w:val="24"/>
          <w:lang w:eastAsia="cs-CZ"/>
        </w:rPr>
        <w:t>§ 233 vrátane nadpisu nad paragrafom znie:</w:t>
      </w:r>
    </w:p>
    <w:p w:rsidR="0027064E" w:rsidRPr="00763F53" w:rsidRDefault="0027064E" w:rsidP="0027064E">
      <w:pPr>
        <w:spacing w:after="0" w:line="240" w:lineRule="auto"/>
        <w:jc w:val="both"/>
        <w:rPr>
          <w:rFonts w:ascii="Times New Roman" w:hAnsi="Times New Roman"/>
          <w:sz w:val="24"/>
          <w:szCs w:val="24"/>
          <w:lang w:eastAsia="cs-CZ"/>
        </w:rPr>
      </w:pPr>
    </w:p>
    <w:p w:rsidR="0027064E" w:rsidRPr="00763F53" w:rsidRDefault="0027064E" w:rsidP="0027064E">
      <w:pPr>
        <w:spacing w:after="0" w:line="240" w:lineRule="auto"/>
        <w:ind w:firstLine="708"/>
        <w:jc w:val="center"/>
        <w:rPr>
          <w:rFonts w:ascii="Times New Roman" w:hAnsi="Times New Roman"/>
          <w:sz w:val="24"/>
          <w:szCs w:val="24"/>
          <w:lang w:eastAsia="cs-CZ"/>
        </w:rPr>
      </w:pPr>
      <w:r w:rsidRPr="00763F53">
        <w:rPr>
          <w:rFonts w:ascii="Times New Roman" w:hAnsi="Times New Roman"/>
          <w:sz w:val="24"/>
          <w:szCs w:val="24"/>
          <w:lang w:eastAsia="cs-CZ"/>
        </w:rPr>
        <w:lastRenderedPageBreak/>
        <w:t>„</w:t>
      </w:r>
      <w:r w:rsidRPr="00763F53">
        <w:rPr>
          <w:rFonts w:ascii="Times New Roman" w:hAnsi="Times New Roman"/>
          <w:spacing w:val="30"/>
          <w:sz w:val="24"/>
          <w:szCs w:val="24"/>
          <w:lang w:eastAsia="cs-CZ"/>
        </w:rPr>
        <w:t>Legalizácia výnosu z trestnej činnosti</w:t>
      </w:r>
    </w:p>
    <w:p w:rsidR="0027064E" w:rsidRPr="00763F53" w:rsidRDefault="0027064E" w:rsidP="0027064E">
      <w:pPr>
        <w:spacing w:after="0" w:line="240" w:lineRule="auto"/>
        <w:ind w:firstLine="708"/>
        <w:jc w:val="center"/>
        <w:rPr>
          <w:rFonts w:ascii="Times New Roman" w:hAnsi="Times New Roman"/>
          <w:sz w:val="24"/>
          <w:szCs w:val="24"/>
          <w:lang w:eastAsia="cs-CZ"/>
        </w:rPr>
      </w:pPr>
    </w:p>
    <w:p w:rsidR="0027064E" w:rsidRPr="00763F53" w:rsidRDefault="0027064E" w:rsidP="0027064E">
      <w:pPr>
        <w:spacing w:after="0" w:line="240" w:lineRule="auto"/>
        <w:ind w:firstLine="708"/>
        <w:jc w:val="center"/>
        <w:rPr>
          <w:rFonts w:ascii="Times New Roman" w:hAnsi="Times New Roman"/>
          <w:sz w:val="24"/>
          <w:szCs w:val="24"/>
          <w:lang w:eastAsia="cs-CZ"/>
        </w:rPr>
      </w:pPr>
      <w:r w:rsidRPr="00763F53">
        <w:rPr>
          <w:rFonts w:ascii="Times New Roman" w:hAnsi="Times New Roman"/>
          <w:sz w:val="24"/>
          <w:szCs w:val="24"/>
          <w:lang w:eastAsia="cs-CZ"/>
        </w:rPr>
        <w:t>§ 233</w:t>
      </w:r>
    </w:p>
    <w:p w:rsidR="0027064E" w:rsidRPr="00763F53" w:rsidRDefault="0027064E" w:rsidP="0027064E">
      <w:pPr>
        <w:spacing w:after="0" w:line="240" w:lineRule="auto"/>
        <w:ind w:firstLine="708"/>
        <w:jc w:val="both"/>
        <w:rPr>
          <w:rFonts w:ascii="Times New Roman" w:hAnsi="Times New Roman"/>
          <w:sz w:val="24"/>
          <w:szCs w:val="24"/>
          <w:lang w:eastAsia="cs-CZ"/>
        </w:rPr>
      </w:pPr>
    </w:p>
    <w:p w:rsidR="00763F53" w:rsidRDefault="0027064E" w:rsidP="00835C8C">
      <w:pPr>
        <w:spacing w:after="0" w:line="240" w:lineRule="auto"/>
        <w:ind w:firstLine="708"/>
        <w:jc w:val="both"/>
        <w:rPr>
          <w:rFonts w:ascii="Times New Roman" w:hAnsi="Times New Roman"/>
          <w:sz w:val="24"/>
          <w:szCs w:val="24"/>
          <w:lang w:eastAsia="cs-CZ"/>
        </w:rPr>
      </w:pPr>
      <w:r w:rsidRPr="00763F53">
        <w:rPr>
          <w:rFonts w:ascii="Times New Roman" w:hAnsi="Times New Roman"/>
          <w:sz w:val="24"/>
          <w:szCs w:val="24"/>
          <w:lang w:eastAsia="cs-CZ"/>
        </w:rPr>
        <w:t>(1) Kto nadobudne, prechováva alebo užíva vec, ktorá je výnosom z trestnej činnosti spáchanej inou osobou na území Slovenskej republiky alebo v cudzine, potrestá sa odňatím slobody na dva roky až päť rokov.</w:t>
      </w:r>
    </w:p>
    <w:p w:rsidR="00763F53" w:rsidRPr="00763F53" w:rsidRDefault="00763F53" w:rsidP="0027064E">
      <w:pPr>
        <w:spacing w:after="0" w:line="240" w:lineRule="auto"/>
        <w:ind w:firstLine="708"/>
        <w:jc w:val="both"/>
        <w:rPr>
          <w:rFonts w:ascii="Times New Roman" w:hAnsi="Times New Roman"/>
          <w:sz w:val="24"/>
          <w:szCs w:val="24"/>
          <w:lang w:eastAsia="cs-CZ"/>
        </w:rPr>
      </w:pPr>
    </w:p>
    <w:p w:rsidR="009D25AC" w:rsidRPr="00763F53" w:rsidRDefault="0027064E" w:rsidP="00AD3B8D">
      <w:pPr>
        <w:spacing w:after="0" w:line="240" w:lineRule="auto"/>
        <w:ind w:firstLine="708"/>
        <w:jc w:val="both"/>
        <w:rPr>
          <w:rFonts w:ascii="Times New Roman" w:hAnsi="Times New Roman"/>
          <w:sz w:val="24"/>
          <w:szCs w:val="24"/>
          <w:lang w:eastAsia="sk-SK"/>
        </w:rPr>
      </w:pPr>
      <w:r w:rsidRPr="00763F53">
        <w:rPr>
          <w:rFonts w:ascii="Times New Roman" w:hAnsi="Times New Roman"/>
          <w:sz w:val="24"/>
          <w:szCs w:val="24"/>
          <w:lang w:eastAsia="sk-SK"/>
        </w:rPr>
        <w:t>(2) Rov</w:t>
      </w:r>
      <w:r w:rsidR="002A198C" w:rsidRPr="00763F53">
        <w:rPr>
          <w:rFonts w:ascii="Times New Roman" w:hAnsi="Times New Roman"/>
          <w:sz w:val="24"/>
          <w:szCs w:val="24"/>
          <w:lang w:eastAsia="sk-SK"/>
        </w:rPr>
        <w:t>nako ako v odseku 1 sa potrestá</w:t>
      </w:r>
      <w:r w:rsidRPr="00763F53">
        <w:rPr>
          <w:rFonts w:ascii="Times New Roman" w:hAnsi="Times New Roman"/>
          <w:sz w:val="24"/>
          <w:szCs w:val="24"/>
          <w:lang w:eastAsia="sk-SK"/>
        </w:rPr>
        <w:t xml:space="preserve"> </w:t>
      </w:r>
      <w:r w:rsidR="00AE1800" w:rsidRPr="00763F53">
        <w:rPr>
          <w:rFonts w:ascii="Times New Roman" w:hAnsi="Times New Roman"/>
          <w:sz w:val="24"/>
          <w:szCs w:val="24"/>
          <w:lang w:eastAsia="sk-SK"/>
        </w:rPr>
        <w:t>ten</w:t>
      </w:r>
      <w:r w:rsidR="002A198C" w:rsidRPr="00763F53">
        <w:rPr>
          <w:rFonts w:ascii="Times New Roman" w:hAnsi="Times New Roman"/>
          <w:sz w:val="24"/>
          <w:szCs w:val="24"/>
          <w:lang w:eastAsia="sk-SK"/>
        </w:rPr>
        <w:t>,</w:t>
      </w:r>
      <w:r w:rsidR="00AE1800" w:rsidRPr="00763F53">
        <w:rPr>
          <w:rFonts w:ascii="Times New Roman" w:hAnsi="Times New Roman"/>
          <w:sz w:val="24"/>
          <w:szCs w:val="24"/>
          <w:lang w:eastAsia="sk-SK"/>
        </w:rPr>
        <w:t xml:space="preserve"> </w:t>
      </w:r>
      <w:r w:rsidRPr="00763F53">
        <w:rPr>
          <w:rFonts w:ascii="Times New Roman" w:hAnsi="Times New Roman"/>
          <w:sz w:val="24"/>
          <w:szCs w:val="24"/>
          <w:lang w:eastAsia="sk-SK"/>
        </w:rPr>
        <w:t xml:space="preserve">kto </w:t>
      </w:r>
    </w:p>
    <w:p w:rsidR="009D25AC" w:rsidRPr="00763F53" w:rsidRDefault="009D25AC" w:rsidP="002B1CC6">
      <w:pPr>
        <w:numPr>
          <w:ilvl w:val="0"/>
          <w:numId w:val="27"/>
        </w:numPr>
        <w:spacing w:after="0" w:line="240" w:lineRule="auto"/>
        <w:jc w:val="both"/>
        <w:rPr>
          <w:rFonts w:ascii="Times New Roman" w:hAnsi="Times New Roman"/>
          <w:sz w:val="24"/>
          <w:szCs w:val="24"/>
          <w:lang w:eastAsia="cs-CZ"/>
        </w:rPr>
      </w:pPr>
      <w:r w:rsidRPr="00763F53">
        <w:rPr>
          <w:rFonts w:ascii="Times New Roman" w:hAnsi="Times New Roman"/>
          <w:sz w:val="24"/>
          <w:szCs w:val="24"/>
          <w:lang w:eastAsia="cs-CZ"/>
        </w:rPr>
        <w:t xml:space="preserve">ukryje, na seba alebo iného prevedie vec, ktorá je výnosom z trestnej činnosti spáchanej  na území Slovenskej republiky alebo v cudzine, </w:t>
      </w:r>
    </w:p>
    <w:p w:rsidR="009D25AC" w:rsidRPr="00763F53" w:rsidRDefault="009D25AC" w:rsidP="002B1CC6">
      <w:pPr>
        <w:numPr>
          <w:ilvl w:val="0"/>
          <w:numId w:val="27"/>
        </w:numPr>
        <w:spacing w:after="0" w:line="240" w:lineRule="auto"/>
        <w:jc w:val="both"/>
        <w:rPr>
          <w:rFonts w:ascii="Times New Roman" w:hAnsi="Times New Roman"/>
          <w:sz w:val="24"/>
          <w:szCs w:val="24"/>
          <w:lang w:eastAsia="cs-CZ"/>
        </w:rPr>
      </w:pPr>
      <w:r w:rsidRPr="00763F53">
        <w:rPr>
          <w:rFonts w:ascii="Times New Roman" w:hAnsi="Times New Roman"/>
          <w:sz w:val="24"/>
          <w:szCs w:val="24"/>
          <w:lang w:eastAsia="cs-CZ"/>
        </w:rPr>
        <w:t>zmení povahu veci, ktorá je výnosom  z trestnej činnosti spáchanej na území Slovenskej republiky alebo v cudzine, založí ju alebo s ňou inak nakladá v úmysle umožniť sebe alebo inému uniknúť trestnému stíhaniu, trestu alebo ochrannému opatreniu alebo ich výkonu, alebo</w:t>
      </w:r>
    </w:p>
    <w:p w:rsidR="009D25AC" w:rsidRPr="00763F53" w:rsidRDefault="009D25AC" w:rsidP="002B1CC6">
      <w:pPr>
        <w:numPr>
          <w:ilvl w:val="0"/>
          <w:numId w:val="27"/>
        </w:numPr>
        <w:spacing w:after="0" w:line="240" w:lineRule="auto"/>
        <w:jc w:val="both"/>
        <w:rPr>
          <w:rFonts w:ascii="Times New Roman" w:hAnsi="Times New Roman"/>
          <w:sz w:val="24"/>
          <w:szCs w:val="24"/>
          <w:lang w:eastAsia="cs-CZ"/>
        </w:rPr>
      </w:pPr>
      <w:r w:rsidRPr="00763F53">
        <w:rPr>
          <w:rFonts w:ascii="Times New Roman" w:hAnsi="Times New Roman"/>
          <w:sz w:val="24"/>
          <w:szCs w:val="24"/>
          <w:lang w:eastAsia="sk-SK"/>
        </w:rPr>
        <w:t>zatají existenciu veci, ktorá je výnosom z trestnej činnosti spáchanej na území Slovenskej republiky alebo v cudzine, najmä tým, že zatají jej pôvod v trestnej činnosti, jej umiestnenie alebo vlastnícke právo alebo iné právo k</w:t>
      </w:r>
      <w:r w:rsidR="002E4D4E" w:rsidRPr="00763F53">
        <w:rPr>
          <w:rFonts w:ascii="Times New Roman" w:hAnsi="Times New Roman"/>
          <w:sz w:val="24"/>
          <w:szCs w:val="24"/>
          <w:lang w:eastAsia="sk-SK"/>
        </w:rPr>
        <w:t> </w:t>
      </w:r>
      <w:r w:rsidRPr="00763F53">
        <w:rPr>
          <w:rFonts w:ascii="Times New Roman" w:hAnsi="Times New Roman"/>
          <w:sz w:val="24"/>
          <w:szCs w:val="24"/>
          <w:lang w:eastAsia="sk-SK"/>
        </w:rPr>
        <w:t>nej</w:t>
      </w:r>
      <w:r w:rsidR="002E4D4E" w:rsidRPr="00763F53">
        <w:rPr>
          <w:rFonts w:ascii="Times New Roman" w:hAnsi="Times New Roman"/>
          <w:sz w:val="24"/>
          <w:szCs w:val="24"/>
          <w:lang w:eastAsia="sk-SK"/>
        </w:rPr>
        <w:t>.</w:t>
      </w:r>
    </w:p>
    <w:p w:rsidR="0027064E" w:rsidRPr="00763F53" w:rsidRDefault="0027064E" w:rsidP="00224D79">
      <w:pPr>
        <w:spacing w:after="0" w:line="240" w:lineRule="auto"/>
        <w:jc w:val="both"/>
        <w:rPr>
          <w:rFonts w:ascii="Times New Roman" w:hAnsi="Times New Roman"/>
          <w:sz w:val="24"/>
          <w:szCs w:val="24"/>
          <w:lang w:eastAsia="sk-SK"/>
        </w:rPr>
      </w:pPr>
    </w:p>
    <w:p w:rsidR="0027064E" w:rsidRPr="00763F53" w:rsidRDefault="0027064E" w:rsidP="0027064E">
      <w:pPr>
        <w:spacing w:after="0" w:line="240" w:lineRule="auto"/>
        <w:ind w:firstLine="708"/>
        <w:jc w:val="both"/>
        <w:rPr>
          <w:rFonts w:ascii="Times New Roman" w:hAnsi="Times New Roman"/>
          <w:sz w:val="24"/>
          <w:szCs w:val="24"/>
          <w:lang w:eastAsia="sk-SK"/>
        </w:rPr>
      </w:pPr>
      <w:r w:rsidRPr="00763F53">
        <w:rPr>
          <w:rFonts w:ascii="Times New Roman" w:hAnsi="Times New Roman"/>
          <w:sz w:val="24"/>
          <w:szCs w:val="24"/>
          <w:lang w:eastAsia="sk-SK"/>
        </w:rPr>
        <w:t xml:space="preserve">(3) Odňatím slobody na tri roky až osem rokov sa páchateľ potrestá, ak spácha čin uvedený v odseku 1 alebo 2 </w:t>
      </w:r>
    </w:p>
    <w:p w:rsidR="0027064E" w:rsidRPr="00763F53" w:rsidRDefault="0027064E" w:rsidP="0027064E">
      <w:pPr>
        <w:numPr>
          <w:ilvl w:val="0"/>
          <w:numId w:val="12"/>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z osobitného motívu, alebo</w:t>
      </w:r>
    </w:p>
    <w:p w:rsidR="0027064E" w:rsidRDefault="0027064E" w:rsidP="0027064E">
      <w:pPr>
        <w:numPr>
          <w:ilvl w:val="0"/>
          <w:numId w:val="12"/>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vo väčšom rozsahu.</w:t>
      </w:r>
    </w:p>
    <w:p w:rsidR="00763F53" w:rsidRPr="00763F53" w:rsidRDefault="00763F53" w:rsidP="00763F53">
      <w:pPr>
        <w:spacing w:after="0" w:line="240" w:lineRule="auto"/>
        <w:ind w:left="720"/>
        <w:contextualSpacing/>
        <w:jc w:val="both"/>
        <w:rPr>
          <w:rFonts w:ascii="Times New Roman" w:hAnsi="Times New Roman"/>
          <w:sz w:val="24"/>
          <w:szCs w:val="24"/>
          <w:lang w:eastAsia="sk-SK"/>
        </w:rPr>
      </w:pPr>
    </w:p>
    <w:p w:rsidR="0027064E" w:rsidRPr="00763F53" w:rsidRDefault="0027064E" w:rsidP="0027064E">
      <w:pPr>
        <w:spacing w:after="0" w:line="240" w:lineRule="auto"/>
        <w:ind w:firstLine="708"/>
        <w:jc w:val="both"/>
        <w:rPr>
          <w:rFonts w:ascii="Times New Roman" w:hAnsi="Times New Roman"/>
          <w:sz w:val="24"/>
          <w:szCs w:val="24"/>
          <w:lang w:eastAsia="sk-SK"/>
        </w:rPr>
      </w:pPr>
      <w:r w:rsidRPr="00763F53">
        <w:rPr>
          <w:rFonts w:ascii="Times New Roman" w:hAnsi="Times New Roman"/>
          <w:sz w:val="24"/>
          <w:szCs w:val="24"/>
          <w:lang w:eastAsia="sk-SK"/>
        </w:rPr>
        <w:t xml:space="preserve">(4) Odňatím slobody na sedem rokov až dvanásť rokov sa páchateľ potrestá, ak spácha čin uvedený v odseku 1 alebo 2 </w:t>
      </w:r>
    </w:p>
    <w:p w:rsidR="0027064E" w:rsidRPr="00763F53" w:rsidRDefault="0027064E" w:rsidP="0027064E">
      <w:pPr>
        <w:numPr>
          <w:ilvl w:val="0"/>
          <w:numId w:val="13"/>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ako verejný činiteľ,</w:t>
      </w:r>
    </w:p>
    <w:p w:rsidR="0027064E" w:rsidRPr="00763F53" w:rsidRDefault="0027064E" w:rsidP="0027064E">
      <w:pPr>
        <w:numPr>
          <w:ilvl w:val="0"/>
          <w:numId w:val="13"/>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 xml:space="preserve">v značnom rozsahu, </w:t>
      </w:r>
      <w:r w:rsidR="00AD3D14" w:rsidRPr="00763F53">
        <w:rPr>
          <w:rFonts w:ascii="Times New Roman" w:hAnsi="Times New Roman"/>
          <w:sz w:val="24"/>
          <w:szCs w:val="24"/>
          <w:lang w:eastAsia="sk-SK"/>
        </w:rPr>
        <w:t>alebo</w:t>
      </w:r>
    </w:p>
    <w:p w:rsidR="0027064E" w:rsidRDefault="0027064E" w:rsidP="0027064E">
      <w:pPr>
        <w:numPr>
          <w:ilvl w:val="0"/>
          <w:numId w:val="13"/>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závažnejším spôsobom konania.</w:t>
      </w:r>
    </w:p>
    <w:p w:rsidR="00763F53" w:rsidRPr="00763F53" w:rsidRDefault="00763F53" w:rsidP="00763F53">
      <w:pPr>
        <w:spacing w:after="0" w:line="240" w:lineRule="auto"/>
        <w:ind w:left="720"/>
        <w:contextualSpacing/>
        <w:jc w:val="both"/>
        <w:rPr>
          <w:rFonts w:ascii="Times New Roman" w:hAnsi="Times New Roman"/>
          <w:sz w:val="24"/>
          <w:szCs w:val="24"/>
          <w:lang w:eastAsia="sk-SK"/>
        </w:rPr>
      </w:pPr>
    </w:p>
    <w:p w:rsidR="0027064E" w:rsidRPr="00763F53" w:rsidRDefault="0027064E" w:rsidP="0027064E">
      <w:pPr>
        <w:spacing w:after="0" w:line="240" w:lineRule="auto"/>
        <w:ind w:firstLine="708"/>
        <w:jc w:val="both"/>
        <w:rPr>
          <w:rFonts w:ascii="Times New Roman" w:hAnsi="Times New Roman"/>
          <w:sz w:val="24"/>
          <w:szCs w:val="24"/>
          <w:lang w:eastAsia="sk-SK"/>
        </w:rPr>
      </w:pPr>
      <w:r w:rsidRPr="00763F53">
        <w:rPr>
          <w:rFonts w:ascii="Times New Roman" w:hAnsi="Times New Roman"/>
          <w:sz w:val="24"/>
          <w:szCs w:val="24"/>
          <w:lang w:eastAsia="sk-SK"/>
        </w:rPr>
        <w:t xml:space="preserve">(5) Odňatím slobody na dvanásť rokov až dvadsať rokov sa páchateľ potrestá, ak spácha čin uvedený v odseku 1 alebo 2 </w:t>
      </w:r>
    </w:p>
    <w:p w:rsidR="0027064E" w:rsidRPr="00763F53" w:rsidRDefault="0027064E" w:rsidP="0027064E">
      <w:pPr>
        <w:numPr>
          <w:ilvl w:val="0"/>
          <w:numId w:val="14"/>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vo veľkom rozsahu,</w:t>
      </w:r>
    </w:p>
    <w:p w:rsidR="0027064E" w:rsidRPr="00763F53" w:rsidRDefault="0027064E" w:rsidP="0027064E">
      <w:pPr>
        <w:numPr>
          <w:ilvl w:val="0"/>
          <w:numId w:val="14"/>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 xml:space="preserve">vo vzťahu k veci pochádzajúcej z obzvlášť závažného zločinu, alebo </w:t>
      </w:r>
    </w:p>
    <w:p w:rsidR="0027064E" w:rsidRPr="00763F53" w:rsidRDefault="0027064E" w:rsidP="0027064E">
      <w:pPr>
        <w:numPr>
          <w:ilvl w:val="0"/>
          <w:numId w:val="14"/>
        </w:numPr>
        <w:spacing w:after="0" w:line="240" w:lineRule="auto"/>
        <w:contextualSpacing/>
        <w:jc w:val="both"/>
        <w:rPr>
          <w:rFonts w:ascii="Times New Roman" w:hAnsi="Times New Roman"/>
          <w:sz w:val="24"/>
          <w:szCs w:val="24"/>
          <w:lang w:eastAsia="sk-SK"/>
        </w:rPr>
      </w:pPr>
      <w:r w:rsidRPr="00763F53">
        <w:rPr>
          <w:rFonts w:ascii="Times New Roman" w:hAnsi="Times New Roman"/>
          <w:sz w:val="24"/>
          <w:szCs w:val="24"/>
          <w:lang w:eastAsia="sk-SK"/>
        </w:rPr>
        <w:t>ako člen nebezpečného zoskupenia.“.</w:t>
      </w:r>
    </w:p>
    <w:p w:rsidR="0027064E" w:rsidRPr="00763F53" w:rsidRDefault="0027064E" w:rsidP="0027064E">
      <w:pPr>
        <w:spacing w:after="0" w:line="240" w:lineRule="auto"/>
        <w:jc w:val="both"/>
        <w:rPr>
          <w:rFonts w:ascii="Times New Roman" w:hAnsi="Times New Roman"/>
          <w:sz w:val="24"/>
          <w:szCs w:val="24"/>
          <w:lang w:eastAsia="cs-CZ"/>
        </w:rPr>
      </w:pPr>
    </w:p>
    <w:p w:rsidR="0027064E" w:rsidRPr="00763F53" w:rsidRDefault="00430541" w:rsidP="0027064E">
      <w:pPr>
        <w:spacing w:after="0" w:line="240" w:lineRule="auto"/>
        <w:jc w:val="both"/>
        <w:rPr>
          <w:rFonts w:ascii="Times New Roman" w:hAnsi="Times New Roman"/>
          <w:sz w:val="24"/>
          <w:szCs w:val="24"/>
          <w:lang w:eastAsia="sk-SK"/>
        </w:rPr>
      </w:pPr>
      <w:r w:rsidRPr="00763F53">
        <w:rPr>
          <w:rFonts w:ascii="Times New Roman" w:hAnsi="Times New Roman"/>
          <w:b/>
          <w:sz w:val="24"/>
          <w:szCs w:val="24"/>
          <w:lang w:eastAsia="sk-SK"/>
        </w:rPr>
        <w:t>50</w:t>
      </w:r>
      <w:r w:rsidR="0027064E" w:rsidRPr="00763F53">
        <w:rPr>
          <w:rFonts w:ascii="Times New Roman" w:hAnsi="Times New Roman"/>
          <w:b/>
          <w:sz w:val="24"/>
          <w:szCs w:val="24"/>
          <w:lang w:eastAsia="sk-SK"/>
        </w:rPr>
        <w:t>.</w:t>
      </w:r>
      <w:r w:rsidR="0027064E" w:rsidRPr="00763F53">
        <w:rPr>
          <w:rFonts w:ascii="Times New Roman" w:hAnsi="Times New Roman"/>
          <w:sz w:val="24"/>
          <w:szCs w:val="24"/>
          <w:lang w:eastAsia="sk-SK"/>
        </w:rPr>
        <w:t xml:space="preserve"> Za § 233 sa vkladá § 233a, ktorý znie:</w:t>
      </w:r>
    </w:p>
    <w:p w:rsidR="0027064E" w:rsidRPr="00763F53" w:rsidRDefault="0027064E" w:rsidP="0027064E">
      <w:pPr>
        <w:spacing w:after="0" w:line="240" w:lineRule="auto"/>
        <w:jc w:val="both"/>
        <w:rPr>
          <w:rFonts w:ascii="Times New Roman" w:hAnsi="Times New Roman"/>
          <w:sz w:val="24"/>
          <w:szCs w:val="24"/>
          <w:u w:val="single"/>
          <w:lang w:eastAsia="cs-CZ"/>
        </w:rPr>
      </w:pPr>
    </w:p>
    <w:p w:rsidR="0027064E" w:rsidRPr="00763F53" w:rsidRDefault="0027064E" w:rsidP="0027064E">
      <w:pPr>
        <w:spacing w:after="0" w:line="240" w:lineRule="auto"/>
        <w:jc w:val="center"/>
        <w:rPr>
          <w:rFonts w:ascii="Times New Roman" w:hAnsi="Times New Roman"/>
          <w:sz w:val="24"/>
          <w:szCs w:val="24"/>
          <w:lang w:eastAsia="sk-SK"/>
        </w:rPr>
      </w:pPr>
      <w:r w:rsidRPr="00763F53">
        <w:rPr>
          <w:rFonts w:ascii="Times New Roman" w:hAnsi="Times New Roman"/>
          <w:sz w:val="24"/>
          <w:szCs w:val="24"/>
          <w:lang w:eastAsia="sk-SK"/>
        </w:rPr>
        <w:t>„§ 233a</w:t>
      </w:r>
    </w:p>
    <w:p w:rsidR="0027064E" w:rsidRPr="00763F53" w:rsidRDefault="0027064E" w:rsidP="0027064E">
      <w:pPr>
        <w:spacing w:after="0" w:line="240" w:lineRule="auto"/>
        <w:jc w:val="both"/>
        <w:rPr>
          <w:rFonts w:ascii="Times New Roman" w:hAnsi="Times New Roman"/>
          <w:sz w:val="24"/>
          <w:szCs w:val="24"/>
          <w:u w:val="single"/>
          <w:lang w:eastAsia="cs-CZ"/>
        </w:rPr>
      </w:pPr>
    </w:p>
    <w:p w:rsidR="0027064E" w:rsidRPr="00763F53" w:rsidRDefault="0027064E" w:rsidP="0027064E">
      <w:pPr>
        <w:spacing w:after="0" w:line="240" w:lineRule="auto"/>
        <w:ind w:firstLine="708"/>
        <w:jc w:val="both"/>
        <w:rPr>
          <w:rFonts w:ascii="Times New Roman" w:hAnsi="Times New Roman"/>
          <w:sz w:val="24"/>
          <w:szCs w:val="24"/>
          <w:lang w:eastAsia="cs-CZ"/>
        </w:rPr>
      </w:pPr>
      <w:r w:rsidRPr="00763F53">
        <w:rPr>
          <w:rFonts w:ascii="Times New Roman" w:hAnsi="Times New Roman"/>
          <w:sz w:val="24"/>
          <w:szCs w:val="24"/>
          <w:lang w:eastAsia="cs-CZ"/>
        </w:rPr>
        <w:t xml:space="preserve">(1) </w:t>
      </w:r>
      <w:r w:rsidR="00224D79" w:rsidRPr="00763F53">
        <w:rPr>
          <w:rFonts w:ascii="Times New Roman" w:hAnsi="Times New Roman"/>
          <w:sz w:val="24"/>
          <w:szCs w:val="24"/>
          <w:lang w:eastAsia="cs-CZ"/>
        </w:rPr>
        <w:t>Kto z nedbanlivosti ukryje, na seba alebo iného prevedie, prechováva alebo užíva vec väčšej hodnoty, ktorá je výnosom z trestnej činnosti spáchanej inou osobou na území Slove</w:t>
      </w:r>
      <w:r w:rsidR="00C840B9" w:rsidRPr="00763F53">
        <w:rPr>
          <w:rFonts w:ascii="Times New Roman" w:hAnsi="Times New Roman"/>
          <w:sz w:val="24"/>
          <w:szCs w:val="24"/>
          <w:lang w:eastAsia="cs-CZ"/>
        </w:rPr>
        <w:t>nskej republiky alebo v cudzine,</w:t>
      </w:r>
      <w:r w:rsidR="00224D79" w:rsidRPr="00763F53">
        <w:rPr>
          <w:rFonts w:ascii="Times New Roman" w:hAnsi="Times New Roman"/>
          <w:sz w:val="24"/>
          <w:szCs w:val="24"/>
          <w:lang w:eastAsia="cs-CZ"/>
        </w:rPr>
        <w:t xml:space="preserve"> </w:t>
      </w:r>
      <w:r w:rsidRPr="00763F53">
        <w:rPr>
          <w:rFonts w:ascii="Times New Roman" w:hAnsi="Times New Roman"/>
          <w:sz w:val="24"/>
          <w:szCs w:val="24"/>
          <w:lang w:eastAsia="cs-CZ"/>
        </w:rPr>
        <w:t>potrestá sa odňatím slobody až na dva roky.</w:t>
      </w:r>
    </w:p>
    <w:p w:rsidR="0027064E" w:rsidRPr="00763F53" w:rsidRDefault="0027064E" w:rsidP="0027064E">
      <w:pPr>
        <w:spacing w:after="0" w:line="240" w:lineRule="auto"/>
        <w:ind w:firstLine="708"/>
        <w:jc w:val="both"/>
        <w:rPr>
          <w:rFonts w:ascii="Times New Roman" w:hAnsi="Times New Roman"/>
          <w:sz w:val="24"/>
          <w:szCs w:val="24"/>
          <w:lang w:eastAsia="cs-CZ"/>
        </w:rPr>
      </w:pPr>
    </w:p>
    <w:p w:rsidR="0027064E" w:rsidRPr="00763F53" w:rsidRDefault="0027064E" w:rsidP="0027064E">
      <w:pPr>
        <w:spacing w:after="0" w:line="240" w:lineRule="auto"/>
        <w:ind w:firstLine="708"/>
        <w:jc w:val="both"/>
        <w:rPr>
          <w:rFonts w:ascii="Times New Roman" w:hAnsi="Times New Roman"/>
          <w:sz w:val="24"/>
          <w:szCs w:val="24"/>
          <w:lang w:eastAsia="cs-CZ"/>
        </w:rPr>
      </w:pPr>
      <w:r w:rsidRPr="00763F53">
        <w:rPr>
          <w:rFonts w:ascii="Times New Roman" w:hAnsi="Times New Roman"/>
          <w:sz w:val="24"/>
          <w:szCs w:val="24"/>
          <w:lang w:eastAsia="cs-CZ"/>
        </w:rPr>
        <w:t>(2) Rovnako ako v odseku 1 sa potrestá,</w:t>
      </w:r>
      <w:r w:rsidR="00224D79" w:rsidRPr="00763F53">
        <w:rPr>
          <w:rFonts w:ascii="Times New Roman" w:hAnsi="Times New Roman"/>
          <w:sz w:val="24"/>
          <w:szCs w:val="24"/>
          <w:lang w:eastAsia="cs-CZ"/>
        </w:rPr>
        <w:t xml:space="preserve"> kto inému z nedbanlivosti umožní zatajiť pôvod alebo zistenie pôvodu veci väčšej hodnoty, ktorá je výnosom z trestnej činnosti </w:t>
      </w:r>
      <w:r w:rsidR="00224D79" w:rsidRPr="00763F53">
        <w:rPr>
          <w:rFonts w:ascii="Times New Roman" w:hAnsi="Times New Roman"/>
          <w:sz w:val="24"/>
          <w:szCs w:val="24"/>
          <w:lang w:eastAsia="sk-SK"/>
        </w:rPr>
        <w:t>spáchanej na území Slovenskej republiky alebo v cudzine</w:t>
      </w:r>
      <w:r w:rsidR="00224D79" w:rsidRPr="00763F53">
        <w:rPr>
          <w:rFonts w:ascii="Times New Roman" w:hAnsi="Times New Roman"/>
          <w:sz w:val="24"/>
          <w:szCs w:val="24"/>
          <w:lang w:eastAsia="cs-CZ"/>
        </w:rPr>
        <w:t>.</w:t>
      </w:r>
    </w:p>
    <w:p w:rsidR="0027064E" w:rsidRPr="00763F53" w:rsidRDefault="0027064E" w:rsidP="0027064E">
      <w:pPr>
        <w:spacing w:after="0" w:line="240" w:lineRule="auto"/>
        <w:ind w:firstLine="708"/>
        <w:jc w:val="both"/>
        <w:rPr>
          <w:rFonts w:ascii="Times New Roman" w:hAnsi="Times New Roman"/>
          <w:sz w:val="24"/>
          <w:szCs w:val="24"/>
          <w:lang w:eastAsia="cs-CZ"/>
        </w:rPr>
      </w:pPr>
    </w:p>
    <w:p w:rsidR="0027064E" w:rsidRPr="00763F53" w:rsidRDefault="0027064E" w:rsidP="0027064E">
      <w:pPr>
        <w:spacing w:after="0" w:line="240" w:lineRule="auto"/>
        <w:ind w:firstLine="708"/>
        <w:jc w:val="both"/>
        <w:rPr>
          <w:rFonts w:ascii="Times New Roman" w:hAnsi="Times New Roman"/>
          <w:sz w:val="24"/>
          <w:szCs w:val="24"/>
          <w:lang w:eastAsia="cs-CZ"/>
        </w:rPr>
      </w:pPr>
      <w:r w:rsidRPr="00763F53">
        <w:rPr>
          <w:rFonts w:ascii="Times New Roman" w:hAnsi="Times New Roman"/>
          <w:sz w:val="24"/>
          <w:szCs w:val="24"/>
          <w:lang w:eastAsia="cs-CZ"/>
        </w:rPr>
        <w:t>(3) Odňatím slobody na dva roky až päť rokov sa páchateľ potrestá, ak spácha čin uvedený v odseku 1 alebo 2</w:t>
      </w:r>
    </w:p>
    <w:p w:rsidR="0027064E" w:rsidRPr="00763F53" w:rsidRDefault="0027064E" w:rsidP="0027064E">
      <w:pPr>
        <w:numPr>
          <w:ilvl w:val="0"/>
          <w:numId w:val="15"/>
        </w:numPr>
        <w:spacing w:after="0" w:line="240" w:lineRule="auto"/>
        <w:contextualSpacing/>
        <w:jc w:val="both"/>
        <w:rPr>
          <w:rFonts w:ascii="Times New Roman" w:hAnsi="Times New Roman"/>
          <w:sz w:val="24"/>
          <w:szCs w:val="24"/>
          <w:lang w:eastAsia="cs-CZ"/>
        </w:rPr>
      </w:pPr>
      <w:r w:rsidRPr="00763F53">
        <w:rPr>
          <w:rFonts w:ascii="Times New Roman" w:hAnsi="Times New Roman"/>
          <w:sz w:val="24"/>
          <w:szCs w:val="24"/>
          <w:lang w:eastAsia="cs-CZ"/>
        </w:rPr>
        <w:lastRenderedPageBreak/>
        <w:t>vo vzťahu k veci značnej hodnoty,</w:t>
      </w:r>
      <w:r w:rsidR="00AD3D14" w:rsidRPr="00763F53">
        <w:rPr>
          <w:rFonts w:ascii="Times New Roman" w:hAnsi="Times New Roman"/>
          <w:sz w:val="24"/>
          <w:szCs w:val="24"/>
          <w:lang w:eastAsia="cs-CZ"/>
        </w:rPr>
        <w:t xml:space="preserve"> alebo</w:t>
      </w:r>
    </w:p>
    <w:p w:rsidR="0027064E" w:rsidRPr="00763F53" w:rsidRDefault="0027064E" w:rsidP="0027064E">
      <w:pPr>
        <w:numPr>
          <w:ilvl w:val="0"/>
          <w:numId w:val="15"/>
        </w:numPr>
        <w:spacing w:after="0" w:line="240" w:lineRule="auto"/>
        <w:contextualSpacing/>
        <w:jc w:val="both"/>
        <w:rPr>
          <w:rFonts w:ascii="Times New Roman" w:hAnsi="Times New Roman"/>
          <w:sz w:val="24"/>
          <w:szCs w:val="24"/>
          <w:lang w:eastAsia="cs-CZ"/>
        </w:rPr>
      </w:pPr>
      <w:r w:rsidRPr="00763F53">
        <w:rPr>
          <w:rFonts w:ascii="Times New Roman" w:hAnsi="Times New Roman"/>
          <w:sz w:val="24"/>
          <w:szCs w:val="24"/>
          <w:lang w:eastAsia="cs-CZ"/>
        </w:rPr>
        <w:t>závažnejším spôsobom konania</w:t>
      </w:r>
      <w:r w:rsidR="00AD3D14" w:rsidRPr="00763F53">
        <w:rPr>
          <w:rFonts w:ascii="Times New Roman" w:hAnsi="Times New Roman"/>
          <w:sz w:val="24"/>
          <w:szCs w:val="24"/>
          <w:lang w:eastAsia="cs-CZ"/>
        </w:rPr>
        <w:t>.</w:t>
      </w:r>
    </w:p>
    <w:p w:rsidR="0027064E" w:rsidRPr="00763F53" w:rsidRDefault="0027064E" w:rsidP="0027064E">
      <w:pPr>
        <w:spacing w:after="0" w:line="240" w:lineRule="auto"/>
        <w:jc w:val="both"/>
        <w:rPr>
          <w:rFonts w:ascii="Times New Roman" w:hAnsi="Times New Roman"/>
          <w:sz w:val="24"/>
          <w:szCs w:val="24"/>
          <w:lang w:eastAsia="cs-CZ"/>
        </w:rPr>
      </w:pPr>
    </w:p>
    <w:p w:rsidR="0027064E" w:rsidRPr="00763F53" w:rsidRDefault="0027064E" w:rsidP="0027064E">
      <w:pPr>
        <w:spacing w:after="0" w:line="240" w:lineRule="auto"/>
        <w:ind w:firstLine="708"/>
        <w:jc w:val="both"/>
        <w:rPr>
          <w:rFonts w:ascii="Times New Roman" w:hAnsi="Times New Roman"/>
          <w:sz w:val="24"/>
          <w:szCs w:val="24"/>
          <w:lang w:eastAsia="cs-CZ"/>
        </w:rPr>
      </w:pPr>
      <w:r w:rsidRPr="00763F53">
        <w:rPr>
          <w:rFonts w:ascii="Times New Roman" w:hAnsi="Times New Roman"/>
          <w:sz w:val="24"/>
          <w:szCs w:val="24"/>
          <w:lang w:eastAsia="cs-CZ"/>
        </w:rPr>
        <w:t>(4) Odňatím slobody na tri roky až osem rokov sa páchateľ potrestá, ak spácha čin uvedený v odseku 1 alebo 2</w:t>
      </w:r>
      <w:r w:rsidR="003372C0" w:rsidRPr="00763F53">
        <w:rPr>
          <w:rFonts w:ascii="Times New Roman" w:hAnsi="Times New Roman"/>
          <w:sz w:val="24"/>
          <w:szCs w:val="24"/>
          <w:lang w:eastAsia="cs-CZ"/>
        </w:rPr>
        <w:t xml:space="preserve"> vo vzťahu k veci</w:t>
      </w:r>
    </w:p>
    <w:p w:rsidR="0027064E" w:rsidRPr="00763F53" w:rsidRDefault="0027064E" w:rsidP="0027064E">
      <w:pPr>
        <w:numPr>
          <w:ilvl w:val="0"/>
          <w:numId w:val="16"/>
        </w:numPr>
        <w:spacing w:after="0" w:line="240" w:lineRule="auto"/>
        <w:contextualSpacing/>
        <w:jc w:val="both"/>
        <w:rPr>
          <w:rFonts w:ascii="Times New Roman" w:hAnsi="Times New Roman"/>
          <w:sz w:val="24"/>
          <w:szCs w:val="24"/>
          <w:lang w:eastAsia="cs-CZ"/>
        </w:rPr>
      </w:pPr>
      <w:r w:rsidRPr="00763F53">
        <w:rPr>
          <w:rFonts w:ascii="Times New Roman" w:hAnsi="Times New Roman"/>
          <w:sz w:val="24"/>
          <w:szCs w:val="24"/>
          <w:lang w:eastAsia="cs-CZ"/>
        </w:rPr>
        <w:t>hodnoty veľkého rozsahu, alebo</w:t>
      </w:r>
    </w:p>
    <w:p w:rsidR="0027064E" w:rsidRPr="00763F53" w:rsidRDefault="0027064E" w:rsidP="0027064E">
      <w:pPr>
        <w:numPr>
          <w:ilvl w:val="0"/>
          <w:numId w:val="16"/>
        </w:numPr>
        <w:spacing w:after="0" w:line="240" w:lineRule="auto"/>
        <w:contextualSpacing/>
        <w:jc w:val="both"/>
        <w:rPr>
          <w:rFonts w:ascii="Times New Roman" w:hAnsi="Times New Roman"/>
          <w:sz w:val="24"/>
          <w:szCs w:val="24"/>
          <w:lang w:eastAsia="cs-CZ"/>
        </w:rPr>
      </w:pPr>
      <w:r w:rsidRPr="00763F53">
        <w:rPr>
          <w:rFonts w:ascii="Times New Roman" w:hAnsi="Times New Roman"/>
          <w:sz w:val="24"/>
          <w:szCs w:val="24"/>
          <w:lang w:eastAsia="cs-CZ"/>
        </w:rPr>
        <w:t>pochádzajúcej z obzvlášť závažného zločinu.“.</w:t>
      </w:r>
    </w:p>
    <w:p w:rsidR="0027064E" w:rsidRPr="00763F53" w:rsidRDefault="0027064E" w:rsidP="0027064E">
      <w:pPr>
        <w:spacing w:after="0" w:line="240" w:lineRule="auto"/>
        <w:contextualSpacing/>
        <w:jc w:val="both"/>
        <w:rPr>
          <w:rFonts w:ascii="Times New Roman" w:hAnsi="Times New Roman"/>
          <w:sz w:val="24"/>
          <w:szCs w:val="24"/>
          <w:lang w:eastAsia="cs-CZ"/>
        </w:rPr>
      </w:pPr>
    </w:p>
    <w:p w:rsidR="0027064E" w:rsidRPr="00763F53" w:rsidRDefault="00430541" w:rsidP="0027064E">
      <w:pPr>
        <w:spacing w:after="0" w:line="240" w:lineRule="auto"/>
        <w:jc w:val="both"/>
        <w:rPr>
          <w:rFonts w:ascii="Times New Roman" w:hAnsi="Times New Roman"/>
          <w:sz w:val="24"/>
          <w:szCs w:val="24"/>
          <w:lang w:eastAsia="sk-SK"/>
        </w:rPr>
      </w:pPr>
      <w:r w:rsidRPr="00763F53">
        <w:rPr>
          <w:rFonts w:ascii="Times New Roman" w:hAnsi="Times New Roman"/>
          <w:b/>
          <w:sz w:val="24"/>
          <w:szCs w:val="24"/>
          <w:lang w:eastAsia="sk-SK"/>
        </w:rPr>
        <w:t>51</w:t>
      </w:r>
      <w:r w:rsidR="0027064E" w:rsidRPr="00763F53">
        <w:rPr>
          <w:rFonts w:ascii="Times New Roman" w:hAnsi="Times New Roman"/>
          <w:b/>
          <w:sz w:val="24"/>
          <w:szCs w:val="24"/>
          <w:lang w:eastAsia="sk-SK"/>
        </w:rPr>
        <w:t>.</w:t>
      </w:r>
      <w:r w:rsidR="0027064E" w:rsidRPr="00763F53">
        <w:rPr>
          <w:rFonts w:ascii="Times New Roman" w:hAnsi="Times New Roman"/>
          <w:sz w:val="24"/>
          <w:szCs w:val="24"/>
          <w:lang w:eastAsia="sk-SK"/>
        </w:rPr>
        <w:t xml:space="preserve"> V § 234 ods. 1 písm. a) sa za slová „podľa § 233“ vkladajú slová „alebo § 233a alebo trestný čin financovania terorizmu podľa § 419c“.</w:t>
      </w:r>
    </w:p>
    <w:p w:rsidR="00CD75D0" w:rsidRPr="00763F53" w:rsidRDefault="00CD75D0" w:rsidP="0027064E">
      <w:pPr>
        <w:spacing w:after="0" w:line="240" w:lineRule="auto"/>
        <w:jc w:val="both"/>
        <w:rPr>
          <w:rFonts w:ascii="Times New Roman" w:hAnsi="Times New Roman"/>
          <w:sz w:val="24"/>
          <w:szCs w:val="24"/>
          <w:lang w:eastAsia="sk-SK"/>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52</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247 odsek 2 znie:</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 xml:space="preserve">„(2) Odňatím slobody na jeden rok až päť rokov sa páchateľ potrestá, ak spácha čin uvedený v odseku 1 </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a) závažnejším spôsobom konania, alebo</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 xml:space="preserve">b) a spôsobí ním značnú škodu.“. </w:t>
      </w:r>
    </w:p>
    <w:p w:rsidR="000907AE" w:rsidRPr="00763F53" w:rsidRDefault="000907A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53</w:t>
      </w:r>
      <w:r w:rsidR="00522696" w:rsidRPr="00763F53">
        <w:rPr>
          <w:rFonts w:ascii="Times New Roman" w:hAnsi="Times New Roman"/>
          <w:b/>
          <w:sz w:val="24"/>
          <w:szCs w:val="24"/>
        </w:rPr>
        <w:t>.</w:t>
      </w:r>
      <w:r w:rsidR="00522696" w:rsidRPr="00763F53">
        <w:rPr>
          <w:rFonts w:ascii="Times New Roman" w:hAnsi="Times New Roman"/>
          <w:sz w:val="24"/>
          <w:szCs w:val="24"/>
        </w:rPr>
        <w:t xml:space="preserve"> V § 247a ods. 2 písm. c) sa na konci </w:t>
      </w:r>
      <w:r w:rsidR="002A0294" w:rsidRPr="00763F53">
        <w:rPr>
          <w:rFonts w:ascii="Times New Roman" w:hAnsi="Times New Roman"/>
          <w:sz w:val="24"/>
          <w:szCs w:val="24"/>
        </w:rPr>
        <w:t xml:space="preserve">bodka nahrádza čiarkou a </w:t>
      </w:r>
      <w:r w:rsidR="00522696" w:rsidRPr="00763F53">
        <w:rPr>
          <w:rFonts w:ascii="Times New Roman" w:hAnsi="Times New Roman"/>
          <w:sz w:val="24"/>
          <w:szCs w:val="24"/>
        </w:rPr>
        <w:t>pripája slovo „alebo“.</w:t>
      </w:r>
    </w:p>
    <w:p w:rsidR="00522696" w:rsidRPr="00763F53" w:rsidRDefault="00522696"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54</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247a sa odsek 2 dopĺňa písmenom d), ktoré znie:</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„d) závažnejším spôsobom konania“.</w:t>
      </w:r>
    </w:p>
    <w:p w:rsidR="0027064E" w:rsidRPr="00763F53" w:rsidRDefault="0027064E" w:rsidP="0027064E">
      <w:pPr>
        <w:spacing w:after="0" w:line="240" w:lineRule="auto"/>
        <w:jc w:val="both"/>
        <w:rPr>
          <w:rFonts w:ascii="Times New Roman" w:hAnsi="Times New Roman"/>
          <w:sz w:val="24"/>
          <w:szCs w:val="24"/>
        </w:rPr>
      </w:pPr>
    </w:p>
    <w:p w:rsidR="00522696"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55</w:t>
      </w:r>
      <w:r w:rsidR="00522696" w:rsidRPr="00763F53">
        <w:rPr>
          <w:rFonts w:ascii="Times New Roman" w:hAnsi="Times New Roman"/>
          <w:b/>
          <w:sz w:val="24"/>
          <w:szCs w:val="24"/>
        </w:rPr>
        <w:t>.</w:t>
      </w:r>
      <w:r w:rsidR="00522696" w:rsidRPr="00763F53">
        <w:rPr>
          <w:rFonts w:ascii="Times New Roman" w:hAnsi="Times New Roman"/>
          <w:sz w:val="24"/>
          <w:szCs w:val="24"/>
        </w:rPr>
        <w:t xml:space="preserve"> V § 247b ods. 2 písm. c) sa na konci </w:t>
      </w:r>
      <w:r w:rsidR="002A0294" w:rsidRPr="00763F53">
        <w:rPr>
          <w:rFonts w:ascii="Times New Roman" w:hAnsi="Times New Roman"/>
          <w:sz w:val="24"/>
          <w:szCs w:val="24"/>
        </w:rPr>
        <w:t xml:space="preserve">bodka nahrádza čiarkou a </w:t>
      </w:r>
      <w:r w:rsidR="00522696" w:rsidRPr="00763F53">
        <w:rPr>
          <w:rFonts w:ascii="Times New Roman" w:hAnsi="Times New Roman"/>
          <w:sz w:val="24"/>
          <w:szCs w:val="24"/>
        </w:rPr>
        <w:t>pripája slovo „alebo“.</w:t>
      </w:r>
    </w:p>
    <w:p w:rsidR="00522696" w:rsidRPr="00763F53" w:rsidRDefault="00522696"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56</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247b sa odsek 2 dopĺňa písmenom d), ktoré znie:</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„d) závažnejším spôsobom konania“.</w:t>
      </w:r>
    </w:p>
    <w:p w:rsidR="0027064E" w:rsidRPr="00763F53" w:rsidRDefault="0027064E" w:rsidP="0027064E">
      <w:pPr>
        <w:spacing w:after="0" w:line="240" w:lineRule="auto"/>
        <w:jc w:val="both"/>
        <w:rPr>
          <w:rFonts w:ascii="Times New Roman" w:hAnsi="Times New Roman"/>
          <w:sz w:val="24"/>
          <w:szCs w:val="24"/>
        </w:rPr>
      </w:pPr>
    </w:p>
    <w:p w:rsidR="0027064E" w:rsidRPr="00763F53" w:rsidRDefault="00430541" w:rsidP="0027064E">
      <w:pPr>
        <w:spacing w:after="0" w:line="240" w:lineRule="auto"/>
        <w:jc w:val="both"/>
        <w:rPr>
          <w:rFonts w:ascii="Times New Roman" w:hAnsi="Times New Roman"/>
          <w:sz w:val="24"/>
          <w:szCs w:val="24"/>
        </w:rPr>
      </w:pPr>
      <w:r w:rsidRPr="00763F53">
        <w:rPr>
          <w:rFonts w:ascii="Times New Roman" w:hAnsi="Times New Roman"/>
          <w:b/>
          <w:sz w:val="24"/>
          <w:szCs w:val="24"/>
        </w:rPr>
        <w:t>57</w:t>
      </w:r>
      <w:r w:rsidR="0027064E" w:rsidRPr="00763F53">
        <w:rPr>
          <w:rFonts w:ascii="Times New Roman" w:hAnsi="Times New Roman"/>
          <w:b/>
          <w:sz w:val="24"/>
          <w:szCs w:val="24"/>
        </w:rPr>
        <w:t>.</w:t>
      </w:r>
      <w:r w:rsidR="0027064E" w:rsidRPr="00763F53">
        <w:rPr>
          <w:rFonts w:ascii="Times New Roman" w:hAnsi="Times New Roman"/>
          <w:sz w:val="24"/>
          <w:szCs w:val="24"/>
        </w:rPr>
        <w:t xml:space="preserve"> V § 247d odsek 2 znie:</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 xml:space="preserve">„(2) Odňatím slobody na šesť mesiacov až tri roky sa páchateľ potrestá, ak spácha čin uvedený v odseku 1 </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a) závažnejším spôsobom konania, alebo</w:t>
      </w:r>
    </w:p>
    <w:p w:rsidR="0027064E" w:rsidRPr="00763F53" w:rsidRDefault="0027064E" w:rsidP="0027064E">
      <w:pPr>
        <w:spacing w:after="0" w:line="240" w:lineRule="auto"/>
        <w:jc w:val="both"/>
        <w:rPr>
          <w:rFonts w:ascii="Times New Roman" w:hAnsi="Times New Roman"/>
          <w:sz w:val="24"/>
          <w:szCs w:val="24"/>
        </w:rPr>
      </w:pPr>
      <w:r w:rsidRPr="00763F53">
        <w:rPr>
          <w:rFonts w:ascii="Times New Roman" w:hAnsi="Times New Roman"/>
          <w:sz w:val="24"/>
          <w:szCs w:val="24"/>
        </w:rPr>
        <w:t xml:space="preserve">b) a spôsobí ním značnú škodu.“. </w:t>
      </w:r>
    </w:p>
    <w:p w:rsidR="00C62886" w:rsidRPr="00763F53" w:rsidRDefault="00C62886" w:rsidP="0027064E">
      <w:pPr>
        <w:spacing w:after="0" w:line="240" w:lineRule="auto"/>
        <w:jc w:val="both"/>
        <w:rPr>
          <w:rFonts w:ascii="Times New Roman" w:hAnsi="Times New Roman"/>
          <w:sz w:val="24"/>
          <w:szCs w:val="24"/>
        </w:rPr>
      </w:pPr>
    </w:p>
    <w:p w:rsidR="00B315B4" w:rsidRPr="00763F53" w:rsidRDefault="00430541" w:rsidP="00103217">
      <w:pPr>
        <w:spacing w:after="0" w:line="240" w:lineRule="auto"/>
        <w:jc w:val="both"/>
        <w:rPr>
          <w:rFonts w:ascii="Times New Roman" w:hAnsi="Times New Roman"/>
          <w:sz w:val="24"/>
          <w:szCs w:val="24"/>
        </w:rPr>
      </w:pPr>
      <w:r w:rsidRPr="00763F53">
        <w:rPr>
          <w:rFonts w:ascii="Times New Roman" w:hAnsi="Times New Roman"/>
          <w:b/>
          <w:sz w:val="24"/>
          <w:szCs w:val="24"/>
        </w:rPr>
        <w:t>58</w:t>
      </w:r>
      <w:r w:rsidR="00103217" w:rsidRPr="00763F53">
        <w:rPr>
          <w:rFonts w:ascii="Times New Roman" w:hAnsi="Times New Roman"/>
          <w:b/>
          <w:sz w:val="24"/>
          <w:szCs w:val="24"/>
        </w:rPr>
        <w:t>.</w:t>
      </w:r>
      <w:r w:rsidR="00103217" w:rsidRPr="00763F53">
        <w:rPr>
          <w:rFonts w:ascii="Times New Roman" w:hAnsi="Times New Roman"/>
          <w:sz w:val="24"/>
          <w:szCs w:val="24"/>
        </w:rPr>
        <w:t xml:space="preserve"> Za § 326 sa vkladá § 32</w:t>
      </w:r>
      <w:r w:rsidR="00B315B4" w:rsidRPr="00763F53">
        <w:rPr>
          <w:rFonts w:ascii="Times New Roman" w:hAnsi="Times New Roman"/>
          <w:sz w:val="24"/>
          <w:szCs w:val="24"/>
        </w:rPr>
        <w:t>6a, ktorý vrátane nadpisu znie:</w:t>
      </w:r>
    </w:p>
    <w:p w:rsidR="00C62886" w:rsidRPr="00763F53" w:rsidRDefault="00C62886" w:rsidP="00103217">
      <w:pPr>
        <w:spacing w:after="0" w:line="240" w:lineRule="auto"/>
        <w:jc w:val="both"/>
        <w:rPr>
          <w:rFonts w:ascii="Times New Roman" w:hAnsi="Times New Roman"/>
          <w:sz w:val="24"/>
          <w:szCs w:val="24"/>
        </w:rPr>
      </w:pPr>
    </w:p>
    <w:p w:rsidR="00103217" w:rsidRPr="00763F53" w:rsidRDefault="00B315B4" w:rsidP="00103217">
      <w:pPr>
        <w:spacing w:after="0" w:line="240" w:lineRule="auto"/>
        <w:jc w:val="center"/>
        <w:rPr>
          <w:rFonts w:ascii="Times New Roman" w:hAnsi="Times New Roman"/>
          <w:sz w:val="24"/>
          <w:szCs w:val="24"/>
        </w:rPr>
      </w:pPr>
      <w:r w:rsidRPr="00763F53">
        <w:rPr>
          <w:rFonts w:ascii="Times New Roman" w:hAnsi="Times New Roman"/>
          <w:sz w:val="24"/>
          <w:szCs w:val="24"/>
        </w:rPr>
        <w:t xml:space="preserve"> </w:t>
      </w:r>
      <w:r w:rsidR="00103217" w:rsidRPr="00763F53">
        <w:rPr>
          <w:rFonts w:ascii="Times New Roman" w:hAnsi="Times New Roman"/>
          <w:sz w:val="24"/>
          <w:szCs w:val="24"/>
        </w:rPr>
        <w:t>„</w:t>
      </w:r>
      <w:r w:rsidR="00A55935" w:rsidRPr="00763F53">
        <w:rPr>
          <w:rFonts w:ascii="Times New Roman" w:hAnsi="Times New Roman"/>
          <w:sz w:val="24"/>
          <w:szCs w:val="24"/>
        </w:rPr>
        <w:t>§</w:t>
      </w:r>
      <w:r w:rsidR="00B446DE" w:rsidRPr="00763F53">
        <w:rPr>
          <w:rFonts w:ascii="Times New Roman" w:hAnsi="Times New Roman"/>
          <w:sz w:val="24"/>
          <w:szCs w:val="24"/>
        </w:rPr>
        <w:t xml:space="preserve"> </w:t>
      </w:r>
      <w:r w:rsidR="00103217" w:rsidRPr="00763F53">
        <w:rPr>
          <w:rFonts w:ascii="Times New Roman" w:hAnsi="Times New Roman"/>
          <w:sz w:val="24"/>
          <w:szCs w:val="24"/>
        </w:rPr>
        <w:t>326a</w:t>
      </w:r>
    </w:p>
    <w:p w:rsidR="00103217" w:rsidRPr="00763F53" w:rsidRDefault="0065165D" w:rsidP="00103217">
      <w:pPr>
        <w:spacing w:after="0" w:line="240" w:lineRule="auto"/>
        <w:jc w:val="center"/>
        <w:rPr>
          <w:rFonts w:ascii="Times New Roman" w:hAnsi="Times New Roman"/>
          <w:sz w:val="24"/>
          <w:szCs w:val="24"/>
        </w:rPr>
      </w:pPr>
      <w:r w:rsidRPr="00763F53">
        <w:rPr>
          <w:rFonts w:ascii="Times New Roman" w:hAnsi="Times New Roman"/>
          <w:sz w:val="24"/>
          <w:szCs w:val="24"/>
        </w:rPr>
        <w:t>Ohýbanie</w:t>
      </w:r>
      <w:r w:rsidR="00103217" w:rsidRPr="00763F53">
        <w:rPr>
          <w:rFonts w:ascii="Times New Roman" w:hAnsi="Times New Roman"/>
          <w:sz w:val="24"/>
          <w:szCs w:val="24"/>
        </w:rPr>
        <w:t xml:space="preserve"> práva</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2B1CC6" w:rsidP="00103217">
      <w:pPr>
        <w:spacing w:after="0" w:line="240" w:lineRule="auto"/>
        <w:jc w:val="both"/>
        <w:rPr>
          <w:rFonts w:ascii="Times New Roman" w:hAnsi="Times New Roman"/>
          <w:sz w:val="24"/>
          <w:szCs w:val="24"/>
        </w:rPr>
      </w:pPr>
      <w:r w:rsidRPr="00763F53">
        <w:rPr>
          <w:rFonts w:ascii="Times New Roman" w:hAnsi="Times New Roman"/>
          <w:sz w:val="24"/>
          <w:szCs w:val="24"/>
        </w:rPr>
        <w:tab/>
        <w:t xml:space="preserve">(1) </w:t>
      </w:r>
      <w:r w:rsidR="00103217" w:rsidRPr="00763F53">
        <w:rPr>
          <w:rFonts w:ascii="Times New Roman" w:hAnsi="Times New Roman"/>
          <w:sz w:val="24"/>
          <w:szCs w:val="24"/>
        </w:rPr>
        <w:t>Kto ako sudca</w:t>
      </w:r>
      <w:r w:rsidR="00B446DE" w:rsidRPr="00763F53">
        <w:rPr>
          <w:rFonts w:ascii="Times New Roman" w:hAnsi="Times New Roman"/>
          <w:sz w:val="24"/>
          <w:szCs w:val="24"/>
        </w:rPr>
        <w:t>, prísediaci sudca</w:t>
      </w:r>
      <w:r w:rsidR="0022011B" w:rsidRPr="00763F53">
        <w:rPr>
          <w:rFonts w:ascii="Times New Roman" w:hAnsi="Times New Roman"/>
          <w:sz w:val="24"/>
          <w:szCs w:val="24"/>
        </w:rPr>
        <w:t xml:space="preserve"> alebo rozhodca </w:t>
      </w:r>
      <w:r w:rsidR="001C2CE0" w:rsidRPr="00763F53">
        <w:rPr>
          <w:rFonts w:ascii="Times New Roman" w:hAnsi="Times New Roman"/>
          <w:sz w:val="24"/>
          <w:szCs w:val="24"/>
        </w:rPr>
        <w:t xml:space="preserve">rozhodcovského súdu </w:t>
      </w:r>
      <w:r w:rsidR="0022011B" w:rsidRPr="00763F53">
        <w:rPr>
          <w:rFonts w:ascii="Times New Roman" w:hAnsi="Times New Roman"/>
          <w:sz w:val="24"/>
          <w:szCs w:val="24"/>
        </w:rPr>
        <w:t xml:space="preserve">pri rozhodovaní </w:t>
      </w:r>
      <w:r w:rsidR="00103217" w:rsidRPr="00763F53">
        <w:rPr>
          <w:rFonts w:ascii="Times New Roman" w:hAnsi="Times New Roman"/>
          <w:sz w:val="24"/>
          <w:szCs w:val="24"/>
        </w:rPr>
        <w:t>svojvoľne uplatní právo a iného tým poškodí alebo zvýhodní, potrestá sa odňatím slobody na jeden rok až päť rokov.</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ind w:firstLine="708"/>
        <w:jc w:val="both"/>
        <w:rPr>
          <w:rFonts w:ascii="Times New Roman" w:hAnsi="Times New Roman"/>
          <w:sz w:val="24"/>
          <w:szCs w:val="24"/>
        </w:rPr>
      </w:pPr>
      <w:r w:rsidRPr="00763F53">
        <w:rPr>
          <w:rFonts w:ascii="Times New Roman" w:hAnsi="Times New Roman"/>
          <w:sz w:val="24"/>
          <w:szCs w:val="24"/>
        </w:rPr>
        <w:t xml:space="preserve">(2) Odňatím slobody na tri roky až osem rokov sa páchateľ potrestá, ak spácha čin uvedený v odseku 1 </w:t>
      </w:r>
    </w:p>
    <w:p w:rsidR="00103217" w:rsidRPr="00763F53" w:rsidRDefault="00103217" w:rsidP="00103217">
      <w:pPr>
        <w:spacing w:after="0" w:line="240" w:lineRule="auto"/>
        <w:jc w:val="both"/>
        <w:rPr>
          <w:rFonts w:ascii="Times New Roman" w:hAnsi="Times New Roman"/>
          <w:sz w:val="24"/>
          <w:szCs w:val="24"/>
        </w:rPr>
      </w:pPr>
      <w:r w:rsidRPr="00763F53">
        <w:rPr>
          <w:rFonts w:ascii="Times New Roman" w:hAnsi="Times New Roman"/>
          <w:sz w:val="24"/>
          <w:szCs w:val="24"/>
        </w:rPr>
        <w:t xml:space="preserve">   a) na chránenej osobe, alebo</w:t>
      </w:r>
    </w:p>
    <w:p w:rsidR="00103217" w:rsidRPr="00763F53" w:rsidRDefault="00103217" w:rsidP="00103217">
      <w:pPr>
        <w:spacing w:after="0" w:line="240" w:lineRule="auto"/>
        <w:jc w:val="both"/>
        <w:rPr>
          <w:rFonts w:ascii="Times New Roman" w:hAnsi="Times New Roman"/>
          <w:sz w:val="24"/>
          <w:szCs w:val="24"/>
        </w:rPr>
      </w:pPr>
      <w:r w:rsidRPr="00763F53">
        <w:rPr>
          <w:rFonts w:ascii="Times New Roman" w:hAnsi="Times New Roman"/>
          <w:sz w:val="24"/>
          <w:szCs w:val="24"/>
        </w:rPr>
        <w:t xml:space="preserve">   b) z osobitného motívu.“. </w:t>
      </w:r>
    </w:p>
    <w:p w:rsidR="00103217" w:rsidRPr="00763F53" w:rsidRDefault="00103217" w:rsidP="00103217">
      <w:pPr>
        <w:spacing w:after="0" w:line="240" w:lineRule="auto"/>
        <w:jc w:val="both"/>
        <w:rPr>
          <w:rFonts w:ascii="Times New Roman" w:hAnsi="Times New Roman"/>
          <w:sz w:val="24"/>
          <w:szCs w:val="24"/>
        </w:rPr>
      </w:pPr>
    </w:p>
    <w:p w:rsidR="005E7A67" w:rsidRPr="00763F53" w:rsidRDefault="00430541" w:rsidP="005E7A67">
      <w:pPr>
        <w:spacing w:after="0"/>
        <w:jc w:val="both"/>
        <w:rPr>
          <w:rFonts w:ascii="Times New Roman" w:hAnsi="Times New Roman"/>
          <w:sz w:val="24"/>
          <w:szCs w:val="24"/>
        </w:rPr>
      </w:pPr>
      <w:r w:rsidRPr="00763F53">
        <w:rPr>
          <w:rFonts w:ascii="Times New Roman" w:hAnsi="Times New Roman"/>
          <w:b/>
          <w:sz w:val="24"/>
          <w:szCs w:val="24"/>
        </w:rPr>
        <w:t>59</w:t>
      </w:r>
      <w:r w:rsidR="005E7A67" w:rsidRPr="00763F53">
        <w:rPr>
          <w:rFonts w:ascii="Times New Roman" w:hAnsi="Times New Roman"/>
          <w:b/>
          <w:sz w:val="24"/>
          <w:szCs w:val="24"/>
        </w:rPr>
        <w:t>.</w:t>
      </w:r>
      <w:r w:rsidR="005E7A67" w:rsidRPr="00763F53">
        <w:rPr>
          <w:rFonts w:ascii="Times New Roman" w:hAnsi="Times New Roman"/>
          <w:sz w:val="24"/>
          <w:szCs w:val="24"/>
        </w:rPr>
        <w:t xml:space="preserve"> § 336 vrátane nadpisu znie:</w:t>
      </w:r>
    </w:p>
    <w:p w:rsidR="005E7A67" w:rsidRDefault="005E7A67" w:rsidP="005E7A67">
      <w:pPr>
        <w:spacing w:after="0"/>
        <w:jc w:val="both"/>
        <w:rPr>
          <w:rFonts w:ascii="Times New Roman" w:hAnsi="Times New Roman"/>
          <w:sz w:val="24"/>
          <w:szCs w:val="24"/>
        </w:rPr>
      </w:pPr>
    </w:p>
    <w:p w:rsidR="00835C8C" w:rsidRPr="00763F53" w:rsidRDefault="00835C8C" w:rsidP="005E7A67">
      <w:pPr>
        <w:spacing w:after="0"/>
        <w:jc w:val="both"/>
        <w:rPr>
          <w:rFonts w:ascii="Times New Roman" w:hAnsi="Times New Roman"/>
          <w:sz w:val="24"/>
          <w:szCs w:val="24"/>
        </w:rPr>
      </w:pPr>
    </w:p>
    <w:p w:rsidR="005E7A67" w:rsidRPr="00763F53" w:rsidRDefault="005E7A67" w:rsidP="000857FC">
      <w:pPr>
        <w:spacing w:after="0" w:line="240" w:lineRule="auto"/>
        <w:jc w:val="center"/>
        <w:rPr>
          <w:rFonts w:ascii="Times New Roman" w:hAnsi="Times New Roman"/>
          <w:sz w:val="24"/>
          <w:szCs w:val="24"/>
        </w:rPr>
      </w:pPr>
      <w:r w:rsidRPr="00763F53">
        <w:rPr>
          <w:rFonts w:ascii="Times New Roman" w:hAnsi="Times New Roman"/>
          <w:sz w:val="24"/>
          <w:szCs w:val="24"/>
        </w:rPr>
        <w:lastRenderedPageBreak/>
        <w:t xml:space="preserve"> „§ 336</w:t>
      </w:r>
    </w:p>
    <w:p w:rsidR="005E7A67" w:rsidRPr="00763F53" w:rsidRDefault="005E7A67" w:rsidP="000857FC">
      <w:pPr>
        <w:spacing w:after="0" w:line="240" w:lineRule="auto"/>
        <w:ind w:left="708" w:hanging="708"/>
        <w:jc w:val="center"/>
        <w:rPr>
          <w:rFonts w:ascii="Times New Roman" w:hAnsi="Times New Roman"/>
          <w:sz w:val="24"/>
          <w:szCs w:val="24"/>
        </w:rPr>
      </w:pPr>
      <w:r w:rsidRPr="00763F53">
        <w:rPr>
          <w:rFonts w:ascii="Times New Roman" w:hAnsi="Times New Roman"/>
          <w:sz w:val="24"/>
          <w:szCs w:val="24"/>
        </w:rPr>
        <w:t>Nepriama korupcia</w:t>
      </w:r>
    </w:p>
    <w:p w:rsidR="005E7A67" w:rsidRPr="00763F53" w:rsidRDefault="005E7A67" w:rsidP="000857FC">
      <w:pPr>
        <w:spacing w:after="0" w:line="240" w:lineRule="auto"/>
        <w:ind w:left="708" w:hanging="708"/>
        <w:jc w:val="center"/>
        <w:rPr>
          <w:rFonts w:ascii="Times New Roman" w:hAnsi="Times New Roman"/>
          <w:color w:val="000000"/>
          <w:sz w:val="24"/>
          <w:szCs w:val="24"/>
        </w:rPr>
      </w:pPr>
    </w:p>
    <w:p w:rsidR="005E7A67" w:rsidRPr="00763F53" w:rsidRDefault="005E7A67" w:rsidP="000857FC">
      <w:pPr>
        <w:spacing w:after="0" w:line="240" w:lineRule="auto"/>
        <w:ind w:firstLine="426"/>
        <w:jc w:val="both"/>
        <w:rPr>
          <w:rFonts w:ascii="Times New Roman" w:hAnsi="Times New Roman"/>
          <w:color w:val="000000"/>
          <w:sz w:val="24"/>
          <w:szCs w:val="24"/>
        </w:rPr>
      </w:pPr>
      <w:r w:rsidRPr="00763F53">
        <w:rPr>
          <w:rFonts w:ascii="Times New Roman" w:hAnsi="Times New Roman"/>
          <w:color w:val="000000"/>
          <w:sz w:val="24"/>
          <w:szCs w:val="24"/>
        </w:rPr>
        <w:t xml:space="preserve">(1) Kto priamo alebo cez sprostredkovateľa pre seba alebo pre inú osobu prijme, žiada alebo si dá sľúbiť úplatok za to, že podplácaný bude svojím vplyvom alebo prostredníctvom vplyvu iného pôsobiť, alebo za to, že </w:t>
      </w:r>
      <w:r w:rsidR="000B665B" w:rsidRPr="00763F53">
        <w:rPr>
          <w:rFonts w:ascii="Times New Roman" w:hAnsi="Times New Roman"/>
          <w:color w:val="000000"/>
          <w:sz w:val="24"/>
          <w:szCs w:val="24"/>
        </w:rPr>
        <w:t>pôsobil</w:t>
      </w:r>
    </w:p>
    <w:p w:rsidR="005E7A67" w:rsidRPr="00763F53" w:rsidRDefault="005E7A67" w:rsidP="000857FC">
      <w:pPr>
        <w:pStyle w:val="Odsekzoznamu"/>
        <w:numPr>
          <w:ilvl w:val="0"/>
          <w:numId w:val="19"/>
        </w:numPr>
        <w:spacing w:after="0" w:line="240" w:lineRule="auto"/>
        <w:jc w:val="both"/>
        <w:rPr>
          <w:rFonts w:ascii="Times New Roman" w:hAnsi="Times New Roman"/>
          <w:color w:val="000000"/>
          <w:sz w:val="24"/>
          <w:szCs w:val="24"/>
        </w:rPr>
      </w:pPr>
      <w:r w:rsidRPr="00763F53">
        <w:rPr>
          <w:rFonts w:ascii="Times New Roman" w:hAnsi="Times New Roman"/>
          <w:color w:val="000000"/>
          <w:sz w:val="24"/>
          <w:szCs w:val="24"/>
        </w:rPr>
        <w:t>na výkon právomoci verejného činiteľa,</w:t>
      </w:r>
    </w:p>
    <w:p w:rsidR="005E7A67" w:rsidRPr="00763F53" w:rsidRDefault="005E7A67" w:rsidP="000857FC">
      <w:pPr>
        <w:pStyle w:val="Odsekzoznamu"/>
        <w:numPr>
          <w:ilvl w:val="0"/>
          <w:numId w:val="19"/>
        </w:numPr>
        <w:spacing w:after="0" w:line="240" w:lineRule="auto"/>
        <w:jc w:val="both"/>
        <w:rPr>
          <w:rFonts w:ascii="Times New Roman" w:hAnsi="Times New Roman"/>
          <w:color w:val="000000"/>
          <w:sz w:val="24"/>
          <w:szCs w:val="24"/>
        </w:rPr>
      </w:pPr>
      <w:r w:rsidRPr="00763F53">
        <w:rPr>
          <w:rFonts w:ascii="Times New Roman" w:hAnsi="Times New Roman"/>
          <w:color w:val="000000"/>
          <w:sz w:val="24"/>
          <w:szCs w:val="24"/>
        </w:rPr>
        <w:t xml:space="preserve">na výkon právomoci zahraničného verejného činiteľa, </w:t>
      </w:r>
    </w:p>
    <w:p w:rsidR="005E7A67" w:rsidRPr="00763F53" w:rsidRDefault="005E7A67" w:rsidP="000857FC">
      <w:pPr>
        <w:pStyle w:val="Odsekzoznamu"/>
        <w:numPr>
          <w:ilvl w:val="0"/>
          <w:numId w:val="19"/>
        </w:numPr>
        <w:spacing w:after="0" w:line="240" w:lineRule="auto"/>
        <w:jc w:val="both"/>
        <w:rPr>
          <w:rFonts w:ascii="Times New Roman" w:hAnsi="Times New Roman"/>
          <w:color w:val="000000"/>
          <w:sz w:val="24"/>
          <w:szCs w:val="24"/>
        </w:rPr>
      </w:pPr>
      <w:r w:rsidRPr="00763F53">
        <w:rPr>
          <w:rFonts w:ascii="Times New Roman" w:hAnsi="Times New Roman"/>
          <w:color w:val="000000"/>
          <w:sz w:val="24"/>
          <w:szCs w:val="24"/>
        </w:rPr>
        <w:t xml:space="preserve">na osobu v súvislosti s obstarávaním veci všeobecného záujmu </w:t>
      </w:r>
      <w:r w:rsidR="005A52C4" w:rsidRPr="00763F53">
        <w:rPr>
          <w:rFonts w:ascii="Times New Roman" w:hAnsi="Times New Roman"/>
          <w:color w:val="000000"/>
          <w:sz w:val="24"/>
          <w:szCs w:val="24"/>
        </w:rPr>
        <w:t>alebo</w:t>
      </w:r>
    </w:p>
    <w:p w:rsidR="005E7A67" w:rsidRPr="00763F53" w:rsidRDefault="005E7A67" w:rsidP="000857FC">
      <w:pPr>
        <w:pStyle w:val="Odsekzoznamu"/>
        <w:numPr>
          <w:ilvl w:val="0"/>
          <w:numId w:val="19"/>
        </w:numPr>
        <w:spacing w:after="0" w:line="240" w:lineRule="auto"/>
        <w:jc w:val="both"/>
        <w:rPr>
          <w:rFonts w:ascii="Times New Roman" w:hAnsi="Times New Roman"/>
          <w:color w:val="000000"/>
          <w:sz w:val="24"/>
          <w:szCs w:val="24"/>
        </w:rPr>
      </w:pPr>
      <w:r w:rsidRPr="00763F53">
        <w:rPr>
          <w:rFonts w:ascii="Times New Roman" w:hAnsi="Times New Roman"/>
          <w:color w:val="000000"/>
          <w:sz w:val="24"/>
          <w:szCs w:val="24"/>
        </w:rPr>
        <w:t>na osobu, aby konala alebo sa zdržala konania tak, že poruší svoje povinnosti vyplývajúce zo zamestnania, povolania, postavenia alebo funkcie,</w:t>
      </w:r>
    </w:p>
    <w:p w:rsidR="005E7A67" w:rsidRPr="00763F53" w:rsidRDefault="005E7A67" w:rsidP="00E34A04">
      <w:pPr>
        <w:spacing w:after="0" w:line="240" w:lineRule="auto"/>
        <w:jc w:val="both"/>
        <w:rPr>
          <w:rFonts w:ascii="Times New Roman" w:hAnsi="Times New Roman"/>
          <w:color w:val="000000"/>
          <w:sz w:val="24"/>
          <w:szCs w:val="24"/>
        </w:rPr>
      </w:pPr>
      <w:r w:rsidRPr="00763F53">
        <w:rPr>
          <w:rFonts w:ascii="Times New Roman" w:hAnsi="Times New Roman"/>
          <w:color w:val="000000"/>
          <w:sz w:val="24"/>
          <w:szCs w:val="24"/>
        </w:rPr>
        <w:t>potrestá sa odňatím slobody na tri roky až osem rokov.</w:t>
      </w:r>
    </w:p>
    <w:p w:rsidR="005E7A67" w:rsidRPr="00763F53" w:rsidRDefault="005E7A67" w:rsidP="000857FC">
      <w:pPr>
        <w:spacing w:after="0" w:line="240" w:lineRule="auto"/>
        <w:ind w:firstLine="426"/>
        <w:jc w:val="both"/>
        <w:rPr>
          <w:rFonts w:ascii="Times New Roman" w:hAnsi="Times New Roman"/>
          <w:color w:val="000000"/>
          <w:sz w:val="24"/>
          <w:szCs w:val="24"/>
        </w:rPr>
      </w:pPr>
      <w:r w:rsidRPr="00763F53">
        <w:rPr>
          <w:rFonts w:ascii="Times New Roman" w:hAnsi="Times New Roman"/>
          <w:color w:val="000000"/>
          <w:sz w:val="24"/>
          <w:szCs w:val="24"/>
        </w:rPr>
        <w:t xml:space="preserve">(2) Kto priamo alebo cez sprostredkovateľa inému sľúbi, ponúkne alebo poskytne úplatok za to, že podplácaný bude svojím vplyvom alebo prostredníctvom vplyvu iného pôsobiť, alebo za to, že </w:t>
      </w:r>
      <w:r w:rsidR="000B665B" w:rsidRPr="00763F53">
        <w:rPr>
          <w:rFonts w:ascii="Times New Roman" w:hAnsi="Times New Roman"/>
          <w:color w:val="000000"/>
          <w:sz w:val="24"/>
          <w:szCs w:val="24"/>
        </w:rPr>
        <w:t>pôsobil</w:t>
      </w:r>
    </w:p>
    <w:p w:rsidR="005E7A67" w:rsidRPr="00763F53" w:rsidRDefault="005E7A67" w:rsidP="000857FC">
      <w:pPr>
        <w:spacing w:after="0" w:line="240" w:lineRule="auto"/>
        <w:ind w:firstLine="426"/>
        <w:jc w:val="both"/>
        <w:rPr>
          <w:rFonts w:ascii="Times New Roman" w:hAnsi="Times New Roman"/>
          <w:color w:val="000000"/>
          <w:sz w:val="24"/>
          <w:szCs w:val="24"/>
        </w:rPr>
      </w:pPr>
      <w:r w:rsidRPr="00763F53">
        <w:rPr>
          <w:rFonts w:ascii="Times New Roman" w:hAnsi="Times New Roman"/>
          <w:color w:val="000000"/>
          <w:sz w:val="24"/>
          <w:szCs w:val="24"/>
        </w:rPr>
        <w:t>a)</w:t>
      </w:r>
      <w:r w:rsidRPr="00763F53">
        <w:rPr>
          <w:rFonts w:ascii="Times New Roman" w:hAnsi="Times New Roman"/>
          <w:color w:val="000000"/>
          <w:sz w:val="24"/>
          <w:szCs w:val="24"/>
        </w:rPr>
        <w:tab/>
        <w:t>na výkon právomoci verejného činiteľa,</w:t>
      </w:r>
    </w:p>
    <w:p w:rsidR="005E7A67" w:rsidRPr="00763F53" w:rsidRDefault="005E7A67" w:rsidP="000857FC">
      <w:pPr>
        <w:spacing w:after="0" w:line="240" w:lineRule="auto"/>
        <w:ind w:firstLine="426"/>
        <w:jc w:val="both"/>
        <w:rPr>
          <w:rFonts w:ascii="Times New Roman" w:hAnsi="Times New Roman"/>
          <w:color w:val="000000"/>
          <w:sz w:val="24"/>
          <w:szCs w:val="24"/>
        </w:rPr>
      </w:pPr>
      <w:r w:rsidRPr="00763F53">
        <w:rPr>
          <w:rFonts w:ascii="Times New Roman" w:hAnsi="Times New Roman"/>
          <w:color w:val="000000"/>
          <w:sz w:val="24"/>
          <w:szCs w:val="24"/>
        </w:rPr>
        <w:t>b)</w:t>
      </w:r>
      <w:r w:rsidRPr="00763F53">
        <w:rPr>
          <w:rFonts w:ascii="Times New Roman" w:hAnsi="Times New Roman"/>
          <w:color w:val="000000"/>
          <w:sz w:val="24"/>
          <w:szCs w:val="24"/>
        </w:rPr>
        <w:tab/>
        <w:t xml:space="preserve">na výkon právomoci zahraničného verejného činiteľa, </w:t>
      </w:r>
    </w:p>
    <w:p w:rsidR="005E7A67" w:rsidRPr="00763F53" w:rsidRDefault="005E7A67" w:rsidP="000857FC">
      <w:pPr>
        <w:spacing w:after="0" w:line="240" w:lineRule="auto"/>
        <w:ind w:firstLine="426"/>
        <w:jc w:val="both"/>
        <w:rPr>
          <w:rFonts w:ascii="Times New Roman" w:hAnsi="Times New Roman"/>
          <w:color w:val="000000"/>
          <w:sz w:val="24"/>
          <w:szCs w:val="24"/>
        </w:rPr>
      </w:pPr>
      <w:r w:rsidRPr="00763F53">
        <w:rPr>
          <w:rFonts w:ascii="Times New Roman" w:hAnsi="Times New Roman"/>
          <w:color w:val="000000"/>
          <w:sz w:val="24"/>
          <w:szCs w:val="24"/>
        </w:rPr>
        <w:t>c)</w:t>
      </w:r>
      <w:r w:rsidRPr="00763F53">
        <w:rPr>
          <w:rFonts w:ascii="Times New Roman" w:hAnsi="Times New Roman"/>
          <w:color w:val="000000"/>
          <w:sz w:val="24"/>
          <w:szCs w:val="24"/>
        </w:rPr>
        <w:tab/>
        <w:t xml:space="preserve">na osobu v súvislosti s obstarávaním veci všeobecného záujmu </w:t>
      </w:r>
      <w:r w:rsidR="005A52C4" w:rsidRPr="00763F53">
        <w:rPr>
          <w:rFonts w:ascii="Times New Roman" w:hAnsi="Times New Roman"/>
          <w:color w:val="000000"/>
          <w:sz w:val="24"/>
          <w:szCs w:val="24"/>
        </w:rPr>
        <w:t>alebo</w:t>
      </w:r>
    </w:p>
    <w:p w:rsidR="005E7A67" w:rsidRPr="00763F53" w:rsidRDefault="005E7A67" w:rsidP="000857FC">
      <w:pPr>
        <w:spacing w:after="0" w:line="240" w:lineRule="auto"/>
        <w:ind w:left="708" w:hanging="282"/>
        <w:jc w:val="both"/>
        <w:rPr>
          <w:rFonts w:ascii="Times New Roman" w:hAnsi="Times New Roman"/>
          <w:color w:val="000000"/>
          <w:sz w:val="24"/>
          <w:szCs w:val="24"/>
        </w:rPr>
      </w:pPr>
      <w:r w:rsidRPr="00763F53">
        <w:rPr>
          <w:rFonts w:ascii="Times New Roman" w:hAnsi="Times New Roman"/>
          <w:color w:val="000000"/>
          <w:sz w:val="24"/>
          <w:szCs w:val="24"/>
        </w:rPr>
        <w:t>d)</w:t>
      </w:r>
      <w:r w:rsidRPr="00763F53">
        <w:rPr>
          <w:rFonts w:ascii="Times New Roman" w:hAnsi="Times New Roman"/>
          <w:color w:val="000000"/>
          <w:sz w:val="24"/>
          <w:szCs w:val="24"/>
        </w:rPr>
        <w:tab/>
        <w:t>na osobu, aby konala alebo sa zdržala konania tak, že poruší svoje povinnosti vyplývajúce zo zamestnania, povolania, postavenia alebo funkcie,</w:t>
      </w:r>
    </w:p>
    <w:p w:rsidR="005E7A67" w:rsidRPr="00763F53" w:rsidRDefault="005E7A67" w:rsidP="000857FC">
      <w:pPr>
        <w:spacing w:after="0" w:line="240" w:lineRule="auto"/>
        <w:jc w:val="both"/>
        <w:rPr>
          <w:rFonts w:ascii="Times New Roman" w:hAnsi="Times New Roman"/>
          <w:sz w:val="24"/>
          <w:szCs w:val="24"/>
        </w:rPr>
      </w:pPr>
      <w:r w:rsidRPr="00763F53">
        <w:rPr>
          <w:rFonts w:ascii="Times New Roman" w:hAnsi="Times New Roman"/>
          <w:color w:val="000000"/>
          <w:sz w:val="24"/>
          <w:szCs w:val="24"/>
        </w:rPr>
        <w:t>potrestá sa odňatím slobody na dva roky až päť rokov.“.</w:t>
      </w:r>
    </w:p>
    <w:p w:rsidR="005E7A67" w:rsidRPr="00763F53" w:rsidRDefault="005E7A67" w:rsidP="00103217">
      <w:pPr>
        <w:spacing w:after="0" w:line="240" w:lineRule="auto"/>
        <w:jc w:val="both"/>
        <w:rPr>
          <w:rFonts w:ascii="Times New Roman" w:hAnsi="Times New Roman"/>
          <w:sz w:val="24"/>
          <w:szCs w:val="24"/>
        </w:rPr>
      </w:pPr>
    </w:p>
    <w:p w:rsidR="00103217" w:rsidRPr="00763F53" w:rsidRDefault="00430541" w:rsidP="00103217">
      <w:pPr>
        <w:spacing w:after="0" w:line="240" w:lineRule="auto"/>
        <w:jc w:val="both"/>
        <w:rPr>
          <w:rFonts w:ascii="Times New Roman" w:hAnsi="Times New Roman"/>
          <w:sz w:val="24"/>
          <w:szCs w:val="24"/>
        </w:rPr>
      </w:pPr>
      <w:r w:rsidRPr="00763F53">
        <w:rPr>
          <w:rFonts w:ascii="Times New Roman" w:hAnsi="Times New Roman"/>
          <w:b/>
          <w:sz w:val="24"/>
          <w:szCs w:val="24"/>
        </w:rPr>
        <w:t>60</w:t>
      </w:r>
      <w:r w:rsidR="00103217" w:rsidRPr="00763F53">
        <w:rPr>
          <w:rFonts w:ascii="Times New Roman" w:hAnsi="Times New Roman"/>
          <w:b/>
          <w:sz w:val="24"/>
          <w:szCs w:val="24"/>
        </w:rPr>
        <w:t>.</w:t>
      </w:r>
      <w:r w:rsidR="00103217" w:rsidRPr="00763F53">
        <w:rPr>
          <w:rFonts w:ascii="Times New Roman" w:hAnsi="Times New Roman"/>
          <w:sz w:val="24"/>
          <w:szCs w:val="24"/>
        </w:rPr>
        <w:t xml:space="preserve"> Za § 336b sa vkladajú § 336c a 336d, ktor</w:t>
      </w:r>
      <w:r w:rsidR="005A52C4" w:rsidRPr="00763F53">
        <w:rPr>
          <w:rFonts w:ascii="Times New Roman" w:hAnsi="Times New Roman"/>
          <w:sz w:val="24"/>
          <w:szCs w:val="24"/>
        </w:rPr>
        <w:t>é</w:t>
      </w:r>
      <w:r w:rsidR="00103217" w:rsidRPr="00763F53">
        <w:rPr>
          <w:rFonts w:ascii="Times New Roman" w:hAnsi="Times New Roman"/>
          <w:sz w:val="24"/>
          <w:szCs w:val="24"/>
        </w:rPr>
        <w:t xml:space="preserve"> vrátane nadpisu nad paragrafom 336c zn</w:t>
      </w:r>
      <w:r w:rsidR="008B1F78" w:rsidRPr="00763F53">
        <w:rPr>
          <w:rFonts w:ascii="Times New Roman" w:hAnsi="Times New Roman"/>
          <w:sz w:val="24"/>
          <w:szCs w:val="24"/>
        </w:rPr>
        <w:t>ejú</w:t>
      </w:r>
      <w:r w:rsidR="00103217" w:rsidRPr="00763F53">
        <w:rPr>
          <w:rFonts w:ascii="Times New Roman" w:hAnsi="Times New Roman"/>
          <w:sz w:val="24"/>
          <w:szCs w:val="24"/>
        </w:rPr>
        <w:t>:</w:t>
      </w:r>
    </w:p>
    <w:p w:rsidR="005800CD" w:rsidRPr="00763F53" w:rsidRDefault="005800CD" w:rsidP="00103217">
      <w:pPr>
        <w:spacing w:after="0" w:line="240" w:lineRule="auto"/>
        <w:jc w:val="both"/>
        <w:rPr>
          <w:rFonts w:ascii="Times New Roman" w:hAnsi="Times New Roman"/>
          <w:sz w:val="24"/>
          <w:szCs w:val="24"/>
        </w:rPr>
      </w:pPr>
    </w:p>
    <w:p w:rsidR="006B3EBD" w:rsidRPr="00763F53" w:rsidRDefault="00103217" w:rsidP="00B05D45">
      <w:pPr>
        <w:spacing w:after="0" w:line="240" w:lineRule="auto"/>
        <w:jc w:val="center"/>
        <w:rPr>
          <w:rFonts w:ascii="Times New Roman" w:eastAsia="Times New Roman" w:hAnsi="Times New Roman"/>
          <w:spacing w:val="30"/>
          <w:sz w:val="24"/>
          <w:szCs w:val="24"/>
          <w:lang w:eastAsia="cs-CZ"/>
        </w:rPr>
      </w:pPr>
      <w:r w:rsidRPr="00763F53">
        <w:rPr>
          <w:rFonts w:ascii="Times New Roman" w:hAnsi="Times New Roman"/>
          <w:sz w:val="24"/>
          <w:szCs w:val="24"/>
        </w:rPr>
        <w:t>„</w:t>
      </w:r>
      <w:r w:rsidR="006B3EBD" w:rsidRPr="00763F53">
        <w:rPr>
          <w:rFonts w:ascii="Times New Roman" w:eastAsia="Times New Roman" w:hAnsi="Times New Roman"/>
          <w:spacing w:val="30"/>
          <w:sz w:val="24"/>
          <w:szCs w:val="24"/>
          <w:lang w:eastAsia="cs-CZ"/>
        </w:rPr>
        <w:t>Prijatie a poskytnutie nenáležitej výhody</w:t>
      </w:r>
    </w:p>
    <w:p w:rsidR="002B1CC6" w:rsidRPr="00763F53" w:rsidRDefault="002B1CC6" w:rsidP="00B05D45">
      <w:pPr>
        <w:spacing w:after="0" w:line="240" w:lineRule="auto"/>
        <w:jc w:val="center"/>
        <w:rPr>
          <w:rFonts w:ascii="Times New Roman" w:eastAsia="Times New Roman" w:hAnsi="Times New Roman"/>
          <w:spacing w:val="30"/>
          <w:sz w:val="24"/>
          <w:szCs w:val="24"/>
          <w:lang w:eastAsia="cs-CZ"/>
        </w:rPr>
      </w:pPr>
    </w:p>
    <w:p w:rsidR="00103217" w:rsidRPr="00763F53" w:rsidRDefault="00103217" w:rsidP="00103217">
      <w:pPr>
        <w:spacing w:after="0" w:line="240" w:lineRule="auto"/>
        <w:jc w:val="center"/>
        <w:rPr>
          <w:rFonts w:ascii="Times New Roman" w:hAnsi="Times New Roman"/>
          <w:sz w:val="24"/>
          <w:szCs w:val="24"/>
        </w:rPr>
      </w:pPr>
      <w:r w:rsidRPr="00763F53">
        <w:rPr>
          <w:rFonts w:ascii="Times New Roman" w:hAnsi="Times New Roman"/>
          <w:sz w:val="24"/>
          <w:szCs w:val="24"/>
        </w:rPr>
        <w:t>§ 336c</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jc w:val="both"/>
        <w:rPr>
          <w:rFonts w:ascii="Times New Roman" w:hAnsi="Times New Roman"/>
          <w:sz w:val="24"/>
          <w:szCs w:val="24"/>
        </w:rPr>
      </w:pPr>
      <w:r w:rsidRPr="00763F53">
        <w:rPr>
          <w:rFonts w:ascii="Times New Roman" w:hAnsi="Times New Roman"/>
          <w:sz w:val="24"/>
          <w:szCs w:val="24"/>
        </w:rPr>
        <w:tab/>
        <w:t xml:space="preserve">(1) Kto ako verejný činiteľ priamo alebo cez sprostredkovateľa pre seba alebo pre inú osobu prijme, žiada alebo si dá sľúbiť nenáležitú výhodu v súvislosti s jeho postavením alebo funkciou, potrestá sa odňatím slobody až na tri roky. </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jc w:val="both"/>
        <w:rPr>
          <w:rFonts w:ascii="Times New Roman" w:hAnsi="Times New Roman"/>
          <w:sz w:val="24"/>
          <w:szCs w:val="24"/>
        </w:rPr>
      </w:pPr>
      <w:r w:rsidRPr="00763F53">
        <w:rPr>
          <w:rFonts w:ascii="Times New Roman" w:hAnsi="Times New Roman"/>
          <w:sz w:val="24"/>
          <w:szCs w:val="24"/>
        </w:rPr>
        <w:tab/>
        <w:t xml:space="preserve">(2) Odňatím slobody na jeden rok až päť rokov sa páchateľ potrestá, ak spácha čin uvedený v odseku 1 vo vzťahu k nenáležitej výhode väčšej hodnoty. </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ind w:firstLine="708"/>
        <w:jc w:val="both"/>
        <w:rPr>
          <w:rFonts w:ascii="Times New Roman" w:hAnsi="Times New Roman"/>
          <w:sz w:val="24"/>
          <w:szCs w:val="24"/>
        </w:rPr>
      </w:pPr>
      <w:r w:rsidRPr="00763F53">
        <w:rPr>
          <w:rFonts w:ascii="Times New Roman" w:hAnsi="Times New Roman"/>
          <w:sz w:val="24"/>
          <w:szCs w:val="24"/>
        </w:rPr>
        <w:t xml:space="preserve">(3) Odňatím slobody na tri roky až osem rokov sa páchateľ potrestá, ak spácha čin uvedený v odseku 1 vo vzťahu k nenáležitej výhode hodnoty veľkého rozsahu.   </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jc w:val="center"/>
        <w:rPr>
          <w:rFonts w:ascii="Times New Roman" w:hAnsi="Times New Roman"/>
          <w:sz w:val="24"/>
          <w:szCs w:val="24"/>
        </w:rPr>
      </w:pPr>
      <w:r w:rsidRPr="00763F53">
        <w:rPr>
          <w:rFonts w:ascii="Times New Roman" w:hAnsi="Times New Roman"/>
          <w:sz w:val="24"/>
          <w:szCs w:val="24"/>
        </w:rPr>
        <w:t>§ 336d</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ind w:firstLine="708"/>
        <w:jc w:val="both"/>
        <w:rPr>
          <w:rFonts w:ascii="Times New Roman" w:hAnsi="Times New Roman"/>
          <w:sz w:val="24"/>
          <w:szCs w:val="24"/>
        </w:rPr>
      </w:pPr>
      <w:r w:rsidRPr="00763F53">
        <w:rPr>
          <w:rFonts w:ascii="Times New Roman" w:hAnsi="Times New Roman"/>
          <w:sz w:val="24"/>
          <w:szCs w:val="24"/>
        </w:rPr>
        <w:t>(1) Kto priamo alebo cez sprostredkovateľa verejnému činiteľovi alebo inej osobe poskytne, ponúkne alebo sľúbi n</w:t>
      </w:r>
      <w:r w:rsidR="00A55935" w:rsidRPr="00763F53">
        <w:rPr>
          <w:rFonts w:ascii="Times New Roman" w:hAnsi="Times New Roman"/>
          <w:sz w:val="24"/>
          <w:szCs w:val="24"/>
        </w:rPr>
        <w:t xml:space="preserve">enáležitú výhodu v súvislosti s </w:t>
      </w:r>
      <w:r w:rsidRPr="00763F53">
        <w:rPr>
          <w:rFonts w:ascii="Times New Roman" w:hAnsi="Times New Roman"/>
          <w:sz w:val="24"/>
          <w:szCs w:val="24"/>
        </w:rPr>
        <w:t>postavením alebo funkciou</w:t>
      </w:r>
      <w:r w:rsidR="0037630B" w:rsidRPr="00763F53">
        <w:rPr>
          <w:rFonts w:ascii="Times New Roman" w:hAnsi="Times New Roman"/>
          <w:sz w:val="24"/>
          <w:szCs w:val="24"/>
        </w:rPr>
        <w:t xml:space="preserve"> verejného činiteľa</w:t>
      </w:r>
      <w:r w:rsidRPr="00763F53">
        <w:rPr>
          <w:rFonts w:ascii="Times New Roman" w:hAnsi="Times New Roman"/>
          <w:sz w:val="24"/>
          <w:szCs w:val="24"/>
        </w:rPr>
        <w:t>, potrestá sa odňatím slobody až na dva roky.</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ind w:firstLine="708"/>
        <w:jc w:val="both"/>
        <w:rPr>
          <w:rFonts w:ascii="Times New Roman" w:hAnsi="Times New Roman"/>
          <w:sz w:val="24"/>
          <w:szCs w:val="24"/>
        </w:rPr>
      </w:pPr>
      <w:r w:rsidRPr="00763F53">
        <w:rPr>
          <w:rFonts w:ascii="Times New Roman" w:hAnsi="Times New Roman"/>
          <w:sz w:val="24"/>
          <w:szCs w:val="24"/>
        </w:rPr>
        <w:t xml:space="preserve">(2) Odňatím slobody na jeden </w:t>
      </w:r>
      <w:r w:rsidR="00215DEF" w:rsidRPr="00763F53">
        <w:rPr>
          <w:rFonts w:ascii="Times New Roman" w:hAnsi="Times New Roman"/>
          <w:sz w:val="24"/>
          <w:szCs w:val="24"/>
        </w:rPr>
        <w:t xml:space="preserve">rok </w:t>
      </w:r>
      <w:r w:rsidRPr="00763F53">
        <w:rPr>
          <w:rFonts w:ascii="Times New Roman" w:hAnsi="Times New Roman"/>
          <w:sz w:val="24"/>
          <w:szCs w:val="24"/>
        </w:rPr>
        <w:t xml:space="preserve">až tri roky sa páchateľ potrestá, ak spácha čin uvedený v odseku 1 vo vzťahu k nenáležitej výhode väčšej hodnoty. </w:t>
      </w:r>
    </w:p>
    <w:p w:rsidR="00103217" w:rsidRPr="00763F53" w:rsidRDefault="00103217" w:rsidP="00103217">
      <w:pPr>
        <w:spacing w:after="0" w:line="240" w:lineRule="auto"/>
        <w:jc w:val="both"/>
        <w:rPr>
          <w:rFonts w:ascii="Times New Roman" w:hAnsi="Times New Roman"/>
          <w:sz w:val="24"/>
          <w:szCs w:val="24"/>
        </w:rPr>
      </w:pPr>
    </w:p>
    <w:p w:rsidR="00103217" w:rsidRPr="00763F53" w:rsidRDefault="00103217" w:rsidP="00103217">
      <w:pPr>
        <w:spacing w:after="0" w:line="240" w:lineRule="auto"/>
        <w:ind w:firstLine="708"/>
        <w:jc w:val="both"/>
        <w:rPr>
          <w:rFonts w:ascii="Times New Roman" w:hAnsi="Times New Roman"/>
          <w:sz w:val="24"/>
          <w:szCs w:val="24"/>
        </w:rPr>
      </w:pPr>
      <w:r w:rsidRPr="00763F53">
        <w:rPr>
          <w:rFonts w:ascii="Times New Roman" w:hAnsi="Times New Roman"/>
          <w:sz w:val="24"/>
          <w:szCs w:val="24"/>
        </w:rPr>
        <w:t xml:space="preserve">(3) Odňatím slobody na dva </w:t>
      </w:r>
      <w:r w:rsidR="00215DEF" w:rsidRPr="00763F53">
        <w:rPr>
          <w:rFonts w:ascii="Times New Roman" w:hAnsi="Times New Roman"/>
          <w:sz w:val="24"/>
          <w:szCs w:val="24"/>
        </w:rPr>
        <w:t xml:space="preserve">roky </w:t>
      </w:r>
      <w:r w:rsidRPr="00763F53">
        <w:rPr>
          <w:rFonts w:ascii="Times New Roman" w:hAnsi="Times New Roman"/>
          <w:sz w:val="24"/>
          <w:szCs w:val="24"/>
        </w:rPr>
        <w:t>až päť rokov sa páchateľ potrestá, ak spácha čin uvedený v odseku 1 vo vzťahu k nenáležitej výhode hodnoty veľkého rozsahu.“.</w:t>
      </w:r>
    </w:p>
    <w:p w:rsidR="0027064E" w:rsidRPr="00763F53" w:rsidRDefault="0027064E" w:rsidP="0027064E">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lastRenderedPageBreak/>
        <w:t>61</w:t>
      </w:r>
      <w:r w:rsidR="00A55935" w:rsidRPr="00763F53">
        <w:rPr>
          <w:rFonts w:ascii="Times New Roman" w:hAnsi="Times New Roman"/>
          <w:b/>
          <w:bCs/>
          <w:sz w:val="24"/>
          <w:szCs w:val="24"/>
        </w:rPr>
        <w:t xml:space="preserve">. </w:t>
      </w:r>
      <w:r w:rsidR="0027064E" w:rsidRPr="00763F53">
        <w:rPr>
          <w:rFonts w:ascii="Times New Roman" w:hAnsi="Times New Roman"/>
          <w:bCs/>
          <w:sz w:val="24"/>
          <w:szCs w:val="24"/>
        </w:rPr>
        <w:t>V § 368 ods. 2 písm. b) sa vypúšťa slovo „alebo“.</w:t>
      </w:r>
    </w:p>
    <w:p w:rsidR="0027064E" w:rsidRPr="00763F53" w:rsidRDefault="0027064E" w:rsidP="0027064E">
      <w:pPr>
        <w:spacing w:after="0" w:line="240" w:lineRule="auto"/>
        <w:jc w:val="both"/>
        <w:rPr>
          <w:rFonts w:ascii="Times New Roman" w:hAnsi="Times New Roman"/>
          <w:bCs/>
          <w:sz w:val="24"/>
          <w:szCs w:val="24"/>
        </w:rPr>
      </w:pPr>
    </w:p>
    <w:p w:rsidR="0027064E" w:rsidRPr="00763F53" w:rsidRDefault="00430541" w:rsidP="0027064E">
      <w:pPr>
        <w:spacing w:after="0" w:line="240" w:lineRule="auto"/>
        <w:jc w:val="both"/>
        <w:rPr>
          <w:rFonts w:ascii="Times New Roman" w:hAnsi="Times New Roman"/>
          <w:bCs/>
          <w:sz w:val="24"/>
          <w:szCs w:val="24"/>
        </w:rPr>
      </w:pPr>
      <w:r w:rsidRPr="00763F53">
        <w:rPr>
          <w:rFonts w:ascii="Times New Roman" w:hAnsi="Times New Roman"/>
          <w:b/>
          <w:bCs/>
          <w:sz w:val="24"/>
          <w:szCs w:val="24"/>
        </w:rPr>
        <w:t>62</w:t>
      </w:r>
      <w:r w:rsidR="0027064E" w:rsidRPr="00763F53">
        <w:rPr>
          <w:rFonts w:ascii="Times New Roman" w:hAnsi="Times New Roman"/>
          <w:b/>
          <w:bCs/>
          <w:sz w:val="24"/>
          <w:szCs w:val="24"/>
        </w:rPr>
        <w:t>.</w:t>
      </w:r>
      <w:r w:rsidR="0027064E" w:rsidRPr="00763F53">
        <w:rPr>
          <w:rFonts w:ascii="Times New Roman" w:hAnsi="Times New Roman"/>
          <w:bCs/>
          <w:sz w:val="24"/>
          <w:szCs w:val="24"/>
        </w:rPr>
        <w:t xml:space="preserve"> V § 368 sa odsek 2 dopĺňa písmenami d) a e), ktoré znejú:</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 xml:space="preserve">„d) spoločným konaním najmenej dvoch osôb, alebo </w:t>
      </w:r>
    </w:p>
    <w:p w:rsidR="0027064E" w:rsidRPr="00763F53" w:rsidRDefault="0027064E" w:rsidP="0027064E">
      <w:pPr>
        <w:spacing w:after="0" w:line="240" w:lineRule="auto"/>
        <w:jc w:val="both"/>
        <w:rPr>
          <w:rFonts w:ascii="Times New Roman" w:hAnsi="Times New Roman"/>
          <w:bCs/>
          <w:sz w:val="24"/>
          <w:szCs w:val="24"/>
        </w:rPr>
      </w:pPr>
      <w:r w:rsidRPr="00763F53">
        <w:rPr>
          <w:rFonts w:ascii="Times New Roman" w:hAnsi="Times New Roman"/>
          <w:bCs/>
          <w:sz w:val="24"/>
          <w:szCs w:val="24"/>
        </w:rPr>
        <w:t>e) a bezprostredne ním ohrozí život dieťaťa.“.</w:t>
      </w:r>
    </w:p>
    <w:p w:rsidR="00251FB9" w:rsidRPr="00763F53" w:rsidRDefault="00251FB9" w:rsidP="001C73B3">
      <w:pPr>
        <w:spacing w:after="0" w:line="240" w:lineRule="auto"/>
        <w:jc w:val="both"/>
        <w:rPr>
          <w:rFonts w:ascii="Times New Roman" w:eastAsia="Times New Roman" w:hAnsi="Times New Roman"/>
          <w:b/>
          <w:sz w:val="24"/>
          <w:szCs w:val="24"/>
        </w:rPr>
      </w:pPr>
    </w:p>
    <w:p w:rsidR="00716457" w:rsidRDefault="00430541" w:rsidP="00E34A04">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63</w:t>
      </w:r>
      <w:r w:rsidR="00623D40" w:rsidRPr="0065554E">
        <w:rPr>
          <w:rFonts w:ascii="Times New Roman" w:eastAsia="Times New Roman" w:hAnsi="Times New Roman"/>
          <w:b/>
          <w:sz w:val="24"/>
          <w:szCs w:val="24"/>
        </w:rPr>
        <w:t>.</w:t>
      </w:r>
      <w:r w:rsidR="00623D40">
        <w:rPr>
          <w:rFonts w:ascii="Times New Roman" w:eastAsia="Times New Roman" w:hAnsi="Times New Roman"/>
          <w:sz w:val="24"/>
          <w:szCs w:val="24"/>
        </w:rPr>
        <w:t xml:space="preserve"> Za § 438h sa vkladá § 438i</w:t>
      </w:r>
      <w:r w:rsidR="00623D40" w:rsidRPr="00623D40">
        <w:rPr>
          <w:rFonts w:ascii="Times New Roman" w:eastAsia="Times New Roman" w:hAnsi="Times New Roman"/>
          <w:sz w:val="24"/>
          <w:szCs w:val="24"/>
        </w:rPr>
        <w:t>, ktorý vrátane nadpisu znie:</w:t>
      </w:r>
    </w:p>
    <w:p w:rsidR="00A70D7C" w:rsidRDefault="00A70D7C" w:rsidP="00E34A04">
      <w:pPr>
        <w:spacing w:after="0" w:line="240" w:lineRule="auto"/>
        <w:jc w:val="both"/>
        <w:rPr>
          <w:rFonts w:ascii="Times New Roman" w:eastAsia="Times New Roman" w:hAnsi="Times New Roman"/>
          <w:sz w:val="24"/>
          <w:szCs w:val="24"/>
        </w:rPr>
      </w:pPr>
    </w:p>
    <w:p w:rsidR="00763F53" w:rsidRDefault="00763F53" w:rsidP="00E34A04">
      <w:pPr>
        <w:spacing w:after="0" w:line="240" w:lineRule="auto"/>
        <w:jc w:val="both"/>
        <w:rPr>
          <w:rFonts w:ascii="Times New Roman" w:eastAsia="Times New Roman" w:hAnsi="Times New Roman"/>
          <w:sz w:val="24"/>
          <w:szCs w:val="24"/>
        </w:rPr>
      </w:pPr>
    </w:p>
    <w:p w:rsidR="00623D40" w:rsidRDefault="00623D40" w:rsidP="00623D4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438i</w:t>
      </w:r>
    </w:p>
    <w:p w:rsidR="00623D40" w:rsidRDefault="00623D40" w:rsidP="00A70D7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Prechodné ustanovenie k úpravám účinným od 1. januára 2021</w:t>
      </w:r>
    </w:p>
    <w:p w:rsidR="00A70D7C" w:rsidRDefault="00A70D7C" w:rsidP="00A70D7C">
      <w:pPr>
        <w:spacing w:after="0" w:line="240" w:lineRule="auto"/>
        <w:jc w:val="center"/>
        <w:rPr>
          <w:rFonts w:ascii="Times New Roman" w:eastAsia="Times New Roman" w:hAnsi="Times New Roman"/>
          <w:sz w:val="24"/>
          <w:szCs w:val="24"/>
        </w:rPr>
      </w:pPr>
    </w:p>
    <w:p w:rsidR="008A4A37" w:rsidRDefault="00623D40" w:rsidP="00623D4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8A4A37">
        <w:rPr>
          <w:rFonts w:ascii="Times New Roman" w:eastAsia="Times New Roman" w:hAnsi="Times New Roman"/>
          <w:sz w:val="24"/>
          <w:szCs w:val="24"/>
        </w:rPr>
        <w:t xml:space="preserve">(1) </w:t>
      </w:r>
      <w:r>
        <w:rPr>
          <w:rFonts w:ascii="Times New Roman" w:eastAsia="Times New Roman" w:hAnsi="Times New Roman"/>
          <w:sz w:val="24"/>
          <w:szCs w:val="24"/>
        </w:rPr>
        <w:t>Pri posudzovaní splnenia podmienok na vydanie rozhodnutia o uložení ochranného opatrenia zhabania časti majetku podľa § 83a</w:t>
      </w:r>
      <w:r w:rsidR="000410B3">
        <w:rPr>
          <w:rFonts w:ascii="Times New Roman" w:eastAsia="Times New Roman" w:hAnsi="Times New Roman"/>
          <w:sz w:val="24"/>
          <w:szCs w:val="24"/>
        </w:rPr>
        <w:t xml:space="preserve"> sa </w:t>
      </w:r>
      <w:r w:rsidR="00900D4B">
        <w:rPr>
          <w:rFonts w:ascii="Times New Roman" w:eastAsia="Times New Roman" w:hAnsi="Times New Roman"/>
          <w:sz w:val="24"/>
          <w:szCs w:val="24"/>
        </w:rPr>
        <w:t>pri určení výšky</w:t>
      </w:r>
      <w:r w:rsidR="000410B3">
        <w:rPr>
          <w:rFonts w:ascii="Times New Roman" w:eastAsia="Times New Roman" w:hAnsi="Times New Roman"/>
          <w:sz w:val="24"/>
          <w:szCs w:val="24"/>
        </w:rPr>
        <w:t xml:space="preserve"> hrubého nepomeru medzi hodnotou majetku páchateľa</w:t>
      </w:r>
      <w:r w:rsidR="00717733">
        <w:rPr>
          <w:rFonts w:ascii="Times New Roman" w:eastAsia="Times New Roman" w:hAnsi="Times New Roman"/>
          <w:sz w:val="24"/>
          <w:szCs w:val="24"/>
        </w:rPr>
        <w:t>, ktor</w:t>
      </w:r>
      <w:r w:rsidR="00900D4B">
        <w:rPr>
          <w:rFonts w:ascii="Times New Roman" w:eastAsia="Times New Roman" w:hAnsi="Times New Roman"/>
          <w:sz w:val="24"/>
          <w:szCs w:val="24"/>
        </w:rPr>
        <w:t>ý</w:t>
      </w:r>
      <w:r w:rsidR="000410B3">
        <w:rPr>
          <w:rFonts w:ascii="Times New Roman" w:eastAsia="Times New Roman" w:hAnsi="Times New Roman"/>
          <w:sz w:val="24"/>
          <w:szCs w:val="24"/>
        </w:rPr>
        <w:t xml:space="preserve"> nadobudol alebo previedol</w:t>
      </w:r>
      <w:r w:rsidR="007106B6">
        <w:rPr>
          <w:rFonts w:ascii="Times New Roman" w:eastAsia="Times New Roman" w:hAnsi="Times New Roman"/>
          <w:sz w:val="24"/>
          <w:szCs w:val="24"/>
        </w:rPr>
        <w:t xml:space="preserve"> alebo nechal previesť</w:t>
      </w:r>
      <w:r w:rsidR="000410B3">
        <w:rPr>
          <w:rFonts w:ascii="Times New Roman" w:eastAsia="Times New Roman" w:hAnsi="Times New Roman"/>
          <w:sz w:val="24"/>
          <w:szCs w:val="24"/>
        </w:rPr>
        <w:t xml:space="preserve"> na inú osobu</w:t>
      </w:r>
      <w:r w:rsidR="009B1E67">
        <w:rPr>
          <w:rFonts w:ascii="Times New Roman" w:eastAsia="Times New Roman" w:hAnsi="Times New Roman"/>
          <w:sz w:val="24"/>
          <w:szCs w:val="24"/>
        </w:rPr>
        <w:t>,</w:t>
      </w:r>
      <w:r w:rsidR="00717733">
        <w:rPr>
          <w:rFonts w:ascii="Times New Roman" w:eastAsia="Times New Roman" w:hAnsi="Times New Roman"/>
          <w:sz w:val="24"/>
          <w:szCs w:val="24"/>
        </w:rPr>
        <w:t xml:space="preserve"> a jeho príj</w:t>
      </w:r>
      <w:r w:rsidR="00900D4B">
        <w:rPr>
          <w:rFonts w:ascii="Times New Roman" w:eastAsia="Times New Roman" w:hAnsi="Times New Roman"/>
          <w:sz w:val="24"/>
          <w:szCs w:val="24"/>
        </w:rPr>
        <w:t>mom</w:t>
      </w:r>
      <w:r w:rsidR="007106B6">
        <w:rPr>
          <w:rFonts w:ascii="Times New Roman" w:eastAsia="Times New Roman" w:hAnsi="Times New Roman"/>
          <w:sz w:val="24"/>
          <w:szCs w:val="24"/>
        </w:rPr>
        <w:t xml:space="preserve"> </w:t>
      </w:r>
      <w:r w:rsidR="00717733">
        <w:rPr>
          <w:rFonts w:ascii="Times New Roman" w:eastAsia="Times New Roman" w:hAnsi="Times New Roman"/>
          <w:sz w:val="24"/>
          <w:szCs w:val="24"/>
        </w:rPr>
        <w:t>nadobudnutý</w:t>
      </w:r>
      <w:r w:rsidR="00900D4B">
        <w:rPr>
          <w:rFonts w:ascii="Times New Roman" w:eastAsia="Times New Roman" w:hAnsi="Times New Roman"/>
          <w:sz w:val="24"/>
          <w:szCs w:val="24"/>
        </w:rPr>
        <w:t>m</w:t>
      </w:r>
      <w:r w:rsidR="007106B6">
        <w:rPr>
          <w:rFonts w:ascii="Times New Roman" w:eastAsia="Times New Roman" w:hAnsi="Times New Roman"/>
          <w:sz w:val="24"/>
          <w:szCs w:val="24"/>
        </w:rPr>
        <w:t xml:space="preserve"> </w:t>
      </w:r>
      <w:r w:rsidR="00717733" w:rsidRPr="001C73B3">
        <w:rPr>
          <w:rFonts w:ascii="Times New Roman" w:eastAsia="Times New Roman" w:hAnsi="Times New Roman"/>
          <w:sz w:val="24"/>
          <w:szCs w:val="24"/>
        </w:rPr>
        <w:t>v súlade so zákonom</w:t>
      </w:r>
      <w:r w:rsidR="00900D4B">
        <w:rPr>
          <w:rFonts w:ascii="Times New Roman" w:eastAsia="Times New Roman" w:hAnsi="Times New Roman"/>
          <w:sz w:val="24"/>
          <w:szCs w:val="24"/>
        </w:rPr>
        <w:t xml:space="preserve"> </w:t>
      </w:r>
      <w:r w:rsidR="003A0A39">
        <w:rPr>
          <w:rFonts w:ascii="Times New Roman" w:eastAsia="Times New Roman" w:hAnsi="Times New Roman"/>
          <w:sz w:val="24"/>
          <w:szCs w:val="24"/>
        </w:rPr>
        <w:t>vychádza len z</w:t>
      </w:r>
      <w:r w:rsidR="007106B6">
        <w:rPr>
          <w:rFonts w:ascii="Times New Roman" w:eastAsia="Times New Roman" w:hAnsi="Times New Roman"/>
          <w:sz w:val="24"/>
          <w:szCs w:val="24"/>
        </w:rPr>
        <w:t xml:space="preserve"> hodnoty </w:t>
      </w:r>
      <w:r w:rsidR="00900D4B">
        <w:rPr>
          <w:rFonts w:ascii="Times New Roman" w:eastAsia="Times New Roman" w:hAnsi="Times New Roman"/>
          <w:sz w:val="24"/>
          <w:szCs w:val="24"/>
        </w:rPr>
        <w:t>majet</w:t>
      </w:r>
      <w:r w:rsidR="003A0A39">
        <w:rPr>
          <w:rFonts w:ascii="Times New Roman" w:eastAsia="Times New Roman" w:hAnsi="Times New Roman"/>
          <w:sz w:val="24"/>
          <w:szCs w:val="24"/>
        </w:rPr>
        <w:t>ku</w:t>
      </w:r>
      <w:r w:rsidR="00717733">
        <w:rPr>
          <w:rFonts w:ascii="Times New Roman" w:eastAsia="Times New Roman" w:hAnsi="Times New Roman"/>
          <w:sz w:val="24"/>
          <w:szCs w:val="24"/>
        </w:rPr>
        <w:t>, ktorý páchateľ nadobudol alebo previedol na inú osobu od</w:t>
      </w:r>
      <w:r w:rsidR="008A4A37">
        <w:rPr>
          <w:rFonts w:ascii="Times New Roman" w:eastAsia="Times New Roman" w:hAnsi="Times New Roman"/>
          <w:sz w:val="24"/>
          <w:szCs w:val="24"/>
        </w:rPr>
        <w:t xml:space="preserve"> 1. januára 2021.</w:t>
      </w:r>
    </w:p>
    <w:p w:rsidR="00614C31" w:rsidRDefault="00614C31" w:rsidP="00623D40">
      <w:pPr>
        <w:spacing w:after="0" w:line="240" w:lineRule="auto"/>
        <w:jc w:val="both"/>
        <w:rPr>
          <w:rFonts w:ascii="Times New Roman" w:eastAsia="Times New Roman" w:hAnsi="Times New Roman"/>
          <w:sz w:val="24"/>
          <w:szCs w:val="24"/>
        </w:rPr>
      </w:pPr>
    </w:p>
    <w:p w:rsidR="001C73B3" w:rsidRDefault="008A4A37" w:rsidP="003450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7013CD">
        <w:rPr>
          <w:rFonts w:ascii="Times New Roman" w:eastAsia="Times New Roman" w:hAnsi="Times New Roman"/>
          <w:sz w:val="24"/>
          <w:szCs w:val="24"/>
        </w:rPr>
        <w:t xml:space="preserve">(2) </w:t>
      </w:r>
      <w:r w:rsidR="0039095B" w:rsidRPr="00997A50">
        <w:rPr>
          <w:rFonts w:ascii="Times New Roman" w:eastAsia="Times New Roman" w:hAnsi="Times New Roman"/>
          <w:sz w:val="24"/>
          <w:szCs w:val="24"/>
        </w:rPr>
        <w:t>Tam, kde sa vo všeobecne záväzných právnych predpisoch</w:t>
      </w:r>
      <w:r w:rsidR="00997A50" w:rsidRPr="00997A50">
        <w:rPr>
          <w:rFonts w:ascii="Times New Roman" w:eastAsia="Times New Roman" w:hAnsi="Times New Roman"/>
          <w:sz w:val="24"/>
          <w:szCs w:val="24"/>
        </w:rPr>
        <w:t xml:space="preserve"> používa </w:t>
      </w:r>
      <w:r w:rsidR="009806D1">
        <w:rPr>
          <w:rFonts w:ascii="Times New Roman" w:eastAsia="Times New Roman" w:hAnsi="Times New Roman"/>
          <w:sz w:val="24"/>
          <w:szCs w:val="24"/>
        </w:rPr>
        <w:t xml:space="preserve">pojem </w:t>
      </w:r>
      <w:r w:rsidRPr="00997A50">
        <w:rPr>
          <w:rFonts w:ascii="Times New Roman" w:eastAsia="Times New Roman" w:hAnsi="Times New Roman"/>
          <w:sz w:val="24"/>
          <w:szCs w:val="24"/>
        </w:rPr>
        <w:t>„legalizácia príjmov z trestnej činnosti“</w:t>
      </w:r>
      <w:r w:rsidR="00494011" w:rsidRPr="00997A50">
        <w:rPr>
          <w:rFonts w:ascii="Times New Roman" w:eastAsia="Times New Roman" w:hAnsi="Times New Roman"/>
          <w:sz w:val="24"/>
          <w:szCs w:val="24"/>
        </w:rPr>
        <w:t xml:space="preserve"> </w:t>
      </w:r>
      <w:r w:rsidR="00494011" w:rsidRPr="00997A50">
        <w:rPr>
          <w:rFonts w:ascii="Times New Roman" w:hAnsi="Times New Roman"/>
          <w:sz w:val="24"/>
        </w:rPr>
        <w:t>vo všetkých tvaroch</w:t>
      </w:r>
      <w:r w:rsidR="00997A50" w:rsidRPr="00997A50">
        <w:rPr>
          <w:rFonts w:ascii="Times New Roman" w:eastAsia="Times New Roman" w:hAnsi="Times New Roman"/>
          <w:sz w:val="24"/>
          <w:szCs w:val="24"/>
        </w:rPr>
        <w:t xml:space="preserve">, rozumie sa tým </w:t>
      </w:r>
      <w:r w:rsidR="00494011" w:rsidRPr="00997A50">
        <w:rPr>
          <w:rFonts w:ascii="Times New Roman" w:eastAsia="Times New Roman" w:hAnsi="Times New Roman"/>
          <w:sz w:val="24"/>
          <w:szCs w:val="24"/>
        </w:rPr>
        <w:t xml:space="preserve">„legalizácia výnosov z trestnej činnosti“ </w:t>
      </w:r>
      <w:r w:rsidR="00494011" w:rsidRPr="00997A50">
        <w:rPr>
          <w:rFonts w:ascii="Times New Roman" w:hAnsi="Times New Roman"/>
          <w:sz w:val="24"/>
        </w:rPr>
        <w:t>v príslušnom tvare</w:t>
      </w:r>
      <w:r w:rsidRPr="00997A50">
        <w:rPr>
          <w:rFonts w:ascii="Times New Roman" w:eastAsia="Times New Roman" w:hAnsi="Times New Roman"/>
          <w:sz w:val="24"/>
          <w:szCs w:val="24"/>
        </w:rPr>
        <w:t>.</w:t>
      </w:r>
      <w:r w:rsidR="007106B6" w:rsidRPr="00997A50">
        <w:rPr>
          <w:rFonts w:ascii="Times New Roman" w:eastAsia="Times New Roman" w:hAnsi="Times New Roman"/>
          <w:sz w:val="24"/>
          <w:szCs w:val="24"/>
        </w:rPr>
        <w:t>“.</w:t>
      </w:r>
      <w:r w:rsidR="007106B6">
        <w:rPr>
          <w:rFonts w:ascii="Times New Roman" w:eastAsia="Times New Roman" w:hAnsi="Times New Roman"/>
          <w:sz w:val="24"/>
          <w:szCs w:val="24"/>
        </w:rPr>
        <w:t xml:space="preserve"> </w:t>
      </w:r>
    </w:p>
    <w:p w:rsidR="00D22ED1" w:rsidRDefault="00D22ED1" w:rsidP="003450B2">
      <w:pPr>
        <w:spacing w:after="0" w:line="240" w:lineRule="auto"/>
        <w:jc w:val="both"/>
        <w:rPr>
          <w:rFonts w:ascii="Times New Roman" w:eastAsia="Times New Roman" w:hAnsi="Times New Roman"/>
          <w:sz w:val="24"/>
          <w:szCs w:val="24"/>
        </w:rPr>
      </w:pPr>
    </w:p>
    <w:p w:rsidR="0027064E" w:rsidRPr="006F35D0" w:rsidRDefault="00430541" w:rsidP="0027064E">
      <w:pPr>
        <w:spacing w:after="0" w:line="240" w:lineRule="auto"/>
        <w:jc w:val="both"/>
        <w:rPr>
          <w:rFonts w:ascii="Times New Roman" w:hAnsi="Times New Roman"/>
          <w:sz w:val="24"/>
          <w:szCs w:val="24"/>
          <w:lang w:eastAsia="sk-SK"/>
        </w:rPr>
      </w:pPr>
      <w:r>
        <w:rPr>
          <w:rFonts w:ascii="Times New Roman" w:hAnsi="Times New Roman"/>
          <w:b/>
          <w:sz w:val="24"/>
          <w:szCs w:val="24"/>
          <w:lang w:eastAsia="sk-SK"/>
        </w:rPr>
        <w:t>64</w:t>
      </w:r>
      <w:r w:rsidR="0027064E" w:rsidRPr="006F35D0">
        <w:rPr>
          <w:rFonts w:ascii="Times New Roman" w:hAnsi="Times New Roman"/>
          <w:b/>
          <w:sz w:val="24"/>
          <w:szCs w:val="24"/>
          <w:lang w:eastAsia="sk-SK"/>
        </w:rPr>
        <w:t>.</w:t>
      </w:r>
      <w:r w:rsidR="0027064E" w:rsidRPr="006F35D0">
        <w:rPr>
          <w:rFonts w:ascii="Times New Roman" w:hAnsi="Times New Roman"/>
          <w:sz w:val="24"/>
          <w:szCs w:val="24"/>
          <w:lang w:eastAsia="sk-SK"/>
        </w:rPr>
        <w:t xml:space="preserve"> Príloha sa dopĺňa</w:t>
      </w:r>
      <w:r w:rsidR="0027064E">
        <w:rPr>
          <w:rFonts w:ascii="Times New Roman" w:hAnsi="Times New Roman"/>
          <w:sz w:val="24"/>
          <w:szCs w:val="24"/>
          <w:lang w:eastAsia="sk-SK"/>
        </w:rPr>
        <w:t xml:space="preserve"> </w:t>
      </w:r>
      <w:r w:rsidR="0027064E" w:rsidRPr="006F35D0">
        <w:rPr>
          <w:rFonts w:ascii="Times New Roman" w:hAnsi="Times New Roman"/>
          <w:sz w:val="24"/>
          <w:szCs w:val="24"/>
          <w:lang w:eastAsia="sk-SK"/>
        </w:rPr>
        <w:t>bodmi 29 a 30, ktoré znejú:</w:t>
      </w:r>
    </w:p>
    <w:p w:rsidR="0027064E" w:rsidRPr="006F35D0" w:rsidRDefault="0027064E" w:rsidP="0027064E">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„29. Smernica Európskeho parlamentu a Rady (EÚ) 2018/1673 z 23. októbra 2018 o boji proti praniu špinavých peňazí prostredníctvom trestného práva (Ú. v. EÚ L 284, 12. 11. 2018).</w:t>
      </w:r>
    </w:p>
    <w:p w:rsidR="0027064E" w:rsidRPr="006F35D0" w:rsidRDefault="0027064E" w:rsidP="0027064E">
      <w:pPr>
        <w:spacing w:after="0" w:line="240" w:lineRule="auto"/>
        <w:jc w:val="both"/>
        <w:rPr>
          <w:rFonts w:ascii="Times New Roman" w:hAnsi="Times New Roman"/>
          <w:sz w:val="24"/>
        </w:rPr>
      </w:pPr>
      <w:r w:rsidRPr="006F35D0">
        <w:rPr>
          <w:rFonts w:ascii="Times New Roman" w:hAnsi="Times New Roman"/>
          <w:sz w:val="24"/>
        </w:rPr>
        <w:t>30. Smernica Európskeho parlamentu a Rady (EÚ) 2019/713 zo 17. apríla 2019 o boji proti podvodom s bezhotovostnými platobnými prostriedkami a proti ich falšovaniu a pozmeňovaniu, ktorou sa nahrádza rámcové rozhodnutie Rady 2001/413/SVV (Ú. v. EÚ L 123, 10. 5. 2019).“.</w:t>
      </w:r>
    </w:p>
    <w:p w:rsidR="00A55935" w:rsidRPr="003450B2" w:rsidRDefault="00A55935" w:rsidP="003450B2">
      <w:pPr>
        <w:spacing w:after="0" w:line="240" w:lineRule="auto"/>
        <w:jc w:val="both"/>
        <w:rPr>
          <w:rFonts w:ascii="Times New Roman" w:eastAsia="Times New Roman" w:hAnsi="Times New Roman"/>
          <w:sz w:val="24"/>
          <w:szCs w:val="24"/>
        </w:rPr>
      </w:pPr>
    </w:p>
    <w:p w:rsidR="001C73B3" w:rsidRPr="001C73B3" w:rsidRDefault="001C73B3" w:rsidP="001C73B3">
      <w:pPr>
        <w:spacing w:after="0" w:line="240" w:lineRule="auto"/>
        <w:jc w:val="center"/>
        <w:rPr>
          <w:rFonts w:ascii="Times New Roman" w:eastAsia="Times New Roman" w:hAnsi="Times New Roman"/>
          <w:b/>
          <w:sz w:val="24"/>
        </w:rPr>
      </w:pPr>
      <w:r w:rsidRPr="001C73B3">
        <w:rPr>
          <w:rFonts w:ascii="Times New Roman" w:eastAsia="Times New Roman" w:hAnsi="Times New Roman"/>
          <w:b/>
          <w:sz w:val="24"/>
        </w:rPr>
        <w:t>Čl. III</w:t>
      </w:r>
    </w:p>
    <w:p w:rsidR="001C73B3" w:rsidRPr="001C73B3" w:rsidRDefault="001C73B3" w:rsidP="001C73B3">
      <w:pPr>
        <w:spacing w:after="0" w:line="240" w:lineRule="auto"/>
        <w:jc w:val="both"/>
        <w:rPr>
          <w:rFonts w:ascii="Times New Roman" w:eastAsia="Times New Roman" w:hAnsi="Times New Roman"/>
          <w:sz w:val="24"/>
        </w:rPr>
      </w:pPr>
    </w:p>
    <w:p w:rsidR="001C73B3" w:rsidRPr="001C73B3" w:rsidRDefault="001C73B3" w:rsidP="001C73B3">
      <w:pPr>
        <w:spacing w:after="0" w:line="240" w:lineRule="auto"/>
        <w:ind w:firstLine="708"/>
        <w:jc w:val="both"/>
        <w:rPr>
          <w:rFonts w:ascii="Times New Roman" w:eastAsia="Times New Roman" w:hAnsi="Times New Roman"/>
          <w:sz w:val="24"/>
          <w:szCs w:val="24"/>
          <w:lang w:eastAsia="cs-CZ"/>
        </w:rPr>
      </w:pPr>
      <w:r w:rsidRPr="001C73B3">
        <w:rPr>
          <w:rFonts w:ascii="Times New Roman" w:eastAsia="Times New Roman" w:hAnsi="Times New Roman"/>
          <w:sz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w:t>
      </w:r>
      <w:r w:rsidRPr="001C73B3">
        <w:rPr>
          <w:rFonts w:ascii="Times New Roman" w:eastAsia="Times New Roman" w:hAnsi="Times New Roman"/>
          <w:sz w:val="24"/>
          <w:szCs w:val="24"/>
          <w:lang w:eastAsia="cs-CZ"/>
        </w:rPr>
        <w:t>zákona č. 214/2019 Z. z.</w:t>
      </w:r>
      <w:r w:rsidR="00A55935">
        <w:rPr>
          <w:rFonts w:ascii="Times New Roman" w:eastAsia="Times New Roman" w:hAnsi="Times New Roman"/>
          <w:sz w:val="24"/>
          <w:szCs w:val="24"/>
          <w:lang w:eastAsia="cs-CZ"/>
        </w:rPr>
        <w:t xml:space="preserve"> </w:t>
      </w:r>
      <w:r w:rsidR="00547F42">
        <w:rPr>
          <w:rFonts w:ascii="Times New Roman" w:eastAsia="Times New Roman" w:hAnsi="Times New Roman"/>
          <w:sz w:val="24"/>
          <w:szCs w:val="24"/>
          <w:lang w:eastAsia="cs-CZ"/>
        </w:rPr>
        <w:t xml:space="preserve">a zákona č. 231/2019 Z. z. </w:t>
      </w:r>
      <w:r w:rsidRPr="001C73B3">
        <w:rPr>
          <w:rFonts w:ascii="Times New Roman" w:eastAsia="Times New Roman" w:hAnsi="Times New Roman"/>
          <w:sz w:val="24"/>
          <w:szCs w:val="24"/>
          <w:lang w:eastAsia="cs-CZ"/>
        </w:rPr>
        <w:t>sa mení a dopĺňa takto:</w:t>
      </w:r>
    </w:p>
    <w:p w:rsidR="001C73B3" w:rsidRDefault="00AC22B1" w:rsidP="001C73B3">
      <w:p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bookmarkStart w:id="0" w:name="_GoBack"/>
      <w:bookmarkEnd w:id="0"/>
    </w:p>
    <w:p w:rsidR="006467D3" w:rsidRDefault="006467D3" w:rsidP="001C73B3">
      <w:pPr>
        <w:spacing w:after="0" w:line="240" w:lineRule="auto"/>
        <w:jc w:val="both"/>
        <w:rPr>
          <w:rFonts w:ascii="Times New Roman" w:eastAsia="Times New Roman" w:hAnsi="Times New Roman"/>
          <w:color w:val="000000"/>
          <w:sz w:val="24"/>
        </w:rPr>
      </w:pPr>
      <w:r w:rsidRPr="007106B6">
        <w:rPr>
          <w:rFonts w:ascii="Times New Roman" w:eastAsia="Times New Roman" w:hAnsi="Times New Roman"/>
          <w:b/>
          <w:color w:val="000000"/>
          <w:sz w:val="24"/>
        </w:rPr>
        <w:lastRenderedPageBreak/>
        <w:t>1.</w:t>
      </w:r>
      <w:r>
        <w:rPr>
          <w:rFonts w:ascii="Times New Roman" w:eastAsia="Times New Roman" w:hAnsi="Times New Roman"/>
          <w:color w:val="000000"/>
          <w:sz w:val="24"/>
        </w:rPr>
        <w:t xml:space="preserve"> </w:t>
      </w:r>
      <w:r w:rsidR="00E12ACA">
        <w:rPr>
          <w:rFonts w:ascii="Times New Roman" w:eastAsia="Times New Roman" w:hAnsi="Times New Roman"/>
          <w:color w:val="000000"/>
          <w:sz w:val="24"/>
        </w:rPr>
        <w:t xml:space="preserve">§ 1 </w:t>
      </w:r>
      <w:r w:rsidR="00BC57A3">
        <w:rPr>
          <w:rFonts w:ascii="Times New Roman" w:eastAsia="Times New Roman" w:hAnsi="Times New Roman"/>
          <w:color w:val="000000"/>
          <w:sz w:val="24"/>
        </w:rPr>
        <w:t xml:space="preserve">vrátane nadpisu znie: </w:t>
      </w:r>
    </w:p>
    <w:p w:rsidR="00BC57A3" w:rsidRDefault="00BC57A3" w:rsidP="001C73B3">
      <w:pPr>
        <w:spacing w:after="0" w:line="240" w:lineRule="auto"/>
        <w:jc w:val="both"/>
        <w:rPr>
          <w:rFonts w:ascii="Times New Roman" w:eastAsia="Times New Roman" w:hAnsi="Times New Roman"/>
          <w:color w:val="000000"/>
          <w:sz w:val="24"/>
        </w:rPr>
      </w:pPr>
    </w:p>
    <w:p w:rsidR="0007111C" w:rsidRDefault="00BC57A3" w:rsidP="00BC57A3">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 xml:space="preserve">„§ 1 </w:t>
      </w:r>
    </w:p>
    <w:p w:rsidR="00BC57A3" w:rsidRDefault="00BC57A3" w:rsidP="00BC57A3">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Predmet zákona</w:t>
      </w:r>
    </w:p>
    <w:p w:rsidR="00BC57A3" w:rsidRDefault="00BC57A3" w:rsidP="001C73B3">
      <w:pPr>
        <w:spacing w:after="0" w:line="240" w:lineRule="auto"/>
        <w:jc w:val="both"/>
        <w:rPr>
          <w:rFonts w:ascii="Times New Roman" w:eastAsia="Times New Roman" w:hAnsi="Times New Roman"/>
          <w:color w:val="000000"/>
          <w:sz w:val="24"/>
        </w:rPr>
      </w:pPr>
    </w:p>
    <w:p w:rsidR="0065165D" w:rsidRDefault="00BC57A3" w:rsidP="00763F53">
      <w:pPr>
        <w:spacing w:after="0" w:line="240" w:lineRule="auto"/>
        <w:ind w:firstLine="708"/>
        <w:jc w:val="both"/>
        <w:rPr>
          <w:rFonts w:ascii="Times New Roman" w:eastAsia="Times New Roman" w:hAnsi="Times New Roman"/>
          <w:color w:val="000000"/>
          <w:sz w:val="24"/>
        </w:rPr>
      </w:pPr>
      <w:r>
        <w:rPr>
          <w:rFonts w:ascii="Times New Roman" w:eastAsia="Times New Roman" w:hAnsi="Times New Roman"/>
          <w:color w:val="000000"/>
          <w:sz w:val="24"/>
        </w:rPr>
        <w:t xml:space="preserve">Trestný poriadok </w:t>
      </w:r>
      <w:r w:rsidRPr="00BC57A3">
        <w:rPr>
          <w:rFonts w:ascii="Times New Roman" w:eastAsia="Times New Roman" w:hAnsi="Times New Roman"/>
          <w:color w:val="000000"/>
          <w:sz w:val="24"/>
        </w:rPr>
        <w:t>upravuje postup orgánov činných v trestnom konaní a súdov tak,</w:t>
      </w:r>
      <w:r>
        <w:rPr>
          <w:rFonts w:ascii="Times New Roman" w:eastAsia="Times New Roman" w:hAnsi="Times New Roman"/>
          <w:color w:val="000000"/>
          <w:sz w:val="24"/>
        </w:rPr>
        <w:t xml:space="preserve"> </w:t>
      </w:r>
      <w:r w:rsidRPr="00BC57A3">
        <w:rPr>
          <w:rFonts w:ascii="Times New Roman" w:eastAsia="Times New Roman" w:hAnsi="Times New Roman"/>
          <w:color w:val="000000"/>
          <w:sz w:val="24"/>
        </w:rPr>
        <w:t>aby trestné činy boli náležite zistené</w:t>
      </w:r>
      <w:r>
        <w:rPr>
          <w:rFonts w:ascii="Times New Roman" w:eastAsia="Times New Roman" w:hAnsi="Times New Roman"/>
          <w:color w:val="000000"/>
          <w:sz w:val="24"/>
        </w:rPr>
        <w:t>, ich páchatelia boli podľa zákona spravodlivo potrestaní a výnosy z trestnej činnosti boli odňaté</w:t>
      </w:r>
      <w:r w:rsidRPr="00BC57A3">
        <w:rPr>
          <w:rFonts w:ascii="Times New Roman" w:eastAsia="Times New Roman" w:hAnsi="Times New Roman"/>
          <w:color w:val="000000"/>
          <w:sz w:val="24"/>
        </w:rPr>
        <w:t>, pričom treba rešpektovať základné práva a slobody fyzických osôb a právnických osôb.</w:t>
      </w:r>
      <w:r>
        <w:rPr>
          <w:rFonts w:ascii="Times New Roman" w:eastAsia="Times New Roman" w:hAnsi="Times New Roman"/>
          <w:color w:val="000000"/>
          <w:sz w:val="24"/>
        </w:rPr>
        <w:t>“.</w:t>
      </w:r>
    </w:p>
    <w:p w:rsidR="00C019DF" w:rsidRPr="006F35D0" w:rsidRDefault="00CD7700" w:rsidP="00C019DF">
      <w:pPr>
        <w:spacing w:after="0" w:line="240" w:lineRule="auto"/>
        <w:jc w:val="both"/>
        <w:rPr>
          <w:rFonts w:ascii="Times New Roman" w:hAnsi="Times New Roman"/>
          <w:sz w:val="24"/>
          <w:szCs w:val="24"/>
        </w:rPr>
      </w:pPr>
      <w:r>
        <w:rPr>
          <w:rFonts w:ascii="Times New Roman" w:hAnsi="Times New Roman"/>
          <w:b/>
          <w:sz w:val="24"/>
          <w:szCs w:val="24"/>
        </w:rPr>
        <w:t>2</w:t>
      </w:r>
      <w:r w:rsidR="00C019DF" w:rsidRPr="006F35D0">
        <w:rPr>
          <w:rFonts w:ascii="Times New Roman" w:hAnsi="Times New Roman"/>
          <w:b/>
          <w:sz w:val="24"/>
          <w:szCs w:val="24"/>
        </w:rPr>
        <w:t>.</w:t>
      </w:r>
      <w:r w:rsidR="00C019DF" w:rsidRPr="006F35D0">
        <w:rPr>
          <w:rFonts w:ascii="Times New Roman" w:hAnsi="Times New Roman"/>
          <w:sz w:val="24"/>
          <w:szCs w:val="24"/>
        </w:rPr>
        <w:t xml:space="preserve"> V § 10 ods. 1 sa na konci pripája táto veta: „Ak ide o veci patriace do pôsobnosti Európskej prokuratúry, prokurátorom sa rozumie aj hlavný európsky prokurátor, európsky prokurátor, európsky delegovaný prokurátor a stála komora, a pôsobnosť generálneho prokurátora vykonáva </w:t>
      </w:r>
      <w:r w:rsidR="0065165D" w:rsidRPr="0065165D">
        <w:rPr>
          <w:rFonts w:ascii="Times New Roman" w:hAnsi="Times New Roman"/>
          <w:sz w:val="24"/>
          <w:szCs w:val="24"/>
        </w:rPr>
        <w:t>orgán Európskej prokuratúry ustanovený osobitným predpisom,  inak hlavný európsky prokurátor</w:t>
      </w:r>
      <w:r w:rsidR="00C019DF" w:rsidRPr="006F35D0">
        <w:rPr>
          <w:rFonts w:ascii="Times New Roman" w:hAnsi="Times New Roman"/>
          <w:sz w:val="24"/>
          <w:szCs w:val="24"/>
        </w:rPr>
        <w:t>.“.</w:t>
      </w:r>
    </w:p>
    <w:p w:rsidR="00C019DF" w:rsidRPr="006F35D0" w:rsidRDefault="00C019DF" w:rsidP="00C019DF">
      <w:pPr>
        <w:spacing w:after="0" w:line="240" w:lineRule="auto"/>
        <w:jc w:val="both"/>
        <w:rPr>
          <w:rFonts w:ascii="Times New Roman" w:hAnsi="Times New Roman"/>
          <w:sz w:val="24"/>
          <w:szCs w:val="24"/>
        </w:rPr>
      </w:pPr>
    </w:p>
    <w:p w:rsidR="00C019DF" w:rsidRPr="006F35D0" w:rsidRDefault="00CD7700" w:rsidP="00C019DF">
      <w:pPr>
        <w:spacing w:after="0" w:line="240" w:lineRule="auto"/>
        <w:jc w:val="both"/>
        <w:rPr>
          <w:rFonts w:ascii="Times New Roman" w:hAnsi="Times New Roman"/>
          <w:sz w:val="24"/>
          <w:szCs w:val="24"/>
        </w:rPr>
      </w:pPr>
      <w:r>
        <w:rPr>
          <w:rFonts w:ascii="Times New Roman" w:hAnsi="Times New Roman"/>
          <w:b/>
          <w:sz w:val="24"/>
          <w:szCs w:val="24"/>
        </w:rPr>
        <w:t>3</w:t>
      </w:r>
      <w:r w:rsidR="00C019DF" w:rsidRPr="006F35D0">
        <w:rPr>
          <w:rFonts w:ascii="Times New Roman" w:hAnsi="Times New Roman"/>
          <w:b/>
          <w:sz w:val="24"/>
          <w:szCs w:val="24"/>
        </w:rPr>
        <w:t>.</w:t>
      </w:r>
      <w:r w:rsidR="00C019DF" w:rsidRPr="006F35D0">
        <w:rPr>
          <w:rFonts w:ascii="Times New Roman" w:hAnsi="Times New Roman"/>
          <w:sz w:val="24"/>
          <w:szCs w:val="24"/>
        </w:rPr>
        <w:t xml:space="preserve"> V § 10 sa vypúšťa odsek 7.</w:t>
      </w:r>
    </w:p>
    <w:p w:rsidR="00C019DF" w:rsidRPr="006F35D0" w:rsidRDefault="00C019DF" w:rsidP="00C019DF">
      <w:pPr>
        <w:spacing w:after="0" w:line="240" w:lineRule="auto"/>
        <w:jc w:val="both"/>
        <w:rPr>
          <w:rFonts w:ascii="Times New Roman" w:hAnsi="Times New Roman"/>
          <w:sz w:val="24"/>
          <w:szCs w:val="24"/>
        </w:rPr>
      </w:pPr>
    </w:p>
    <w:p w:rsidR="00C019DF" w:rsidRDefault="00C019DF" w:rsidP="001C73B3">
      <w:pPr>
        <w:spacing w:after="0" w:line="240" w:lineRule="auto"/>
        <w:jc w:val="both"/>
        <w:rPr>
          <w:rFonts w:ascii="Times New Roman" w:hAnsi="Times New Roman"/>
          <w:sz w:val="24"/>
          <w:szCs w:val="24"/>
        </w:rPr>
      </w:pPr>
      <w:r w:rsidRPr="006F35D0">
        <w:rPr>
          <w:rFonts w:ascii="Times New Roman" w:hAnsi="Times New Roman"/>
          <w:sz w:val="24"/>
          <w:szCs w:val="24"/>
        </w:rPr>
        <w:t>Doterajšie odseky 8 až 23 sa označujú ako odseky 7 až 22.</w:t>
      </w:r>
    </w:p>
    <w:p w:rsidR="00A74C7A" w:rsidRDefault="00A74C7A" w:rsidP="001C73B3">
      <w:pPr>
        <w:spacing w:after="0" w:line="240" w:lineRule="auto"/>
        <w:jc w:val="both"/>
        <w:rPr>
          <w:rFonts w:ascii="Times New Roman" w:hAnsi="Times New Roman"/>
          <w:sz w:val="24"/>
          <w:szCs w:val="24"/>
        </w:rPr>
      </w:pPr>
    </w:p>
    <w:p w:rsidR="00A74C7A" w:rsidRPr="00C019DF" w:rsidRDefault="00A74C7A" w:rsidP="001C73B3">
      <w:pPr>
        <w:spacing w:after="0" w:line="240" w:lineRule="auto"/>
        <w:jc w:val="both"/>
        <w:rPr>
          <w:rFonts w:ascii="Times New Roman" w:hAnsi="Times New Roman"/>
          <w:sz w:val="24"/>
          <w:szCs w:val="24"/>
        </w:rPr>
      </w:pPr>
      <w:r w:rsidRPr="00A74C7A">
        <w:rPr>
          <w:rFonts w:ascii="Times New Roman" w:hAnsi="Times New Roman"/>
          <w:b/>
          <w:sz w:val="24"/>
          <w:szCs w:val="24"/>
        </w:rPr>
        <w:t>4.</w:t>
      </w:r>
      <w:r>
        <w:rPr>
          <w:rFonts w:ascii="Times New Roman" w:hAnsi="Times New Roman"/>
          <w:sz w:val="24"/>
          <w:szCs w:val="24"/>
        </w:rPr>
        <w:t xml:space="preserve"> V § 10 ods. </w:t>
      </w:r>
      <w:r w:rsidR="009461BC">
        <w:rPr>
          <w:rFonts w:ascii="Times New Roman" w:hAnsi="Times New Roman"/>
          <w:sz w:val="24"/>
          <w:szCs w:val="24"/>
        </w:rPr>
        <w:t>9</w:t>
      </w:r>
      <w:r>
        <w:rPr>
          <w:rFonts w:ascii="Times New Roman" w:hAnsi="Times New Roman"/>
          <w:sz w:val="24"/>
          <w:szCs w:val="24"/>
        </w:rPr>
        <w:t xml:space="preserve"> sa </w:t>
      </w:r>
      <w:r w:rsidR="009461BC">
        <w:rPr>
          <w:rFonts w:ascii="Times New Roman" w:hAnsi="Times New Roman"/>
          <w:sz w:val="24"/>
          <w:szCs w:val="24"/>
        </w:rPr>
        <w:t>slová</w:t>
      </w:r>
      <w:r>
        <w:rPr>
          <w:rFonts w:ascii="Times New Roman" w:hAnsi="Times New Roman"/>
          <w:sz w:val="24"/>
          <w:szCs w:val="24"/>
        </w:rPr>
        <w:t xml:space="preserve"> „</w:t>
      </w:r>
      <w:r w:rsidR="009461BC">
        <w:rPr>
          <w:rFonts w:ascii="Times New Roman" w:hAnsi="Times New Roman"/>
          <w:sz w:val="24"/>
          <w:szCs w:val="24"/>
        </w:rPr>
        <w:t xml:space="preserve">odseku </w:t>
      </w:r>
      <w:r>
        <w:rPr>
          <w:rFonts w:ascii="Times New Roman" w:hAnsi="Times New Roman"/>
          <w:sz w:val="24"/>
          <w:szCs w:val="24"/>
        </w:rPr>
        <w:t>8“ nahrádza</w:t>
      </w:r>
      <w:r w:rsidR="009461BC">
        <w:rPr>
          <w:rFonts w:ascii="Times New Roman" w:hAnsi="Times New Roman"/>
          <w:sz w:val="24"/>
          <w:szCs w:val="24"/>
        </w:rPr>
        <w:t>jú</w:t>
      </w:r>
      <w:r>
        <w:rPr>
          <w:rFonts w:ascii="Times New Roman" w:hAnsi="Times New Roman"/>
          <w:sz w:val="24"/>
          <w:szCs w:val="24"/>
        </w:rPr>
        <w:t xml:space="preserve"> </w:t>
      </w:r>
      <w:r w:rsidR="009461BC">
        <w:rPr>
          <w:rFonts w:ascii="Times New Roman" w:hAnsi="Times New Roman"/>
          <w:sz w:val="24"/>
          <w:szCs w:val="24"/>
        </w:rPr>
        <w:t>slovami</w:t>
      </w:r>
      <w:r>
        <w:rPr>
          <w:rFonts w:ascii="Times New Roman" w:hAnsi="Times New Roman"/>
          <w:sz w:val="24"/>
          <w:szCs w:val="24"/>
        </w:rPr>
        <w:t xml:space="preserve"> „</w:t>
      </w:r>
      <w:r w:rsidR="009461BC">
        <w:rPr>
          <w:rFonts w:ascii="Times New Roman" w:hAnsi="Times New Roman"/>
          <w:sz w:val="24"/>
          <w:szCs w:val="24"/>
        </w:rPr>
        <w:t xml:space="preserve">odseku </w:t>
      </w:r>
      <w:r>
        <w:rPr>
          <w:rFonts w:ascii="Times New Roman" w:hAnsi="Times New Roman"/>
          <w:sz w:val="24"/>
          <w:szCs w:val="24"/>
        </w:rPr>
        <w:t>7“.</w:t>
      </w:r>
    </w:p>
    <w:p w:rsidR="00BA48B5" w:rsidRDefault="00BA48B5" w:rsidP="001C73B3">
      <w:pPr>
        <w:spacing w:after="0" w:line="240" w:lineRule="auto"/>
        <w:jc w:val="both"/>
        <w:rPr>
          <w:rFonts w:ascii="Times New Roman" w:eastAsia="Times New Roman" w:hAnsi="Times New Roman"/>
          <w:color w:val="000000"/>
          <w:sz w:val="24"/>
        </w:rPr>
      </w:pPr>
    </w:p>
    <w:p w:rsidR="0010362D" w:rsidRDefault="007330C6" w:rsidP="001C73B3">
      <w:pPr>
        <w:spacing w:after="0" w:line="240" w:lineRule="auto"/>
        <w:jc w:val="both"/>
        <w:rPr>
          <w:rFonts w:ascii="Times New Roman" w:eastAsia="Times New Roman" w:hAnsi="Times New Roman"/>
          <w:b/>
          <w:color w:val="000000"/>
          <w:sz w:val="24"/>
        </w:rPr>
      </w:pPr>
      <w:r>
        <w:rPr>
          <w:rFonts w:ascii="Times New Roman" w:eastAsia="Times New Roman" w:hAnsi="Times New Roman"/>
          <w:b/>
          <w:color w:val="000000"/>
          <w:sz w:val="24"/>
        </w:rPr>
        <w:t>5</w:t>
      </w:r>
      <w:r w:rsidR="0010362D" w:rsidRPr="0010362D">
        <w:rPr>
          <w:rFonts w:ascii="Times New Roman" w:eastAsia="Times New Roman" w:hAnsi="Times New Roman"/>
          <w:b/>
          <w:color w:val="000000"/>
          <w:sz w:val="24"/>
        </w:rPr>
        <w:t>.</w:t>
      </w:r>
      <w:r w:rsidR="0010362D">
        <w:rPr>
          <w:rFonts w:ascii="Times New Roman" w:eastAsia="Times New Roman" w:hAnsi="Times New Roman"/>
          <w:b/>
          <w:color w:val="000000"/>
          <w:sz w:val="24"/>
        </w:rPr>
        <w:t xml:space="preserve"> </w:t>
      </w:r>
      <w:r w:rsidR="0010362D">
        <w:rPr>
          <w:rFonts w:ascii="Times New Roman" w:hAnsi="Times New Roman"/>
          <w:sz w:val="24"/>
        </w:rPr>
        <w:t>Slová „legalizácia príjmu z trestnej činnosti</w:t>
      </w:r>
      <w:r w:rsidR="0010362D" w:rsidRPr="00834F89">
        <w:rPr>
          <w:rFonts w:ascii="Times New Roman" w:hAnsi="Times New Roman"/>
          <w:sz w:val="24"/>
        </w:rPr>
        <w:t>“ vo všetkých tvaroch sa v celom texte zákona nahrádzajú slovami „</w:t>
      </w:r>
      <w:r w:rsidR="0010362D">
        <w:rPr>
          <w:rFonts w:ascii="Times New Roman" w:hAnsi="Times New Roman"/>
          <w:sz w:val="24"/>
        </w:rPr>
        <w:t>legalizácia výnosu z trestnej činnosti</w:t>
      </w:r>
      <w:r w:rsidR="0010362D" w:rsidRPr="00834F89">
        <w:rPr>
          <w:rFonts w:ascii="Times New Roman" w:hAnsi="Times New Roman"/>
          <w:sz w:val="24"/>
        </w:rPr>
        <w:t>“ v príslušnom tvare.</w:t>
      </w:r>
      <w:r w:rsidR="0010362D">
        <w:rPr>
          <w:rFonts w:ascii="Times New Roman" w:hAnsi="Times New Roman"/>
          <w:sz w:val="24"/>
        </w:rPr>
        <w:t xml:space="preserve"> </w:t>
      </w:r>
      <w:r w:rsidR="0010362D">
        <w:rPr>
          <w:rFonts w:ascii="Times New Roman" w:eastAsia="Times New Roman" w:hAnsi="Times New Roman"/>
          <w:b/>
          <w:color w:val="000000"/>
          <w:sz w:val="24"/>
        </w:rPr>
        <w:t xml:space="preserve"> </w:t>
      </w:r>
    </w:p>
    <w:p w:rsidR="0010362D" w:rsidRDefault="0010362D" w:rsidP="001C73B3">
      <w:pPr>
        <w:spacing w:after="0" w:line="240" w:lineRule="auto"/>
        <w:jc w:val="both"/>
        <w:rPr>
          <w:rFonts w:ascii="Times New Roman" w:eastAsia="Times New Roman" w:hAnsi="Times New Roman"/>
          <w:b/>
          <w:color w:val="000000"/>
          <w:sz w:val="24"/>
        </w:rPr>
      </w:pPr>
    </w:p>
    <w:p w:rsidR="00C019DF" w:rsidRDefault="007330C6" w:rsidP="00C019DF">
      <w:pPr>
        <w:spacing w:after="0" w:line="240" w:lineRule="auto"/>
        <w:jc w:val="both"/>
        <w:rPr>
          <w:rFonts w:ascii="Times New Roman" w:hAnsi="Times New Roman"/>
          <w:sz w:val="24"/>
          <w:szCs w:val="24"/>
          <w:lang w:eastAsia="sk-SK"/>
        </w:rPr>
      </w:pPr>
      <w:r>
        <w:rPr>
          <w:rFonts w:ascii="Times New Roman" w:hAnsi="Times New Roman"/>
          <w:b/>
          <w:sz w:val="24"/>
          <w:szCs w:val="24"/>
          <w:lang w:eastAsia="sk-SK"/>
        </w:rPr>
        <w:t>6</w:t>
      </w:r>
      <w:r w:rsidR="00C019DF" w:rsidRPr="006F35D0">
        <w:rPr>
          <w:rFonts w:ascii="Times New Roman" w:hAnsi="Times New Roman"/>
          <w:b/>
          <w:sz w:val="24"/>
          <w:szCs w:val="24"/>
          <w:lang w:eastAsia="sk-SK"/>
        </w:rPr>
        <w:t xml:space="preserve">. </w:t>
      </w:r>
      <w:r w:rsidR="00C019DF" w:rsidRPr="006F35D0">
        <w:rPr>
          <w:rFonts w:ascii="Times New Roman" w:hAnsi="Times New Roman"/>
          <w:sz w:val="24"/>
          <w:szCs w:val="24"/>
          <w:lang w:eastAsia="sk-SK"/>
        </w:rPr>
        <w:t xml:space="preserve">V § 10 ods. </w:t>
      </w:r>
      <w:r w:rsidR="00A55935">
        <w:rPr>
          <w:rFonts w:ascii="Times New Roman" w:hAnsi="Times New Roman"/>
          <w:sz w:val="24"/>
          <w:szCs w:val="24"/>
          <w:lang w:eastAsia="sk-SK"/>
        </w:rPr>
        <w:t>19</w:t>
      </w:r>
      <w:r w:rsidR="00C019DF" w:rsidRPr="006F35D0">
        <w:rPr>
          <w:rFonts w:ascii="Times New Roman" w:hAnsi="Times New Roman"/>
          <w:sz w:val="24"/>
          <w:szCs w:val="24"/>
          <w:lang w:eastAsia="sk-SK"/>
        </w:rPr>
        <w:t>, § 115 ods. 1 a § 117 ods. 1 sa za slová „legalizácie výnosu z trestnej činnosti“ vkladajú slová „podľa § 233 a 234 Trestného zákona“.</w:t>
      </w:r>
    </w:p>
    <w:p w:rsidR="00CE1A53" w:rsidRPr="0022011B" w:rsidRDefault="00CE1A53" w:rsidP="00C019DF">
      <w:pPr>
        <w:spacing w:after="0" w:line="240" w:lineRule="auto"/>
        <w:jc w:val="both"/>
        <w:rPr>
          <w:rFonts w:ascii="Times New Roman" w:hAnsi="Times New Roman"/>
          <w:b/>
          <w:sz w:val="24"/>
          <w:szCs w:val="24"/>
          <w:lang w:eastAsia="sk-SK"/>
        </w:rPr>
      </w:pPr>
    </w:p>
    <w:p w:rsidR="00472675" w:rsidRPr="00472675" w:rsidRDefault="007330C6" w:rsidP="00472675">
      <w:pPr>
        <w:spacing w:after="0" w:line="240" w:lineRule="auto"/>
        <w:jc w:val="both"/>
        <w:rPr>
          <w:rFonts w:ascii="Times New Roman" w:hAnsi="Times New Roman"/>
          <w:sz w:val="24"/>
          <w:szCs w:val="24"/>
        </w:rPr>
      </w:pPr>
      <w:r>
        <w:rPr>
          <w:rFonts w:ascii="Times New Roman" w:hAnsi="Times New Roman"/>
          <w:b/>
          <w:sz w:val="24"/>
          <w:szCs w:val="24"/>
        </w:rPr>
        <w:t>7</w:t>
      </w:r>
      <w:r w:rsidR="00472675" w:rsidRPr="00472675">
        <w:rPr>
          <w:rFonts w:ascii="Times New Roman" w:hAnsi="Times New Roman"/>
          <w:b/>
          <w:sz w:val="24"/>
          <w:szCs w:val="24"/>
        </w:rPr>
        <w:t>.</w:t>
      </w:r>
      <w:r w:rsidR="00472675">
        <w:rPr>
          <w:rFonts w:ascii="Times New Roman" w:hAnsi="Times New Roman"/>
          <w:sz w:val="24"/>
          <w:szCs w:val="24"/>
        </w:rPr>
        <w:t xml:space="preserve"> </w:t>
      </w:r>
      <w:r w:rsidR="00472675" w:rsidRPr="00472675">
        <w:rPr>
          <w:rFonts w:ascii="Times New Roman" w:hAnsi="Times New Roman"/>
          <w:sz w:val="24"/>
          <w:szCs w:val="24"/>
        </w:rPr>
        <w:t>§ 14 sa dopĺňa písmen</w:t>
      </w:r>
      <w:r w:rsidR="008F6D88">
        <w:rPr>
          <w:rFonts w:ascii="Times New Roman" w:hAnsi="Times New Roman"/>
          <w:sz w:val="24"/>
          <w:szCs w:val="24"/>
        </w:rPr>
        <w:t>ami</w:t>
      </w:r>
      <w:r w:rsidR="00472675" w:rsidRPr="00472675">
        <w:rPr>
          <w:rFonts w:ascii="Times New Roman" w:hAnsi="Times New Roman"/>
          <w:sz w:val="24"/>
          <w:szCs w:val="24"/>
        </w:rPr>
        <w:t xml:space="preserve"> p)</w:t>
      </w:r>
      <w:r w:rsidR="008F6D88">
        <w:rPr>
          <w:rFonts w:ascii="Times New Roman" w:hAnsi="Times New Roman"/>
          <w:sz w:val="24"/>
          <w:szCs w:val="24"/>
        </w:rPr>
        <w:t xml:space="preserve"> a r)</w:t>
      </w:r>
      <w:r w:rsidR="00472675" w:rsidRPr="00472675">
        <w:rPr>
          <w:rFonts w:ascii="Times New Roman" w:hAnsi="Times New Roman"/>
          <w:sz w:val="24"/>
          <w:szCs w:val="24"/>
        </w:rPr>
        <w:t>, ktoré zn</w:t>
      </w:r>
      <w:r w:rsidR="00A55935">
        <w:rPr>
          <w:rFonts w:ascii="Times New Roman" w:hAnsi="Times New Roman"/>
          <w:sz w:val="24"/>
          <w:szCs w:val="24"/>
        </w:rPr>
        <w:t>ejú</w:t>
      </w:r>
      <w:r w:rsidR="00472675" w:rsidRPr="00472675">
        <w:rPr>
          <w:rFonts w:ascii="Times New Roman" w:hAnsi="Times New Roman"/>
          <w:sz w:val="24"/>
          <w:szCs w:val="24"/>
        </w:rPr>
        <w:t>:</w:t>
      </w:r>
    </w:p>
    <w:p w:rsidR="008F6D88" w:rsidRDefault="00472675" w:rsidP="00472675">
      <w:pPr>
        <w:spacing w:after="0" w:line="240" w:lineRule="auto"/>
        <w:jc w:val="both"/>
        <w:rPr>
          <w:rFonts w:ascii="Times New Roman" w:hAnsi="Times New Roman"/>
          <w:sz w:val="24"/>
          <w:szCs w:val="24"/>
        </w:rPr>
      </w:pPr>
      <w:r w:rsidRPr="00472675">
        <w:rPr>
          <w:rFonts w:ascii="Times New Roman" w:hAnsi="Times New Roman"/>
          <w:sz w:val="24"/>
          <w:szCs w:val="24"/>
        </w:rPr>
        <w:t>„</w:t>
      </w:r>
      <w:r w:rsidR="008F6D88">
        <w:rPr>
          <w:rFonts w:ascii="Times New Roman" w:hAnsi="Times New Roman"/>
          <w:sz w:val="24"/>
          <w:szCs w:val="24"/>
        </w:rPr>
        <w:t xml:space="preserve">p) trestný čin </w:t>
      </w:r>
      <w:r w:rsidR="004F6AD1" w:rsidRPr="004F6AD1">
        <w:rPr>
          <w:rFonts w:ascii="Times New Roman" w:hAnsi="Times New Roman"/>
          <w:sz w:val="24"/>
          <w:szCs w:val="24"/>
        </w:rPr>
        <w:t>ohýbania</w:t>
      </w:r>
      <w:r w:rsidR="004F6AD1" w:rsidRPr="004F6AD1" w:rsidDel="004F6AD1">
        <w:rPr>
          <w:rFonts w:ascii="Times New Roman" w:hAnsi="Times New Roman"/>
          <w:sz w:val="24"/>
          <w:szCs w:val="24"/>
        </w:rPr>
        <w:t xml:space="preserve"> </w:t>
      </w:r>
      <w:r w:rsidR="008F6D88">
        <w:rPr>
          <w:rFonts w:ascii="Times New Roman" w:hAnsi="Times New Roman"/>
          <w:sz w:val="24"/>
          <w:szCs w:val="24"/>
        </w:rPr>
        <w:t>práva podľa § 326a Trestného zákona,</w:t>
      </w:r>
    </w:p>
    <w:p w:rsidR="00472675" w:rsidRDefault="008F6D88" w:rsidP="00C019DF">
      <w:pPr>
        <w:spacing w:after="0" w:line="240" w:lineRule="auto"/>
        <w:jc w:val="both"/>
        <w:rPr>
          <w:rFonts w:ascii="Times New Roman" w:hAnsi="Times New Roman"/>
          <w:sz w:val="24"/>
          <w:szCs w:val="24"/>
        </w:rPr>
      </w:pPr>
      <w:r>
        <w:rPr>
          <w:rFonts w:ascii="Times New Roman" w:hAnsi="Times New Roman"/>
          <w:sz w:val="24"/>
          <w:szCs w:val="24"/>
        </w:rPr>
        <w:t>r</w:t>
      </w:r>
      <w:r w:rsidR="00472675" w:rsidRPr="00472675">
        <w:rPr>
          <w:rFonts w:ascii="Times New Roman" w:hAnsi="Times New Roman"/>
          <w:sz w:val="24"/>
          <w:szCs w:val="24"/>
        </w:rPr>
        <w:t xml:space="preserve">) trestný čin prijatia a poskytnutia nenáležitej výhody podľa § 336c a 336d Trestného zákona.“. </w:t>
      </w:r>
    </w:p>
    <w:p w:rsidR="007330C6" w:rsidRPr="006F35D0" w:rsidRDefault="007330C6" w:rsidP="00C019DF">
      <w:pPr>
        <w:spacing w:after="0" w:line="240" w:lineRule="auto"/>
        <w:jc w:val="both"/>
        <w:rPr>
          <w:rFonts w:ascii="Times New Roman" w:hAnsi="Times New Roman"/>
          <w:sz w:val="24"/>
          <w:szCs w:val="24"/>
        </w:rPr>
      </w:pPr>
    </w:p>
    <w:p w:rsidR="00C019DF" w:rsidRPr="006F35D0" w:rsidRDefault="007330C6" w:rsidP="00C019DF">
      <w:pPr>
        <w:spacing w:after="0" w:line="240" w:lineRule="auto"/>
        <w:jc w:val="both"/>
        <w:rPr>
          <w:rFonts w:ascii="Times New Roman" w:hAnsi="Times New Roman"/>
          <w:sz w:val="24"/>
          <w:szCs w:val="24"/>
        </w:rPr>
      </w:pPr>
      <w:r>
        <w:rPr>
          <w:rFonts w:ascii="Times New Roman" w:hAnsi="Times New Roman"/>
          <w:b/>
          <w:sz w:val="24"/>
          <w:szCs w:val="24"/>
        </w:rPr>
        <w:t>8</w:t>
      </w:r>
      <w:r w:rsidR="00C019DF" w:rsidRPr="006F35D0">
        <w:rPr>
          <w:rFonts w:ascii="Times New Roman" w:hAnsi="Times New Roman"/>
          <w:b/>
          <w:sz w:val="24"/>
          <w:szCs w:val="24"/>
        </w:rPr>
        <w:t xml:space="preserve">. </w:t>
      </w:r>
      <w:r w:rsidR="00C019DF" w:rsidRPr="006F35D0">
        <w:rPr>
          <w:rFonts w:ascii="Times New Roman" w:hAnsi="Times New Roman"/>
          <w:sz w:val="24"/>
          <w:szCs w:val="24"/>
        </w:rPr>
        <w:t xml:space="preserve">Za § 22 sa vkladá § 22a, ktorý vrátane nadpisu znie:  </w:t>
      </w:r>
    </w:p>
    <w:p w:rsidR="00C019DF" w:rsidRPr="006F35D0" w:rsidRDefault="00C019DF" w:rsidP="00C019DF">
      <w:pPr>
        <w:spacing w:after="0" w:line="240" w:lineRule="auto"/>
        <w:jc w:val="both"/>
        <w:rPr>
          <w:rFonts w:ascii="Times New Roman" w:hAnsi="Times New Roman"/>
          <w:sz w:val="24"/>
          <w:szCs w:val="24"/>
        </w:rPr>
      </w:pPr>
    </w:p>
    <w:p w:rsidR="00C019DF" w:rsidRPr="006F35D0" w:rsidRDefault="00C019DF" w:rsidP="00C019DF">
      <w:pPr>
        <w:spacing w:after="0" w:line="240" w:lineRule="auto"/>
        <w:jc w:val="center"/>
        <w:rPr>
          <w:rFonts w:ascii="Times New Roman" w:hAnsi="Times New Roman"/>
          <w:sz w:val="24"/>
          <w:szCs w:val="24"/>
        </w:rPr>
      </w:pPr>
      <w:r w:rsidRPr="006F35D0">
        <w:rPr>
          <w:rFonts w:ascii="Times New Roman" w:hAnsi="Times New Roman"/>
          <w:sz w:val="24"/>
          <w:szCs w:val="24"/>
        </w:rPr>
        <w:t>„§ 22a</w:t>
      </w:r>
    </w:p>
    <w:p w:rsidR="00C019DF" w:rsidRPr="006F35D0" w:rsidRDefault="00C019DF" w:rsidP="00C019DF">
      <w:pPr>
        <w:spacing w:after="0" w:line="240" w:lineRule="auto"/>
        <w:jc w:val="center"/>
        <w:rPr>
          <w:rFonts w:ascii="Times New Roman" w:hAnsi="Times New Roman"/>
          <w:sz w:val="24"/>
          <w:szCs w:val="24"/>
        </w:rPr>
      </w:pPr>
      <w:r w:rsidRPr="006F35D0">
        <w:rPr>
          <w:rFonts w:ascii="Times New Roman" w:hAnsi="Times New Roman"/>
          <w:sz w:val="24"/>
          <w:szCs w:val="24"/>
        </w:rPr>
        <w:t>Spory o právomoc medzi Európskou prokuratúrou a prokuratúrou</w:t>
      </w:r>
    </w:p>
    <w:p w:rsidR="00C019DF" w:rsidRPr="006F35D0" w:rsidRDefault="00C019DF" w:rsidP="00C019DF">
      <w:pPr>
        <w:spacing w:after="0" w:line="240" w:lineRule="auto"/>
        <w:jc w:val="both"/>
        <w:rPr>
          <w:rFonts w:ascii="Times New Roman" w:hAnsi="Times New Roman"/>
          <w:sz w:val="24"/>
          <w:szCs w:val="24"/>
        </w:rPr>
      </w:pPr>
    </w:p>
    <w:p w:rsidR="00C019DF" w:rsidRPr="00C019DF" w:rsidRDefault="00C019DF" w:rsidP="00C019DF">
      <w:pPr>
        <w:spacing w:after="0" w:line="240" w:lineRule="auto"/>
        <w:ind w:firstLine="708"/>
        <w:jc w:val="both"/>
        <w:rPr>
          <w:rFonts w:ascii="Times New Roman" w:hAnsi="Times New Roman"/>
          <w:sz w:val="24"/>
          <w:szCs w:val="24"/>
        </w:rPr>
      </w:pPr>
      <w:r w:rsidRPr="006F35D0">
        <w:rPr>
          <w:rFonts w:ascii="Times New Roman" w:hAnsi="Times New Roman"/>
          <w:sz w:val="24"/>
          <w:szCs w:val="24"/>
        </w:rPr>
        <w:t>Spory o právomoc medzi Európskou prokuratúrou a prokuratúrou rozhoduje najvyšší súd.“.</w:t>
      </w:r>
    </w:p>
    <w:p w:rsidR="00C019DF" w:rsidRDefault="00C019DF" w:rsidP="001C73B3">
      <w:pPr>
        <w:spacing w:after="0" w:line="240" w:lineRule="auto"/>
        <w:jc w:val="both"/>
        <w:rPr>
          <w:rFonts w:ascii="Times New Roman" w:eastAsia="Times New Roman" w:hAnsi="Times New Roman"/>
          <w:b/>
          <w:color w:val="000000"/>
          <w:sz w:val="24"/>
        </w:rPr>
      </w:pPr>
    </w:p>
    <w:p w:rsidR="0010362D" w:rsidRDefault="007330C6" w:rsidP="001C73B3">
      <w:pPr>
        <w:spacing w:after="0" w:line="240" w:lineRule="auto"/>
        <w:jc w:val="both"/>
        <w:rPr>
          <w:rFonts w:ascii="Times New Roman" w:eastAsia="Times New Roman" w:hAnsi="Times New Roman"/>
          <w:color w:val="000000"/>
          <w:sz w:val="24"/>
        </w:rPr>
      </w:pPr>
      <w:r>
        <w:rPr>
          <w:rFonts w:ascii="Times New Roman" w:eastAsia="Times New Roman" w:hAnsi="Times New Roman"/>
          <w:b/>
          <w:color w:val="000000"/>
          <w:sz w:val="24"/>
        </w:rPr>
        <w:t>9</w:t>
      </w:r>
      <w:r w:rsidR="00BA48B5" w:rsidRPr="0010362D">
        <w:rPr>
          <w:rFonts w:ascii="Times New Roman" w:eastAsia="Times New Roman" w:hAnsi="Times New Roman"/>
          <w:b/>
          <w:color w:val="000000"/>
          <w:sz w:val="24"/>
        </w:rPr>
        <w:t>.</w:t>
      </w:r>
      <w:r w:rsidR="00BA48B5">
        <w:rPr>
          <w:rFonts w:ascii="Times New Roman" w:eastAsia="Times New Roman" w:hAnsi="Times New Roman"/>
          <w:color w:val="000000"/>
          <w:sz w:val="24"/>
        </w:rPr>
        <w:t xml:space="preserve"> V § 45 ods. 1 sa na konci pripájajú tieto slová: „alebo časť majetku“.</w:t>
      </w:r>
    </w:p>
    <w:p w:rsidR="00CA1DD0" w:rsidRPr="001C73B3" w:rsidRDefault="00CA1DD0" w:rsidP="001C73B3">
      <w:pPr>
        <w:spacing w:after="0" w:line="240" w:lineRule="auto"/>
        <w:jc w:val="both"/>
        <w:rPr>
          <w:rFonts w:ascii="Times New Roman" w:eastAsia="Times New Roman" w:hAnsi="Times New Roman"/>
          <w:color w:val="000000"/>
          <w:sz w:val="24"/>
        </w:rPr>
      </w:pPr>
    </w:p>
    <w:p w:rsidR="001C73B3" w:rsidRPr="001C73B3" w:rsidRDefault="007330C6" w:rsidP="001C73B3">
      <w:pPr>
        <w:spacing w:after="0" w:line="240" w:lineRule="auto"/>
        <w:jc w:val="both"/>
        <w:rPr>
          <w:rFonts w:ascii="Times New Roman" w:eastAsia="Times New Roman" w:hAnsi="Times New Roman"/>
          <w:color w:val="000000"/>
          <w:sz w:val="24"/>
        </w:rPr>
      </w:pPr>
      <w:r>
        <w:rPr>
          <w:rFonts w:ascii="Times New Roman" w:eastAsia="Times New Roman" w:hAnsi="Times New Roman"/>
          <w:b/>
          <w:color w:val="000000"/>
          <w:sz w:val="24"/>
        </w:rPr>
        <w:t>10</w:t>
      </w:r>
      <w:r w:rsidR="001C73B3" w:rsidRPr="001C73B3">
        <w:rPr>
          <w:rFonts w:ascii="Times New Roman" w:eastAsia="Times New Roman" w:hAnsi="Times New Roman"/>
          <w:b/>
          <w:color w:val="000000"/>
          <w:sz w:val="24"/>
        </w:rPr>
        <w:t>.</w:t>
      </w:r>
      <w:r w:rsidR="001C73B3" w:rsidRPr="001C73B3">
        <w:rPr>
          <w:rFonts w:ascii="Times New Roman" w:eastAsia="Times New Roman" w:hAnsi="Times New Roman"/>
          <w:color w:val="000000"/>
          <w:sz w:val="24"/>
        </w:rPr>
        <w:t xml:space="preserve"> V § 50 ods. 1 sa slová „Ak je dôvodná obava, že uspokojenie nároku poškodeného na náhradu škody spôsobenej trestným činom bude marené alebo sťažované,“ nahrádzajú slovami „Ak si poškodený uplatnil nárok na náhradu škody</w:t>
      </w:r>
      <w:r w:rsidR="001C1BA4">
        <w:rPr>
          <w:rFonts w:ascii="Times New Roman" w:eastAsia="Times New Roman" w:hAnsi="Times New Roman"/>
          <w:color w:val="000000"/>
          <w:sz w:val="24"/>
        </w:rPr>
        <w:t xml:space="preserve"> spôsobenej trestným činom</w:t>
      </w:r>
      <w:r w:rsidR="00A55935">
        <w:rPr>
          <w:rFonts w:ascii="Times New Roman" w:eastAsia="Times New Roman" w:hAnsi="Times New Roman"/>
          <w:color w:val="000000"/>
          <w:sz w:val="24"/>
        </w:rPr>
        <w:t xml:space="preserve">, </w:t>
      </w:r>
      <w:r w:rsidR="002842D9" w:rsidRPr="002842D9">
        <w:rPr>
          <w:rFonts w:ascii="Times New Roman" w:eastAsia="Times New Roman" w:hAnsi="Times New Roman"/>
          <w:color w:val="000000"/>
          <w:sz w:val="24"/>
        </w:rPr>
        <w:t>a ak je to vhodné s ohľadom na povahu skutku</w:t>
      </w:r>
      <w:r w:rsidR="001C73B3" w:rsidRPr="001C73B3">
        <w:rPr>
          <w:rFonts w:ascii="Times New Roman" w:eastAsia="Times New Roman" w:hAnsi="Times New Roman"/>
          <w:color w:val="000000"/>
          <w:sz w:val="24"/>
        </w:rPr>
        <w:t>,“.</w:t>
      </w:r>
    </w:p>
    <w:p w:rsidR="006E5582" w:rsidRPr="001C73B3" w:rsidRDefault="006E5582" w:rsidP="001C73B3">
      <w:pPr>
        <w:spacing w:after="0" w:line="240" w:lineRule="auto"/>
        <w:jc w:val="both"/>
        <w:rPr>
          <w:rFonts w:ascii="Times New Roman" w:eastAsia="Times New Roman" w:hAnsi="Times New Roman"/>
          <w:color w:val="000000"/>
          <w:sz w:val="24"/>
        </w:rPr>
      </w:pPr>
    </w:p>
    <w:p w:rsidR="001C73B3" w:rsidRPr="001C73B3" w:rsidRDefault="00CA512D" w:rsidP="001C73B3">
      <w:pPr>
        <w:spacing w:after="0" w:line="240" w:lineRule="auto"/>
        <w:jc w:val="both"/>
        <w:rPr>
          <w:rFonts w:ascii="Times New Roman" w:eastAsia="Times New Roman" w:hAnsi="Times New Roman"/>
          <w:color w:val="000000"/>
          <w:sz w:val="24"/>
        </w:rPr>
      </w:pPr>
      <w:r>
        <w:rPr>
          <w:rFonts w:ascii="Times New Roman" w:eastAsia="Times New Roman" w:hAnsi="Times New Roman"/>
          <w:b/>
          <w:color w:val="000000"/>
          <w:sz w:val="24"/>
        </w:rPr>
        <w:t>1</w:t>
      </w:r>
      <w:r w:rsidR="00AF3EA4">
        <w:rPr>
          <w:rFonts w:ascii="Times New Roman" w:eastAsia="Times New Roman" w:hAnsi="Times New Roman"/>
          <w:b/>
          <w:color w:val="000000"/>
          <w:sz w:val="24"/>
        </w:rPr>
        <w:t>1</w:t>
      </w:r>
      <w:r w:rsidR="001C73B3" w:rsidRPr="001C73B3">
        <w:rPr>
          <w:rFonts w:ascii="Times New Roman" w:eastAsia="Times New Roman" w:hAnsi="Times New Roman"/>
          <w:b/>
          <w:color w:val="000000"/>
          <w:sz w:val="24"/>
        </w:rPr>
        <w:t xml:space="preserve">. </w:t>
      </w:r>
      <w:r w:rsidR="001C73B3" w:rsidRPr="001C73B3">
        <w:rPr>
          <w:rFonts w:ascii="Times New Roman" w:eastAsia="Times New Roman" w:hAnsi="Times New Roman"/>
          <w:color w:val="000000"/>
          <w:sz w:val="24"/>
        </w:rPr>
        <w:t xml:space="preserve">V § 50 odsek 2 znie: </w:t>
      </w:r>
    </w:p>
    <w:p w:rsidR="001C73B3" w:rsidRDefault="001C73B3" w:rsidP="001C73B3">
      <w:pPr>
        <w:spacing w:after="0" w:line="240" w:lineRule="auto"/>
        <w:jc w:val="both"/>
        <w:rPr>
          <w:rFonts w:ascii="Times New Roman" w:eastAsia="Times New Roman" w:hAnsi="Times New Roman"/>
          <w:color w:val="000000"/>
          <w:sz w:val="24"/>
        </w:rPr>
      </w:pPr>
      <w:r w:rsidRPr="001C73B3">
        <w:rPr>
          <w:rFonts w:ascii="Times New Roman" w:eastAsia="Times New Roman" w:hAnsi="Times New Roman"/>
          <w:color w:val="000000"/>
          <w:sz w:val="24"/>
        </w:rPr>
        <w:t>„(2) Pri zaistení nároku poškodeného sa primerane</w:t>
      </w:r>
      <w:r w:rsidR="0024009E">
        <w:rPr>
          <w:rFonts w:ascii="Times New Roman" w:eastAsia="Times New Roman" w:hAnsi="Times New Roman"/>
          <w:color w:val="000000"/>
          <w:sz w:val="24"/>
        </w:rPr>
        <w:t xml:space="preserve"> použijú </w:t>
      </w:r>
      <w:r w:rsidR="0024009E" w:rsidRPr="00157224">
        <w:rPr>
          <w:rFonts w:ascii="Times New Roman" w:eastAsia="Times New Roman" w:hAnsi="Times New Roman"/>
          <w:color w:val="000000"/>
          <w:sz w:val="24"/>
        </w:rPr>
        <w:t>ustanovenia § 95 až 96</w:t>
      </w:r>
      <w:r w:rsidR="00A9458C">
        <w:rPr>
          <w:rFonts w:ascii="Times New Roman" w:eastAsia="Times New Roman" w:hAnsi="Times New Roman"/>
          <w:color w:val="000000"/>
          <w:sz w:val="24"/>
        </w:rPr>
        <w:t>g</w:t>
      </w:r>
      <w:r w:rsidRPr="00157224">
        <w:rPr>
          <w:rFonts w:ascii="Times New Roman" w:eastAsia="Times New Roman" w:hAnsi="Times New Roman"/>
          <w:color w:val="000000"/>
          <w:sz w:val="24"/>
        </w:rPr>
        <w:t>.</w:t>
      </w:r>
      <w:r w:rsidRPr="001C73B3">
        <w:rPr>
          <w:rFonts w:ascii="Times New Roman" w:eastAsia="Times New Roman" w:hAnsi="Times New Roman"/>
          <w:color w:val="000000"/>
          <w:sz w:val="24"/>
        </w:rPr>
        <w:t xml:space="preserve"> Časti majetku určené na zaistenie nároku sa v uznesení o zaistení opíšu a obvinenému a právnickej osobe uvedenej v odseku 1 sa zakáže s nimi nakladať.</w:t>
      </w:r>
      <w:r w:rsidR="009870D5">
        <w:rPr>
          <w:rFonts w:ascii="Times New Roman" w:eastAsia="Times New Roman" w:hAnsi="Times New Roman"/>
          <w:color w:val="000000"/>
          <w:sz w:val="24"/>
        </w:rPr>
        <w:t>“.</w:t>
      </w:r>
      <w:r w:rsidRPr="001C73B3">
        <w:rPr>
          <w:rFonts w:ascii="Times New Roman" w:eastAsia="Times New Roman" w:hAnsi="Times New Roman"/>
          <w:color w:val="000000"/>
          <w:sz w:val="24"/>
        </w:rPr>
        <w:t xml:space="preserve"> </w:t>
      </w:r>
      <w:r w:rsidR="009870D5">
        <w:rPr>
          <w:rFonts w:ascii="Times New Roman" w:eastAsia="Times New Roman" w:hAnsi="Times New Roman"/>
          <w:color w:val="000000"/>
          <w:sz w:val="24"/>
        </w:rPr>
        <w:t xml:space="preserve"> </w:t>
      </w:r>
    </w:p>
    <w:p w:rsidR="00C019DF" w:rsidRDefault="00C019DF" w:rsidP="001C73B3">
      <w:pPr>
        <w:spacing w:after="0" w:line="240" w:lineRule="auto"/>
        <w:jc w:val="both"/>
        <w:rPr>
          <w:rFonts w:ascii="Times New Roman" w:eastAsia="Times New Roman" w:hAnsi="Times New Roman"/>
          <w:color w:val="000000"/>
          <w:sz w:val="24"/>
        </w:rPr>
      </w:pPr>
    </w:p>
    <w:p w:rsidR="00C019DF" w:rsidRDefault="00CA512D" w:rsidP="00C019DF">
      <w:pPr>
        <w:spacing w:after="0" w:line="240" w:lineRule="auto"/>
        <w:jc w:val="both"/>
        <w:rPr>
          <w:rFonts w:ascii="Times New Roman" w:hAnsi="Times New Roman"/>
          <w:sz w:val="24"/>
          <w:szCs w:val="24"/>
        </w:rPr>
      </w:pPr>
      <w:r>
        <w:rPr>
          <w:rFonts w:ascii="Times New Roman" w:hAnsi="Times New Roman"/>
          <w:b/>
          <w:sz w:val="24"/>
          <w:szCs w:val="24"/>
        </w:rPr>
        <w:t>1</w:t>
      </w:r>
      <w:r w:rsidR="00AF3EA4">
        <w:rPr>
          <w:rFonts w:ascii="Times New Roman" w:hAnsi="Times New Roman"/>
          <w:b/>
          <w:sz w:val="24"/>
          <w:szCs w:val="24"/>
        </w:rPr>
        <w:t>2</w:t>
      </w:r>
      <w:r w:rsidR="00C019DF" w:rsidRPr="006F35D0">
        <w:rPr>
          <w:rFonts w:ascii="Times New Roman" w:hAnsi="Times New Roman"/>
          <w:b/>
          <w:sz w:val="24"/>
          <w:szCs w:val="24"/>
        </w:rPr>
        <w:t>.</w:t>
      </w:r>
      <w:r w:rsidR="00C019DF" w:rsidRPr="006F35D0">
        <w:rPr>
          <w:rFonts w:ascii="Times New Roman" w:hAnsi="Times New Roman"/>
          <w:sz w:val="24"/>
          <w:szCs w:val="24"/>
        </w:rPr>
        <w:t xml:space="preserve"> V § 55 ods. 7 sa na konci </w:t>
      </w:r>
      <w:r w:rsidR="00C948D4">
        <w:rPr>
          <w:rFonts w:ascii="Times New Roman" w:hAnsi="Times New Roman"/>
          <w:sz w:val="24"/>
          <w:szCs w:val="24"/>
        </w:rPr>
        <w:t>pripája</w:t>
      </w:r>
      <w:r w:rsidR="00A73D63">
        <w:rPr>
          <w:rFonts w:ascii="Times New Roman" w:hAnsi="Times New Roman"/>
          <w:sz w:val="24"/>
          <w:szCs w:val="24"/>
        </w:rPr>
        <w:t xml:space="preserve"> </w:t>
      </w:r>
      <w:r w:rsidR="00C019DF" w:rsidRPr="006F35D0">
        <w:rPr>
          <w:rFonts w:ascii="Times New Roman" w:hAnsi="Times New Roman"/>
          <w:sz w:val="24"/>
          <w:szCs w:val="24"/>
        </w:rPr>
        <w:t>bodkočiark</w:t>
      </w:r>
      <w:r w:rsidR="00C948D4">
        <w:rPr>
          <w:rFonts w:ascii="Times New Roman" w:hAnsi="Times New Roman"/>
          <w:sz w:val="24"/>
          <w:szCs w:val="24"/>
        </w:rPr>
        <w:t>a</w:t>
      </w:r>
      <w:r w:rsidR="00C019DF" w:rsidRPr="006F35D0">
        <w:rPr>
          <w:rFonts w:ascii="Times New Roman" w:hAnsi="Times New Roman"/>
          <w:sz w:val="24"/>
          <w:szCs w:val="24"/>
        </w:rPr>
        <w:t xml:space="preserve"> a  tieto slová: „to neplatí, ak bola škoda spôsobená nezákonným rozhodnutím alebo nesprávnym úradným postupom Európskej prokuratúry.“. </w:t>
      </w:r>
    </w:p>
    <w:p w:rsidR="004F6AD1" w:rsidRPr="006F35D0" w:rsidRDefault="004F6AD1" w:rsidP="00C019DF">
      <w:pPr>
        <w:spacing w:after="0" w:line="240" w:lineRule="auto"/>
        <w:jc w:val="both"/>
        <w:rPr>
          <w:rFonts w:ascii="Times New Roman" w:hAnsi="Times New Roman"/>
          <w:sz w:val="24"/>
          <w:szCs w:val="24"/>
        </w:rPr>
      </w:pPr>
    </w:p>
    <w:p w:rsidR="00C019DF" w:rsidRDefault="008C3BF8" w:rsidP="00C019DF">
      <w:pPr>
        <w:spacing w:after="0" w:line="240" w:lineRule="auto"/>
        <w:jc w:val="both"/>
        <w:rPr>
          <w:rFonts w:ascii="Times New Roman" w:hAnsi="Times New Roman"/>
          <w:sz w:val="24"/>
          <w:szCs w:val="24"/>
        </w:rPr>
      </w:pPr>
      <w:r w:rsidRPr="00B1196A">
        <w:rPr>
          <w:rFonts w:ascii="Times New Roman" w:hAnsi="Times New Roman"/>
          <w:b/>
          <w:sz w:val="24"/>
          <w:szCs w:val="24"/>
        </w:rPr>
        <w:t>13.</w:t>
      </w:r>
      <w:r w:rsidRPr="00AF585F">
        <w:rPr>
          <w:rFonts w:ascii="Times New Roman" w:hAnsi="Times New Roman"/>
          <w:sz w:val="24"/>
          <w:szCs w:val="24"/>
        </w:rPr>
        <w:t xml:space="preserve"> V § 58 ods. 4 sa za tretiu vetu vkladá nová štvrtá veta, ktorá znie: „Ak je to potrebné na posúdenie dôveryhodnosti výpovede, poznamenajú sa v zápisnici aj okolnosti, ktoré výpoveď takejto osoby sprevádzali, najmä jeho nerečové prejavy pri výpovedi, zvýšené prejavy nervozity, prípadne prejavy vplyvu alkoholu či iných omamných látok</w:t>
      </w:r>
      <w:r>
        <w:rPr>
          <w:rFonts w:ascii="Times New Roman" w:hAnsi="Times New Roman"/>
          <w:sz w:val="24"/>
          <w:szCs w:val="24"/>
        </w:rPr>
        <w:t xml:space="preserve"> </w:t>
      </w:r>
      <w:r w:rsidRPr="00012A20">
        <w:rPr>
          <w:rFonts w:ascii="Times New Roman" w:hAnsi="Times New Roman"/>
          <w:sz w:val="24"/>
          <w:szCs w:val="24"/>
        </w:rPr>
        <w:t>alebo psychotropných látok</w:t>
      </w:r>
      <w:r>
        <w:rPr>
          <w:rFonts w:ascii="Times New Roman" w:hAnsi="Times New Roman"/>
          <w:sz w:val="24"/>
          <w:szCs w:val="24"/>
        </w:rPr>
        <w:t>.“.</w:t>
      </w:r>
    </w:p>
    <w:p w:rsidR="004F6AD1" w:rsidRPr="006F35D0" w:rsidRDefault="004F6AD1" w:rsidP="00C019DF">
      <w:pPr>
        <w:spacing w:after="0" w:line="240" w:lineRule="auto"/>
        <w:jc w:val="both"/>
        <w:rPr>
          <w:rFonts w:ascii="Times New Roman" w:hAnsi="Times New Roman"/>
          <w:sz w:val="24"/>
          <w:szCs w:val="24"/>
        </w:rPr>
      </w:pPr>
    </w:p>
    <w:p w:rsidR="004F6AD1" w:rsidRDefault="000940A0" w:rsidP="00C019DF">
      <w:pPr>
        <w:spacing w:after="0" w:line="240" w:lineRule="auto"/>
        <w:jc w:val="both"/>
        <w:rPr>
          <w:rFonts w:ascii="Times New Roman" w:eastAsia="Times New Roman" w:hAnsi="Times New Roman"/>
          <w:sz w:val="24"/>
          <w:szCs w:val="24"/>
          <w:lang w:eastAsia="sk-SK"/>
        </w:rPr>
      </w:pPr>
      <w:r w:rsidRPr="000940A0">
        <w:rPr>
          <w:rFonts w:ascii="Times New Roman" w:eastAsia="Times New Roman" w:hAnsi="Times New Roman"/>
          <w:b/>
          <w:sz w:val="24"/>
          <w:szCs w:val="24"/>
          <w:lang w:eastAsia="sk-SK"/>
        </w:rPr>
        <w:t>14</w:t>
      </w:r>
      <w:r w:rsidR="004F6AD1" w:rsidRPr="00B1196A">
        <w:rPr>
          <w:rFonts w:ascii="Times New Roman" w:eastAsia="Times New Roman" w:hAnsi="Times New Roman"/>
          <w:b/>
          <w:sz w:val="24"/>
          <w:szCs w:val="24"/>
          <w:lang w:eastAsia="sk-SK"/>
        </w:rPr>
        <w:t>.</w:t>
      </w:r>
      <w:r w:rsidR="004F6AD1" w:rsidRPr="004F6AD1">
        <w:rPr>
          <w:rFonts w:ascii="Times New Roman" w:eastAsia="Times New Roman" w:hAnsi="Times New Roman"/>
          <w:sz w:val="24"/>
          <w:szCs w:val="24"/>
          <w:lang w:eastAsia="sk-SK"/>
        </w:rPr>
        <w:t xml:space="preserve"> V § 59 ods. 1 tretej vete sa za slová „stranu zápisnice“ vkladajú slová „alebo autorizovať podľa osobitného predpisu každý samostatný elektronický dokument tvoriaci zápisnicu“.</w:t>
      </w:r>
    </w:p>
    <w:p w:rsidR="00E34A04" w:rsidRPr="006F35D0" w:rsidRDefault="00E34A04" w:rsidP="00C019DF">
      <w:pPr>
        <w:spacing w:after="0" w:line="240" w:lineRule="auto"/>
        <w:jc w:val="both"/>
        <w:rPr>
          <w:rFonts w:ascii="Times New Roman" w:hAnsi="Times New Roman"/>
          <w:sz w:val="24"/>
          <w:szCs w:val="24"/>
        </w:rPr>
      </w:pPr>
    </w:p>
    <w:p w:rsidR="00C019DF" w:rsidRPr="006F35D0" w:rsidRDefault="000940A0" w:rsidP="00C019DF">
      <w:pPr>
        <w:spacing w:after="0" w:line="240" w:lineRule="auto"/>
        <w:jc w:val="both"/>
        <w:rPr>
          <w:rFonts w:ascii="Times New Roman" w:hAnsi="Times New Roman"/>
          <w:sz w:val="24"/>
          <w:szCs w:val="24"/>
        </w:rPr>
      </w:pPr>
      <w:r>
        <w:rPr>
          <w:rFonts w:ascii="Times New Roman" w:hAnsi="Times New Roman"/>
          <w:b/>
          <w:sz w:val="24"/>
          <w:szCs w:val="24"/>
        </w:rPr>
        <w:t>15</w:t>
      </w:r>
      <w:r w:rsidR="00C019DF" w:rsidRPr="006F35D0">
        <w:rPr>
          <w:rFonts w:ascii="Times New Roman" w:hAnsi="Times New Roman"/>
          <w:b/>
          <w:sz w:val="24"/>
          <w:szCs w:val="24"/>
        </w:rPr>
        <w:t>.</w:t>
      </w:r>
      <w:r w:rsidR="00C019DF" w:rsidRPr="006F35D0">
        <w:rPr>
          <w:rFonts w:ascii="Times New Roman" w:hAnsi="Times New Roman"/>
          <w:sz w:val="24"/>
          <w:szCs w:val="24"/>
        </w:rPr>
        <w:t xml:space="preserve"> V § 59 sa za odsek 1 vkladá nový odsek 2, ktorý znie:</w:t>
      </w:r>
    </w:p>
    <w:p w:rsidR="00C019DF" w:rsidRPr="006F35D0" w:rsidRDefault="00C019DF" w:rsidP="00C019DF">
      <w:pPr>
        <w:spacing w:after="0" w:line="240" w:lineRule="auto"/>
        <w:jc w:val="both"/>
        <w:rPr>
          <w:rFonts w:ascii="Times New Roman" w:hAnsi="Times New Roman"/>
          <w:sz w:val="24"/>
          <w:szCs w:val="24"/>
        </w:rPr>
      </w:pPr>
      <w:r w:rsidRPr="006F35D0">
        <w:rPr>
          <w:rFonts w:ascii="Times New Roman" w:hAnsi="Times New Roman"/>
          <w:sz w:val="24"/>
          <w:szCs w:val="24"/>
        </w:rPr>
        <w:t>„(2) Zápisnicu v elektronickej podobe osoby podľa odseku 1 autorizujú podľa osobitného predpisu o elektronickej podobe výkonu pôsobnosti orgánov verejnej moci. Ak vypočúvaný alebo iná osoba pribratá k úkonu nemôže zápisnicu v elektronickej podobe autorizovať, podpíše zápisnicu v listinnej podobe.“.</w:t>
      </w:r>
    </w:p>
    <w:p w:rsidR="00C019DF" w:rsidRPr="006F35D0" w:rsidRDefault="00C019DF" w:rsidP="00C019DF">
      <w:pPr>
        <w:spacing w:after="0" w:line="240" w:lineRule="auto"/>
        <w:jc w:val="both"/>
        <w:rPr>
          <w:rFonts w:ascii="Times New Roman" w:hAnsi="Times New Roman"/>
          <w:sz w:val="24"/>
          <w:szCs w:val="24"/>
        </w:rPr>
      </w:pPr>
    </w:p>
    <w:p w:rsidR="00C019DF" w:rsidRDefault="00C019DF" w:rsidP="00C019DF">
      <w:pPr>
        <w:spacing w:after="0" w:line="240" w:lineRule="auto"/>
        <w:jc w:val="both"/>
        <w:rPr>
          <w:rFonts w:ascii="Times New Roman" w:hAnsi="Times New Roman"/>
          <w:sz w:val="24"/>
          <w:szCs w:val="24"/>
        </w:rPr>
      </w:pPr>
      <w:r w:rsidRPr="006F35D0">
        <w:rPr>
          <w:rFonts w:ascii="Times New Roman" w:hAnsi="Times New Roman"/>
          <w:sz w:val="24"/>
          <w:szCs w:val="24"/>
        </w:rPr>
        <w:t>Doterajšie odseky 2 a 3 sa označujú ako odseky 3 a 4.</w:t>
      </w:r>
    </w:p>
    <w:p w:rsidR="005D63CC" w:rsidRDefault="005D63CC" w:rsidP="00C019DF">
      <w:pPr>
        <w:spacing w:after="0" w:line="240" w:lineRule="auto"/>
        <w:jc w:val="both"/>
        <w:rPr>
          <w:rFonts w:ascii="Times New Roman" w:hAnsi="Times New Roman"/>
          <w:sz w:val="24"/>
          <w:szCs w:val="24"/>
        </w:rPr>
      </w:pPr>
    </w:p>
    <w:p w:rsidR="00A55935" w:rsidRDefault="000940A0" w:rsidP="00C019DF">
      <w:pPr>
        <w:spacing w:after="0" w:line="240" w:lineRule="auto"/>
        <w:jc w:val="both"/>
        <w:rPr>
          <w:rFonts w:ascii="Times New Roman" w:hAnsi="Times New Roman"/>
          <w:sz w:val="24"/>
          <w:szCs w:val="24"/>
        </w:rPr>
      </w:pPr>
      <w:r>
        <w:rPr>
          <w:rFonts w:ascii="Times New Roman" w:hAnsi="Times New Roman"/>
          <w:b/>
          <w:sz w:val="24"/>
          <w:szCs w:val="24"/>
        </w:rPr>
        <w:t>16</w:t>
      </w:r>
      <w:r w:rsidR="005D63CC" w:rsidRPr="006F35D0">
        <w:rPr>
          <w:rFonts w:ascii="Times New Roman" w:hAnsi="Times New Roman"/>
          <w:b/>
          <w:sz w:val="24"/>
          <w:szCs w:val="24"/>
        </w:rPr>
        <w:t>.</w:t>
      </w:r>
      <w:r w:rsidR="00A55935">
        <w:rPr>
          <w:rFonts w:ascii="Times New Roman" w:hAnsi="Times New Roman"/>
          <w:sz w:val="24"/>
          <w:szCs w:val="24"/>
        </w:rPr>
        <w:t xml:space="preserve"> </w:t>
      </w:r>
      <w:r w:rsidR="00D95DC4">
        <w:rPr>
          <w:rFonts w:ascii="Times New Roman" w:hAnsi="Times New Roman"/>
          <w:sz w:val="24"/>
          <w:szCs w:val="24"/>
        </w:rPr>
        <w:t xml:space="preserve">V </w:t>
      </w:r>
      <w:r w:rsidR="009841E1" w:rsidRPr="009841E1">
        <w:rPr>
          <w:rFonts w:ascii="Times New Roman" w:hAnsi="Times New Roman"/>
          <w:sz w:val="24"/>
          <w:szCs w:val="24"/>
        </w:rPr>
        <w:t>§ 62 ods</w:t>
      </w:r>
      <w:r w:rsidR="00D95DC4">
        <w:rPr>
          <w:rFonts w:ascii="Times New Roman" w:hAnsi="Times New Roman"/>
          <w:sz w:val="24"/>
          <w:szCs w:val="24"/>
        </w:rPr>
        <w:t>ek</w:t>
      </w:r>
      <w:r w:rsidR="009841E1" w:rsidRPr="009841E1">
        <w:rPr>
          <w:rFonts w:ascii="Times New Roman" w:hAnsi="Times New Roman"/>
          <w:sz w:val="24"/>
          <w:szCs w:val="24"/>
        </w:rPr>
        <w:t xml:space="preserve"> 1 znie: </w:t>
      </w:r>
    </w:p>
    <w:p w:rsidR="005D63CC" w:rsidRDefault="009841E1" w:rsidP="00C019DF">
      <w:pPr>
        <w:spacing w:after="0" w:line="240" w:lineRule="auto"/>
        <w:jc w:val="both"/>
        <w:rPr>
          <w:rFonts w:ascii="Times New Roman" w:hAnsi="Times New Roman"/>
          <w:sz w:val="24"/>
          <w:szCs w:val="24"/>
        </w:rPr>
      </w:pPr>
      <w:r w:rsidRPr="009841E1">
        <w:rPr>
          <w:rFonts w:ascii="Times New Roman" w:hAnsi="Times New Roman"/>
          <w:sz w:val="24"/>
          <w:szCs w:val="24"/>
        </w:rPr>
        <w:t>„</w:t>
      </w:r>
      <w:r w:rsidR="009F4840">
        <w:rPr>
          <w:rFonts w:ascii="Times New Roman" w:hAnsi="Times New Roman"/>
          <w:sz w:val="24"/>
          <w:szCs w:val="24"/>
        </w:rPr>
        <w:t xml:space="preserve">(1) </w:t>
      </w:r>
      <w:r w:rsidRPr="009841E1">
        <w:rPr>
          <w:rFonts w:ascii="Times New Roman" w:hAnsi="Times New Roman"/>
          <w:sz w:val="24"/>
          <w:szCs w:val="24"/>
        </w:rPr>
        <w:t>Podanie sa posudzuje vždy podľa obsahu, aj keď je nesprávne označené. Možno ho urobiť písomne, ústne do zápisnice, telegraficky, telefaxom, elektronic</w:t>
      </w:r>
      <w:r w:rsidR="009F4840">
        <w:rPr>
          <w:rFonts w:ascii="Times New Roman" w:hAnsi="Times New Roman"/>
          <w:sz w:val="24"/>
          <w:szCs w:val="24"/>
        </w:rPr>
        <w:t xml:space="preserve">kými prostriedkami podpísané s kvalifikovaným </w:t>
      </w:r>
      <w:r w:rsidRPr="009841E1">
        <w:rPr>
          <w:rFonts w:ascii="Times New Roman" w:hAnsi="Times New Roman"/>
          <w:sz w:val="24"/>
          <w:szCs w:val="24"/>
        </w:rPr>
        <w:t xml:space="preserve">elektronickým podpisom podľa osobitného zákona alebo bez </w:t>
      </w:r>
      <w:r w:rsidR="009F4840">
        <w:rPr>
          <w:rFonts w:ascii="Times New Roman" w:hAnsi="Times New Roman"/>
          <w:sz w:val="24"/>
          <w:szCs w:val="24"/>
        </w:rPr>
        <w:t>kvalifikovaného</w:t>
      </w:r>
      <w:r w:rsidRPr="009841E1">
        <w:rPr>
          <w:rFonts w:ascii="Times New Roman" w:hAnsi="Times New Roman"/>
          <w:sz w:val="24"/>
          <w:szCs w:val="24"/>
        </w:rPr>
        <w:t xml:space="preserve"> elektronického podpisu. Podanie urobené telegraficky, telefaxom alebo elektronickými prostriedkami bez </w:t>
      </w:r>
      <w:r w:rsidR="009F4840">
        <w:rPr>
          <w:rFonts w:ascii="Times New Roman" w:hAnsi="Times New Roman"/>
          <w:sz w:val="24"/>
          <w:szCs w:val="24"/>
        </w:rPr>
        <w:t>kvalifikovaného</w:t>
      </w:r>
      <w:r w:rsidRPr="009841E1">
        <w:rPr>
          <w:rFonts w:ascii="Times New Roman" w:hAnsi="Times New Roman"/>
          <w:sz w:val="24"/>
          <w:szCs w:val="24"/>
        </w:rPr>
        <w:t xml:space="preserve"> elektronického podpisu treba potvrdiť písomne alebo ústne do zápisnice do troch pracovných dní, inak sa o podaní nekoná.</w:t>
      </w:r>
      <w:r w:rsidR="009F4840">
        <w:rPr>
          <w:rFonts w:ascii="Times New Roman" w:hAnsi="Times New Roman"/>
          <w:sz w:val="24"/>
          <w:szCs w:val="24"/>
        </w:rPr>
        <w:t>“</w:t>
      </w:r>
    </w:p>
    <w:p w:rsidR="00853096" w:rsidRDefault="00853096" w:rsidP="00C019DF">
      <w:pPr>
        <w:spacing w:after="0" w:line="240" w:lineRule="auto"/>
        <w:jc w:val="both"/>
        <w:rPr>
          <w:rFonts w:ascii="Times New Roman" w:hAnsi="Times New Roman"/>
          <w:sz w:val="24"/>
          <w:szCs w:val="24"/>
        </w:rPr>
      </w:pPr>
    </w:p>
    <w:p w:rsidR="00853096" w:rsidRPr="009030C8" w:rsidRDefault="000940A0" w:rsidP="00C019DF">
      <w:pPr>
        <w:spacing w:after="0" w:line="240" w:lineRule="auto"/>
        <w:jc w:val="both"/>
        <w:rPr>
          <w:rFonts w:ascii="Times New Roman" w:hAnsi="Times New Roman"/>
          <w:sz w:val="24"/>
          <w:szCs w:val="24"/>
        </w:rPr>
      </w:pPr>
      <w:r>
        <w:rPr>
          <w:rFonts w:ascii="Times New Roman" w:hAnsi="Times New Roman"/>
          <w:b/>
          <w:sz w:val="24"/>
          <w:szCs w:val="24"/>
        </w:rPr>
        <w:t>17</w:t>
      </w:r>
      <w:r w:rsidR="00853096" w:rsidRPr="00853096">
        <w:rPr>
          <w:rFonts w:ascii="Times New Roman" w:hAnsi="Times New Roman"/>
          <w:b/>
          <w:sz w:val="24"/>
          <w:szCs w:val="24"/>
        </w:rPr>
        <w:t>.</w:t>
      </w:r>
      <w:r w:rsidR="009030C8" w:rsidRPr="009030C8">
        <w:rPr>
          <w:rFonts w:ascii="Times New Roman" w:hAnsi="Times New Roman"/>
          <w:sz w:val="24"/>
          <w:szCs w:val="24"/>
        </w:rPr>
        <w:t xml:space="preserve"> V § 65 ods. 8 sa slovo „zaručeným“ nahrádza slovom „</w:t>
      </w:r>
      <w:r w:rsidR="00C948D4">
        <w:rPr>
          <w:rFonts w:ascii="Times New Roman" w:hAnsi="Times New Roman"/>
          <w:sz w:val="24"/>
          <w:szCs w:val="24"/>
        </w:rPr>
        <w:t>kvalifikovaným</w:t>
      </w:r>
      <w:r w:rsidR="009030C8" w:rsidRPr="009030C8">
        <w:rPr>
          <w:rFonts w:ascii="Times New Roman" w:hAnsi="Times New Roman"/>
          <w:sz w:val="24"/>
          <w:szCs w:val="24"/>
        </w:rPr>
        <w:t>“.</w:t>
      </w:r>
    </w:p>
    <w:p w:rsidR="009870D5" w:rsidRPr="001C73B3" w:rsidRDefault="009870D5" w:rsidP="001C73B3">
      <w:pPr>
        <w:spacing w:after="0" w:line="240" w:lineRule="auto"/>
        <w:jc w:val="both"/>
        <w:rPr>
          <w:rFonts w:ascii="Times New Roman" w:eastAsia="Times New Roman" w:hAnsi="Times New Roman"/>
          <w:color w:val="000000"/>
          <w:sz w:val="24"/>
        </w:rPr>
      </w:pPr>
    </w:p>
    <w:p w:rsidR="001C73B3" w:rsidRDefault="000940A0" w:rsidP="001C73B3">
      <w:pPr>
        <w:spacing w:after="0" w:line="240" w:lineRule="auto"/>
        <w:jc w:val="both"/>
        <w:rPr>
          <w:rFonts w:ascii="Times New Roman" w:eastAsia="Times New Roman" w:hAnsi="Times New Roman"/>
          <w:color w:val="000000"/>
          <w:sz w:val="24"/>
        </w:rPr>
      </w:pPr>
      <w:r>
        <w:rPr>
          <w:rFonts w:ascii="Times New Roman" w:eastAsia="Times New Roman" w:hAnsi="Times New Roman"/>
          <w:b/>
          <w:color w:val="000000"/>
          <w:sz w:val="24"/>
        </w:rPr>
        <w:t>18</w:t>
      </w:r>
      <w:r w:rsidR="00955ABE" w:rsidRPr="0009346D">
        <w:rPr>
          <w:rFonts w:ascii="Times New Roman" w:eastAsia="Times New Roman" w:hAnsi="Times New Roman"/>
          <w:b/>
          <w:color w:val="000000"/>
          <w:sz w:val="24"/>
        </w:rPr>
        <w:t>.</w:t>
      </w:r>
      <w:r w:rsidR="00955ABE">
        <w:rPr>
          <w:rFonts w:ascii="Times New Roman" w:eastAsia="Times New Roman" w:hAnsi="Times New Roman"/>
          <w:color w:val="000000"/>
          <w:sz w:val="24"/>
        </w:rPr>
        <w:t xml:space="preserve"> </w:t>
      </w:r>
      <w:r w:rsidR="002941BF">
        <w:rPr>
          <w:rFonts w:ascii="Times New Roman" w:eastAsia="Times New Roman" w:hAnsi="Times New Roman"/>
          <w:color w:val="000000"/>
          <w:sz w:val="24"/>
        </w:rPr>
        <w:t>Štvrtý diel prvej časti štvrtej hlavy vrátane nadpisu znie:</w:t>
      </w:r>
    </w:p>
    <w:p w:rsidR="002941BF" w:rsidRDefault="002941BF" w:rsidP="001C73B3">
      <w:pPr>
        <w:spacing w:after="0" w:line="240" w:lineRule="auto"/>
        <w:jc w:val="both"/>
        <w:rPr>
          <w:rFonts w:ascii="Times New Roman" w:eastAsia="Times New Roman" w:hAnsi="Times New Roman"/>
          <w:color w:val="000000"/>
          <w:sz w:val="24"/>
        </w:rPr>
      </w:pPr>
    </w:p>
    <w:p w:rsidR="00F72477" w:rsidRDefault="002941BF" w:rsidP="0022011B">
      <w:pPr>
        <w:spacing w:after="0" w:line="240" w:lineRule="auto"/>
        <w:jc w:val="center"/>
        <w:rPr>
          <w:rFonts w:ascii="Times New Roman" w:eastAsia="Times New Roman" w:hAnsi="Times New Roman"/>
          <w:color w:val="000000"/>
          <w:sz w:val="24"/>
        </w:rPr>
      </w:pPr>
      <w:r w:rsidRPr="00A8755A">
        <w:rPr>
          <w:rFonts w:ascii="Times New Roman" w:eastAsia="Times New Roman" w:hAnsi="Times New Roman"/>
          <w:color w:val="000000"/>
          <w:sz w:val="24"/>
        </w:rPr>
        <w:t>„</w:t>
      </w:r>
      <w:r w:rsidR="00F72477">
        <w:rPr>
          <w:rFonts w:ascii="Times New Roman" w:eastAsia="Times New Roman" w:hAnsi="Times New Roman"/>
          <w:color w:val="000000"/>
          <w:sz w:val="24"/>
        </w:rPr>
        <w:t xml:space="preserve">Štvrtý diel </w:t>
      </w:r>
    </w:p>
    <w:p w:rsidR="00A8755A" w:rsidRDefault="002941BF" w:rsidP="0022011B">
      <w:pPr>
        <w:spacing w:after="0" w:line="240" w:lineRule="auto"/>
        <w:jc w:val="center"/>
        <w:rPr>
          <w:rFonts w:ascii="Times New Roman" w:eastAsia="Times New Roman" w:hAnsi="Times New Roman"/>
          <w:color w:val="000000"/>
          <w:sz w:val="24"/>
        </w:rPr>
      </w:pPr>
      <w:r w:rsidRPr="00A8755A">
        <w:rPr>
          <w:rFonts w:ascii="Times New Roman" w:eastAsia="Times New Roman" w:hAnsi="Times New Roman"/>
          <w:color w:val="000000"/>
          <w:sz w:val="24"/>
        </w:rPr>
        <w:t>Zaistenie vecí dôležitých pre trestné konanie</w:t>
      </w:r>
    </w:p>
    <w:p w:rsidR="00E721FB" w:rsidRDefault="00E721FB" w:rsidP="0022011B">
      <w:pPr>
        <w:spacing w:after="0" w:line="240" w:lineRule="auto"/>
        <w:jc w:val="center"/>
        <w:rPr>
          <w:rFonts w:ascii="Times New Roman" w:eastAsia="Times New Roman" w:hAnsi="Times New Roman"/>
          <w:color w:val="000000"/>
          <w:sz w:val="24"/>
        </w:rPr>
      </w:pPr>
    </w:p>
    <w:p w:rsidR="00E721FB" w:rsidRDefault="00E721FB" w:rsidP="0022011B">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 xml:space="preserve">Prvý oddiel </w:t>
      </w:r>
    </w:p>
    <w:p w:rsidR="00E721FB" w:rsidRDefault="00E721FB" w:rsidP="0022011B">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Vec dôležitá pre trestné konanie</w:t>
      </w:r>
    </w:p>
    <w:p w:rsidR="00484C9A" w:rsidRDefault="00484C9A" w:rsidP="0022011B">
      <w:pPr>
        <w:spacing w:after="0" w:line="240" w:lineRule="auto"/>
        <w:jc w:val="center"/>
        <w:rPr>
          <w:rFonts w:ascii="Times New Roman" w:eastAsia="Times New Roman" w:hAnsi="Times New Roman"/>
          <w:color w:val="000000"/>
          <w:sz w:val="24"/>
        </w:rPr>
      </w:pPr>
    </w:p>
    <w:p w:rsidR="002941BF" w:rsidRDefault="00075514" w:rsidP="00075514">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 xml:space="preserve">§ 89 </w:t>
      </w:r>
    </w:p>
    <w:p w:rsidR="00075514" w:rsidRDefault="00075514" w:rsidP="00075514">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Vec dôležitá pre trestné konanie</w:t>
      </w:r>
    </w:p>
    <w:p w:rsidR="00075514" w:rsidRDefault="00075514" w:rsidP="00075514">
      <w:pPr>
        <w:spacing w:after="0" w:line="240" w:lineRule="auto"/>
        <w:jc w:val="center"/>
        <w:rPr>
          <w:rFonts w:ascii="Times New Roman" w:eastAsia="Times New Roman" w:hAnsi="Times New Roman"/>
          <w:color w:val="000000"/>
          <w:sz w:val="24"/>
        </w:rPr>
      </w:pPr>
    </w:p>
    <w:p w:rsidR="00660B27" w:rsidRDefault="00660B27" w:rsidP="00660B27">
      <w:p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ab/>
        <w:t xml:space="preserve">(1) </w:t>
      </w:r>
      <w:r w:rsidR="00E16314">
        <w:rPr>
          <w:rFonts w:ascii="Times New Roman" w:eastAsia="Times New Roman" w:hAnsi="Times New Roman"/>
          <w:color w:val="000000"/>
          <w:sz w:val="24"/>
        </w:rPr>
        <w:t>Za vec dôležitú pre trestné konanie sa považuje vec, ktorá</w:t>
      </w:r>
    </w:p>
    <w:p w:rsidR="00E16314" w:rsidRDefault="00E16314" w:rsidP="00E16314">
      <w:pPr>
        <w:numPr>
          <w:ilvl w:val="0"/>
          <w:numId w:val="3"/>
        </w:num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môže slúžiť na účely</w:t>
      </w:r>
      <w:r w:rsidR="00AD3D14">
        <w:rPr>
          <w:rFonts w:ascii="Times New Roman" w:eastAsia="Times New Roman" w:hAnsi="Times New Roman"/>
          <w:color w:val="000000"/>
          <w:sz w:val="24"/>
        </w:rPr>
        <w:t xml:space="preserve"> dokazovania</w:t>
      </w:r>
      <w:r>
        <w:rPr>
          <w:rFonts w:ascii="Times New Roman" w:eastAsia="Times New Roman" w:hAnsi="Times New Roman"/>
          <w:color w:val="000000"/>
          <w:sz w:val="24"/>
        </w:rPr>
        <w:t>,</w:t>
      </w:r>
    </w:p>
    <w:p w:rsidR="00E16314" w:rsidRDefault="006F47BF" w:rsidP="006F47BF">
      <w:pPr>
        <w:numPr>
          <w:ilvl w:val="0"/>
          <w:numId w:val="3"/>
        </w:numPr>
        <w:spacing w:after="0" w:line="240" w:lineRule="auto"/>
        <w:jc w:val="both"/>
        <w:rPr>
          <w:rFonts w:ascii="Times New Roman" w:eastAsia="Times New Roman" w:hAnsi="Times New Roman"/>
          <w:color w:val="000000"/>
          <w:sz w:val="24"/>
        </w:rPr>
      </w:pPr>
      <w:r w:rsidRPr="006F47BF">
        <w:rPr>
          <w:rFonts w:ascii="Times New Roman" w:eastAsia="Times New Roman" w:hAnsi="Times New Roman"/>
          <w:color w:val="000000"/>
          <w:sz w:val="24"/>
        </w:rPr>
        <w:t>bola použitá na spáchanie trestného činu alebo bola urč</w:t>
      </w:r>
      <w:r>
        <w:rPr>
          <w:rFonts w:ascii="Times New Roman" w:eastAsia="Times New Roman" w:hAnsi="Times New Roman"/>
          <w:color w:val="000000"/>
          <w:sz w:val="24"/>
        </w:rPr>
        <w:t>ená na spáchanie trestného činu (ďalej len „</w:t>
      </w:r>
      <w:r w:rsidR="00E2597D">
        <w:rPr>
          <w:rFonts w:ascii="Times New Roman" w:eastAsia="Times New Roman" w:hAnsi="Times New Roman"/>
          <w:color w:val="000000"/>
          <w:sz w:val="24"/>
        </w:rPr>
        <w:t xml:space="preserve">nástroj </w:t>
      </w:r>
      <w:r w:rsidR="00E16314">
        <w:rPr>
          <w:rFonts w:ascii="Times New Roman" w:eastAsia="Times New Roman" w:hAnsi="Times New Roman"/>
          <w:color w:val="000000"/>
          <w:sz w:val="24"/>
        </w:rPr>
        <w:t>trestnej činnosti</w:t>
      </w:r>
      <w:r w:rsidR="002C111C">
        <w:rPr>
          <w:rFonts w:ascii="Times New Roman" w:eastAsia="Times New Roman" w:hAnsi="Times New Roman"/>
          <w:color w:val="000000"/>
          <w:sz w:val="24"/>
        </w:rPr>
        <w:t>“</w:t>
      </w:r>
      <w:r>
        <w:rPr>
          <w:rFonts w:ascii="Times New Roman" w:eastAsia="Times New Roman" w:hAnsi="Times New Roman"/>
          <w:color w:val="000000"/>
          <w:sz w:val="24"/>
        </w:rPr>
        <w:t>)</w:t>
      </w:r>
      <w:r w:rsidR="00354078">
        <w:rPr>
          <w:rFonts w:ascii="Times New Roman" w:eastAsia="Times New Roman" w:hAnsi="Times New Roman"/>
          <w:color w:val="000000"/>
          <w:sz w:val="24"/>
        </w:rPr>
        <w:t>,</w:t>
      </w:r>
      <w:r w:rsidR="004F6CCA">
        <w:rPr>
          <w:rFonts w:ascii="Times New Roman" w:eastAsia="Times New Roman" w:hAnsi="Times New Roman"/>
          <w:color w:val="000000"/>
          <w:sz w:val="24"/>
        </w:rPr>
        <w:t xml:space="preserve"> alebo</w:t>
      </w:r>
    </w:p>
    <w:p w:rsidR="00354078" w:rsidRDefault="00354078" w:rsidP="00E16314">
      <w:pPr>
        <w:numPr>
          <w:ilvl w:val="0"/>
          <w:numId w:val="3"/>
        </w:num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je výnosom z trestnej činnosti</w:t>
      </w:r>
      <w:r w:rsidR="004F6CCA">
        <w:rPr>
          <w:rFonts w:ascii="Times New Roman" w:eastAsia="Times New Roman" w:hAnsi="Times New Roman"/>
          <w:color w:val="000000"/>
          <w:sz w:val="24"/>
        </w:rPr>
        <w:t xml:space="preserve">. </w:t>
      </w:r>
    </w:p>
    <w:p w:rsidR="00E16314" w:rsidRDefault="00E16314" w:rsidP="00660B27">
      <w:pPr>
        <w:spacing w:after="0" w:line="240" w:lineRule="auto"/>
        <w:jc w:val="both"/>
        <w:rPr>
          <w:rFonts w:ascii="Times New Roman" w:eastAsia="Times New Roman" w:hAnsi="Times New Roman"/>
          <w:color w:val="000000"/>
          <w:sz w:val="24"/>
        </w:rPr>
      </w:pPr>
    </w:p>
    <w:p w:rsidR="00E16314" w:rsidRDefault="0004765B" w:rsidP="0004765B">
      <w:pPr>
        <w:spacing w:after="0" w:line="240" w:lineRule="auto"/>
        <w:ind w:firstLine="360"/>
        <w:jc w:val="both"/>
        <w:rPr>
          <w:rFonts w:ascii="Times New Roman" w:eastAsia="Times New Roman" w:hAnsi="Times New Roman"/>
          <w:color w:val="000000"/>
          <w:sz w:val="24"/>
        </w:rPr>
      </w:pPr>
      <w:r>
        <w:rPr>
          <w:rFonts w:ascii="Times New Roman" w:eastAsia="Times New Roman" w:hAnsi="Times New Roman"/>
          <w:color w:val="000000"/>
          <w:sz w:val="24"/>
        </w:rPr>
        <w:lastRenderedPageBreak/>
        <w:tab/>
      </w:r>
      <w:r w:rsidR="00172C0C">
        <w:rPr>
          <w:rFonts w:ascii="Times New Roman" w:eastAsia="Times New Roman" w:hAnsi="Times New Roman"/>
          <w:color w:val="000000"/>
          <w:sz w:val="24"/>
        </w:rPr>
        <w:t xml:space="preserve">(2) </w:t>
      </w:r>
      <w:r>
        <w:rPr>
          <w:rFonts w:ascii="Times New Roman" w:eastAsia="Times New Roman" w:hAnsi="Times New Roman"/>
          <w:color w:val="000000"/>
          <w:sz w:val="24"/>
        </w:rPr>
        <w:t>Zaistenie ve</w:t>
      </w:r>
      <w:r w:rsidR="005E46F4">
        <w:rPr>
          <w:rFonts w:ascii="Times New Roman" w:eastAsia="Times New Roman" w:hAnsi="Times New Roman"/>
          <w:color w:val="000000"/>
          <w:sz w:val="24"/>
        </w:rPr>
        <w:t>ci</w:t>
      </w:r>
      <w:r>
        <w:rPr>
          <w:rFonts w:ascii="Times New Roman" w:eastAsia="Times New Roman" w:hAnsi="Times New Roman"/>
          <w:color w:val="000000"/>
          <w:sz w:val="24"/>
        </w:rPr>
        <w:t xml:space="preserve"> </w:t>
      </w:r>
      <w:r w:rsidR="001C41B9">
        <w:rPr>
          <w:rFonts w:ascii="Times New Roman" w:eastAsia="Times New Roman" w:hAnsi="Times New Roman"/>
          <w:color w:val="000000"/>
          <w:sz w:val="24"/>
        </w:rPr>
        <w:t xml:space="preserve">na účely </w:t>
      </w:r>
      <w:r w:rsidR="00AD3D14">
        <w:rPr>
          <w:rFonts w:ascii="Times New Roman" w:eastAsia="Times New Roman" w:hAnsi="Times New Roman"/>
          <w:color w:val="000000"/>
          <w:sz w:val="24"/>
        </w:rPr>
        <w:t xml:space="preserve">dokazovania </w:t>
      </w:r>
      <w:r>
        <w:rPr>
          <w:rFonts w:ascii="Times New Roman" w:eastAsia="Times New Roman" w:hAnsi="Times New Roman"/>
          <w:color w:val="000000"/>
          <w:sz w:val="24"/>
        </w:rPr>
        <w:t>má prednosť pred inými dôvodmi zaistenia</w:t>
      </w:r>
      <w:r w:rsidR="005E46F4">
        <w:rPr>
          <w:rFonts w:ascii="Times New Roman" w:eastAsia="Times New Roman" w:hAnsi="Times New Roman"/>
          <w:color w:val="000000"/>
          <w:sz w:val="24"/>
        </w:rPr>
        <w:t xml:space="preserve"> veci</w:t>
      </w:r>
      <w:r w:rsidR="001C41B9">
        <w:rPr>
          <w:rFonts w:ascii="Times New Roman" w:eastAsia="Times New Roman" w:hAnsi="Times New Roman"/>
          <w:color w:val="000000"/>
          <w:sz w:val="24"/>
        </w:rPr>
        <w:t xml:space="preserve">. Dôvod zaistenia </w:t>
      </w:r>
      <w:r w:rsidR="00FB4642">
        <w:rPr>
          <w:rFonts w:ascii="Times New Roman" w:eastAsia="Times New Roman" w:hAnsi="Times New Roman"/>
          <w:color w:val="000000"/>
          <w:sz w:val="24"/>
        </w:rPr>
        <w:t xml:space="preserve">je možné v priebehu trestného konania zmeniť uznesením, proti ktorému je prípustná sťažnosť. </w:t>
      </w:r>
      <w:r w:rsidR="005E46F4">
        <w:rPr>
          <w:rFonts w:ascii="Times New Roman" w:eastAsia="Times New Roman" w:hAnsi="Times New Roman"/>
          <w:color w:val="000000"/>
          <w:sz w:val="24"/>
        </w:rPr>
        <w:t xml:space="preserve">O zmene dôvodu zaistenia nie je potrebné rozhodovať, ak sú splnené podmienky na uloženie </w:t>
      </w:r>
      <w:r w:rsidR="00787616">
        <w:rPr>
          <w:rFonts w:ascii="Times New Roman" w:eastAsia="Times New Roman" w:hAnsi="Times New Roman"/>
          <w:color w:val="000000"/>
          <w:sz w:val="24"/>
        </w:rPr>
        <w:t xml:space="preserve">trestu prepadnutia majetku, </w:t>
      </w:r>
      <w:r w:rsidR="00E17F7B">
        <w:rPr>
          <w:rFonts w:ascii="Times New Roman" w:eastAsia="Times New Roman" w:hAnsi="Times New Roman"/>
          <w:color w:val="000000"/>
          <w:sz w:val="24"/>
        </w:rPr>
        <w:t xml:space="preserve">trestu prepadnutia </w:t>
      </w:r>
      <w:r w:rsidR="005E46F4">
        <w:rPr>
          <w:rFonts w:ascii="Times New Roman" w:eastAsia="Times New Roman" w:hAnsi="Times New Roman"/>
          <w:color w:val="000000"/>
          <w:sz w:val="24"/>
        </w:rPr>
        <w:t>veci</w:t>
      </w:r>
      <w:r w:rsidR="00787616">
        <w:rPr>
          <w:rFonts w:ascii="Times New Roman" w:eastAsia="Times New Roman" w:hAnsi="Times New Roman"/>
          <w:color w:val="000000"/>
          <w:sz w:val="24"/>
        </w:rPr>
        <w:t xml:space="preserve">, </w:t>
      </w:r>
      <w:r w:rsidR="009856EF">
        <w:rPr>
          <w:rFonts w:ascii="Times New Roman" w:eastAsia="Times New Roman" w:hAnsi="Times New Roman"/>
          <w:color w:val="000000"/>
          <w:sz w:val="24"/>
        </w:rPr>
        <w:t xml:space="preserve">  </w:t>
      </w:r>
      <w:r w:rsidR="005E46F4">
        <w:rPr>
          <w:rFonts w:ascii="Times New Roman" w:eastAsia="Times New Roman" w:hAnsi="Times New Roman"/>
          <w:color w:val="000000"/>
          <w:sz w:val="24"/>
        </w:rPr>
        <w:t>ochranného opatrenia zhabania veci</w:t>
      </w:r>
      <w:r w:rsidR="009856EF">
        <w:rPr>
          <w:rFonts w:ascii="Times New Roman" w:eastAsia="Times New Roman" w:hAnsi="Times New Roman"/>
          <w:color w:val="000000"/>
          <w:sz w:val="24"/>
        </w:rPr>
        <w:t xml:space="preserve"> alebo ochranného opatrenia zhabania časti majetku</w:t>
      </w:r>
      <w:r w:rsidR="005E46F4">
        <w:rPr>
          <w:rFonts w:ascii="Times New Roman" w:eastAsia="Times New Roman" w:hAnsi="Times New Roman"/>
          <w:color w:val="000000"/>
          <w:sz w:val="24"/>
        </w:rPr>
        <w:t xml:space="preserve"> a táto </w:t>
      </w:r>
      <w:r w:rsidR="00BC1771">
        <w:rPr>
          <w:rFonts w:ascii="Times New Roman" w:eastAsia="Times New Roman" w:hAnsi="Times New Roman"/>
          <w:color w:val="000000"/>
          <w:sz w:val="24"/>
        </w:rPr>
        <w:t xml:space="preserve">vec je </w:t>
      </w:r>
      <w:r w:rsidR="005E46F4">
        <w:rPr>
          <w:rFonts w:ascii="Times New Roman" w:eastAsia="Times New Roman" w:hAnsi="Times New Roman"/>
          <w:color w:val="000000"/>
          <w:sz w:val="24"/>
        </w:rPr>
        <w:t>zaistená na účely</w:t>
      </w:r>
      <w:r w:rsidR="00AD3D14">
        <w:rPr>
          <w:rFonts w:ascii="Times New Roman" w:eastAsia="Times New Roman" w:hAnsi="Times New Roman"/>
          <w:color w:val="000000"/>
          <w:sz w:val="24"/>
        </w:rPr>
        <w:t xml:space="preserve"> dokazovania</w:t>
      </w:r>
      <w:r w:rsidR="005E46F4">
        <w:rPr>
          <w:rFonts w:ascii="Times New Roman" w:eastAsia="Times New Roman" w:hAnsi="Times New Roman"/>
          <w:color w:val="000000"/>
          <w:sz w:val="24"/>
        </w:rPr>
        <w:t xml:space="preserve">.  </w:t>
      </w:r>
      <w:r w:rsidR="001C41B9">
        <w:rPr>
          <w:rFonts w:ascii="Times New Roman" w:eastAsia="Times New Roman" w:hAnsi="Times New Roman"/>
          <w:color w:val="000000"/>
          <w:sz w:val="24"/>
        </w:rPr>
        <w:t xml:space="preserve"> </w:t>
      </w:r>
    </w:p>
    <w:p w:rsidR="00D152B2" w:rsidRDefault="00D152B2" w:rsidP="001C73B3">
      <w:pPr>
        <w:spacing w:after="0" w:line="240" w:lineRule="auto"/>
        <w:jc w:val="both"/>
        <w:rPr>
          <w:rFonts w:ascii="Times New Roman" w:eastAsia="Times New Roman" w:hAnsi="Times New Roman"/>
          <w:color w:val="000000"/>
          <w:sz w:val="24"/>
        </w:rPr>
      </w:pPr>
    </w:p>
    <w:p w:rsidR="00E721FB" w:rsidRPr="00866770" w:rsidRDefault="00E721FB" w:rsidP="00E721FB">
      <w:pPr>
        <w:spacing w:after="0" w:line="240" w:lineRule="auto"/>
        <w:jc w:val="center"/>
        <w:rPr>
          <w:rFonts w:ascii="Times New Roman" w:eastAsia="Times New Roman" w:hAnsi="Times New Roman"/>
          <w:color w:val="000000"/>
          <w:sz w:val="24"/>
        </w:rPr>
      </w:pPr>
      <w:r w:rsidRPr="00866770">
        <w:rPr>
          <w:rFonts w:ascii="Times New Roman" w:eastAsia="Times New Roman" w:hAnsi="Times New Roman"/>
          <w:color w:val="000000"/>
          <w:sz w:val="24"/>
        </w:rPr>
        <w:t xml:space="preserve">Druhý oddiel </w:t>
      </w:r>
    </w:p>
    <w:p w:rsidR="00D16CD8" w:rsidRDefault="00D16CD8" w:rsidP="00D16CD8">
      <w:pPr>
        <w:spacing w:after="0" w:line="240" w:lineRule="auto"/>
        <w:jc w:val="center"/>
        <w:rPr>
          <w:rFonts w:ascii="Times New Roman" w:eastAsia="Times New Roman" w:hAnsi="Times New Roman"/>
          <w:color w:val="000000"/>
          <w:sz w:val="24"/>
        </w:rPr>
      </w:pPr>
      <w:r w:rsidRPr="002513B6">
        <w:rPr>
          <w:rFonts w:ascii="Times New Roman" w:eastAsia="Times New Roman" w:hAnsi="Times New Roman"/>
          <w:color w:val="000000"/>
          <w:sz w:val="24"/>
        </w:rPr>
        <w:t>Zaistenie veci na účely</w:t>
      </w:r>
      <w:r w:rsidR="00AD3D14" w:rsidRPr="002513B6">
        <w:rPr>
          <w:rFonts w:ascii="Times New Roman" w:eastAsia="Times New Roman" w:hAnsi="Times New Roman"/>
          <w:color w:val="000000"/>
          <w:sz w:val="24"/>
        </w:rPr>
        <w:t xml:space="preserve"> dokazovania</w:t>
      </w:r>
    </w:p>
    <w:p w:rsidR="00D16CD8" w:rsidRDefault="00D16CD8" w:rsidP="00D16CD8">
      <w:pPr>
        <w:spacing w:after="0" w:line="240" w:lineRule="auto"/>
        <w:jc w:val="center"/>
        <w:rPr>
          <w:rFonts w:ascii="Times New Roman" w:eastAsia="Times New Roman" w:hAnsi="Times New Roman"/>
          <w:color w:val="000000"/>
          <w:sz w:val="24"/>
        </w:rPr>
      </w:pPr>
    </w:p>
    <w:p w:rsidR="00D16CD8" w:rsidRDefault="00D16CD8" w:rsidP="00D16CD8">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 89a</w:t>
      </w:r>
    </w:p>
    <w:p w:rsidR="00D16CD8" w:rsidRDefault="00D16CD8" w:rsidP="00D16CD8">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rPr>
        <w:t>Povinnosť na vydanie veci</w:t>
      </w:r>
    </w:p>
    <w:p w:rsidR="00E00F36" w:rsidRDefault="00E00F36" w:rsidP="00D16CD8">
      <w:pPr>
        <w:spacing w:after="0" w:line="240" w:lineRule="auto"/>
        <w:jc w:val="center"/>
        <w:rPr>
          <w:rFonts w:ascii="Times New Roman" w:eastAsia="Times New Roman" w:hAnsi="Times New Roman"/>
          <w:color w:val="000000"/>
          <w:sz w:val="24"/>
        </w:rPr>
      </w:pPr>
    </w:p>
    <w:p w:rsidR="00E00F36" w:rsidRDefault="00E00F36" w:rsidP="00E00F36">
      <w:p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ab/>
        <w:t xml:space="preserve">(1) Kto má pri sebe vec, </w:t>
      </w:r>
      <w:r w:rsidRPr="00A8755A">
        <w:rPr>
          <w:rFonts w:ascii="Times New Roman" w:eastAsia="Times New Roman" w:hAnsi="Times New Roman"/>
          <w:color w:val="000000"/>
          <w:sz w:val="24"/>
        </w:rPr>
        <w:t xml:space="preserve">ktorá môže </w:t>
      </w:r>
      <w:r w:rsidRPr="004B3071">
        <w:rPr>
          <w:rFonts w:ascii="Times New Roman" w:eastAsia="Times New Roman" w:hAnsi="Times New Roman"/>
          <w:color w:val="000000"/>
          <w:sz w:val="24"/>
        </w:rPr>
        <w:t>slúžiť na účely</w:t>
      </w:r>
      <w:r w:rsidR="00AD3D14" w:rsidRPr="004B3071">
        <w:rPr>
          <w:rFonts w:ascii="Times New Roman" w:eastAsia="Times New Roman" w:hAnsi="Times New Roman"/>
          <w:color w:val="000000"/>
          <w:sz w:val="24"/>
        </w:rPr>
        <w:t xml:space="preserve"> dokazovania</w:t>
      </w:r>
      <w:r w:rsidRPr="004B3071">
        <w:rPr>
          <w:rFonts w:ascii="Times New Roman" w:eastAsia="Times New Roman" w:hAnsi="Times New Roman"/>
          <w:color w:val="000000"/>
          <w:sz w:val="24"/>
        </w:rPr>
        <w:t>, je</w:t>
      </w:r>
      <w:r w:rsidRPr="00E00F36">
        <w:rPr>
          <w:rFonts w:ascii="Times New Roman" w:eastAsia="Times New Roman" w:hAnsi="Times New Roman"/>
          <w:color w:val="000000"/>
          <w:sz w:val="24"/>
        </w:rPr>
        <w:t xml:space="preserve"> povinný ju na vyzvanie predložiť policajtovi, prokurátorovi alebo súdu;</w:t>
      </w:r>
      <w:r w:rsidR="00CE6E8B" w:rsidRPr="00CE6E8B">
        <w:t xml:space="preserve"> </w:t>
      </w:r>
      <w:r w:rsidR="00CE6E8B" w:rsidRPr="00CE6E8B">
        <w:rPr>
          <w:rFonts w:ascii="Times New Roman" w:eastAsia="Times New Roman" w:hAnsi="Times New Roman"/>
          <w:color w:val="000000"/>
          <w:sz w:val="24"/>
        </w:rPr>
        <w:t xml:space="preserve">ak ju treba na účely </w:t>
      </w:r>
      <w:r w:rsidR="00C948D4">
        <w:rPr>
          <w:rFonts w:ascii="Times New Roman" w:eastAsia="Times New Roman" w:hAnsi="Times New Roman"/>
          <w:color w:val="000000"/>
          <w:sz w:val="24"/>
        </w:rPr>
        <w:t>dokazovania</w:t>
      </w:r>
      <w:r w:rsidR="00A73D63">
        <w:rPr>
          <w:rFonts w:ascii="Times New Roman" w:eastAsia="Times New Roman" w:hAnsi="Times New Roman"/>
          <w:color w:val="000000"/>
          <w:sz w:val="24"/>
        </w:rPr>
        <w:t xml:space="preserve"> </w:t>
      </w:r>
      <w:r w:rsidR="00CE6E8B" w:rsidRPr="00CE6E8B">
        <w:rPr>
          <w:rFonts w:ascii="Times New Roman" w:eastAsia="Times New Roman" w:hAnsi="Times New Roman"/>
          <w:color w:val="000000"/>
          <w:sz w:val="24"/>
        </w:rPr>
        <w:t>zaistiť, je povinný vec na vyzvanie týmto orgánom vydať</w:t>
      </w:r>
      <w:r w:rsidRPr="00E00F36">
        <w:rPr>
          <w:rFonts w:ascii="Times New Roman" w:eastAsia="Times New Roman" w:hAnsi="Times New Roman"/>
          <w:color w:val="000000"/>
          <w:sz w:val="24"/>
        </w:rPr>
        <w:t>. Pri vyzvaní ho treba upozorniť na to, že ak nevyhovie výzve, môže mu byť vec odňatá, ako aj na iné následky nevyhovenia.</w:t>
      </w:r>
    </w:p>
    <w:p w:rsidR="00E00F36" w:rsidRDefault="00E00F36" w:rsidP="00E00F36">
      <w:pPr>
        <w:spacing w:after="0" w:line="240" w:lineRule="auto"/>
        <w:jc w:val="both"/>
        <w:rPr>
          <w:rFonts w:ascii="Times New Roman" w:eastAsia="Times New Roman" w:hAnsi="Times New Roman"/>
          <w:color w:val="000000"/>
          <w:sz w:val="24"/>
        </w:rPr>
      </w:pPr>
    </w:p>
    <w:p w:rsidR="00E00F36" w:rsidRDefault="00E00F36" w:rsidP="00DA037B">
      <w:pPr>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ab/>
        <w:t xml:space="preserve">(2) </w:t>
      </w:r>
      <w:r w:rsidRPr="00E00F36">
        <w:rPr>
          <w:rFonts w:ascii="Times New Roman" w:eastAsia="Times New Roman" w:hAnsi="Times New Roman"/>
          <w:color w:val="000000"/>
          <w:sz w:val="24"/>
        </w:rPr>
        <w:t xml:space="preserve">Povinnosť podľa odseku 1 sa nevzťahuje na listinu alebo inú vec, ktorej obsah sa týka okolnosti, o ktorej platí zákaz výsluchu, okrem prípadu, keď došlo k oslobodeniu od povinnosti zachovať vec v tajnosti alebo k oslobodeniu od povinnosti mlčanlivosti. </w:t>
      </w:r>
      <w:r>
        <w:rPr>
          <w:rFonts w:ascii="Times New Roman" w:eastAsia="Times New Roman" w:hAnsi="Times New Roman"/>
          <w:color w:val="000000"/>
          <w:sz w:val="24"/>
        </w:rPr>
        <w:t xml:space="preserve"> </w:t>
      </w:r>
    </w:p>
    <w:p w:rsidR="00E00F36" w:rsidRDefault="00E00F36" w:rsidP="00E00F36">
      <w:pPr>
        <w:spacing w:after="0" w:line="240" w:lineRule="auto"/>
        <w:jc w:val="both"/>
        <w:rPr>
          <w:rFonts w:ascii="Times New Roman" w:eastAsia="Times New Roman" w:hAnsi="Times New Roman"/>
          <w:color w:val="000000"/>
          <w:sz w:val="24"/>
        </w:rPr>
      </w:pPr>
    </w:p>
    <w:p w:rsidR="00E94684" w:rsidRDefault="00E00F36" w:rsidP="00DA037B">
      <w:pPr>
        <w:spacing w:after="0" w:line="240" w:lineRule="auto"/>
        <w:rPr>
          <w:rFonts w:ascii="Times New Roman" w:eastAsia="Times New Roman" w:hAnsi="Times New Roman"/>
          <w:sz w:val="24"/>
          <w:szCs w:val="24"/>
          <w:lang w:eastAsia="sk-SK"/>
        </w:rPr>
      </w:pPr>
      <w:r>
        <w:rPr>
          <w:rFonts w:ascii="Times New Roman" w:eastAsia="Times New Roman" w:hAnsi="Times New Roman"/>
          <w:color w:val="000000"/>
          <w:sz w:val="24"/>
        </w:rPr>
        <w:tab/>
        <w:t xml:space="preserve">(3) </w:t>
      </w:r>
      <w:r w:rsidRPr="00E00F36">
        <w:rPr>
          <w:rFonts w:ascii="Times New Roman" w:eastAsia="Times New Roman" w:hAnsi="Times New Roman"/>
          <w:sz w:val="24"/>
          <w:szCs w:val="24"/>
          <w:lang w:eastAsia="sk-SK"/>
        </w:rPr>
        <w:t>Vyzvať na vydanie veci je oprávnený predseda senátu a pred začatím trestného stíhania alebo v prípravnom konaní prokurátor alebo policajt.</w:t>
      </w:r>
    </w:p>
    <w:p w:rsidR="007013CD" w:rsidRDefault="007013CD" w:rsidP="00DA037B">
      <w:pPr>
        <w:spacing w:after="0" w:line="240" w:lineRule="auto"/>
        <w:rPr>
          <w:rFonts w:ascii="Times New Roman" w:eastAsia="Times New Roman" w:hAnsi="Times New Roman"/>
          <w:sz w:val="24"/>
          <w:szCs w:val="24"/>
          <w:lang w:eastAsia="sk-SK"/>
        </w:rPr>
      </w:pPr>
    </w:p>
    <w:p w:rsidR="00DE30D4" w:rsidRDefault="00DE30D4" w:rsidP="00DE30D4">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w:t>
      </w:r>
      <w:r w:rsidR="00787616">
        <w:rPr>
          <w:rFonts w:ascii="Times New Roman" w:eastAsia="Times New Roman" w:hAnsi="Times New Roman"/>
          <w:sz w:val="24"/>
          <w:szCs w:val="24"/>
          <w:lang w:eastAsia="sk-SK"/>
        </w:rPr>
        <w:t>0</w:t>
      </w:r>
    </w:p>
    <w:p w:rsidR="00DE30D4" w:rsidRDefault="00DE30D4" w:rsidP="00DE30D4">
      <w:pPr>
        <w:spacing w:after="0" w:line="240" w:lineRule="auto"/>
        <w:jc w:val="center"/>
        <w:rPr>
          <w:rFonts w:ascii="Times New Roman" w:eastAsia="Times New Roman" w:hAnsi="Times New Roman"/>
          <w:sz w:val="24"/>
          <w:szCs w:val="24"/>
          <w:lang w:eastAsia="sk-SK"/>
        </w:rPr>
      </w:pPr>
      <w:r w:rsidRPr="0049211A">
        <w:rPr>
          <w:rFonts w:ascii="Times New Roman" w:eastAsia="Times New Roman" w:hAnsi="Times New Roman"/>
          <w:sz w:val="24"/>
          <w:szCs w:val="24"/>
          <w:lang w:eastAsia="sk-SK"/>
        </w:rPr>
        <w:t xml:space="preserve">Odňatie veci </w:t>
      </w:r>
    </w:p>
    <w:p w:rsidR="00787616" w:rsidRPr="0049211A" w:rsidRDefault="00787616" w:rsidP="00DE30D4">
      <w:pPr>
        <w:spacing w:after="0" w:line="240" w:lineRule="auto"/>
        <w:jc w:val="center"/>
        <w:rPr>
          <w:rFonts w:ascii="Times New Roman" w:eastAsia="Times New Roman" w:hAnsi="Times New Roman"/>
          <w:sz w:val="24"/>
          <w:szCs w:val="24"/>
          <w:lang w:eastAsia="sk-SK"/>
        </w:rPr>
      </w:pPr>
    </w:p>
    <w:p w:rsidR="00DE30D4" w:rsidRPr="0049211A" w:rsidRDefault="00DE30D4" w:rsidP="00DE30D4">
      <w:pPr>
        <w:spacing w:after="0" w:line="240" w:lineRule="auto"/>
        <w:jc w:val="both"/>
        <w:rPr>
          <w:rFonts w:ascii="Times New Roman" w:eastAsia="Times New Roman" w:hAnsi="Times New Roman"/>
          <w:sz w:val="24"/>
          <w:szCs w:val="24"/>
          <w:lang w:eastAsia="sk-SK"/>
        </w:rPr>
      </w:pPr>
      <w:r w:rsidRPr="0049211A">
        <w:rPr>
          <w:rFonts w:ascii="Times New Roman" w:eastAsia="Times New Roman" w:hAnsi="Times New Roman"/>
          <w:sz w:val="24"/>
          <w:szCs w:val="24"/>
          <w:lang w:eastAsia="sk-SK"/>
        </w:rPr>
        <w:tab/>
        <w:t xml:space="preserve">(1) Ak vec, </w:t>
      </w:r>
      <w:r w:rsidRPr="004B3071">
        <w:rPr>
          <w:rFonts w:ascii="Times New Roman" w:eastAsia="Times New Roman" w:hAnsi="Times New Roman"/>
          <w:color w:val="000000"/>
          <w:sz w:val="24"/>
        </w:rPr>
        <w:t>ktor</w:t>
      </w:r>
      <w:r w:rsidR="00787616">
        <w:rPr>
          <w:rFonts w:ascii="Times New Roman" w:eastAsia="Times New Roman" w:hAnsi="Times New Roman"/>
          <w:color w:val="000000"/>
          <w:sz w:val="24"/>
        </w:rPr>
        <w:t>á</w:t>
      </w:r>
      <w:r w:rsidRPr="004B3071">
        <w:rPr>
          <w:rFonts w:ascii="Times New Roman" w:eastAsia="Times New Roman" w:hAnsi="Times New Roman"/>
          <w:color w:val="000000"/>
          <w:sz w:val="24"/>
        </w:rPr>
        <w:t xml:space="preserve"> môž</w:t>
      </w:r>
      <w:r w:rsidR="00C948D4">
        <w:rPr>
          <w:rFonts w:ascii="Times New Roman" w:eastAsia="Times New Roman" w:hAnsi="Times New Roman"/>
          <w:color w:val="000000"/>
          <w:sz w:val="24"/>
        </w:rPr>
        <w:t>e</w:t>
      </w:r>
      <w:r w:rsidRPr="004B3071">
        <w:rPr>
          <w:rFonts w:ascii="Times New Roman" w:eastAsia="Times New Roman" w:hAnsi="Times New Roman"/>
          <w:color w:val="000000"/>
          <w:sz w:val="24"/>
        </w:rPr>
        <w:t xml:space="preserve"> slúžiť na účely</w:t>
      </w:r>
      <w:r w:rsidRPr="0049211A">
        <w:rPr>
          <w:rFonts w:ascii="Times New Roman" w:eastAsia="Times New Roman" w:hAnsi="Times New Roman"/>
          <w:color w:val="000000"/>
          <w:sz w:val="24"/>
        </w:rPr>
        <w:t xml:space="preserve"> </w:t>
      </w:r>
      <w:r>
        <w:rPr>
          <w:rFonts w:ascii="Times New Roman" w:eastAsia="Times New Roman" w:hAnsi="Times New Roman"/>
          <w:color w:val="000000"/>
          <w:sz w:val="24"/>
        </w:rPr>
        <w:t>dokazovania</w:t>
      </w:r>
      <w:r w:rsidR="009B1E67">
        <w:rPr>
          <w:rFonts w:ascii="Times New Roman" w:eastAsia="Times New Roman" w:hAnsi="Times New Roman"/>
          <w:color w:val="000000"/>
          <w:sz w:val="24"/>
        </w:rPr>
        <w:t>,</w:t>
      </w:r>
      <w:r>
        <w:rPr>
          <w:rFonts w:ascii="Times New Roman" w:eastAsia="Times New Roman" w:hAnsi="Times New Roman"/>
          <w:color w:val="000000"/>
          <w:sz w:val="24"/>
        </w:rPr>
        <w:t xml:space="preserve"> </w:t>
      </w:r>
      <w:r w:rsidRPr="0049211A">
        <w:rPr>
          <w:rFonts w:ascii="Times New Roman" w:eastAsia="Times New Roman" w:hAnsi="Times New Roman"/>
          <w:sz w:val="24"/>
          <w:szCs w:val="24"/>
          <w:lang w:eastAsia="sk-SK"/>
        </w:rPr>
        <w:t xml:space="preserve">na vyzvanie nevydá ten, kto </w:t>
      </w:r>
      <w:r w:rsidR="004817A7">
        <w:rPr>
          <w:rFonts w:ascii="Times New Roman" w:eastAsia="Times New Roman" w:hAnsi="Times New Roman"/>
          <w:sz w:val="24"/>
          <w:szCs w:val="24"/>
          <w:lang w:eastAsia="sk-SK"/>
        </w:rPr>
        <w:t xml:space="preserve">ju </w:t>
      </w:r>
      <w:r>
        <w:rPr>
          <w:rFonts w:ascii="Times New Roman" w:eastAsia="Times New Roman" w:hAnsi="Times New Roman"/>
          <w:sz w:val="24"/>
          <w:szCs w:val="24"/>
          <w:lang w:eastAsia="sk-SK"/>
        </w:rPr>
        <w:t xml:space="preserve">má pri sebe, </w:t>
      </w:r>
      <w:r w:rsidRPr="0049211A">
        <w:rPr>
          <w:rFonts w:ascii="Times New Roman" w:eastAsia="Times New Roman" w:hAnsi="Times New Roman"/>
          <w:sz w:val="24"/>
          <w:szCs w:val="24"/>
          <w:lang w:eastAsia="sk-SK"/>
        </w:rPr>
        <w:t>môže mu byť na príkaz predsedu senátu a v prípravnom konaní na príkaz prokurátora alebo policajta odňat</w:t>
      </w:r>
      <w:r w:rsidR="00787616">
        <w:rPr>
          <w:rFonts w:ascii="Times New Roman" w:eastAsia="Times New Roman" w:hAnsi="Times New Roman"/>
          <w:sz w:val="24"/>
          <w:szCs w:val="24"/>
          <w:lang w:eastAsia="sk-SK"/>
        </w:rPr>
        <w:t>á</w:t>
      </w:r>
      <w:r w:rsidRPr="0049211A">
        <w:rPr>
          <w:rFonts w:ascii="Times New Roman" w:eastAsia="Times New Roman" w:hAnsi="Times New Roman"/>
          <w:sz w:val="24"/>
          <w:szCs w:val="24"/>
          <w:lang w:eastAsia="sk-SK"/>
        </w:rPr>
        <w:t>. Policajt potrebuje na vydanie takého príkazu predchádzajúci súhlas prokurátora.</w:t>
      </w:r>
    </w:p>
    <w:p w:rsidR="00DE30D4" w:rsidRPr="0049211A" w:rsidRDefault="00DE30D4" w:rsidP="00DE30D4">
      <w:pPr>
        <w:spacing w:after="0" w:line="240" w:lineRule="auto"/>
        <w:jc w:val="both"/>
        <w:rPr>
          <w:rFonts w:ascii="Times New Roman" w:eastAsia="Times New Roman" w:hAnsi="Times New Roman"/>
          <w:sz w:val="24"/>
          <w:szCs w:val="24"/>
          <w:lang w:eastAsia="sk-SK"/>
        </w:rPr>
      </w:pPr>
    </w:p>
    <w:p w:rsidR="00DE30D4" w:rsidRDefault="00DE30D4" w:rsidP="00DE30D4">
      <w:pPr>
        <w:spacing w:after="0" w:line="240" w:lineRule="auto"/>
        <w:jc w:val="both"/>
        <w:rPr>
          <w:rFonts w:ascii="Times New Roman" w:eastAsia="Times New Roman" w:hAnsi="Times New Roman"/>
          <w:sz w:val="24"/>
          <w:szCs w:val="24"/>
          <w:lang w:eastAsia="sk-SK"/>
        </w:rPr>
      </w:pPr>
      <w:r w:rsidRPr="0049211A">
        <w:rPr>
          <w:rFonts w:ascii="Times New Roman" w:eastAsia="Times New Roman" w:hAnsi="Times New Roman"/>
          <w:sz w:val="24"/>
          <w:szCs w:val="24"/>
          <w:lang w:eastAsia="sk-SK"/>
        </w:rPr>
        <w:tab/>
        <w:t xml:space="preserve">(2) Ak nevykoná orgán, ktorý príkaz na odňatie veci vydal, odňatie veci </w:t>
      </w:r>
      <w:r w:rsidRPr="002023CF">
        <w:rPr>
          <w:rFonts w:ascii="Times New Roman" w:eastAsia="Times New Roman" w:hAnsi="Times New Roman"/>
          <w:sz w:val="24"/>
          <w:szCs w:val="24"/>
          <w:lang w:eastAsia="sk-SK"/>
        </w:rPr>
        <w:t>sám, vykoná ho na podklade príkazu policajt.</w:t>
      </w:r>
    </w:p>
    <w:p w:rsidR="009C589F" w:rsidRDefault="009C589F" w:rsidP="00DE30D4">
      <w:pPr>
        <w:spacing w:after="0" w:line="240" w:lineRule="auto"/>
        <w:jc w:val="both"/>
        <w:rPr>
          <w:rFonts w:ascii="Times New Roman" w:eastAsia="Times New Roman" w:hAnsi="Times New Roman"/>
          <w:sz w:val="24"/>
          <w:szCs w:val="24"/>
          <w:lang w:eastAsia="sk-SK"/>
        </w:rPr>
      </w:pPr>
    </w:p>
    <w:p w:rsidR="00DE30D4" w:rsidRDefault="00DE30D4" w:rsidP="00DE30D4">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(3) </w:t>
      </w:r>
      <w:r w:rsidRPr="002023CF">
        <w:rPr>
          <w:rFonts w:ascii="Times New Roman" w:eastAsia="Times New Roman" w:hAnsi="Times New Roman"/>
          <w:sz w:val="24"/>
          <w:szCs w:val="24"/>
          <w:lang w:eastAsia="sk-SK"/>
        </w:rPr>
        <w:t>Bez predchádzajúceho súhlasu podľa odseku 1 môže policajt vydať príkaz len vtedy, ak predchádzajúci súhlas nemožno dosiahnuť a vec neznesie odklad.</w:t>
      </w:r>
    </w:p>
    <w:p w:rsidR="00DE30D4" w:rsidRDefault="00DE30D4" w:rsidP="00DE30D4">
      <w:pPr>
        <w:spacing w:after="0" w:line="240" w:lineRule="auto"/>
        <w:jc w:val="both"/>
        <w:rPr>
          <w:rFonts w:ascii="Times New Roman" w:eastAsia="Times New Roman" w:hAnsi="Times New Roman"/>
          <w:sz w:val="24"/>
          <w:szCs w:val="24"/>
          <w:lang w:eastAsia="sk-SK"/>
        </w:rPr>
      </w:pPr>
    </w:p>
    <w:p w:rsidR="00DE30D4" w:rsidRDefault="00DE30D4" w:rsidP="00DE30D4">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(4) </w:t>
      </w:r>
      <w:r w:rsidRPr="00E134FC">
        <w:rPr>
          <w:rFonts w:ascii="Times New Roman" w:eastAsia="Times New Roman" w:hAnsi="Times New Roman"/>
          <w:sz w:val="24"/>
          <w:szCs w:val="24"/>
          <w:lang w:eastAsia="sk-SK"/>
        </w:rPr>
        <w:t>K odňatiu veci sa podľa možnosti priberie nezúčastnená osoba.</w:t>
      </w:r>
      <w:r>
        <w:rPr>
          <w:rFonts w:ascii="Times New Roman" w:eastAsia="Times New Roman" w:hAnsi="Times New Roman"/>
          <w:sz w:val="24"/>
          <w:szCs w:val="24"/>
          <w:lang w:eastAsia="sk-SK"/>
        </w:rPr>
        <w:t xml:space="preserve"> </w:t>
      </w:r>
    </w:p>
    <w:p w:rsidR="00DE30D4" w:rsidRDefault="00DE30D4" w:rsidP="00DA037B">
      <w:pPr>
        <w:spacing w:after="0" w:line="240" w:lineRule="auto"/>
        <w:rPr>
          <w:rFonts w:ascii="Times New Roman" w:eastAsia="Times New Roman" w:hAnsi="Times New Roman"/>
          <w:sz w:val="24"/>
          <w:szCs w:val="24"/>
          <w:lang w:eastAsia="sk-SK"/>
        </w:rPr>
      </w:pPr>
    </w:p>
    <w:p w:rsidR="00E94684" w:rsidRDefault="00E94684" w:rsidP="00DA037B">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w:t>
      </w:r>
      <w:r w:rsidR="00787616">
        <w:rPr>
          <w:rFonts w:ascii="Times New Roman" w:eastAsia="Times New Roman" w:hAnsi="Times New Roman"/>
          <w:sz w:val="24"/>
          <w:szCs w:val="24"/>
          <w:lang w:eastAsia="sk-SK"/>
        </w:rPr>
        <w:t>1</w:t>
      </w:r>
    </w:p>
    <w:p w:rsidR="00E94684" w:rsidRDefault="00E94684" w:rsidP="00DA037B">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Uchovanie</w:t>
      </w:r>
      <w:r w:rsidR="00787616">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vydanie </w:t>
      </w:r>
      <w:r w:rsidR="00DE30D4">
        <w:rPr>
          <w:rFonts w:ascii="Times New Roman" w:eastAsia="Times New Roman" w:hAnsi="Times New Roman"/>
          <w:sz w:val="24"/>
          <w:szCs w:val="24"/>
          <w:lang w:eastAsia="sk-SK"/>
        </w:rPr>
        <w:t xml:space="preserve">a odňatie </w:t>
      </w:r>
      <w:r>
        <w:rPr>
          <w:rFonts w:ascii="Times New Roman" w:eastAsia="Times New Roman" w:hAnsi="Times New Roman"/>
          <w:sz w:val="24"/>
          <w:szCs w:val="24"/>
          <w:lang w:eastAsia="sk-SK"/>
        </w:rPr>
        <w:t>počítačových údajov</w:t>
      </w:r>
    </w:p>
    <w:p w:rsidR="00DA037B" w:rsidRDefault="00DA037B" w:rsidP="00DA037B">
      <w:pPr>
        <w:spacing w:after="0"/>
        <w:jc w:val="center"/>
        <w:rPr>
          <w:rFonts w:ascii="Times New Roman" w:eastAsia="Times New Roman" w:hAnsi="Times New Roman"/>
          <w:sz w:val="24"/>
          <w:szCs w:val="24"/>
          <w:lang w:eastAsia="sk-SK"/>
        </w:rPr>
      </w:pPr>
    </w:p>
    <w:p w:rsidR="00DA037B" w:rsidRDefault="00DA037B" w:rsidP="00DA037B">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(1) </w:t>
      </w:r>
      <w:r w:rsidRPr="00DA037B">
        <w:rPr>
          <w:rFonts w:ascii="Times New Roman" w:eastAsia="Times New Roman" w:hAnsi="Times New Roman"/>
          <w:sz w:val="24"/>
          <w:szCs w:val="24"/>
          <w:lang w:eastAsia="sk-SK"/>
        </w:rPr>
        <w:t>Ak je</w:t>
      </w:r>
      <w:r w:rsidR="00094F22">
        <w:rPr>
          <w:rFonts w:ascii="Times New Roman" w:eastAsia="Times New Roman" w:hAnsi="Times New Roman"/>
          <w:sz w:val="24"/>
          <w:szCs w:val="24"/>
          <w:lang w:eastAsia="sk-SK"/>
        </w:rPr>
        <w:t xml:space="preserve"> </w:t>
      </w:r>
      <w:r w:rsidRPr="004B3071">
        <w:rPr>
          <w:rFonts w:ascii="Times New Roman" w:eastAsia="Times New Roman" w:hAnsi="Times New Roman"/>
          <w:sz w:val="24"/>
          <w:szCs w:val="24"/>
          <w:lang w:eastAsia="sk-SK"/>
        </w:rPr>
        <w:t>na</w:t>
      </w:r>
      <w:r w:rsidR="00094F22" w:rsidRPr="004B3071">
        <w:rPr>
          <w:rFonts w:ascii="Times New Roman" w:eastAsia="Times New Roman" w:hAnsi="Times New Roman"/>
          <w:sz w:val="24"/>
          <w:szCs w:val="24"/>
          <w:lang w:eastAsia="sk-SK"/>
        </w:rPr>
        <w:t xml:space="preserve"> účely</w:t>
      </w:r>
      <w:r w:rsidRPr="00DA037B">
        <w:rPr>
          <w:rFonts w:ascii="Times New Roman" w:eastAsia="Times New Roman" w:hAnsi="Times New Roman"/>
          <w:sz w:val="24"/>
          <w:szCs w:val="24"/>
          <w:lang w:eastAsia="sk-SK"/>
        </w:rPr>
        <w:t xml:space="preserve"> </w:t>
      </w:r>
      <w:r w:rsidR="00AD3D14">
        <w:rPr>
          <w:rFonts w:ascii="Times New Roman" w:eastAsia="Times New Roman" w:hAnsi="Times New Roman"/>
          <w:sz w:val="24"/>
          <w:szCs w:val="24"/>
          <w:lang w:eastAsia="sk-SK"/>
        </w:rPr>
        <w:t xml:space="preserve">dokazovania </w:t>
      </w:r>
      <w:r w:rsidRPr="00DA037B">
        <w:rPr>
          <w:rFonts w:ascii="Times New Roman" w:eastAsia="Times New Roman" w:hAnsi="Times New Roman"/>
          <w:sz w:val="24"/>
          <w:szCs w:val="24"/>
          <w:lang w:eastAsia="sk-SK"/>
        </w:rPr>
        <w:t xml:space="preserve">nevyhnutné uchovanie uložených počítačových údajov vrátane prevádzkových údajov, ktoré boli uložené prostredníctvom počítačového systému, môže predseda senátu a pred začatím trestného stíhania alebo v prípravnom konaní prokurátor vydať príkaz, ktorý musí byť odôvodnený aj skutkovými okolnosťami, osobe, v ktorej držbe alebo pod </w:t>
      </w:r>
      <w:r w:rsidR="003804B1">
        <w:rPr>
          <w:rFonts w:ascii="Times New Roman" w:eastAsia="Times New Roman" w:hAnsi="Times New Roman"/>
          <w:sz w:val="24"/>
          <w:szCs w:val="24"/>
          <w:lang w:eastAsia="sk-SK"/>
        </w:rPr>
        <w:t>ktorej</w:t>
      </w:r>
      <w:r w:rsidR="00A73D63">
        <w:rPr>
          <w:rFonts w:ascii="Times New Roman" w:eastAsia="Times New Roman" w:hAnsi="Times New Roman"/>
          <w:sz w:val="24"/>
          <w:szCs w:val="24"/>
          <w:lang w:eastAsia="sk-SK"/>
        </w:rPr>
        <w:t xml:space="preserve"> </w:t>
      </w:r>
      <w:r w:rsidRPr="00DA037B">
        <w:rPr>
          <w:rFonts w:ascii="Times New Roman" w:eastAsia="Times New Roman" w:hAnsi="Times New Roman"/>
          <w:sz w:val="24"/>
          <w:szCs w:val="24"/>
          <w:lang w:eastAsia="sk-SK"/>
        </w:rPr>
        <w:t>kontrolou sa nachádzajú také údaje, alebo poskytovateľovi takých služieb, aby</w:t>
      </w:r>
    </w:p>
    <w:p w:rsidR="00DA037B" w:rsidRPr="00DA037B" w:rsidRDefault="00DA037B" w:rsidP="00DA037B">
      <w:pPr>
        <w:numPr>
          <w:ilvl w:val="0"/>
          <w:numId w:val="4"/>
        </w:numPr>
        <w:spacing w:after="0" w:line="240" w:lineRule="auto"/>
        <w:rPr>
          <w:rFonts w:ascii="Times New Roman" w:eastAsia="Times New Roman" w:hAnsi="Times New Roman"/>
          <w:sz w:val="24"/>
          <w:szCs w:val="24"/>
          <w:lang w:eastAsia="sk-SK"/>
        </w:rPr>
      </w:pPr>
      <w:r w:rsidRPr="00DA037B">
        <w:rPr>
          <w:rFonts w:ascii="Times New Roman" w:eastAsia="Times New Roman" w:hAnsi="Times New Roman"/>
          <w:sz w:val="24"/>
          <w:szCs w:val="24"/>
          <w:lang w:eastAsia="sk-SK"/>
        </w:rPr>
        <w:t>také údaje uchovali a udržiavali v celistvosti,</w:t>
      </w:r>
    </w:p>
    <w:p w:rsidR="00DA037B" w:rsidRDefault="007A6B24" w:rsidP="00DA037B">
      <w:pPr>
        <w:numPr>
          <w:ilvl w:val="0"/>
          <w:numId w:val="4"/>
        </w:numPr>
        <w:spacing w:after="0" w:line="240" w:lineRule="auto"/>
        <w:jc w:val="both"/>
        <w:rPr>
          <w:rFonts w:ascii="Times New Roman" w:eastAsia="Times New Roman" w:hAnsi="Times New Roman"/>
          <w:sz w:val="24"/>
          <w:szCs w:val="24"/>
          <w:lang w:eastAsia="sk-SK"/>
        </w:rPr>
      </w:pPr>
      <w:r w:rsidRPr="007A6B24">
        <w:rPr>
          <w:rFonts w:ascii="Times New Roman" w:eastAsia="Times New Roman" w:hAnsi="Times New Roman"/>
          <w:sz w:val="24"/>
          <w:szCs w:val="24"/>
          <w:lang w:eastAsia="sk-SK"/>
        </w:rPr>
        <w:lastRenderedPageBreak/>
        <w:t>umožnili vyhotovenie a ponechanie si kópie takých údajov,</w:t>
      </w:r>
    </w:p>
    <w:p w:rsidR="007A6B24" w:rsidRDefault="007A6B24" w:rsidP="00DA037B">
      <w:pPr>
        <w:numPr>
          <w:ilvl w:val="0"/>
          <w:numId w:val="4"/>
        </w:numPr>
        <w:spacing w:after="0" w:line="240" w:lineRule="auto"/>
        <w:jc w:val="both"/>
        <w:rPr>
          <w:rFonts w:ascii="Times New Roman" w:eastAsia="Times New Roman" w:hAnsi="Times New Roman"/>
          <w:sz w:val="24"/>
          <w:szCs w:val="24"/>
          <w:lang w:eastAsia="sk-SK"/>
        </w:rPr>
      </w:pPr>
      <w:r w:rsidRPr="007A6B24">
        <w:rPr>
          <w:rFonts w:ascii="Times New Roman" w:eastAsia="Times New Roman" w:hAnsi="Times New Roman"/>
          <w:sz w:val="24"/>
          <w:szCs w:val="24"/>
          <w:lang w:eastAsia="sk-SK"/>
        </w:rPr>
        <w:t>znemožnili prístup k takým údajom,</w:t>
      </w:r>
    </w:p>
    <w:p w:rsidR="007A6B24" w:rsidRDefault="007A6B24" w:rsidP="007A6B24">
      <w:pPr>
        <w:numPr>
          <w:ilvl w:val="0"/>
          <w:numId w:val="4"/>
        </w:numPr>
        <w:spacing w:after="0" w:line="240" w:lineRule="auto"/>
        <w:jc w:val="both"/>
        <w:rPr>
          <w:rFonts w:ascii="Times New Roman" w:eastAsia="Times New Roman" w:hAnsi="Times New Roman"/>
          <w:sz w:val="24"/>
          <w:szCs w:val="24"/>
          <w:lang w:eastAsia="sk-SK"/>
        </w:rPr>
      </w:pPr>
      <w:r w:rsidRPr="007A6B24">
        <w:rPr>
          <w:rFonts w:ascii="Times New Roman" w:eastAsia="Times New Roman" w:hAnsi="Times New Roman"/>
          <w:sz w:val="24"/>
          <w:szCs w:val="24"/>
          <w:lang w:eastAsia="sk-SK"/>
        </w:rPr>
        <w:t>také údaje odstránili z počítačového systému,</w:t>
      </w:r>
    </w:p>
    <w:p w:rsidR="00B21B7C" w:rsidRDefault="00B21B7C" w:rsidP="00116C11">
      <w:pPr>
        <w:spacing w:after="0" w:line="240" w:lineRule="auto"/>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e)   </w:t>
      </w:r>
      <w:r w:rsidR="007A6B24" w:rsidRPr="007A6B24">
        <w:rPr>
          <w:rFonts w:ascii="Times New Roman" w:eastAsia="Times New Roman" w:hAnsi="Times New Roman"/>
          <w:sz w:val="24"/>
          <w:szCs w:val="24"/>
          <w:lang w:eastAsia="sk-SK"/>
        </w:rPr>
        <w:t xml:space="preserve">také </w:t>
      </w:r>
      <w:r w:rsidR="007A6B24" w:rsidRPr="004B3071">
        <w:rPr>
          <w:rFonts w:ascii="Times New Roman" w:eastAsia="Times New Roman" w:hAnsi="Times New Roman"/>
          <w:sz w:val="24"/>
          <w:szCs w:val="24"/>
          <w:lang w:eastAsia="sk-SK"/>
        </w:rPr>
        <w:t xml:space="preserve">údaje vydali na </w:t>
      </w:r>
      <w:r w:rsidR="00C828C7" w:rsidRPr="004B3071">
        <w:rPr>
          <w:rFonts w:ascii="Times New Roman" w:eastAsia="Times New Roman" w:hAnsi="Times New Roman"/>
          <w:sz w:val="24"/>
          <w:szCs w:val="24"/>
          <w:lang w:eastAsia="sk-SK"/>
        </w:rPr>
        <w:t>účely</w:t>
      </w:r>
      <w:r w:rsidR="00AD3D14" w:rsidRPr="004B3071">
        <w:rPr>
          <w:rFonts w:ascii="Times New Roman" w:eastAsia="Times New Roman" w:hAnsi="Times New Roman"/>
          <w:sz w:val="24"/>
          <w:szCs w:val="24"/>
          <w:lang w:eastAsia="sk-SK"/>
        </w:rPr>
        <w:t xml:space="preserve"> dokazovania</w:t>
      </w:r>
      <w:r w:rsidR="00C828C7" w:rsidRPr="004B3071">
        <w:rPr>
          <w:rFonts w:ascii="Times New Roman" w:eastAsia="Times New Roman" w:hAnsi="Times New Roman"/>
          <w:sz w:val="24"/>
          <w:szCs w:val="24"/>
          <w:lang w:eastAsia="sk-SK"/>
        </w:rPr>
        <w:t>.</w:t>
      </w:r>
    </w:p>
    <w:p w:rsidR="00F914E5" w:rsidRDefault="00F914E5" w:rsidP="00116C11">
      <w:pPr>
        <w:spacing w:after="0" w:line="240" w:lineRule="auto"/>
        <w:ind w:left="360"/>
        <w:jc w:val="both"/>
        <w:rPr>
          <w:rFonts w:ascii="Times New Roman" w:eastAsia="Times New Roman" w:hAnsi="Times New Roman"/>
          <w:sz w:val="24"/>
          <w:szCs w:val="24"/>
          <w:lang w:eastAsia="sk-SK"/>
        </w:rPr>
      </w:pPr>
    </w:p>
    <w:p w:rsidR="00094F22" w:rsidRDefault="00B21B7C" w:rsidP="00B21B7C">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(2)</w:t>
      </w:r>
      <w:r w:rsidR="00094F22">
        <w:rPr>
          <w:rFonts w:ascii="Times New Roman" w:eastAsia="Times New Roman" w:hAnsi="Times New Roman"/>
          <w:sz w:val="24"/>
          <w:szCs w:val="24"/>
          <w:lang w:eastAsia="sk-SK"/>
        </w:rPr>
        <w:t xml:space="preserve"> </w:t>
      </w:r>
      <w:r w:rsidR="00094F22" w:rsidRPr="00094F22">
        <w:rPr>
          <w:rFonts w:ascii="Times New Roman" w:eastAsia="Times New Roman" w:hAnsi="Times New Roman"/>
          <w:sz w:val="24"/>
          <w:szCs w:val="24"/>
          <w:lang w:eastAsia="sk-SK"/>
        </w:rPr>
        <w:t xml:space="preserve">V príkaze podľa odseku 1 písm. a) alebo písm. c) musí byť ustanovený čas, po ktorý bude uchovávanie údajov vykonávané, </w:t>
      </w:r>
      <w:r w:rsidR="00F914E5">
        <w:rPr>
          <w:rFonts w:ascii="Times New Roman" w:eastAsia="Times New Roman" w:hAnsi="Times New Roman"/>
          <w:sz w:val="24"/>
          <w:szCs w:val="24"/>
          <w:lang w:eastAsia="sk-SK"/>
        </w:rPr>
        <w:t xml:space="preserve">najviac však </w:t>
      </w:r>
      <w:r w:rsidR="00094F22" w:rsidRPr="00094F22">
        <w:rPr>
          <w:rFonts w:ascii="Times New Roman" w:eastAsia="Times New Roman" w:hAnsi="Times New Roman"/>
          <w:sz w:val="24"/>
          <w:szCs w:val="24"/>
          <w:lang w:eastAsia="sk-SK"/>
        </w:rPr>
        <w:t>90 dní, a ak je potrebné ich opätovné uchovanie, musí byť vydaný nový príkaz.</w:t>
      </w:r>
    </w:p>
    <w:p w:rsidR="00116C11" w:rsidRDefault="00116C11" w:rsidP="00B21B7C">
      <w:pPr>
        <w:spacing w:after="0" w:line="240" w:lineRule="auto"/>
        <w:jc w:val="both"/>
        <w:rPr>
          <w:rFonts w:ascii="Times New Roman" w:eastAsia="Times New Roman" w:hAnsi="Times New Roman"/>
          <w:sz w:val="24"/>
          <w:szCs w:val="24"/>
          <w:lang w:eastAsia="sk-SK"/>
        </w:rPr>
      </w:pPr>
    </w:p>
    <w:p w:rsidR="00094F22" w:rsidRDefault="00094F22" w:rsidP="00094F2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(3) </w:t>
      </w:r>
      <w:r w:rsidRPr="00094F22">
        <w:rPr>
          <w:rFonts w:ascii="Times New Roman" w:eastAsia="Times New Roman" w:hAnsi="Times New Roman"/>
          <w:sz w:val="24"/>
          <w:szCs w:val="24"/>
          <w:lang w:eastAsia="sk-SK"/>
        </w:rPr>
        <w:t>Ak uchovávanie počítačových údaj</w:t>
      </w:r>
      <w:r w:rsidR="004B3071">
        <w:rPr>
          <w:rFonts w:ascii="Times New Roman" w:eastAsia="Times New Roman" w:hAnsi="Times New Roman"/>
          <w:sz w:val="24"/>
          <w:szCs w:val="24"/>
          <w:lang w:eastAsia="sk-SK"/>
        </w:rPr>
        <w:t xml:space="preserve">ov vrátane prevádzkových údajov </w:t>
      </w:r>
      <w:r w:rsidRPr="004B3071">
        <w:rPr>
          <w:rFonts w:ascii="Times New Roman" w:eastAsia="Times New Roman" w:hAnsi="Times New Roman"/>
          <w:sz w:val="24"/>
          <w:szCs w:val="24"/>
          <w:lang w:eastAsia="sk-SK"/>
        </w:rPr>
        <w:t>na účely</w:t>
      </w:r>
      <w:r w:rsidR="00AD3D14" w:rsidRPr="004B3071">
        <w:rPr>
          <w:rFonts w:ascii="Times New Roman" w:eastAsia="Times New Roman" w:hAnsi="Times New Roman"/>
          <w:sz w:val="24"/>
          <w:szCs w:val="24"/>
          <w:lang w:eastAsia="sk-SK"/>
        </w:rPr>
        <w:t xml:space="preserve"> dokazovania</w:t>
      </w:r>
      <w:r w:rsidR="0049211A" w:rsidRPr="004B3071">
        <w:rPr>
          <w:rFonts w:ascii="Times New Roman" w:eastAsia="Times New Roman" w:hAnsi="Times New Roman"/>
          <w:sz w:val="24"/>
          <w:szCs w:val="24"/>
          <w:lang w:eastAsia="sk-SK"/>
        </w:rPr>
        <w:t xml:space="preserve"> </w:t>
      </w:r>
      <w:r w:rsidRPr="004B3071">
        <w:rPr>
          <w:rFonts w:ascii="Times New Roman" w:eastAsia="Times New Roman" w:hAnsi="Times New Roman"/>
          <w:sz w:val="24"/>
          <w:szCs w:val="24"/>
          <w:lang w:eastAsia="sk-SK"/>
        </w:rPr>
        <w:t>už nie je potrebné, vydá predseda senátu a pred začatím trestného stíhania alebo</w:t>
      </w:r>
      <w:r w:rsidRPr="00094F22">
        <w:rPr>
          <w:rFonts w:ascii="Times New Roman" w:eastAsia="Times New Roman" w:hAnsi="Times New Roman"/>
          <w:sz w:val="24"/>
          <w:szCs w:val="24"/>
          <w:lang w:eastAsia="sk-SK"/>
        </w:rPr>
        <w:t xml:space="preserve"> v prípravnom konaní prokurátor bez meškania príkaz na zrušenie uchovávania týchto údajov. </w:t>
      </w:r>
      <w:r>
        <w:rPr>
          <w:rFonts w:ascii="Times New Roman" w:eastAsia="Times New Roman" w:hAnsi="Times New Roman"/>
          <w:sz w:val="24"/>
          <w:szCs w:val="24"/>
          <w:lang w:eastAsia="sk-SK"/>
        </w:rPr>
        <w:t xml:space="preserve"> </w:t>
      </w:r>
    </w:p>
    <w:p w:rsidR="00094F22" w:rsidRDefault="00094F22" w:rsidP="00094F22">
      <w:pPr>
        <w:spacing w:after="0" w:line="240" w:lineRule="auto"/>
        <w:jc w:val="both"/>
        <w:rPr>
          <w:rFonts w:ascii="Times New Roman" w:eastAsia="Times New Roman" w:hAnsi="Times New Roman"/>
          <w:sz w:val="24"/>
          <w:szCs w:val="24"/>
          <w:lang w:eastAsia="sk-SK"/>
        </w:rPr>
      </w:pPr>
    </w:p>
    <w:p w:rsidR="00094F22" w:rsidRDefault="00094F22" w:rsidP="00094F2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(4) </w:t>
      </w:r>
      <w:r w:rsidRPr="00094F22">
        <w:rPr>
          <w:rFonts w:ascii="Times New Roman" w:eastAsia="Times New Roman" w:hAnsi="Times New Roman"/>
          <w:sz w:val="24"/>
          <w:szCs w:val="24"/>
          <w:lang w:eastAsia="sk-SK"/>
        </w:rPr>
        <w:t xml:space="preserve">Príkaz podľa odsekov 1 až 3 sa doručí osobe, v ktorej držbe alebo pod </w:t>
      </w:r>
      <w:r w:rsidR="003804B1">
        <w:rPr>
          <w:rFonts w:ascii="Times New Roman" w:eastAsia="Times New Roman" w:hAnsi="Times New Roman"/>
          <w:sz w:val="24"/>
          <w:szCs w:val="24"/>
          <w:lang w:eastAsia="sk-SK"/>
        </w:rPr>
        <w:t>ktorej</w:t>
      </w:r>
      <w:r w:rsidR="00A73D63">
        <w:rPr>
          <w:rFonts w:ascii="Times New Roman" w:eastAsia="Times New Roman" w:hAnsi="Times New Roman"/>
          <w:sz w:val="24"/>
          <w:szCs w:val="24"/>
          <w:lang w:eastAsia="sk-SK"/>
        </w:rPr>
        <w:t xml:space="preserve"> </w:t>
      </w:r>
      <w:r w:rsidRPr="00094F22">
        <w:rPr>
          <w:rFonts w:ascii="Times New Roman" w:eastAsia="Times New Roman" w:hAnsi="Times New Roman"/>
          <w:sz w:val="24"/>
          <w:szCs w:val="24"/>
          <w:lang w:eastAsia="sk-SK"/>
        </w:rPr>
        <w:t>kontrolou sa nachádzajú také údaje, alebo poskytovateľovi takých služieb, ktorým sa môže uložiť povinnosť zachovať v tajnosti opatrenia uvedené v príkaze.</w:t>
      </w:r>
    </w:p>
    <w:p w:rsidR="00094F22" w:rsidRDefault="00094F22" w:rsidP="00094F22">
      <w:pPr>
        <w:spacing w:after="0" w:line="240" w:lineRule="auto"/>
        <w:jc w:val="both"/>
        <w:rPr>
          <w:rFonts w:ascii="Times New Roman" w:eastAsia="Times New Roman" w:hAnsi="Times New Roman"/>
          <w:sz w:val="24"/>
          <w:szCs w:val="24"/>
          <w:lang w:eastAsia="sk-SK"/>
        </w:rPr>
      </w:pPr>
    </w:p>
    <w:p w:rsidR="00094F22" w:rsidRDefault="00094F22" w:rsidP="00094F22">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(5) </w:t>
      </w:r>
      <w:r w:rsidRPr="00094F22">
        <w:rPr>
          <w:rFonts w:ascii="Times New Roman" w:eastAsia="Times New Roman" w:hAnsi="Times New Roman"/>
          <w:sz w:val="24"/>
          <w:szCs w:val="24"/>
          <w:lang w:eastAsia="sk-SK"/>
        </w:rPr>
        <w:t xml:space="preserve">Osoba, v ktorej držbe alebo pod </w:t>
      </w:r>
      <w:r w:rsidR="005F2781">
        <w:rPr>
          <w:rFonts w:ascii="Times New Roman" w:eastAsia="Times New Roman" w:hAnsi="Times New Roman"/>
          <w:sz w:val="24"/>
          <w:szCs w:val="24"/>
          <w:lang w:eastAsia="sk-SK"/>
        </w:rPr>
        <w:t xml:space="preserve">ktorej </w:t>
      </w:r>
      <w:r w:rsidRPr="00094F22">
        <w:rPr>
          <w:rFonts w:ascii="Times New Roman" w:eastAsia="Times New Roman" w:hAnsi="Times New Roman"/>
          <w:sz w:val="24"/>
          <w:szCs w:val="24"/>
          <w:lang w:eastAsia="sk-SK"/>
        </w:rPr>
        <w:t>kontrolou sa nachádzajú počítačové údaje, vydá tieto údaje, alebo poskytovateľ služieb vydá informácie týkajúce sa týchto služieb, ktoré sú v jeho držbe alebo pod jeho kontrolou, tomu, kto vydal príkaz podľa odseku 1 alebo osobe uvedenej v príkaze podľa odseku 1.</w:t>
      </w:r>
    </w:p>
    <w:p w:rsidR="00531257" w:rsidRDefault="00531257" w:rsidP="00094F22">
      <w:pPr>
        <w:spacing w:after="0" w:line="240" w:lineRule="auto"/>
        <w:jc w:val="both"/>
        <w:rPr>
          <w:rFonts w:ascii="Times New Roman" w:eastAsia="Times New Roman" w:hAnsi="Times New Roman"/>
          <w:sz w:val="24"/>
          <w:szCs w:val="24"/>
          <w:lang w:eastAsia="sk-SK"/>
        </w:rPr>
      </w:pPr>
    </w:p>
    <w:p w:rsidR="00E134FC" w:rsidRDefault="00531257" w:rsidP="002023CF">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(6) Ak osoba, v ktorej držbe alebo pod ktorej kontrolou sa nachádzajú počítačové údaje, tieto </w:t>
      </w:r>
      <w:r w:rsidR="003804B1">
        <w:rPr>
          <w:rFonts w:ascii="Times New Roman" w:eastAsia="Times New Roman" w:hAnsi="Times New Roman"/>
          <w:sz w:val="24"/>
          <w:szCs w:val="24"/>
          <w:lang w:eastAsia="sk-SK"/>
        </w:rPr>
        <w:t xml:space="preserve">údaje </w:t>
      </w:r>
      <w:r>
        <w:rPr>
          <w:rFonts w:ascii="Times New Roman" w:eastAsia="Times New Roman" w:hAnsi="Times New Roman"/>
          <w:sz w:val="24"/>
          <w:szCs w:val="24"/>
          <w:lang w:eastAsia="sk-SK"/>
        </w:rPr>
        <w:t xml:space="preserve">na základe príkazu podľa odseku 1 nevydá, môže ich ten, kto vydal príkaz podľa odseku 1 alebo osoba uvedená </w:t>
      </w:r>
      <w:r w:rsidR="007013CD">
        <w:rPr>
          <w:rFonts w:ascii="Times New Roman" w:eastAsia="Times New Roman" w:hAnsi="Times New Roman"/>
          <w:sz w:val="24"/>
          <w:szCs w:val="24"/>
          <w:lang w:eastAsia="sk-SK"/>
        </w:rPr>
        <w:t>v príkaze podľa odseku 1 odňať.</w:t>
      </w:r>
    </w:p>
    <w:p w:rsidR="007013CD" w:rsidRDefault="007013CD" w:rsidP="002023CF">
      <w:pPr>
        <w:spacing w:after="0" w:line="240" w:lineRule="auto"/>
        <w:jc w:val="both"/>
        <w:rPr>
          <w:rFonts w:ascii="Times New Roman" w:eastAsia="Times New Roman" w:hAnsi="Times New Roman"/>
          <w:sz w:val="24"/>
          <w:szCs w:val="24"/>
          <w:lang w:eastAsia="sk-SK"/>
        </w:rPr>
      </w:pPr>
    </w:p>
    <w:p w:rsidR="00E134FC" w:rsidRDefault="00E134FC" w:rsidP="00E134FC">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92</w:t>
      </w:r>
    </w:p>
    <w:p w:rsidR="00E134FC" w:rsidRDefault="00E134FC" w:rsidP="00E134FC">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Prevzatie zaistenej veci</w:t>
      </w:r>
    </w:p>
    <w:p w:rsidR="00E134FC" w:rsidRDefault="00E134FC" w:rsidP="00E134FC">
      <w:pPr>
        <w:spacing w:after="0" w:line="240" w:lineRule="auto"/>
        <w:jc w:val="center"/>
        <w:rPr>
          <w:rFonts w:ascii="Times New Roman" w:eastAsia="Times New Roman" w:hAnsi="Times New Roman"/>
          <w:sz w:val="24"/>
          <w:szCs w:val="24"/>
          <w:lang w:eastAsia="sk-SK"/>
        </w:rPr>
      </w:pPr>
    </w:p>
    <w:p w:rsidR="00E134FC" w:rsidRDefault="00E134FC" w:rsidP="00E134FC">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r>
      <w:r w:rsidRPr="00E134FC">
        <w:rPr>
          <w:rFonts w:ascii="Times New Roman" w:eastAsia="Times New Roman" w:hAnsi="Times New Roman"/>
          <w:sz w:val="24"/>
          <w:szCs w:val="24"/>
          <w:lang w:eastAsia="sk-SK"/>
        </w:rPr>
        <w:t>Ak treba vec, ktorá bola zaistená podľa osobitného zákona</w:t>
      </w:r>
      <w:r w:rsidR="001C2CE0">
        <w:rPr>
          <w:rFonts w:ascii="Times New Roman" w:eastAsia="Times New Roman" w:hAnsi="Times New Roman"/>
          <w:sz w:val="24"/>
          <w:szCs w:val="24"/>
          <w:lang w:eastAsia="sk-SK"/>
        </w:rPr>
        <w:t xml:space="preserve"> alebo v inej trestnej veci</w:t>
      </w:r>
      <w:r w:rsidRPr="00E134FC">
        <w:rPr>
          <w:rFonts w:ascii="Times New Roman" w:eastAsia="Times New Roman" w:hAnsi="Times New Roman"/>
          <w:sz w:val="24"/>
          <w:szCs w:val="24"/>
          <w:lang w:eastAsia="sk-SK"/>
        </w:rPr>
        <w:t xml:space="preserve">, zaistiť </w:t>
      </w:r>
      <w:r w:rsidR="00331202">
        <w:rPr>
          <w:rFonts w:ascii="Times New Roman" w:eastAsia="Times New Roman" w:hAnsi="Times New Roman"/>
          <w:sz w:val="24"/>
          <w:szCs w:val="24"/>
          <w:lang w:eastAsia="sk-SK"/>
        </w:rPr>
        <w:t xml:space="preserve">ako </w:t>
      </w:r>
      <w:r w:rsidR="00331202" w:rsidRPr="004B3071">
        <w:rPr>
          <w:rFonts w:ascii="Times New Roman" w:eastAsia="Times New Roman" w:hAnsi="Times New Roman"/>
          <w:sz w:val="24"/>
          <w:szCs w:val="24"/>
          <w:lang w:eastAsia="sk-SK"/>
        </w:rPr>
        <w:t>vec</w:t>
      </w:r>
      <w:r w:rsidR="006E514B">
        <w:rPr>
          <w:rFonts w:ascii="Times New Roman" w:eastAsia="Times New Roman" w:hAnsi="Times New Roman"/>
          <w:sz w:val="24"/>
          <w:szCs w:val="24"/>
          <w:lang w:eastAsia="sk-SK"/>
        </w:rPr>
        <w:t>,</w:t>
      </w:r>
      <w:r w:rsidRPr="004B3071">
        <w:rPr>
          <w:rFonts w:ascii="Times New Roman" w:eastAsia="Times New Roman" w:hAnsi="Times New Roman"/>
          <w:sz w:val="24"/>
          <w:szCs w:val="24"/>
          <w:lang w:eastAsia="sk-SK"/>
        </w:rPr>
        <w:t xml:space="preserve"> </w:t>
      </w:r>
      <w:r w:rsidR="003804B1">
        <w:rPr>
          <w:rFonts w:ascii="Times New Roman" w:eastAsia="Times New Roman" w:hAnsi="Times New Roman"/>
          <w:sz w:val="24"/>
          <w:szCs w:val="24"/>
          <w:lang w:eastAsia="sk-SK"/>
        </w:rPr>
        <w:t xml:space="preserve">ktorá môže slúžiť na účely dokazovania, </w:t>
      </w:r>
      <w:r w:rsidRPr="00E134FC">
        <w:rPr>
          <w:rFonts w:ascii="Times New Roman" w:eastAsia="Times New Roman" w:hAnsi="Times New Roman"/>
          <w:sz w:val="24"/>
          <w:szCs w:val="24"/>
          <w:lang w:eastAsia="sk-SK"/>
        </w:rPr>
        <w:t>prevezme ju prokurátor alebo policajt</w:t>
      </w:r>
      <w:r w:rsidR="00417530">
        <w:rPr>
          <w:rFonts w:ascii="Times New Roman" w:eastAsia="Times New Roman" w:hAnsi="Times New Roman"/>
          <w:sz w:val="24"/>
          <w:szCs w:val="24"/>
          <w:lang w:eastAsia="sk-SK"/>
        </w:rPr>
        <w:t xml:space="preserve"> a v konaní pred súdom predseda senátu</w:t>
      </w:r>
      <w:r w:rsidRPr="00E134FC">
        <w:rPr>
          <w:rFonts w:ascii="Times New Roman" w:eastAsia="Times New Roman" w:hAnsi="Times New Roman"/>
          <w:sz w:val="24"/>
          <w:szCs w:val="24"/>
          <w:lang w:eastAsia="sk-SK"/>
        </w:rPr>
        <w:t>.</w:t>
      </w:r>
    </w:p>
    <w:p w:rsidR="00DE346F" w:rsidRDefault="00DE346F" w:rsidP="00E134FC">
      <w:pPr>
        <w:spacing w:after="0" w:line="240" w:lineRule="auto"/>
        <w:jc w:val="both"/>
        <w:rPr>
          <w:rFonts w:ascii="Times New Roman" w:eastAsia="Times New Roman" w:hAnsi="Times New Roman"/>
          <w:sz w:val="24"/>
          <w:szCs w:val="24"/>
          <w:lang w:eastAsia="sk-SK"/>
        </w:rPr>
      </w:pPr>
    </w:p>
    <w:p w:rsidR="00DE346F" w:rsidRDefault="00DE346F" w:rsidP="00DE346F">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93</w:t>
      </w:r>
    </w:p>
    <w:p w:rsidR="00DE346F" w:rsidRDefault="00DE346F" w:rsidP="00DE346F">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Spoločné ustanoveni</w:t>
      </w:r>
      <w:r w:rsidR="00787616">
        <w:rPr>
          <w:rFonts w:ascii="Times New Roman" w:eastAsia="Times New Roman" w:hAnsi="Times New Roman"/>
          <w:sz w:val="24"/>
          <w:szCs w:val="24"/>
          <w:lang w:eastAsia="sk-SK"/>
        </w:rPr>
        <w:t>a</w:t>
      </w:r>
    </w:p>
    <w:p w:rsidR="00DE346F" w:rsidRDefault="00DE346F" w:rsidP="00DE346F">
      <w:pPr>
        <w:spacing w:after="0" w:line="240" w:lineRule="auto"/>
        <w:jc w:val="center"/>
        <w:rPr>
          <w:rFonts w:ascii="Times New Roman" w:eastAsia="Times New Roman" w:hAnsi="Times New Roman"/>
          <w:sz w:val="24"/>
          <w:szCs w:val="24"/>
          <w:lang w:eastAsia="sk-SK"/>
        </w:rPr>
      </w:pPr>
    </w:p>
    <w:p w:rsidR="00DE346F" w:rsidRDefault="00DE346F" w:rsidP="00DE346F">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(1) </w:t>
      </w:r>
      <w:r w:rsidRPr="00DE346F">
        <w:rPr>
          <w:rFonts w:ascii="Times New Roman" w:eastAsia="Times New Roman" w:hAnsi="Times New Roman"/>
          <w:sz w:val="24"/>
          <w:szCs w:val="24"/>
          <w:lang w:eastAsia="sk-SK"/>
        </w:rPr>
        <w:t xml:space="preserve">Zápisnica o </w:t>
      </w:r>
      <w:r w:rsidRPr="0049211A">
        <w:rPr>
          <w:rFonts w:ascii="Times New Roman" w:eastAsia="Times New Roman" w:hAnsi="Times New Roman"/>
          <w:sz w:val="24"/>
          <w:szCs w:val="24"/>
          <w:lang w:eastAsia="sk-SK"/>
        </w:rPr>
        <w:t>úkonoch podľa § 89a až 92 musí obsahovať aj dostatočne presný opis vydanej veci, odňatej veci,</w:t>
      </w:r>
      <w:r w:rsidRPr="00DE346F">
        <w:rPr>
          <w:rFonts w:ascii="Times New Roman" w:eastAsia="Times New Roman" w:hAnsi="Times New Roman"/>
          <w:sz w:val="24"/>
          <w:szCs w:val="24"/>
          <w:lang w:eastAsia="sk-SK"/>
        </w:rPr>
        <w:t xml:space="preserve"> prevzatej veci alebo počítačových údajov, ktorý umožní určiť ich totožnosť.</w:t>
      </w:r>
    </w:p>
    <w:p w:rsidR="00DE346F" w:rsidRDefault="00DE346F" w:rsidP="00DE346F">
      <w:pPr>
        <w:spacing w:after="0" w:line="240" w:lineRule="auto"/>
        <w:jc w:val="both"/>
        <w:rPr>
          <w:rFonts w:ascii="Times New Roman" w:eastAsia="Times New Roman" w:hAnsi="Times New Roman"/>
          <w:sz w:val="24"/>
          <w:szCs w:val="24"/>
          <w:lang w:eastAsia="sk-SK"/>
        </w:rPr>
      </w:pPr>
    </w:p>
    <w:p w:rsidR="00DE346F" w:rsidRDefault="00DE346F" w:rsidP="00DE346F">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 xml:space="preserve">(2) </w:t>
      </w:r>
      <w:r w:rsidRPr="00DE346F">
        <w:rPr>
          <w:rFonts w:ascii="Times New Roman" w:eastAsia="Times New Roman" w:hAnsi="Times New Roman"/>
          <w:sz w:val="24"/>
          <w:szCs w:val="24"/>
          <w:lang w:eastAsia="sk-SK"/>
        </w:rPr>
        <w:t>Osobe, ktorá vec alebo počítačové údaje vydala</w:t>
      </w:r>
      <w:r w:rsidR="003804B1">
        <w:rPr>
          <w:rFonts w:ascii="Times New Roman" w:eastAsia="Times New Roman" w:hAnsi="Times New Roman"/>
          <w:sz w:val="24"/>
          <w:szCs w:val="24"/>
          <w:lang w:eastAsia="sk-SK"/>
        </w:rPr>
        <w:t>,</w:t>
      </w:r>
      <w:r w:rsidRPr="00DE346F">
        <w:rPr>
          <w:rFonts w:ascii="Times New Roman" w:eastAsia="Times New Roman" w:hAnsi="Times New Roman"/>
          <w:sz w:val="24"/>
          <w:szCs w:val="24"/>
          <w:lang w:eastAsia="sk-SK"/>
        </w:rPr>
        <w:t xml:space="preserve"> ktorej boli vec alebo počítačové údaje odňaté, alebo od ktorej boli vec alebo počítačové údaje prevzaté, vydá orgán, ktorý úkon vykonal, ihneď písomné potvrdenie o prevzatí veci alebo počítačových údajov alebo rovnopis zápisnice. Osobu, ktorej vec alebo počítačové údaje boli zaistené, o tom písomne vyrozumie orgán, ktorý vec alebo počítačové údaje prevzal.</w:t>
      </w:r>
    </w:p>
    <w:p w:rsidR="0022011B" w:rsidRDefault="0022011B" w:rsidP="002023CF">
      <w:pPr>
        <w:spacing w:after="0" w:line="240" w:lineRule="auto"/>
        <w:jc w:val="both"/>
        <w:rPr>
          <w:rFonts w:ascii="Times New Roman" w:eastAsia="Times New Roman" w:hAnsi="Times New Roman"/>
          <w:sz w:val="24"/>
          <w:szCs w:val="24"/>
          <w:lang w:eastAsia="sk-SK"/>
        </w:rPr>
      </w:pPr>
    </w:p>
    <w:p w:rsidR="00835C8C" w:rsidRDefault="00835C8C" w:rsidP="002023CF">
      <w:pPr>
        <w:spacing w:after="0" w:line="240" w:lineRule="auto"/>
        <w:jc w:val="both"/>
        <w:rPr>
          <w:rFonts w:ascii="Times New Roman" w:eastAsia="Times New Roman" w:hAnsi="Times New Roman"/>
          <w:sz w:val="24"/>
          <w:szCs w:val="24"/>
          <w:lang w:eastAsia="sk-SK"/>
        </w:rPr>
      </w:pPr>
    </w:p>
    <w:p w:rsidR="00835C8C" w:rsidRDefault="00835C8C" w:rsidP="002023CF">
      <w:pPr>
        <w:spacing w:after="0" w:line="240" w:lineRule="auto"/>
        <w:jc w:val="both"/>
        <w:rPr>
          <w:rFonts w:ascii="Times New Roman" w:eastAsia="Times New Roman" w:hAnsi="Times New Roman"/>
          <w:sz w:val="24"/>
          <w:szCs w:val="24"/>
          <w:lang w:eastAsia="sk-SK"/>
        </w:rPr>
      </w:pPr>
    </w:p>
    <w:p w:rsidR="00835C8C" w:rsidRDefault="00835C8C" w:rsidP="002023CF">
      <w:pPr>
        <w:spacing w:after="0" w:line="240" w:lineRule="auto"/>
        <w:jc w:val="both"/>
        <w:rPr>
          <w:rFonts w:ascii="Times New Roman" w:eastAsia="Times New Roman" w:hAnsi="Times New Roman"/>
          <w:sz w:val="24"/>
          <w:szCs w:val="24"/>
          <w:lang w:eastAsia="sk-SK"/>
        </w:rPr>
      </w:pPr>
    </w:p>
    <w:p w:rsidR="00835C8C" w:rsidRDefault="00835C8C" w:rsidP="002023CF">
      <w:pPr>
        <w:spacing w:after="0" w:line="240" w:lineRule="auto"/>
        <w:jc w:val="both"/>
        <w:rPr>
          <w:rFonts w:ascii="Times New Roman" w:eastAsia="Times New Roman" w:hAnsi="Times New Roman"/>
          <w:sz w:val="24"/>
          <w:szCs w:val="24"/>
          <w:lang w:eastAsia="sk-SK"/>
        </w:rPr>
      </w:pPr>
    </w:p>
    <w:p w:rsidR="00805296" w:rsidRDefault="002626CF" w:rsidP="002626CF">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94</w:t>
      </w:r>
    </w:p>
    <w:p w:rsidR="002626CF" w:rsidRDefault="00C973DB" w:rsidP="002626CF">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Úschova vydaných, odňatých, </w:t>
      </w:r>
      <w:r w:rsidR="002626CF">
        <w:rPr>
          <w:rFonts w:ascii="Times New Roman" w:eastAsia="Times New Roman" w:hAnsi="Times New Roman"/>
          <w:sz w:val="24"/>
          <w:szCs w:val="24"/>
          <w:lang w:eastAsia="sk-SK"/>
        </w:rPr>
        <w:t xml:space="preserve">prevzatých </w:t>
      </w:r>
      <w:r w:rsidRPr="004B3071">
        <w:rPr>
          <w:rFonts w:ascii="Times New Roman" w:eastAsia="Times New Roman" w:hAnsi="Times New Roman"/>
          <w:sz w:val="24"/>
          <w:szCs w:val="24"/>
          <w:lang w:eastAsia="sk-SK"/>
        </w:rPr>
        <w:t>alebo inak zaistených</w:t>
      </w:r>
      <w:r>
        <w:rPr>
          <w:rFonts w:ascii="Times New Roman" w:eastAsia="Times New Roman" w:hAnsi="Times New Roman"/>
          <w:sz w:val="24"/>
          <w:szCs w:val="24"/>
          <w:lang w:eastAsia="sk-SK"/>
        </w:rPr>
        <w:t xml:space="preserve"> </w:t>
      </w:r>
      <w:r w:rsidR="002626CF">
        <w:rPr>
          <w:rFonts w:ascii="Times New Roman" w:eastAsia="Times New Roman" w:hAnsi="Times New Roman"/>
          <w:sz w:val="24"/>
          <w:szCs w:val="24"/>
          <w:lang w:eastAsia="sk-SK"/>
        </w:rPr>
        <w:t>vecí</w:t>
      </w:r>
    </w:p>
    <w:p w:rsidR="002626CF" w:rsidRDefault="002626CF" w:rsidP="002626CF">
      <w:pPr>
        <w:spacing w:after="0" w:line="240" w:lineRule="auto"/>
        <w:jc w:val="center"/>
        <w:rPr>
          <w:rFonts w:ascii="Times New Roman" w:eastAsia="Times New Roman" w:hAnsi="Times New Roman"/>
          <w:sz w:val="24"/>
          <w:szCs w:val="24"/>
          <w:lang w:eastAsia="sk-SK"/>
        </w:rPr>
      </w:pPr>
    </w:p>
    <w:p w:rsidR="00787616" w:rsidRDefault="009C589F" w:rsidP="004B1B16">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0092372A" w:rsidRPr="0092372A">
        <w:rPr>
          <w:rFonts w:ascii="Times New Roman" w:eastAsia="Times New Roman" w:hAnsi="Times New Roman"/>
          <w:sz w:val="24"/>
          <w:szCs w:val="24"/>
          <w:lang w:eastAsia="sk-SK"/>
        </w:rPr>
        <w:t>Ú</w:t>
      </w:r>
      <w:r w:rsidR="00B50054">
        <w:rPr>
          <w:rFonts w:ascii="Times New Roman" w:eastAsia="Times New Roman" w:hAnsi="Times New Roman"/>
          <w:sz w:val="24"/>
          <w:szCs w:val="24"/>
          <w:lang w:eastAsia="sk-SK"/>
        </w:rPr>
        <w:t xml:space="preserve">schovu vecí vydaných, odňatých, </w:t>
      </w:r>
      <w:r w:rsidR="0092372A" w:rsidRPr="0092372A">
        <w:rPr>
          <w:rFonts w:ascii="Times New Roman" w:eastAsia="Times New Roman" w:hAnsi="Times New Roman"/>
          <w:sz w:val="24"/>
          <w:szCs w:val="24"/>
          <w:lang w:eastAsia="sk-SK"/>
        </w:rPr>
        <w:t>prevzatých</w:t>
      </w:r>
      <w:r w:rsidR="00B50054">
        <w:rPr>
          <w:rFonts w:ascii="Times New Roman" w:eastAsia="Times New Roman" w:hAnsi="Times New Roman"/>
          <w:sz w:val="24"/>
          <w:szCs w:val="24"/>
          <w:lang w:eastAsia="sk-SK"/>
        </w:rPr>
        <w:t xml:space="preserve"> alebo inak </w:t>
      </w:r>
      <w:r w:rsidR="00B50054" w:rsidRPr="004B3071">
        <w:rPr>
          <w:rFonts w:ascii="Times New Roman" w:eastAsia="Times New Roman" w:hAnsi="Times New Roman"/>
          <w:sz w:val="24"/>
          <w:szCs w:val="24"/>
          <w:lang w:eastAsia="sk-SK"/>
        </w:rPr>
        <w:t>zaistených</w:t>
      </w:r>
      <w:r w:rsidR="004176EE" w:rsidRPr="004B3071">
        <w:rPr>
          <w:rFonts w:ascii="Times New Roman" w:eastAsia="Times New Roman" w:hAnsi="Times New Roman"/>
          <w:sz w:val="24"/>
          <w:szCs w:val="24"/>
          <w:lang w:eastAsia="sk-SK"/>
        </w:rPr>
        <w:t xml:space="preserve">, </w:t>
      </w:r>
      <w:r w:rsidR="004176EE" w:rsidRPr="004B3071">
        <w:rPr>
          <w:rFonts w:ascii="Times New Roman" w:eastAsia="Times New Roman" w:hAnsi="Times New Roman"/>
          <w:color w:val="000000"/>
          <w:sz w:val="24"/>
        </w:rPr>
        <w:t>ktoré môžu</w:t>
      </w:r>
      <w:r w:rsidR="004176EE" w:rsidRPr="0049211A">
        <w:rPr>
          <w:rFonts w:ascii="Times New Roman" w:eastAsia="Times New Roman" w:hAnsi="Times New Roman"/>
          <w:color w:val="000000"/>
          <w:sz w:val="24"/>
          <w:u w:val="single"/>
        </w:rPr>
        <w:t xml:space="preserve"> </w:t>
      </w:r>
      <w:r w:rsidR="004176EE" w:rsidRPr="004B3071">
        <w:rPr>
          <w:rFonts w:ascii="Times New Roman" w:eastAsia="Times New Roman" w:hAnsi="Times New Roman"/>
          <w:color w:val="000000"/>
          <w:sz w:val="24"/>
        </w:rPr>
        <w:t>slúžiť na účely</w:t>
      </w:r>
      <w:r w:rsidR="004176EE">
        <w:rPr>
          <w:rFonts w:ascii="Times New Roman" w:eastAsia="Times New Roman" w:hAnsi="Times New Roman"/>
          <w:sz w:val="24"/>
          <w:szCs w:val="24"/>
          <w:lang w:eastAsia="sk-SK"/>
        </w:rPr>
        <w:t xml:space="preserve"> </w:t>
      </w:r>
      <w:r w:rsidR="00AD3D14">
        <w:rPr>
          <w:rFonts w:ascii="Times New Roman" w:eastAsia="Times New Roman" w:hAnsi="Times New Roman"/>
          <w:sz w:val="24"/>
          <w:szCs w:val="24"/>
          <w:lang w:eastAsia="sk-SK"/>
        </w:rPr>
        <w:t xml:space="preserve">dokazovania </w:t>
      </w:r>
      <w:r w:rsidR="0092372A" w:rsidRPr="0092372A">
        <w:rPr>
          <w:rFonts w:ascii="Times New Roman" w:eastAsia="Times New Roman" w:hAnsi="Times New Roman"/>
          <w:sz w:val="24"/>
          <w:szCs w:val="24"/>
          <w:lang w:eastAsia="sk-SK"/>
        </w:rPr>
        <w:t>v prípravnom konaní zabezpe</w:t>
      </w:r>
      <w:r w:rsidR="009F60A5">
        <w:rPr>
          <w:rFonts w:ascii="Times New Roman" w:eastAsia="Times New Roman" w:hAnsi="Times New Roman"/>
          <w:sz w:val="24"/>
          <w:szCs w:val="24"/>
          <w:lang w:eastAsia="sk-SK"/>
        </w:rPr>
        <w:t>čuje policajt alebo prokurátor</w:t>
      </w:r>
      <w:r w:rsidR="0062413F">
        <w:rPr>
          <w:rFonts w:ascii="Times New Roman" w:eastAsia="Times New Roman" w:hAnsi="Times New Roman"/>
          <w:sz w:val="24"/>
          <w:szCs w:val="24"/>
          <w:lang w:eastAsia="sk-SK"/>
        </w:rPr>
        <w:t xml:space="preserve">. </w:t>
      </w:r>
      <w:r w:rsidR="0092372A" w:rsidRPr="0092372A">
        <w:rPr>
          <w:rFonts w:ascii="Times New Roman" w:eastAsia="Times New Roman" w:hAnsi="Times New Roman"/>
          <w:sz w:val="24"/>
          <w:szCs w:val="24"/>
          <w:lang w:eastAsia="sk-SK"/>
        </w:rPr>
        <w:t xml:space="preserve">Súd zabezpečuje úschovu vecí, ak boli vydané alebo odňaté v súdnom konaní, alebo </w:t>
      </w:r>
      <w:r w:rsidR="00362871">
        <w:rPr>
          <w:rFonts w:ascii="Times New Roman" w:eastAsia="Times New Roman" w:hAnsi="Times New Roman"/>
          <w:sz w:val="24"/>
          <w:szCs w:val="24"/>
          <w:lang w:eastAsia="sk-SK"/>
        </w:rPr>
        <w:t xml:space="preserve">ak si veci vydané, odňaté, </w:t>
      </w:r>
      <w:r w:rsidR="0092372A" w:rsidRPr="0092372A">
        <w:rPr>
          <w:rFonts w:ascii="Times New Roman" w:eastAsia="Times New Roman" w:hAnsi="Times New Roman"/>
          <w:sz w:val="24"/>
          <w:szCs w:val="24"/>
          <w:lang w:eastAsia="sk-SK"/>
        </w:rPr>
        <w:t>prevzaté</w:t>
      </w:r>
      <w:r w:rsidR="00362871">
        <w:rPr>
          <w:rFonts w:ascii="Times New Roman" w:eastAsia="Times New Roman" w:hAnsi="Times New Roman"/>
          <w:sz w:val="24"/>
          <w:szCs w:val="24"/>
          <w:lang w:eastAsia="sk-SK"/>
        </w:rPr>
        <w:t xml:space="preserve"> alebo </w:t>
      </w:r>
      <w:r w:rsidR="00362871" w:rsidRPr="004B3071">
        <w:rPr>
          <w:rFonts w:ascii="Times New Roman" w:eastAsia="Times New Roman" w:hAnsi="Times New Roman"/>
          <w:sz w:val="24"/>
          <w:szCs w:val="24"/>
          <w:lang w:eastAsia="sk-SK"/>
        </w:rPr>
        <w:t>inak zaistené</w:t>
      </w:r>
      <w:r w:rsidR="0092372A" w:rsidRPr="0092372A">
        <w:rPr>
          <w:rFonts w:ascii="Times New Roman" w:eastAsia="Times New Roman" w:hAnsi="Times New Roman"/>
          <w:sz w:val="24"/>
          <w:szCs w:val="24"/>
          <w:lang w:eastAsia="sk-SK"/>
        </w:rPr>
        <w:t xml:space="preserve"> v prípravnom konaní súd vyžiada od policajta alebo prokurátora z dôvodu, že na účely dokazovania nepostačuje ich fotodokumentácia, znalecké posudky alebo iné dôkazné prostriedky, použité v prípravnom konaní; k obžalobe alebo návrhu na schválenie dohody o vine a treste sa ako vecný dôkaz pripájajú len drobné veci, ktorých úschovu zabezpečí súd.</w:t>
      </w:r>
    </w:p>
    <w:p w:rsidR="00E00F36" w:rsidRDefault="004B1B16" w:rsidP="004B1B16">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rsidR="004B1B16" w:rsidRDefault="004B1B16" w:rsidP="004B1B16">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Ak orgán podľa odseku 1 </w:t>
      </w:r>
      <w:r w:rsidRPr="004B1B16">
        <w:rPr>
          <w:rFonts w:ascii="Times New Roman" w:eastAsia="Times New Roman" w:hAnsi="Times New Roman"/>
          <w:sz w:val="24"/>
          <w:szCs w:val="24"/>
          <w:lang w:eastAsia="sk-SK"/>
        </w:rPr>
        <w:t>nemôže sám zabezpečiť</w:t>
      </w:r>
      <w:r>
        <w:rPr>
          <w:rFonts w:ascii="Times New Roman" w:eastAsia="Times New Roman" w:hAnsi="Times New Roman"/>
          <w:sz w:val="24"/>
          <w:szCs w:val="24"/>
          <w:lang w:eastAsia="sk-SK"/>
        </w:rPr>
        <w:t xml:space="preserve"> úschovu</w:t>
      </w:r>
      <w:r w:rsidR="00D052A0">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vydaných, odňatých, </w:t>
      </w:r>
      <w:r w:rsidRPr="0092372A">
        <w:rPr>
          <w:rFonts w:ascii="Times New Roman" w:eastAsia="Times New Roman" w:hAnsi="Times New Roman"/>
          <w:sz w:val="24"/>
          <w:szCs w:val="24"/>
          <w:lang w:eastAsia="sk-SK"/>
        </w:rPr>
        <w:t>prevzatých</w:t>
      </w:r>
      <w:r>
        <w:rPr>
          <w:rFonts w:ascii="Times New Roman" w:eastAsia="Times New Roman" w:hAnsi="Times New Roman"/>
          <w:sz w:val="24"/>
          <w:szCs w:val="24"/>
          <w:lang w:eastAsia="sk-SK"/>
        </w:rPr>
        <w:t xml:space="preserve"> alebo inak </w:t>
      </w:r>
      <w:r w:rsidRPr="004B3071">
        <w:rPr>
          <w:rFonts w:ascii="Times New Roman" w:eastAsia="Times New Roman" w:hAnsi="Times New Roman"/>
          <w:sz w:val="24"/>
          <w:szCs w:val="24"/>
          <w:lang w:eastAsia="sk-SK"/>
        </w:rPr>
        <w:t>zaistených</w:t>
      </w:r>
      <w:r w:rsidR="00D052A0">
        <w:rPr>
          <w:rFonts w:ascii="Times New Roman" w:eastAsia="Times New Roman" w:hAnsi="Times New Roman"/>
          <w:sz w:val="24"/>
          <w:szCs w:val="24"/>
          <w:lang w:eastAsia="sk-SK"/>
        </w:rPr>
        <w:t xml:space="preserve"> vecí</w:t>
      </w:r>
      <w:r w:rsidRPr="004B1B16">
        <w:rPr>
          <w:rFonts w:ascii="Times New Roman" w:eastAsia="Times New Roman" w:hAnsi="Times New Roman"/>
          <w:sz w:val="24"/>
          <w:szCs w:val="24"/>
          <w:lang w:eastAsia="sk-SK"/>
        </w:rPr>
        <w:t>,</w:t>
      </w:r>
      <w:r w:rsidR="00D052A0">
        <w:rPr>
          <w:rFonts w:ascii="Times New Roman" w:eastAsia="Times New Roman" w:hAnsi="Times New Roman"/>
          <w:sz w:val="24"/>
          <w:szCs w:val="24"/>
          <w:lang w:eastAsia="sk-SK"/>
        </w:rPr>
        <w:t xml:space="preserve"> </w:t>
      </w:r>
      <w:r w:rsidR="00D052A0" w:rsidRPr="004B3071">
        <w:rPr>
          <w:rFonts w:ascii="Times New Roman" w:eastAsia="Times New Roman" w:hAnsi="Times New Roman"/>
          <w:color w:val="000000"/>
          <w:sz w:val="24"/>
        </w:rPr>
        <w:t>ktoré môž</w:t>
      </w:r>
      <w:r w:rsidR="00D052A0" w:rsidRPr="001E025D">
        <w:rPr>
          <w:rFonts w:ascii="Times New Roman" w:eastAsia="Times New Roman" w:hAnsi="Times New Roman"/>
          <w:color w:val="000000"/>
          <w:sz w:val="24"/>
        </w:rPr>
        <w:t>u</w:t>
      </w:r>
      <w:r w:rsidR="001E025D">
        <w:rPr>
          <w:rFonts w:ascii="Times New Roman" w:eastAsia="Times New Roman" w:hAnsi="Times New Roman"/>
          <w:color w:val="000000"/>
          <w:sz w:val="24"/>
        </w:rPr>
        <w:t xml:space="preserve"> </w:t>
      </w:r>
      <w:r w:rsidR="00D052A0" w:rsidRPr="004B3071">
        <w:rPr>
          <w:rFonts w:ascii="Times New Roman" w:eastAsia="Times New Roman" w:hAnsi="Times New Roman"/>
          <w:color w:val="000000"/>
          <w:sz w:val="24"/>
        </w:rPr>
        <w:t>slúžiť na účely</w:t>
      </w:r>
      <w:r w:rsidR="00D052A0">
        <w:rPr>
          <w:rFonts w:ascii="Times New Roman" w:eastAsia="Times New Roman" w:hAnsi="Times New Roman"/>
          <w:sz w:val="24"/>
          <w:szCs w:val="24"/>
          <w:lang w:eastAsia="sk-SK"/>
        </w:rPr>
        <w:t xml:space="preserve"> dokazovania,</w:t>
      </w:r>
      <w:r w:rsidRPr="004B1B16">
        <w:rPr>
          <w:rFonts w:ascii="Times New Roman" w:eastAsia="Times New Roman" w:hAnsi="Times New Roman"/>
          <w:sz w:val="24"/>
          <w:szCs w:val="24"/>
          <w:lang w:eastAsia="sk-SK"/>
        </w:rPr>
        <w:t xml:space="preserve"> zabezpečí ju prostredníctvom iného štátneho orgánu alebo právnickej osoby, alebo fyzickej osoby, ktorá vykonáva v takom odbore podnikateľskú činnosť.</w:t>
      </w:r>
      <w:r>
        <w:rPr>
          <w:rFonts w:ascii="Times New Roman" w:eastAsia="Times New Roman" w:hAnsi="Times New Roman"/>
          <w:sz w:val="24"/>
          <w:szCs w:val="24"/>
          <w:lang w:eastAsia="sk-SK"/>
        </w:rPr>
        <w:t xml:space="preserve"> </w:t>
      </w:r>
    </w:p>
    <w:p w:rsidR="004B1B16" w:rsidRDefault="004B1B16" w:rsidP="004B1B16">
      <w:pPr>
        <w:spacing w:after="0" w:line="240" w:lineRule="auto"/>
        <w:ind w:firstLine="708"/>
        <w:jc w:val="both"/>
        <w:rPr>
          <w:rFonts w:ascii="Times New Roman" w:eastAsia="Times New Roman" w:hAnsi="Times New Roman"/>
          <w:sz w:val="24"/>
          <w:szCs w:val="24"/>
          <w:lang w:eastAsia="sk-SK"/>
        </w:rPr>
      </w:pPr>
    </w:p>
    <w:p w:rsidR="00E721FB" w:rsidRPr="002513B6" w:rsidRDefault="00E721FB" w:rsidP="004F6CCA">
      <w:pPr>
        <w:spacing w:after="0" w:line="240" w:lineRule="auto"/>
        <w:jc w:val="center"/>
        <w:rPr>
          <w:rFonts w:ascii="Times New Roman" w:eastAsia="Times New Roman" w:hAnsi="Times New Roman"/>
          <w:sz w:val="24"/>
          <w:szCs w:val="24"/>
          <w:lang w:eastAsia="sk-SK"/>
        </w:rPr>
      </w:pPr>
      <w:r w:rsidRPr="002513B6">
        <w:rPr>
          <w:rFonts w:ascii="Times New Roman" w:eastAsia="Times New Roman" w:hAnsi="Times New Roman"/>
          <w:sz w:val="24"/>
          <w:szCs w:val="24"/>
          <w:lang w:eastAsia="sk-SK"/>
        </w:rPr>
        <w:t>Tretí oddiel</w:t>
      </w:r>
    </w:p>
    <w:p w:rsidR="004F6CCA" w:rsidRDefault="004F6CCA" w:rsidP="004F6CCA">
      <w:pPr>
        <w:spacing w:after="0" w:line="240" w:lineRule="auto"/>
        <w:jc w:val="center"/>
        <w:rPr>
          <w:rFonts w:ascii="Times New Roman" w:eastAsia="Times New Roman" w:hAnsi="Times New Roman"/>
          <w:sz w:val="24"/>
          <w:szCs w:val="24"/>
          <w:lang w:eastAsia="sk-SK"/>
        </w:rPr>
      </w:pPr>
      <w:r w:rsidRPr="002513B6">
        <w:rPr>
          <w:rFonts w:ascii="Times New Roman" w:eastAsia="Times New Roman" w:hAnsi="Times New Roman"/>
          <w:sz w:val="24"/>
          <w:szCs w:val="24"/>
          <w:lang w:eastAsia="sk-SK"/>
        </w:rPr>
        <w:t>Zaistenie nástrojov trestnej činnosti a výnosov z trestnej činnosti</w:t>
      </w:r>
    </w:p>
    <w:p w:rsidR="00456E47" w:rsidRDefault="00456E47" w:rsidP="004F6CCA">
      <w:pPr>
        <w:spacing w:after="0" w:line="240" w:lineRule="auto"/>
        <w:jc w:val="center"/>
        <w:rPr>
          <w:rFonts w:ascii="Times New Roman" w:eastAsia="Times New Roman" w:hAnsi="Times New Roman"/>
          <w:sz w:val="24"/>
          <w:szCs w:val="24"/>
          <w:lang w:eastAsia="sk-SK"/>
        </w:rPr>
      </w:pPr>
    </w:p>
    <w:p w:rsidR="00456E47" w:rsidRDefault="00456E47" w:rsidP="004F6CCA">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95 </w:t>
      </w:r>
    </w:p>
    <w:p w:rsidR="00456E47" w:rsidRDefault="00456E47" w:rsidP="004F6CCA">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Zaistenie peňažných prostriedkov</w:t>
      </w:r>
    </w:p>
    <w:p w:rsidR="0065064F" w:rsidRDefault="0065064F" w:rsidP="004F6CCA">
      <w:pPr>
        <w:spacing w:after="0" w:line="240" w:lineRule="auto"/>
        <w:jc w:val="center"/>
        <w:rPr>
          <w:rFonts w:ascii="Times New Roman" w:eastAsia="Times New Roman" w:hAnsi="Times New Roman"/>
          <w:sz w:val="24"/>
          <w:szCs w:val="24"/>
          <w:lang w:eastAsia="sk-SK"/>
        </w:rPr>
      </w:pPr>
    </w:p>
    <w:p w:rsidR="0065064F" w:rsidRPr="0065064F" w:rsidRDefault="0065064F" w:rsidP="00704E21">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65064F">
        <w:rPr>
          <w:rFonts w:ascii="Times New Roman" w:eastAsia="Times New Roman" w:hAnsi="Times New Roman"/>
          <w:sz w:val="24"/>
          <w:szCs w:val="24"/>
          <w:lang w:eastAsia="sk-SK"/>
        </w:rPr>
        <w:t>Ak skutočnosti nasvedčujú tomu, že peňažné pr</w:t>
      </w:r>
      <w:r w:rsidR="00787616">
        <w:rPr>
          <w:rFonts w:ascii="Times New Roman" w:eastAsia="Times New Roman" w:hAnsi="Times New Roman"/>
          <w:sz w:val="24"/>
          <w:szCs w:val="24"/>
          <w:lang w:eastAsia="sk-SK"/>
        </w:rPr>
        <w:t xml:space="preserve">ostriedky na účte v banke alebo </w:t>
      </w:r>
      <w:r w:rsidRPr="0065064F">
        <w:rPr>
          <w:rFonts w:ascii="Times New Roman" w:eastAsia="Times New Roman" w:hAnsi="Times New Roman"/>
          <w:sz w:val="24"/>
          <w:szCs w:val="24"/>
          <w:lang w:eastAsia="sk-SK"/>
        </w:rPr>
        <w:t xml:space="preserve">pobočke zahraničnej banky alebo iné peňažné prostriedky sú </w:t>
      </w:r>
      <w:r w:rsidR="00F73EB5">
        <w:rPr>
          <w:rFonts w:ascii="Times New Roman" w:eastAsia="Times New Roman" w:hAnsi="Times New Roman"/>
          <w:sz w:val="24"/>
          <w:szCs w:val="24"/>
          <w:lang w:eastAsia="sk-SK"/>
        </w:rPr>
        <w:t xml:space="preserve">nástrojom trestnej činnosti </w:t>
      </w:r>
      <w:r w:rsidRPr="0065064F">
        <w:rPr>
          <w:rFonts w:ascii="Times New Roman" w:eastAsia="Times New Roman" w:hAnsi="Times New Roman"/>
          <w:sz w:val="24"/>
          <w:szCs w:val="24"/>
          <w:lang w:eastAsia="sk-SK"/>
        </w:rPr>
        <w:t xml:space="preserve">alebo výnosom z trestnej činnosti, môže predseda senátu a v prípravnom konaní prokurátor vydať príkaz, aby peňažné prostriedky boli zaistené. Príkaz na zaistenie podľa prvej vety sa môže týkať aj peňažných prostriedkov dodatočne došlých na </w:t>
      </w:r>
      <w:r w:rsidR="00212C5B">
        <w:rPr>
          <w:rFonts w:ascii="Times New Roman" w:eastAsia="Times New Roman" w:hAnsi="Times New Roman"/>
          <w:sz w:val="24"/>
          <w:szCs w:val="24"/>
          <w:lang w:eastAsia="sk-SK"/>
        </w:rPr>
        <w:t xml:space="preserve">tento </w:t>
      </w:r>
      <w:r w:rsidRPr="0065064F">
        <w:rPr>
          <w:rFonts w:ascii="Times New Roman" w:eastAsia="Times New Roman" w:hAnsi="Times New Roman"/>
          <w:sz w:val="24"/>
          <w:szCs w:val="24"/>
          <w:lang w:eastAsia="sk-SK"/>
        </w:rPr>
        <w:t xml:space="preserve">účet vrátane príslušenstva, ak sa dôvod zaistenia vzťahuje aj na </w:t>
      </w:r>
      <w:proofErr w:type="spellStart"/>
      <w:r w:rsidRPr="0065064F">
        <w:rPr>
          <w:rFonts w:ascii="Times New Roman" w:eastAsia="Times New Roman" w:hAnsi="Times New Roman"/>
          <w:sz w:val="24"/>
          <w:szCs w:val="24"/>
          <w:lang w:eastAsia="sk-SK"/>
        </w:rPr>
        <w:t>ne</w:t>
      </w:r>
      <w:proofErr w:type="spellEnd"/>
      <w:r w:rsidRPr="0065064F">
        <w:rPr>
          <w:rFonts w:ascii="Times New Roman" w:eastAsia="Times New Roman" w:hAnsi="Times New Roman"/>
          <w:sz w:val="24"/>
          <w:szCs w:val="24"/>
          <w:lang w:eastAsia="sk-SK"/>
        </w:rPr>
        <w:t>.</w:t>
      </w:r>
    </w:p>
    <w:p w:rsidR="0065064F" w:rsidRDefault="0065064F" w:rsidP="0065064F">
      <w:pPr>
        <w:spacing w:after="0" w:line="240" w:lineRule="auto"/>
        <w:jc w:val="both"/>
        <w:rPr>
          <w:rFonts w:ascii="Times New Roman" w:eastAsia="Times New Roman" w:hAnsi="Times New Roman"/>
          <w:sz w:val="24"/>
          <w:szCs w:val="24"/>
          <w:lang w:eastAsia="sk-SK"/>
        </w:rPr>
      </w:pPr>
    </w:p>
    <w:p w:rsidR="0065064F" w:rsidRPr="0065064F" w:rsidRDefault="0065064F" w:rsidP="0065064F">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65064F">
        <w:rPr>
          <w:rFonts w:ascii="Times New Roman" w:eastAsia="Times New Roman" w:hAnsi="Times New Roman"/>
          <w:sz w:val="24"/>
          <w:szCs w:val="24"/>
          <w:lang w:eastAsia="sk-SK"/>
        </w:rPr>
        <w:t>Ak vec neznesie odklad, prokurátor môže vydať príkaz podľa odseku 1 aj pred začatím trestného stíhania. Taký príkaz musí najneskôr do 48 hodín potvrdiť sudca pre prípravné konanie, inak stráca platnosť.</w:t>
      </w:r>
    </w:p>
    <w:p w:rsidR="0065064F" w:rsidRDefault="0065064F" w:rsidP="0065064F">
      <w:pPr>
        <w:spacing w:after="0" w:line="240" w:lineRule="auto"/>
        <w:ind w:firstLine="708"/>
        <w:jc w:val="both"/>
        <w:rPr>
          <w:rFonts w:ascii="Times New Roman" w:eastAsia="Times New Roman" w:hAnsi="Times New Roman"/>
          <w:sz w:val="24"/>
          <w:szCs w:val="24"/>
          <w:lang w:eastAsia="sk-SK"/>
        </w:rPr>
      </w:pPr>
    </w:p>
    <w:p w:rsidR="0065064F" w:rsidRPr="0065064F" w:rsidRDefault="0065064F" w:rsidP="0065064F">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 </w:t>
      </w:r>
      <w:r w:rsidRPr="0065064F">
        <w:rPr>
          <w:rFonts w:ascii="Times New Roman" w:eastAsia="Times New Roman" w:hAnsi="Times New Roman"/>
          <w:sz w:val="24"/>
          <w:szCs w:val="24"/>
          <w:lang w:eastAsia="sk-SK"/>
        </w:rPr>
        <w:t>Príkaz musí byť vydaný písomne a musí byť odôvodnený. Uvedie sa v</w:t>
      </w:r>
      <w:r w:rsidR="00787616">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ňom</w:t>
      </w:r>
      <w:r w:rsidR="00707EFB">
        <w:rPr>
          <w:rFonts w:ascii="Times New Roman" w:eastAsia="Times New Roman" w:hAnsi="Times New Roman"/>
          <w:sz w:val="24"/>
          <w:szCs w:val="24"/>
          <w:lang w:eastAsia="sk-SK"/>
        </w:rPr>
        <w:t xml:space="preserve"> </w:t>
      </w:r>
      <w:r w:rsidR="008E0179">
        <w:rPr>
          <w:rFonts w:ascii="Times New Roman" w:eastAsia="Times New Roman" w:hAnsi="Times New Roman"/>
          <w:sz w:val="24"/>
          <w:szCs w:val="24"/>
          <w:lang w:eastAsia="sk-SK"/>
        </w:rPr>
        <w:t>číslo účtu v banke alebo</w:t>
      </w:r>
      <w:r w:rsidR="00707EFB" w:rsidRPr="00707EFB">
        <w:rPr>
          <w:rFonts w:ascii="Times New Roman" w:eastAsia="Times New Roman" w:hAnsi="Times New Roman"/>
          <w:sz w:val="24"/>
          <w:szCs w:val="24"/>
          <w:lang w:eastAsia="sk-SK"/>
        </w:rPr>
        <w:t xml:space="preserve"> pobočke zahraničnej banky</w:t>
      </w:r>
      <w:r w:rsidR="00AF02E7">
        <w:rPr>
          <w:rFonts w:ascii="Times New Roman" w:eastAsia="Times New Roman" w:hAnsi="Times New Roman"/>
          <w:sz w:val="24"/>
          <w:szCs w:val="24"/>
          <w:lang w:eastAsia="sk-SK"/>
        </w:rPr>
        <w:t>,</w:t>
      </w:r>
      <w:r w:rsidR="00787616">
        <w:rPr>
          <w:rFonts w:ascii="Times New Roman" w:eastAsia="Times New Roman" w:hAnsi="Times New Roman"/>
          <w:sz w:val="24"/>
          <w:szCs w:val="24"/>
          <w:lang w:eastAsia="sk-SK"/>
        </w:rPr>
        <w:t xml:space="preserve"> </w:t>
      </w:r>
      <w:r w:rsidR="00707EFB">
        <w:rPr>
          <w:rFonts w:ascii="Times New Roman" w:eastAsia="Times New Roman" w:hAnsi="Times New Roman"/>
          <w:sz w:val="24"/>
          <w:szCs w:val="24"/>
          <w:lang w:eastAsia="sk-SK"/>
        </w:rPr>
        <w:t xml:space="preserve">informácia o tom, </w:t>
      </w:r>
      <w:r w:rsidR="00AF02E7" w:rsidRPr="00AF02E7">
        <w:rPr>
          <w:rFonts w:ascii="Times New Roman" w:eastAsia="Times New Roman" w:hAnsi="Times New Roman"/>
          <w:sz w:val="24"/>
          <w:szCs w:val="24"/>
          <w:lang w:eastAsia="sk-SK"/>
        </w:rPr>
        <w:t xml:space="preserve">či sa </w:t>
      </w:r>
      <w:r w:rsidR="00707EFB">
        <w:rPr>
          <w:rFonts w:ascii="Times New Roman" w:eastAsia="Times New Roman" w:hAnsi="Times New Roman"/>
          <w:sz w:val="24"/>
          <w:szCs w:val="24"/>
          <w:lang w:eastAsia="sk-SK"/>
        </w:rPr>
        <w:t xml:space="preserve">príkaz </w:t>
      </w:r>
      <w:r w:rsidR="00AF02E7" w:rsidRPr="00AF02E7">
        <w:rPr>
          <w:rFonts w:ascii="Times New Roman" w:eastAsia="Times New Roman" w:hAnsi="Times New Roman"/>
          <w:sz w:val="24"/>
          <w:szCs w:val="24"/>
          <w:lang w:eastAsia="sk-SK"/>
        </w:rPr>
        <w:t xml:space="preserve">týka aj peňažných prostriedkov dodatočne došlých na účet </w:t>
      </w:r>
      <w:r w:rsidR="008E0179">
        <w:rPr>
          <w:rFonts w:ascii="Times New Roman" w:eastAsia="Times New Roman" w:hAnsi="Times New Roman"/>
          <w:sz w:val="24"/>
          <w:szCs w:val="24"/>
          <w:lang w:eastAsia="sk-SK"/>
        </w:rPr>
        <w:t xml:space="preserve">v banke alebo </w:t>
      </w:r>
      <w:r w:rsidR="00AF02E7">
        <w:rPr>
          <w:rFonts w:ascii="Times New Roman" w:eastAsia="Times New Roman" w:hAnsi="Times New Roman"/>
          <w:sz w:val="24"/>
          <w:szCs w:val="24"/>
          <w:lang w:eastAsia="sk-SK"/>
        </w:rPr>
        <w:t xml:space="preserve">pobočke zahraničnej banky </w:t>
      </w:r>
      <w:r w:rsidR="00AF02E7" w:rsidRPr="00AF02E7">
        <w:rPr>
          <w:rFonts w:ascii="Times New Roman" w:eastAsia="Times New Roman" w:hAnsi="Times New Roman"/>
          <w:sz w:val="24"/>
          <w:szCs w:val="24"/>
          <w:lang w:eastAsia="sk-SK"/>
        </w:rPr>
        <w:t>vrátane príslušenstva, ak sa dôvod zai</w:t>
      </w:r>
      <w:r w:rsidR="00AF02E7">
        <w:rPr>
          <w:rFonts w:ascii="Times New Roman" w:eastAsia="Times New Roman" w:hAnsi="Times New Roman"/>
          <w:sz w:val="24"/>
          <w:szCs w:val="24"/>
          <w:lang w:eastAsia="sk-SK"/>
        </w:rPr>
        <w:t xml:space="preserve">stenia vzťahuje aj na </w:t>
      </w:r>
      <w:proofErr w:type="spellStart"/>
      <w:r w:rsidR="00AF02E7">
        <w:rPr>
          <w:rFonts w:ascii="Times New Roman" w:eastAsia="Times New Roman" w:hAnsi="Times New Roman"/>
          <w:sz w:val="24"/>
          <w:szCs w:val="24"/>
          <w:lang w:eastAsia="sk-SK"/>
        </w:rPr>
        <w:t>ne</w:t>
      </w:r>
      <w:proofErr w:type="spellEnd"/>
      <w:r w:rsidR="00AF02E7">
        <w:rPr>
          <w:rFonts w:ascii="Times New Roman" w:eastAsia="Times New Roman" w:hAnsi="Times New Roman"/>
          <w:sz w:val="24"/>
          <w:szCs w:val="24"/>
          <w:lang w:eastAsia="sk-SK"/>
        </w:rPr>
        <w:t>, ako</w:t>
      </w:r>
      <w:r w:rsidR="00AF02E7" w:rsidRPr="00AF02E7">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aj suma v príslušnej mene, na ktorú sa zaistenie vzťahuje, pokiaľ ju v čase rozhodovania o zaistení možno vyčísliť. V príkaze, ak nerozhodne predseda senátu a v prípravnom konaní prokurátor inak, sa zakážu akékoľvek dispozície so zaistenými peňažnými prostriedkami až do výšky zaistenia.</w:t>
      </w:r>
    </w:p>
    <w:p w:rsidR="0065064F" w:rsidRDefault="0065064F" w:rsidP="0065064F">
      <w:pPr>
        <w:spacing w:after="0" w:line="240" w:lineRule="auto"/>
        <w:jc w:val="both"/>
        <w:rPr>
          <w:rFonts w:ascii="Times New Roman" w:eastAsia="Times New Roman" w:hAnsi="Times New Roman"/>
          <w:sz w:val="24"/>
          <w:szCs w:val="24"/>
          <w:lang w:eastAsia="sk-SK"/>
        </w:rPr>
      </w:pPr>
    </w:p>
    <w:p w:rsidR="0065064F" w:rsidRPr="0065064F" w:rsidRDefault="0065064F" w:rsidP="0065064F">
      <w:pPr>
        <w:spacing w:after="0" w:line="240" w:lineRule="auto"/>
        <w:ind w:firstLine="708"/>
        <w:jc w:val="both"/>
        <w:rPr>
          <w:rFonts w:ascii="Times New Roman" w:eastAsia="Times New Roman" w:hAnsi="Times New Roman"/>
          <w:sz w:val="24"/>
          <w:szCs w:val="24"/>
          <w:lang w:eastAsia="sk-SK"/>
        </w:rPr>
      </w:pPr>
      <w:r w:rsidRPr="0065064F">
        <w:rPr>
          <w:rFonts w:ascii="Times New Roman" w:eastAsia="Times New Roman" w:hAnsi="Times New Roman"/>
          <w:sz w:val="24"/>
          <w:szCs w:val="24"/>
          <w:lang w:eastAsia="sk-SK"/>
        </w:rPr>
        <w:t>(4)</w:t>
      </w:r>
      <w:r>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Zaistenie sa nemôže vzťahovať na peňažné prostriedky, ktoré sú potrebné na uspokojovanie nevyhnutných životných potrieb obvineného alebo osoby, ktorej boli zaistené</w:t>
      </w:r>
      <w:r w:rsidR="009461BC">
        <w:rPr>
          <w:rFonts w:ascii="Times New Roman" w:eastAsia="Times New Roman" w:hAnsi="Times New Roman"/>
          <w:sz w:val="24"/>
          <w:szCs w:val="24"/>
          <w:lang w:eastAsia="sk-SK"/>
        </w:rPr>
        <w:t>,</w:t>
      </w:r>
      <w:r w:rsidR="003804B1">
        <w:rPr>
          <w:rFonts w:ascii="Times New Roman" w:eastAsia="Times New Roman" w:hAnsi="Times New Roman"/>
          <w:sz w:val="24"/>
          <w:szCs w:val="24"/>
          <w:lang w:eastAsia="sk-SK"/>
        </w:rPr>
        <w:t xml:space="preserve"> a</w:t>
      </w:r>
      <w:r w:rsidRPr="0065064F">
        <w:rPr>
          <w:rFonts w:ascii="Times New Roman" w:eastAsia="Times New Roman" w:hAnsi="Times New Roman"/>
          <w:sz w:val="24"/>
          <w:szCs w:val="24"/>
          <w:lang w:eastAsia="sk-SK"/>
        </w:rPr>
        <w:t xml:space="preserve"> na uspokojovanie životných potrieb osoby, o ktorej výchovu alebo výživu sú obvinený alebo osoba, ktorej boli peňažné prostriedky zaistené, povinní sa podľa zákona starať.</w:t>
      </w:r>
    </w:p>
    <w:p w:rsidR="0065064F" w:rsidRDefault="0065064F" w:rsidP="0065064F">
      <w:pPr>
        <w:spacing w:after="0" w:line="240" w:lineRule="auto"/>
        <w:jc w:val="both"/>
        <w:rPr>
          <w:rFonts w:ascii="Times New Roman" w:eastAsia="Times New Roman" w:hAnsi="Times New Roman"/>
          <w:sz w:val="24"/>
          <w:szCs w:val="24"/>
          <w:lang w:eastAsia="sk-SK"/>
        </w:rPr>
      </w:pPr>
    </w:p>
    <w:p w:rsidR="0065064F" w:rsidRDefault="0065064F" w:rsidP="00805296">
      <w:pPr>
        <w:spacing w:after="0" w:line="240" w:lineRule="auto"/>
        <w:ind w:firstLine="708"/>
        <w:jc w:val="both"/>
        <w:rPr>
          <w:rFonts w:ascii="Times New Roman" w:eastAsia="Times New Roman" w:hAnsi="Times New Roman"/>
          <w:sz w:val="24"/>
          <w:szCs w:val="24"/>
          <w:lang w:eastAsia="sk-SK"/>
        </w:rPr>
      </w:pPr>
      <w:r w:rsidRPr="0065064F">
        <w:rPr>
          <w:rFonts w:ascii="Times New Roman" w:eastAsia="Times New Roman" w:hAnsi="Times New Roman"/>
          <w:sz w:val="24"/>
          <w:szCs w:val="24"/>
          <w:lang w:eastAsia="sk-SK"/>
        </w:rPr>
        <w:t>(5)</w:t>
      </w:r>
      <w:r>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 xml:space="preserve">Ak pominuli dôvody na zaistenie peňažných prostriedkov, zaistenie sa zruší. Ak pominuli dôvody na zaistenie peňažných prostriedkov v </w:t>
      </w:r>
      <w:r w:rsidR="00953BE9">
        <w:rPr>
          <w:rFonts w:ascii="Times New Roman" w:eastAsia="Times New Roman" w:hAnsi="Times New Roman"/>
          <w:sz w:val="24"/>
          <w:szCs w:val="24"/>
          <w:lang w:eastAsia="sk-SK"/>
        </w:rPr>
        <w:t xml:space="preserve">určenej </w:t>
      </w:r>
      <w:r w:rsidRPr="0065064F">
        <w:rPr>
          <w:rFonts w:ascii="Times New Roman" w:eastAsia="Times New Roman" w:hAnsi="Times New Roman"/>
          <w:sz w:val="24"/>
          <w:szCs w:val="24"/>
          <w:lang w:eastAsia="sk-SK"/>
        </w:rPr>
        <w:t xml:space="preserve">sume, zaistenie sa obmedzí. O </w:t>
      </w:r>
      <w:r w:rsidRPr="0065064F">
        <w:rPr>
          <w:rFonts w:ascii="Times New Roman" w:eastAsia="Times New Roman" w:hAnsi="Times New Roman"/>
          <w:sz w:val="24"/>
          <w:szCs w:val="24"/>
          <w:lang w:eastAsia="sk-SK"/>
        </w:rPr>
        <w:lastRenderedPageBreak/>
        <w:t>zrušení a obmedzení zaistenia rozhodne príkazom predseda senátu</w:t>
      </w:r>
      <w:r w:rsidR="00045B23">
        <w:rPr>
          <w:rFonts w:ascii="Times New Roman" w:eastAsia="Times New Roman" w:hAnsi="Times New Roman"/>
          <w:sz w:val="24"/>
          <w:szCs w:val="24"/>
          <w:lang w:eastAsia="sk-SK"/>
        </w:rPr>
        <w:t xml:space="preserve"> a </w:t>
      </w:r>
      <w:r w:rsidRPr="0065064F">
        <w:rPr>
          <w:rFonts w:ascii="Times New Roman" w:eastAsia="Times New Roman" w:hAnsi="Times New Roman"/>
          <w:sz w:val="24"/>
          <w:szCs w:val="24"/>
          <w:lang w:eastAsia="sk-SK"/>
        </w:rPr>
        <w:t>v prípravnom konaní prokurátor.</w:t>
      </w:r>
    </w:p>
    <w:p w:rsidR="001F29E8" w:rsidRDefault="001F29E8" w:rsidP="00805296">
      <w:pPr>
        <w:spacing w:after="0" w:line="240" w:lineRule="auto"/>
        <w:ind w:firstLine="708"/>
        <w:jc w:val="both"/>
        <w:rPr>
          <w:rFonts w:ascii="Times New Roman" w:eastAsia="Times New Roman" w:hAnsi="Times New Roman"/>
          <w:sz w:val="24"/>
          <w:szCs w:val="24"/>
          <w:lang w:eastAsia="sk-SK"/>
        </w:rPr>
      </w:pPr>
    </w:p>
    <w:p w:rsidR="0065064F" w:rsidRPr="0065064F" w:rsidRDefault="0065064F" w:rsidP="0065064F">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(6) </w:t>
      </w:r>
      <w:r w:rsidRPr="0065064F">
        <w:rPr>
          <w:rFonts w:ascii="Times New Roman" w:eastAsia="Times New Roman" w:hAnsi="Times New Roman"/>
          <w:sz w:val="24"/>
          <w:szCs w:val="24"/>
          <w:lang w:eastAsia="sk-SK"/>
        </w:rPr>
        <w:t>Príkaz podľa odseku 1 alebo 2 sa vždy doručí banke, pobočke zahraničnej banky alebo inej právnickej osobe, alebo fyzickej osobe, ktorá disponuje peňažnými prostriedkami, a po uskutočnení príkazu aj osobe, ktorej peňažné prostriedky boli zaistené.</w:t>
      </w:r>
    </w:p>
    <w:p w:rsidR="0065064F" w:rsidRDefault="0065064F" w:rsidP="0065064F">
      <w:pPr>
        <w:spacing w:after="0" w:line="240" w:lineRule="auto"/>
        <w:jc w:val="both"/>
        <w:rPr>
          <w:rFonts w:ascii="Times New Roman" w:eastAsia="Times New Roman" w:hAnsi="Times New Roman"/>
          <w:sz w:val="24"/>
          <w:szCs w:val="24"/>
          <w:lang w:eastAsia="sk-SK"/>
        </w:rPr>
      </w:pPr>
    </w:p>
    <w:p w:rsidR="0065064F" w:rsidRPr="0065064F" w:rsidRDefault="0065064F" w:rsidP="00763F5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(7) </w:t>
      </w:r>
      <w:r w:rsidRPr="0065064F">
        <w:rPr>
          <w:rFonts w:ascii="Times New Roman" w:eastAsia="Times New Roman" w:hAnsi="Times New Roman"/>
          <w:sz w:val="24"/>
          <w:szCs w:val="24"/>
          <w:lang w:eastAsia="sk-SK"/>
        </w:rPr>
        <w:t>So zaistenými peňažnými prostriedkami možno nakladať len po predchádzajúcom písomnom súhlase predsedu senátu a</w:t>
      </w:r>
      <w:r w:rsidR="0064296E">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v prípravnom konaní prokurátora. Pokiaľ trvá zaistenie, sú neúčinné všetky právne úkony a uplatnenia nárokov voči zaisteným peňažným prostriedkom.</w:t>
      </w:r>
    </w:p>
    <w:p w:rsidR="0065064F" w:rsidRPr="0065064F" w:rsidRDefault="0065064F" w:rsidP="0065064F">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(8) </w:t>
      </w:r>
      <w:r w:rsidRPr="0065064F">
        <w:rPr>
          <w:rFonts w:ascii="Times New Roman" w:eastAsia="Times New Roman" w:hAnsi="Times New Roman"/>
          <w:sz w:val="24"/>
          <w:szCs w:val="24"/>
          <w:lang w:eastAsia="sk-SK"/>
        </w:rPr>
        <w:t>Osoba, ktorej peňažné prostriedky boli zaistené, má právo žiadať o zrušenie alebo obmedzenie zaistenia. O takej žiadosti musí predseda senátu a</w:t>
      </w:r>
      <w:r w:rsidR="001C1BA4">
        <w:rPr>
          <w:rFonts w:ascii="Times New Roman" w:eastAsia="Times New Roman" w:hAnsi="Times New Roman"/>
          <w:sz w:val="24"/>
          <w:szCs w:val="24"/>
          <w:lang w:eastAsia="sk-SK"/>
        </w:rPr>
        <w:t xml:space="preserve"> </w:t>
      </w:r>
      <w:r w:rsidRPr="0065064F">
        <w:rPr>
          <w:rFonts w:ascii="Times New Roman" w:eastAsia="Times New Roman" w:hAnsi="Times New Roman"/>
          <w:sz w:val="24"/>
          <w:szCs w:val="24"/>
          <w:lang w:eastAsia="sk-SK"/>
        </w:rPr>
        <w:t>v prípravnom konaní prokurátor bezodkladne rozhodnúť. Proti tomuto rozhodnutiu je prípustná sťažnosť. Ak sa žiadosť zamietla, osoba, ktorej peňažné prostriedky boli zaistené, ju môže, ak v nej neuvedie iné dôvody, opakovať až po uplynutí 30 dní odo dňa, keď rozhodnutie o je</w:t>
      </w:r>
      <w:r w:rsidR="00787616">
        <w:rPr>
          <w:rFonts w:ascii="Times New Roman" w:eastAsia="Times New Roman" w:hAnsi="Times New Roman"/>
          <w:sz w:val="24"/>
          <w:szCs w:val="24"/>
          <w:lang w:eastAsia="sk-SK"/>
        </w:rPr>
        <w:t>j</w:t>
      </w:r>
      <w:r w:rsidRPr="0065064F">
        <w:rPr>
          <w:rFonts w:ascii="Times New Roman" w:eastAsia="Times New Roman" w:hAnsi="Times New Roman"/>
          <w:sz w:val="24"/>
          <w:szCs w:val="24"/>
          <w:lang w:eastAsia="sk-SK"/>
        </w:rPr>
        <w:t xml:space="preserve"> predchádzajúcej žiadosti nadobudlo právoplatnosť; inak sa o nej nekoná.</w:t>
      </w:r>
    </w:p>
    <w:p w:rsidR="0065064F" w:rsidRDefault="0065064F" w:rsidP="0065064F">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(9) </w:t>
      </w:r>
      <w:r w:rsidRPr="0065064F">
        <w:rPr>
          <w:rFonts w:ascii="Times New Roman" w:eastAsia="Times New Roman" w:hAnsi="Times New Roman"/>
          <w:sz w:val="24"/>
          <w:szCs w:val="24"/>
          <w:lang w:eastAsia="sk-SK"/>
        </w:rPr>
        <w:t>Ak v trestnom konaní je potrebné zaistiť peňažné prostriedky na zabezpečenie nároku poškodeného na náhradu škody, postupuje sa primerane podľa odsekov 1 až 8.</w:t>
      </w:r>
    </w:p>
    <w:p w:rsidR="0065064F" w:rsidRDefault="0065064F" w:rsidP="0065064F">
      <w:pPr>
        <w:spacing w:after="0" w:line="240" w:lineRule="auto"/>
        <w:jc w:val="both"/>
        <w:rPr>
          <w:rFonts w:ascii="Times New Roman" w:eastAsia="Times New Roman" w:hAnsi="Times New Roman"/>
          <w:sz w:val="24"/>
          <w:szCs w:val="24"/>
          <w:lang w:eastAsia="sk-SK"/>
        </w:rPr>
      </w:pPr>
    </w:p>
    <w:p w:rsidR="00045B23" w:rsidRDefault="00045B23" w:rsidP="00045B23">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95a</w:t>
      </w:r>
    </w:p>
    <w:p w:rsidR="00045B23" w:rsidRPr="00045B23" w:rsidRDefault="00045B23" w:rsidP="00045B23">
      <w:pPr>
        <w:spacing w:after="0" w:line="240" w:lineRule="auto"/>
        <w:rPr>
          <w:rFonts w:ascii="Times New Roman" w:eastAsia="Times New Roman" w:hAnsi="Times New Roman"/>
          <w:sz w:val="24"/>
          <w:szCs w:val="24"/>
          <w:lang w:eastAsia="sk-SK"/>
        </w:rPr>
      </w:pPr>
    </w:p>
    <w:p w:rsidR="00045B23" w:rsidRPr="00045B23" w:rsidRDefault="00787616"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000C5797" w:rsidRPr="000C5797">
        <w:rPr>
          <w:rFonts w:ascii="Times New Roman" w:eastAsia="Times New Roman" w:hAnsi="Times New Roman"/>
          <w:sz w:val="24"/>
          <w:szCs w:val="24"/>
          <w:lang w:eastAsia="sk-SK"/>
        </w:rPr>
        <w:t>Ak podľa výsledku dokazovania v prípravnom konaní je nepochybné, že zaistené peňažné prostriedky na ďalšie konanie nie sú potrebné, vrátia sa</w:t>
      </w:r>
      <w:r w:rsidR="003804B1">
        <w:rPr>
          <w:rFonts w:ascii="Times New Roman" w:eastAsia="Times New Roman" w:hAnsi="Times New Roman"/>
          <w:sz w:val="24"/>
          <w:szCs w:val="24"/>
          <w:lang w:eastAsia="sk-SK"/>
        </w:rPr>
        <w:t xml:space="preserve"> vlastníkovi</w:t>
      </w:r>
      <w:r w:rsidR="000C5797" w:rsidRPr="000C5797">
        <w:rPr>
          <w:rFonts w:ascii="Times New Roman" w:eastAsia="Times New Roman" w:hAnsi="Times New Roman"/>
          <w:sz w:val="24"/>
          <w:szCs w:val="24"/>
          <w:lang w:eastAsia="sk-SK"/>
        </w:rPr>
        <w:t xml:space="preserve">, ak si v trestnom konaní uplatnil nárok na ich vrátenie. O vrátení zaistených peňažných prostriedkov </w:t>
      </w:r>
      <w:r w:rsidR="000C5797">
        <w:rPr>
          <w:rFonts w:ascii="Times New Roman" w:eastAsia="Times New Roman" w:hAnsi="Times New Roman"/>
          <w:sz w:val="24"/>
          <w:szCs w:val="24"/>
          <w:lang w:eastAsia="sk-SK"/>
        </w:rPr>
        <w:t xml:space="preserve">ich </w:t>
      </w:r>
      <w:r w:rsidR="007A6A0C">
        <w:rPr>
          <w:rFonts w:ascii="Times New Roman" w:eastAsia="Times New Roman" w:hAnsi="Times New Roman"/>
          <w:sz w:val="24"/>
          <w:szCs w:val="24"/>
          <w:lang w:eastAsia="sk-SK"/>
        </w:rPr>
        <w:t>vlastníkovi</w:t>
      </w:r>
      <w:r w:rsidR="000C5797" w:rsidRPr="000C5797">
        <w:rPr>
          <w:rFonts w:ascii="Times New Roman" w:eastAsia="Times New Roman" w:hAnsi="Times New Roman"/>
          <w:sz w:val="24"/>
          <w:szCs w:val="24"/>
          <w:lang w:eastAsia="sk-SK"/>
        </w:rPr>
        <w:t xml:space="preserve"> rozhodne uznesením sudca pre prípravné konanie na návrh prokurátora.</w:t>
      </w:r>
    </w:p>
    <w:p w:rsidR="00045B23" w:rsidRDefault="00045B23" w:rsidP="00045B23">
      <w:pPr>
        <w:spacing w:after="0" w:line="240" w:lineRule="auto"/>
        <w:ind w:firstLine="708"/>
        <w:rPr>
          <w:rFonts w:ascii="Times New Roman" w:eastAsia="Times New Roman" w:hAnsi="Times New Roman"/>
          <w:sz w:val="24"/>
          <w:szCs w:val="24"/>
          <w:lang w:eastAsia="sk-SK"/>
        </w:rPr>
      </w:pPr>
    </w:p>
    <w:p w:rsidR="00045B23" w:rsidRPr="00045B23" w:rsidRDefault="00045B23"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045B23">
        <w:rPr>
          <w:rFonts w:ascii="Times New Roman" w:eastAsia="Times New Roman" w:hAnsi="Times New Roman"/>
          <w:sz w:val="24"/>
          <w:szCs w:val="24"/>
          <w:lang w:eastAsia="sk-SK"/>
        </w:rPr>
        <w:t xml:space="preserve">Uznesenie podľa odseku 1 musí obsahovať </w:t>
      </w:r>
      <w:r w:rsidR="00D2038D">
        <w:rPr>
          <w:rFonts w:ascii="Times New Roman" w:eastAsia="Times New Roman" w:hAnsi="Times New Roman"/>
          <w:sz w:val="24"/>
          <w:szCs w:val="24"/>
          <w:lang w:eastAsia="sk-SK"/>
        </w:rPr>
        <w:t xml:space="preserve">okrem </w:t>
      </w:r>
      <w:r w:rsidRPr="00045B23">
        <w:rPr>
          <w:rFonts w:ascii="Times New Roman" w:eastAsia="Times New Roman" w:hAnsi="Times New Roman"/>
          <w:sz w:val="24"/>
          <w:szCs w:val="24"/>
          <w:lang w:eastAsia="sk-SK"/>
        </w:rPr>
        <w:t>skutočnost</w:t>
      </w:r>
      <w:r w:rsidR="00787616">
        <w:rPr>
          <w:rFonts w:ascii="Times New Roman" w:eastAsia="Times New Roman" w:hAnsi="Times New Roman"/>
          <w:sz w:val="24"/>
          <w:szCs w:val="24"/>
          <w:lang w:eastAsia="sk-SK"/>
        </w:rPr>
        <w:t>í</w:t>
      </w:r>
      <w:r w:rsidRPr="00045B23">
        <w:rPr>
          <w:rFonts w:ascii="Times New Roman" w:eastAsia="Times New Roman" w:hAnsi="Times New Roman"/>
          <w:sz w:val="24"/>
          <w:szCs w:val="24"/>
          <w:lang w:eastAsia="sk-SK"/>
        </w:rPr>
        <w:t xml:space="preserve"> ustanovených v § 176 </w:t>
      </w:r>
      <w:r w:rsidR="00D2038D">
        <w:rPr>
          <w:rFonts w:ascii="Times New Roman" w:eastAsia="Times New Roman" w:hAnsi="Times New Roman"/>
          <w:sz w:val="24"/>
          <w:szCs w:val="24"/>
          <w:lang w:eastAsia="sk-SK"/>
        </w:rPr>
        <w:t xml:space="preserve">aj </w:t>
      </w:r>
      <w:r w:rsidRPr="00045B23">
        <w:rPr>
          <w:rFonts w:ascii="Times New Roman" w:eastAsia="Times New Roman" w:hAnsi="Times New Roman"/>
          <w:sz w:val="24"/>
          <w:szCs w:val="24"/>
          <w:lang w:eastAsia="sk-SK"/>
        </w:rPr>
        <w:t>označenie osoby, ktorej majú byť peňažné prostriedky vrátené, číslo účtu</w:t>
      </w:r>
      <w:r w:rsidR="00212C5B">
        <w:rPr>
          <w:rFonts w:ascii="Times New Roman" w:eastAsia="Times New Roman" w:hAnsi="Times New Roman"/>
          <w:sz w:val="24"/>
          <w:szCs w:val="24"/>
          <w:lang w:eastAsia="sk-SK"/>
        </w:rPr>
        <w:t xml:space="preserve"> </w:t>
      </w:r>
      <w:r w:rsidR="00212C5B">
        <w:rPr>
          <w:rFonts w:ascii="Times New Roman" w:eastAsia="Times New Roman" w:hAnsi="Times New Roman"/>
          <w:sz w:val="24"/>
          <w:szCs w:val="24"/>
        </w:rPr>
        <w:t>v banke alebo pobočke zahraničnej banky</w:t>
      </w:r>
      <w:r w:rsidRPr="00045B23">
        <w:rPr>
          <w:rFonts w:ascii="Times New Roman" w:eastAsia="Times New Roman" w:hAnsi="Times New Roman"/>
          <w:sz w:val="24"/>
          <w:szCs w:val="24"/>
          <w:lang w:eastAsia="sk-SK"/>
        </w:rPr>
        <w:t>, na ktorý majú byť peňažné prostriedky vrátené</w:t>
      </w:r>
      <w:r w:rsidR="009B1E67">
        <w:rPr>
          <w:rFonts w:ascii="Times New Roman" w:eastAsia="Times New Roman" w:hAnsi="Times New Roman"/>
          <w:sz w:val="24"/>
          <w:szCs w:val="24"/>
          <w:lang w:eastAsia="sk-SK"/>
        </w:rPr>
        <w:t>,</w:t>
      </w:r>
      <w:r w:rsidRPr="00045B23">
        <w:rPr>
          <w:rFonts w:ascii="Times New Roman" w:eastAsia="Times New Roman" w:hAnsi="Times New Roman"/>
          <w:sz w:val="24"/>
          <w:szCs w:val="24"/>
          <w:lang w:eastAsia="sk-SK"/>
        </w:rPr>
        <w:t xml:space="preserve"> a</w:t>
      </w:r>
      <w:r w:rsidR="00787616">
        <w:rPr>
          <w:rFonts w:ascii="Times New Roman" w:eastAsia="Times New Roman" w:hAnsi="Times New Roman"/>
          <w:sz w:val="24"/>
          <w:szCs w:val="24"/>
          <w:lang w:eastAsia="sk-SK"/>
        </w:rPr>
        <w:t> </w:t>
      </w:r>
      <w:r w:rsidRPr="00045B23">
        <w:rPr>
          <w:rFonts w:ascii="Times New Roman" w:eastAsia="Times New Roman" w:hAnsi="Times New Roman"/>
          <w:sz w:val="24"/>
          <w:szCs w:val="24"/>
          <w:lang w:eastAsia="sk-SK"/>
        </w:rPr>
        <w:t>výšk</w:t>
      </w:r>
      <w:r w:rsidR="00787616">
        <w:rPr>
          <w:rFonts w:ascii="Times New Roman" w:eastAsia="Times New Roman" w:hAnsi="Times New Roman"/>
          <w:sz w:val="24"/>
          <w:szCs w:val="24"/>
          <w:lang w:eastAsia="sk-SK"/>
        </w:rPr>
        <w:t xml:space="preserve">u </w:t>
      </w:r>
      <w:r w:rsidRPr="00045B23">
        <w:rPr>
          <w:rFonts w:ascii="Times New Roman" w:eastAsia="Times New Roman" w:hAnsi="Times New Roman"/>
          <w:sz w:val="24"/>
          <w:szCs w:val="24"/>
          <w:lang w:eastAsia="sk-SK"/>
        </w:rPr>
        <w:t>sumy, ktorá má byť vrátená.</w:t>
      </w:r>
    </w:p>
    <w:p w:rsidR="00045B23" w:rsidRDefault="00045B23" w:rsidP="00045B23">
      <w:pPr>
        <w:spacing w:after="0" w:line="240" w:lineRule="auto"/>
        <w:rPr>
          <w:rFonts w:ascii="Times New Roman" w:eastAsia="Times New Roman" w:hAnsi="Times New Roman"/>
          <w:sz w:val="24"/>
          <w:szCs w:val="24"/>
          <w:lang w:eastAsia="sk-SK"/>
        </w:rPr>
      </w:pPr>
    </w:p>
    <w:p w:rsidR="00045B23" w:rsidRPr="00045B23" w:rsidRDefault="00045B23" w:rsidP="00045B23">
      <w:pPr>
        <w:spacing w:after="0" w:line="240" w:lineRule="auto"/>
        <w:ind w:firstLine="708"/>
        <w:rPr>
          <w:rFonts w:ascii="Times New Roman" w:eastAsia="Times New Roman" w:hAnsi="Times New Roman"/>
          <w:sz w:val="24"/>
          <w:szCs w:val="24"/>
          <w:lang w:eastAsia="sk-SK"/>
        </w:rPr>
      </w:pPr>
      <w:r w:rsidRPr="00045B23">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Proti uzneseniu podľa odseku 1 je prípustná sťažnosť, ktorá má odkladný účinok.</w:t>
      </w:r>
    </w:p>
    <w:p w:rsidR="00045B23" w:rsidRDefault="00045B23" w:rsidP="00045B23">
      <w:pPr>
        <w:spacing w:after="0" w:line="240" w:lineRule="auto"/>
        <w:rPr>
          <w:rFonts w:ascii="Times New Roman" w:eastAsia="Times New Roman" w:hAnsi="Times New Roman"/>
          <w:sz w:val="24"/>
          <w:szCs w:val="24"/>
          <w:lang w:eastAsia="sk-SK"/>
        </w:rPr>
      </w:pPr>
    </w:p>
    <w:p w:rsidR="00045B23" w:rsidRDefault="00045B23" w:rsidP="00045B23">
      <w:pPr>
        <w:spacing w:after="0" w:line="240" w:lineRule="auto"/>
        <w:ind w:firstLine="708"/>
        <w:jc w:val="both"/>
        <w:rPr>
          <w:rFonts w:ascii="Times New Roman" w:eastAsia="Times New Roman" w:hAnsi="Times New Roman"/>
          <w:sz w:val="24"/>
          <w:szCs w:val="24"/>
          <w:lang w:eastAsia="sk-SK"/>
        </w:rPr>
      </w:pPr>
      <w:r w:rsidRPr="00045B23">
        <w:rPr>
          <w:rFonts w:ascii="Times New Roman" w:eastAsia="Times New Roman" w:hAnsi="Times New Roman"/>
          <w:sz w:val="24"/>
          <w:szCs w:val="24"/>
          <w:lang w:eastAsia="sk-SK"/>
        </w:rPr>
        <w:t>(4)</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Sudca pre prípravné konanie po právoplatnosti rozhodnutia o vrátení zaistených peňažných prostriedkov bez meškania doručí rovnopis rozhodnutia banke alebo pobočke zahraničnej banky, v ktorej je vedený účet, na ktorom sú zaistené peňažné prostriedky. Banka alebo pobočka zahraničnej banky vykoná prevod peňažných prostriedkov vo výške a na účet uvedený v rozhodnutí súdu bez meškania</w:t>
      </w:r>
      <w:r w:rsidR="00787616">
        <w:rPr>
          <w:rFonts w:ascii="Times New Roman" w:eastAsia="Times New Roman" w:hAnsi="Times New Roman"/>
          <w:sz w:val="24"/>
          <w:szCs w:val="24"/>
          <w:lang w:eastAsia="sk-SK"/>
        </w:rPr>
        <w:t>.</w:t>
      </w:r>
      <w:r w:rsidR="00526CC7">
        <w:rPr>
          <w:rFonts w:ascii="Times New Roman" w:eastAsia="Times New Roman" w:hAnsi="Times New Roman"/>
          <w:sz w:val="24"/>
          <w:szCs w:val="24"/>
          <w:lang w:eastAsia="sk-SK"/>
        </w:rPr>
        <w:t xml:space="preserve"> </w:t>
      </w:r>
    </w:p>
    <w:p w:rsidR="003023A0" w:rsidRDefault="003023A0" w:rsidP="00045B23">
      <w:pPr>
        <w:spacing w:after="0" w:line="240" w:lineRule="auto"/>
        <w:ind w:firstLine="708"/>
        <w:jc w:val="both"/>
        <w:rPr>
          <w:rFonts w:ascii="Times New Roman" w:eastAsia="Times New Roman" w:hAnsi="Times New Roman"/>
          <w:sz w:val="24"/>
          <w:szCs w:val="24"/>
          <w:lang w:eastAsia="sk-SK"/>
        </w:rPr>
      </w:pPr>
    </w:p>
    <w:p w:rsidR="003023A0" w:rsidRDefault="003023A0"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(5) </w:t>
      </w:r>
      <w:r w:rsidR="006B3B7B">
        <w:rPr>
          <w:rFonts w:ascii="Times New Roman" w:eastAsia="Times New Roman" w:hAnsi="Times New Roman"/>
          <w:sz w:val="24"/>
          <w:szCs w:val="24"/>
          <w:lang w:eastAsia="sk-SK"/>
        </w:rPr>
        <w:t>Ustanoveniami odsekov 1 až 4 nie je dot</w:t>
      </w:r>
      <w:r w:rsidR="00787616">
        <w:rPr>
          <w:rFonts w:ascii="Times New Roman" w:eastAsia="Times New Roman" w:hAnsi="Times New Roman"/>
          <w:sz w:val="24"/>
          <w:szCs w:val="24"/>
          <w:lang w:eastAsia="sk-SK"/>
        </w:rPr>
        <w:t xml:space="preserve">knutý postup podľa § 95 ods. 5, </w:t>
      </w:r>
      <w:r w:rsidRPr="003023A0">
        <w:rPr>
          <w:rFonts w:ascii="Times New Roman" w:eastAsia="Times New Roman" w:hAnsi="Times New Roman"/>
          <w:sz w:val="24"/>
          <w:szCs w:val="24"/>
          <w:lang w:eastAsia="sk-SK"/>
        </w:rPr>
        <w:t>pričom vždy po vrátení za</w:t>
      </w:r>
      <w:r w:rsidR="00787616">
        <w:rPr>
          <w:rFonts w:ascii="Times New Roman" w:eastAsia="Times New Roman" w:hAnsi="Times New Roman"/>
          <w:sz w:val="24"/>
          <w:szCs w:val="24"/>
          <w:lang w:eastAsia="sk-SK"/>
        </w:rPr>
        <w:t xml:space="preserve">istených peňažných prostriedkov </w:t>
      </w:r>
      <w:r w:rsidRPr="003023A0">
        <w:rPr>
          <w:rFonts w:ascii="Times New Roman" w:eastAsia="Times New Roman" w:hAnsi="Times New Roman"/>
          <w:sz w:val="24"/>
          <w:szCs w:val="24"/>
          <w:lang w:eastAsia="sk-SK"/>
        </w:rPr>
        <w:t>je prokurátor povinný preskúmať, či nepominuli dôvody na ďalšie zaistenie</w:t>
      </w:r>
      <w:r>
        <w:rPr>
          <w:rFonts w:ascii="Times New Roman" w:eastAsia="Times New Roman" w:hAnsi="Times New Roman"/>
          <w:sz w:val="24"/>
          <w:szCs w:val="24"/>
          <w:lang w:eastAsia="sk-SK"/>
        </w:rPr>
        <w:t>,</w:t>
      </w:r>
      <w:r w:rsidRPr="003023A0">
        <w:rPr>
          <w:rFonts w:ascii="Times New Roman" w:eastAsia="Times New Roman" w:hAnsi="Times New Roman"/>
          <w:sz w:val="24"/>
          <w:szCs w:val="24"/>
          <w:lang w:eastAsia="sk-SK"/>
        </w:rPr>
        <w:t xml:space="preserve"> alebo neprichádza do úvahy obmedzen</w:t>
      </w:r>
      <w:r>
        <w:rPr>
          <w:rFonts w:ascii="Times New Roman" w:eastAsia="Times New Roman" w:hAnsi="Times New Roman"/>
          <w:sz w:val="24"/>
          <w:szCs w:val="24"/>
          <w:lang w:eastAsia="sk-SK"/>
        </w:rPr>
        <w:t>i</w:t>
      </w:r>
      <w:r w:rsidRPr="003023A0">
        <w:rPr>
          <w:rFonts w:ascii="Times New Roman" w:eastAsia="Times New Roman" w:hAnsi="Times New Roman"/>
          <w:sz w:val="24"/>
          <w:szCs w:val="24"/>
          <w:lang w:eastAsia="sk-SK"/>
        </w:rPr>
        <w:t>e zaistenia.</w:t>
      </w:r>
    </w:p>
    <w:p w:rsidR="004F6CCA" w:rsidRDefault="004F6CCA" w:rsidP="004F6CCA">
      <w:pPr>
        <w:spacing w:after="0" w:line="240" w:lineRule="auto"/>
        <w:jc w:val="center"/>
        <w:rPr>
          <w:rFonts w:ascii="Times New Roman" w:eastAsia="Times New Roman" w:hAnsi="Times New Roman"/>
          <w:sz w:val="24"/>
          <w:szCs w:val="24"/>
          <w:lang w:eastAsia="sk-SK"/>
        </w:rPr>
      </w:pPr>
    </w:p>
    <w:p w:rsidR="00045B23" w:rsidRDefault="00045B23" w:rsidP="004F6CCA">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95b</w:t>
      </w:r>
    </w:p>
    <w:p w:rsidR="00045B23" w:rsidRPr="00045B23" w:rsidRDefault="00045B23" w:rsidP="00045B23">
      <w:pPr>
        <w:spacing w:after="0" w:line="240" w:lineRule="auto"/>
        <w:jc w:val="both"/>
        <w:rPr>
          <w:rFonts w:ascii="Times New Roman" w:eastAsia="Times New Roman" w:hAnsi="Times New Roman"/>
          <w:sz w:val="24"/>
          <w:szCs w:val="24"/>
          <w:lang w:eastAsia="sk-SK"/>
        </w:rPr>
      </w:pPr>
    </w:p>
    <w:p w:rsidR="001C1BA4" w:rsidRPr="00045B23" w:rsidRDefault="00045B23" w:rsidP="00835C8C">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045B23">
        <w:rPr>
          <w:rFonts w:ascii="Times New Roman" w:eastAsia="Times New Roman" w:hAnsi="Times New Roman"/>
          <w:sz w:val="24"/>
          <w:szCs w:val="24"/>
          <w:lang w:eastAsia="sk-SK"/>
        </w:rPr>
        <w:t xml:space="preserve">Ak policajt alebo prokurátor v prípravnom konaní rozhodne podľa § 214, § 215 alebo § 228 a zaistenie peňažných prostriedkov nebolo podľa § 95 ods. 5 zrušené alebo zaistené peňažné prostriedky neboli podľa § 95a ods. 1 vrátené, zaistené peňažné prostriedky sa uložia do úschovy súdu a osoba, ktorá si na </w:t>
      </w:r>
      <w:proofErr w:type="spellStart"/>
      <w:r w:rsidRPr="00045B23">
        <w:rPr>
          <w:rFonts w:ascii="Times New Roman" w:eastAsia="Times New Roman" w:hAnsi="Times New Roman"/>
          <w:sz w:val="24"/>
          <w:szCs w:val="24"/>
          <w:lang w:eastAsia="sk-SK"/>
        </w:rPr>
        <w:t>ne</w:t>
      </w:r>
      <w:proofErr w:type="spellEnd"/>
      <w:r w:rsidRPr="00045B23">
        <w:rPr>
          <w:rFonts w:ascii="Times New Roman" w:eastAsia="Times New Roman" w:hAnsi="Times New Roman"/>
          <w:sz w:val="24"/>
          <w:szCs w:val="24"/>
          <w:lang w:eastAsia="sk-SK"/>
        </w:rPr>
        <w:t xml:space="preserve"> robí nárok, sa upozorní, aby ho uplatnila v civilnom procese.</w:t>
      </w:r>
    </w:p>
    <w:p w:rsidR="00045B23" w:rsidRDefault="00045B23"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(2) </w:t>
      </w:r>
      <w:r w:rsidRPr="00045B23">
        <w:rPr>
          <w:rFonts w:ascii="Times New Roman" w:eastAsia="Times New Roman" w:hAnsi="Times New Roman"/>
          <w:sz w:val="24"/>
          <w:szCs w:val="24"/>
          <w:lang w:eastAsia="sk-SK"/>
        </w:rPr>
        <w:t>Príkaz na prevod zaistených peňažných prostriedkov do úschovy súdu vydá sudca pre prípravné konanie na návrh prokurátora. Príkaz sa bez meškania doručí banke alebo pobočke zahraničnej bank</w:t>
      </w:r>
      <w:r w:rsidR="003804B1">
        <w:rPr>
          <w:rFonts w:ascii="Times New Roman" w:eastAsia="Times New Roman" w:hAnsi="Times New Roman"/>
          <w:sz w:val="24"/>
          <w:szCs w:val="24"/>
          <w:lang w:eastAsia="sk-SK"/>
        </w:rPr>
        <w:t>y</w:t>
      </w:r>
      <w:r w:rsidRPr="00045B23">
        <w:rPr>
          <w:rFonts w:ascii="Times New Roman" w:eastAsia="Times New Roman" w:hAnsi="Times New Roman"/>
          <w:sz w:val="24"/>
          <w:szCs w:val="24"/>
          <w:lang w:eastAsia="sk-SK"/>
        </w:rPr>
        <w:t>, v ktorej je vedený účet, na ktorom sú zaistené peňažné prostriedky.</w:t>
      </w:r>
    </w:p>
    <w:p w:rsidR="002F79E4" w:rsidRDefault="002F79E4" w:rsidP="00045B23">
      <w:pPr>
        <w:spacing w:after="0" w:line="240" w:lineRule="auto"/>
        <w:ind w:firstLine="708"/>
        <w:jc w:val="both"/>
        <w:rPr>
          <w:rFonts w:ascii="Times New Roman" w:eastAsia="Times New Roman" w:hAnsi="Times New Roman"/>
          <w:sz w:val="24"/>
          <w:szCs w:val="24"/>
          <w:lang w:eastAsia="sk-SK"/>
        </w:rPr>
      </w:pPr>
    </w:p>
    <w:p w:rsidR="00EB514A" w:rsidRDefault="002F79E4" w:rsidP="00D152B2">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 </w:t>
      </w:r>
      <w:r w:rsidR="006B3B7B">
        <w:rPr>
          <w:rFonts w:ascii="Times New Roman" w:eastAsia="Times New Roman" w:hAnsi="Times New Roman"/>
          <w:sz w:val="24"/>
          <w:szCs w:val="24"/>
          <w:lang w:eastAsia="sk-SK"/>
        </w:rPr>
        <w:t xml:space="preserve">Ustanoveniami odsekov 1 a 2 nie je dotknutý postup podľa </w:t>
      </w:r>
      <w:r w:rsidR="00787616">
        <w:rPr>
          <w:rFonts w:ascii="Times New Roman" w:eastAsia="Times New Roman" w:hAnsi="Times New Roman"/>
          <w:sz w:val="24"/>
          <w:szCs w:val="24"/>
          <w:lang w:eastAsia="sk-SK"/>
        </w:rPr>
        <w:t>§ 95 ods. 5, p</w:t>
      </w:r>
      <w:r w:rsidRPr="002F79E4">
        <w:rPr>
          <w:rFonts w:ascii="Times New Roman" w:eastAsia="Times New Roman" w:hAnsi="Times New Roman"/>
          <w:sz w:val="24"/>
          <w:szCs w:val="24"/>
          <w:lang w:eastAsia="sk-SK"/>
        </w:rPr>
        <w:t xml:space="preserve">ričom </w:t>
      </w:r>
      <w:r w:rsidR="00E36A04">
        <w:rPr>
          <w:rFonts w:ascii="Times New Roman" w:eastAsia="Times New Roman" w:hAnsi="Times New Roman"/>
          <w:sz w:val="24"/>
          <w:szCs w:val="24"/>
          <w:lang w:eastAsia="sk-SK"/>
        </w:rPr>
        <w:t xml:space="preserve">vždy </w:t>
      </w:r>
      <w:r w:rsidRPr="002F79E4">
        <w:rPr>
          <w:rFonts w:ascii="Times New Roman" w:eastAsia="Times New Roman" w:hAnsi="Times New Roman"/>
          <w:sz w:val="24"/>
          <w:szCs w:val="24"/>
          <w:lang w:eastAsia="sk-SK"/>
        </w:rPr>
        <w:t>po uložení peňažných prostriedkov do úschovy je prokurátor povinný preskúmať, či nepominuli dôvody na ďalšie zaistenie</w:t>
      </w:r>
      <w:r w:rsidR="003804B1">
        <w:rPr>
          <w:rFonts w:ascii="Times New Roman" w:eastAsia="Times New Roman" w:hAnsi="Times New Roman"/>
          <w:sz w:val="24"/>
          <w:szCs w:val="24"/>
          <w:lang w:eastAsia="sk-SK"/>
        </w:rPr>
        <w:t xml:space="preserve"> peňažných prostriedkov</w:t>
      </w:r>
      <w:r>
        <w:rPr>
          <w:rFonts w:ascii="Times New Roman" w:eastAsia="Times New Roman" w:hAnsi="Times New Roman"/>
          <w:sz w:val="24"/>
          <w:szCs w:val="24"/>
          <w:lang w:eastAsia="sk-SK"/>
        </w:rPr>
        <w:t>,</w:t>
      </w:r>
      <w:r w:rsidRPr="002F79E4">
        <w:rPr>
          <w:rFonts w:ascii="Times New Roman" w:eastAsia="Times New Roman" w:hAnsi="Times New Roman"/>
          <w:sz w:val="24"/>
          <w:szCs w:val="24"/>
          <w:lang w:eastAsia="sk-SK"/>
        </w:rPr>
        <w:t xml:space="preserve"> alebo neprichádza do úvahy obmedzene zaistenia.</w:t>
      </w:r>
    </w:p>
    <w:p w:rsidR="00763F53" w:rsidRPr="00D152B2" w:rsidRDefault="00763F53" w:rsidP="00D152B2">
      <w:pPr>
        <w:spacing w:after="0" w:line="240" w:lineRule="auto"/>
        <w:ind w:firstLine="708"/>
        <w:jc w:val="both"/>
        <w:rPr>
          <w:rFonts w:ascii="Times New Roman" w:eastAsia="Times New Roman" w:hAnsi="Times New Roman"/>
          <w:sz w:val="24"/>
          <w:szCs w:val="24"/>
          <w:lang w:eastAsia="sk-SK"/>
        </w:rPr>
      </w:pPr>
    </w:p>
    <w:p w:rsidR="00045B23" w:rsidRDefault="00045B23" w:rsidP="00045B23">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96</w:t>
      </w:r>
    </w:p>
    <w:p w:rsidR="00045B23" w:rsidRDefault="00045B23" w:rsidP="009D0B35">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Zaistenie</w:t>
      </w:r>
      <w:r w:rsidR="009D0B35">
        <w:rPr>
          <w:rFonts w:ascii="Times New Roman" w:eastAsia="Times New Roman" w:hAnsi="Times New Roman"/>
          <w:sz w:val="24"/>
          <w:szCs w:val="24"/>
          <w:lang w:eastAsia="sk-SK"/>
        </w:rPr>
        <w:t xml:space="preserve"> zaknihovaných cenných papierov</w:t>
      </w:r>
    </w:p>
    <w:p w:rsidR="009D0B35" w:rsidRPr="00045B23" w:rsidRDefault="009D0B35" w:rsidP="009D0B35">
      <w:pPr>
        <w:spacing w:after="0" w:line="240" w:lineRule="auto"/>
        <w:jc w:val="center"/>
        <w:rPr>
          <w:rFonts w:ascii="Times New Roman" w:eastAsia="Times New Roman" w:hAnsi="Times New Roman"/>
          <w:sz w:val="24"/>
          <w:szCs w:val="24"/>
          <w:lang w:eastAsia="sk-SK"/>
        </w:rPr>
      </w:pPr>
    </w:p>
    <w:p w:rsidR="00045B23" w:rsidRDefault="00045B23"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045B23">
        <w:rPr>
          <w:rFonts w:ascii="Times New Roman" w:eastAsia="Times New Roman" w:hAnsi="Times New Roman"/>
          <w:sz w:val="24"/>
          <w:szCs w:val="24"/>
          <w:lang w:eastAsia="sk-SK"/>
        </w:rPr>
        <w:t xml:space="preserve">Ak zistené skutočnosti nasvedčujú tomu, že zaknihovaný cenný papier je </w:t>
      </w:r>
      <w:r w:rsidR="00F73EB5">
        <w:rPr>
          <w:rFonts w:ascii="Times New Roman" w:eastAsia="Times New Roman" w:hAnsi="Times New Roman"/>
          <w:sz w:val="24"/>
          <w:szCs w:val="24"/>
          <w:lang w:eastAsia="sk-SK"/>
        </w:rPr>
        <w:t xml:space="preserve">nástrojom trestnej činnosti </w:t>
      </w:r>
      <w:r w:rsidRPr="00045B23">
        <w:rPr>
          <w:rFonts w:ascii="Times New Roman" w:eastAsia="Times New Roman" w:hAnsi="Times New Roman"/>
          <w:sz w:val="24"/>
          <w:szCs w:val="24"/>
          <w:lang w:eastAsia="sk-SK"/>
        </w:rPr>
        <w:t>alebo výnosom z trestnej činnosti, môže predseda senátu a v prípravnom konaní prokurátor vydať príkaz na registráciu pozastavenia práva nakladať s cenným papierom.</w:t>
      </w:r>
    </w:p>
    <w:p w:rsidR="00045B23" w:rsidRPr="00045B23" w:rsidRDefault="00045B23" w:rsidP="00045B23">
      <w:pPr>
        <w:spacing w:after="0" w:line="240" w:lineRule="auto"/>
        <w:ind w:firstLine="708"/>
        <w:jc w:val="both"/>
        <w:rPr>
          <w:rFonts w:ascii="Times New Roman" w:eastAsia="Times New Roman" w:hAnsi="Times New Roman"/>
          <w:sz w:val="24"/>
          <w:szCs w:val="24"/>
          <w:lang w:eastAsia="sk-SK"/>
        </w:rPr>
      </w:pPr>
    </w:p>
    <w:p w:rsidR="00045B23" w:rsidRDefault="00045B23"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045B23">
        <w:rPr>
          <w:rFonts w:ascii="Times New Roman" w:eastAsia="Times New Roman" w:hAnsi="Times New Roman"/>
          <w:sz w:val="24"/>
          <w:szCs w:val="24"/>
          <w:lang w:eastAsia="sk-SK"/>
        </w:rPr>
        <w:t>Ak vec neznesie odklad, môže vydať príkaz podľa odseku 1 prokurátor aj pred začatím trestného stíhania. Taký príkaz musí najneskôr do 48 hodín potvrdiť sudca pre prípravné konanie, inak stráca platnosť.</w:t>
      </w:r>
    </w:p>
    <w:p w:rsidR="00045B23" w:rsidRPr="00045B23" w:rsidRDefault="00045B23" w:rsidP="00045B23">
      <w:pPr>
        <w:spacing w:after="0" w:line="240" w:lineRule="auto"/>
        <w:ind w:firstLine="708"/>
        <w:jc w:val="both"/>
        <w:rPr>
          <w:rFonts w:ascii="Times New Roman" w:eastAsia="Times New Roman" w:hAnsi="Times New Roman"/>
          <w:sz w:val="24"/>
          <w:szCs w:val="24"/>
          <w:lang w:eastAsia="sk-SK"/>
        </w:rPr>
      </w:pPr>
    </w:p>
    <w:p w:rsidR="00045B23" w:rsidRDefault="00045B23" w:rsidP="00377CD1">
      <w:pPr>
        <w:spacing w:after="0" w:line="240" w:lineRule="auto"/>
        <w:ind w:firstLine="708"/>
        <w:jc w:val="both"/>
        <w:rPr>
          <w:rFonts w:ascii="Times New Roman" w:eastAsia="Times New Roman" w:hAnsi="Times New Roman"/>
          <w:sz w:val="24"/>
          <w:szCs w:val="24"/>
          <w:lang w:eastAsia="sk-SK"/>
        </w:rPr>
      </w:pPr>
      <w:r w:rsidRPr="00045B23">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 xml:space="preserve">Príkaz sa doručí tomu, kto registruje zaknihované cenné papiere, a po vykonaní príkazu aj majiteľovi </w:t>
      </w:r>
      <w:r w:rsidR="004B3071">
        <w:rPr>
          <w:rFonts w:ascii="Times New Roman" w:eastAsia="Times New Roman" w:hAnsi="Times New Roman"/>
          <w:sz w:val="24"/>
          <w:szCs w:val="24"/>
          <w:lang w:eastAsia="sk-SK"/>
        </w:rPr>
        <w:t>zaknihovaných cenných papierov.</w:t>
      </w:r>
    </w:p>
    <w:p w:rsidR="00377CD1" w:rsidRPr="00045B23" w:rsidRDefault="00377CD1" w:rsidP="00377CD1">
      <w:pPr>
        <w:spacing w:after="0" w:line="240" w:lineRule="auto"/>
        <w:ind w:firstLine="708"/>
        <w:jc w:val="both"/>
        <w:rPr>
          <w:rFonts w:ascii="Times New Roman" w:eastAsia="Times New Roman" w:hAnsi="Times New Roman"/>
          <w:sz w:val="24"/>
          <w:szCs w:val="24"/>
          <w:lang w:eastAsia="sk-SK"/>
        </w:rPr>
      </w:pPr>
    </w:p>
    <w:p w:rsidR="00045B23" w:rsidRDefault="00045B23" w:rsidP="00045B23">
      <w:pPr>
        <w:spacing w:after="0" w:line="240" w:lineRule="auto"/>
        <w:ind w:firstLine="708"/>
        <w:jc w:val="both"/>
        <w:rPr>
          <w:rFonts w:ascii="Times New Roman" w:eastAsia="Times New Roman" w:hAnsi="Times New Roman"/>
          <w:sz w:val="24"/>
          <w:szCs w:val="24"/>
          <w:lang w:eastAsia="sk-SK"/>
        </w:rPr>
      </w:pPr>
      <w:r w:rsidRPr="00045B23">
        <w:rPr>
          <w:rFonts w:ascii="Times New Roman" w:eastAsia="Times New Roman" w:hAnsi="Times New Roman"/>
          <w:sz w:val="24"/>
          <w:szCs w:val="24"/>
          <w:lang w:eastAsia="sk-SK"/>
        </w:rPr>
        <w:t>(4)</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Ak zaistenie zaknihovaného cenného papiera na účely trestného konania už nie je potrebné, vydá predseda senátu a</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v prípravnom konaní prokurátor bez meškania príkaz na registráciu zrušenia pozastavenia práva nakladať s cenným papierom.</w:t>
      </w:r>
    </w:p>
    <w:p w:rsidR="00045B23" w:rsidRPr="00045B23" w:rsidRDefault="00045B23" w:rsidP="00045B23">
      <w:pPr>
        <w:spacing w:after="0" w:line="240" w:lineRule="auto"/>
        <w:ind w:firstLine="708"/>
        <w:jc w:val="both"/>
        <w:rPr>
          <w:rFonts w:ascii="Times New Roman" w:eastAsia="Times New Roman" w:hAnsi="Times New Roman"/>
          <w:sz w:val="24"/>
          <w:szCs w:val="24"/>
          <w:lang w:eastAsia="sk-SK"/>
        </w:rPr>
      </w:pPr>
    </w:p>
    <w:p w:rsidR="00045B23" w:rsidRPr="00045B23" w:rsidRDefault="00045B23" w:rsidP="00CA1A8A">
      <w:pPr>
        <w:spacing w:after="0" w:line="240" w:lineRule="auto"/>
        <w:ind w:firstLine="708"/>
        <w:jc w:val="both"/>
        <w:rPr>
          <w:rFonts w:ascii="Times New Roman" w:eastAsia="Times New Roman" w:hAnsi="Times New Roman"/>
          <w:sz w:val="24"/>
          <w:szCs w:val="24"/>
          <w:lang w:eastAsia="sk-SK"/>
        </w:rPr>
      </w:pPr>
      <w:r w:rsidRPr="00805296">
        <w:rPr>
          <w:rFonts w:ascii="Times New Roman" w:eastAsia="Times New Roman" w:hAnsi="Times New Roman"/>
          <w:sz w:val="24"/>
          <w:szCs w:val="24"/>
          <w:lang w:eastAsia="sk-SK"/>
        </w:rPr>
        <w:t xml:space="preserve">(5) </w:t>
      </w:r>
      <w:r w:rsidRPr="00805296">
        <w:rPr>
          <w:rFonts w:ascii="Times New Roman" w:eastAsia="Times New Roman" w:hAnsi="Times New Roman"/>
          <w:sz w:val="24"/>
          <w:szCs w:val="24"/>
        </w:rPr>
        <w:t>Príkaz podľa odsekov 1 a 2 musí byť vydaný písomne a musí byť odôvodnený a okrem všeobecných náležitostí musí obsahovať jednoznačnú identifikáciu majiteľa cenného papiera a náležitosti podľa predpisov o cenných papieroch.</w:t>
      </w:r>
    </w:p>
    <w:p w:rsidR="007F6CE9" w:rsidRDefault="007F6CE9" w:rsidP="00045B23">
      <w:pPr>
        <w:spacing w:after="0" w:line="240" w:lineRule="auto"/>
        <w:ind w:firstLine="708"/>
        <w:jc w:val="both"/>
        <w:rPr>
          <w:rFonts w:ascii="Times New Roman" w:eastAsia="Times New Roman" w:hAnsi="Times New Roman"/>
          <w:sz w:val="24"/>
          <w:szCs w:val="24"/>
          <w:lang w:eastAsia="sk-SK"/>
        </w:rPr>
      </w:pPr>
    </w:p>
    <w:p w:rsidR="007F6CE9" w:rsidRDefault="007F6CE9" w:rsidP="00045B2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(6) Majiteľ zaknihovaného cenného papiera, ktorý bol zaistený</w:t>
      </w:r>
      <w:r w:rsidRPr="007F6CE9">
        <w:rPr>
          <w:rFonts w:ascii="Times New Roman" w:eastAsia="Times New Roman" w:hAnsi="Times New Roman"/>
          <w:sz w:val="24"/>
          <w:szCs w:val="24"/>
          <w:lang w:eastAsia="sk-SK"/>
        </w:rPr>
        <w:t xml:space="preserve">, má právo žiadať o zrušenie alebo obmedzenie zaistenia. O takejto žiadosti musí predseda senátu a v prípravnom konaní prokurátor bezodkladne rozhodnúť. </w:t>
      </w:r>
      <w:r w:rsidR="003D6DA5" w:rsidRPr="0065064F">
        <w:rPr>
          <w:rFonts w:ascii="Times New Roman" w:eastAsia="Times New Roman" w:hAnsi="Times New Roman"/>
          <w:sz w:val="24"/>
          <w:szCs w:val="24"/>
          <w:lang w:eastAsia="sk-SK"/>
        </w:rPr>
        <w:t xml:space="preserve">Proti tomuto rozhodnutiu je prípustná sťažnosť. </w:t>
      </w:r>
      <w:r w:rsidRPr="007F6CE9">
        <w:rPr>
          <w:rFonts w:ascii="Times New Roman" w:eastAsia="Times New Roman" w:hAnsi="Times New Roman"/>
          <w:sz w:val="24"/>
          <w:szCs w:val="24"/>
          <w:lang w:eastAsia="sk-SK"/>
        </w:rPr>
        <w:t xml:space="preserve">Ak bola žiadosť zamietnutá, </w:t>
      </w:r>
      <w:r>
        <w:rPr>
          <w:rFonts w:ascii="Times New Roman" w:eastAsia="Times New Roman" w:hAnsi="Times New Roman"/>
          <w:sz w:val="24"/>
          <w:szCs w:val="24"/>
          <w:lang w:eastAsia="sk-SK"/>
        </w:rPr>
        <w:t>majiteľ zaknihovaného cenného papiera</w:t>
      </w:r>
      <w:r w:rsidRPr="007F6CE9">
        <w:rPr>
          <w:rFonts w:ascii="Times New Roman" w:eastAsia="Times New Roman" w:hAnsi="Times New Roman"/>
          <w:sz w:val="24"/>
          <w:szCs w:val="24"/>
          <w:lang w:eastAsia="sk-SK"/>
        </w:rPr>
        <w:t xml:space="preserve"> ju môže, ak v nej neuvedie </w:t>
      </w:r>
      <w:r w:rsidR="00340185">
        <w:rPr>
          <w:rFonts w:ascii="Times New Roman" w:eastAsia="Times New Roman" w:hAnsi="Times New Roman"/>
          <w:sz w:val="24"/>
          <w:szCs w:val="24"/>
          <w:lang w:eastAsia="sk-SK"/>
        </w:rPr>
        <w:t xml:space="preserve">iné </w:t>
      </w:r>
      <w:r w:rsidRPr="007F6CE9">
        <w:rPr>
          <w:rFonts w:ascii="Times New Roman" w:eastAsia="Times New Roman" w:hAnsi="Times New Roman"/>
          <w:sz w:val="24"/>
          <w:szCs w:val="24"/>
          <w:lang w:eastAsia="sk-SK"/>
        </w:rPr>
        <w:t>dôvody, opakovať až po uplynutí 30 dní odo dňa, keď rozhodnutie o jeho predchádzajúcej žiadosti nadobudlo právoplatnosť; inak sa o nej nekoná.</w:t>
      </w:r>
    </w:p>
    <w:p w:rsidR="007F6CE9" w:rsidRDefault="007F6CE9" w:rsidP="00045B23">
      <w:pPr>
        <w:spacing w:after="0" w:line="240" w:lineRule="auto"/>
        <w:ind w:firstLine="708"/>
        <w:jc w:val="both"/>
        <w:rPr>
          <w:rFonts w:ascii="Times New Roman" w:eastAsia="Times New Roman" w:hAnsi="Times New Roman"/>
          <w:sz w:val="24"/>
          <w:szCs w:val="24"/>
          <w:lang w:eastAsia="sk-SK"/>
        </w:rPr>
      </w:pPr>
    </w:p>
    <w:p w:rsidR="00045B23" w:rsidRDefault="00045B23" w:rsidP="00045B23">
      <w:pPr>
        <w:spacing w:after="0" w:line="240" w:lineRule="auto"/>
        <w:ind w:firstLine="708"/>
        <w:jc w:val="both"/>
        <w:rPr>
          <w:rFonts w:ascii="Times New Roman" w:eastAsia="Times New Roman" w:hAnsi="Times New Roman"/>
          <w:sz w:val="24"/>
          <w:szCs w:val="24"/>
          <w:lang w:eastAsia="sk-SK"/>
        </w:rPr>
      </w:pPr>
      <w:r w:rsidRPr="00045B23">
        <w:rPr>
          <w:rFonts w:ascii="Times New Roman" w:eastAsia="Times New Roman" w:hAnsi="Times New Roman"/>
          <w:sz w:val="24"/>
          <w:szCs w:val="24"/>
          <w:lang w:eastAsia="sk-SK"/>
        </w:rPr>
        <w:t>(</w:t>
      </w:r>
      <w:r w:rsidR="007F6CE9">
        <w:rPr>
          <w:rFonts w:ascii="Times New Roman" w:eastAsia="Times New Roman" w:hAnsi="Times New Roman"/>
          <w:sz w:val="24"/>
          <w:szCs w:val="24"/>
          <w:lang w:eastAsia="sk-SK"/>
        </w:rPr>
        <w:t>7</w:t>
      </w:r>
      <w:r w:rsidRPr="00045B23">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Pr="00045B23">
        <w:rPr>
          <w:rFonts w:ascii="Times New Roman" w:eastAsia="Times New Roman" w:hAnsi="Times New Roman"/>
          <w:sz w:val="24"/>
          <w:szCs w:val="24"/>
          <w:lang w:eastAsia="sk-SK"/>
        </w:rPr>
        <w:t xml:space="preserve">Ak je v trestnom konaní potrebné zaistiť zaknihovaný cenný papier na zabezpečenie nároku poškodeného na náhradu škody, postupuje sa primerane podľa odsekov 1 až </w:t>
      </w:r>
      <w:r w:rsidR="007F6CE9">
        <w:rPr>
          <w:rFonts w:ascii="Times New Roman" w:eastAsia="Times New Roman" w:hAnsi="Times New Roman"/>
          <w:sz w:val="24"/>
          <w:szCs w:val="24"/>
          <w:lang w:eastAsia="sk-SK"/>
        </w:rPr>
        <w:t>6</w:t>
      </w:r>
      <w:r w:rsidRPr="00045B23">
        <w:rPr>
          <w:rFonts w:ascii="Times New Roman" w:eastAsia="Times New Roman" w:hAnsi="Times New Roman"/>
          <w:sz w:val="24"/>
          <w:szCs w:val="24"/>
          <w:lang w:eastAsia="sk-SK"/>
        </w:rPr>
        <w:t>.</w:t>
      </w:r>
    </w:p>
    <w:p w:rsidR="00045B23" w:rsidRDefault="00045B23" w:rsidP="00045B23">
      <w:pPr>
        <w:spacing w:after="0" w:line="240" w:lineRule="auto"/>
        <w:ind w:firstLine="708"/>
        <w:jc w:val="both"/>
        <w:rPr>
          <w:rFonts w:ascii="Times New Roman" w:eastAsia="Times New Roman" w:hAnsi="Times New Roman"/>
          <w:sz w:val="24"/>
          <w:szCs w:val="24"/>
          <w:lang w:eastAsia="sk-SK"/>
        </w:rPr>
      </w:pPr>
    </w:p>
    <w:p w:rsidR="002970CE" w:rsidRPr="001C73B3" w:rsidRDefault="002970CE" w:rsidP="002970CE">
      <w:pPr>
        <w:spacing w:after="0" w:line="240" w:lineRule="auto"/>
        <w:jc w:val="center"/>
        <w:rPr>
          <w:rFonts w:ascii="Times New Roman" w:eastAsia="Times New Roman" w:hAnsi="Times New Roman"/>
          <w:sz w:val="24"/>
          <w:szCs w:val="24"/>
        </w:rPr>
      </w:pPr>
      <w:r w:rsidRPr="001C73B3">
        <w:rPr>
          <w:rFonts w:ascii="Times New Roman" w:eastAsia="Times New Roman" w:hAnsi="Times New Roman"/>
          <w:sz w:val="24"/>
          <w:szCs w:val="24"/>
        </w:rPr>
        <w:t>§ 96a</w:t>
      </w:r>
    </w:p>
    <w:p w:rsidR="002970CE" w:rsidRPr="001C73B3" w:rsidRDefault="002970CE" w:rsidP="002970CE">
      <w:pPr>
        <w:spacing w:after="0" w:line="240" w:lineRule="auto"/>
        <w:jc w:val="center"/>
        <w:rPr>
          <w:rFonts w:ascii="Times New Roman" w:eastAsia="Times New Roman" w:hAnsi="Times New Roman"/>
          <w:sz w:val="24"/>
          <w:szCs w:val="24"/>
        </w:rPr>
      </w:pPr>
      <w:r w:rsidRPr="001C73B3">
        <w:rPr>
          <w:rFonts w:ascii="Times New Roman" w:eastAsia="Times New Roman" w:hAnsi="Times New Roman"/>
          <w:sz w:val="24"/>
          <w:szCs w:val="24"/>
        </w:rPr>
        <w:t>Zaistenie nehnuteľnosti</w:t>
      </w:r>
    </w:p>
    <w:p w:rsidR="002970CE" w:rsidRPr="001C73B3" w:rsidRDefault="002970CE" w:rsidP="002970CE">
      <w:pPr>
        <w:spacing w:after="0" w:line="240" w:lineRule="auto"/>
        <w:jc w:val="center"/>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color w:val="000000"/>
          <w:sz w:val="24"/>
          <w:szCs w:val="24"/>
        </w:rPr>
      </w:pPr>
      <w:r w:rsidRPr="001C73B3">
        <w:rPr>
          <w:rFonts w:ascii="Times New Roman" w:eastAsia="Times New Roman" w:hAnsi="Times New Roman"/>
          <w:color w:val="000000"/>
          <w:sz w:val="24"/>
          <w:szCs w:val="24"/>
        </w:rPr>
        <w:t xml:space="preserve">(1) Ak zistené skutočnosti nasvedčujú tomu, že nehnuteľnosť je </w:t>
      </w:r>
      <w:r w:rsidR="00F73EB5">
        <w:rPr>
          <w:rFonts w:ascii="Times New Roman" w:eastAsia="Times New Roman" w:hAnsi="Times New Roman"/>
          <w:color w:val="000000"/>
          <w:sz w:val="24"/>
          <w:szCs w:val="24"/>
        </w:rPr>
        <w:t xml:space="preserve">nástrojom trestnej činnosti </w:t>
      </w:r>
      <w:r w:rsidRPr="001C73B3">
        <w:rPr>
          <w:rFonts w:ascii="Times New Roman" w:eastAsia="Times New Roman" w:hAnsi="Times New Roman"/>
          <w:color w:val="000000"/>
          <w:sz w:val="24"/>
          <w:szCs w:val="24"/>
        </w:rPr>
        <w:t>alebo výnosom z trestnej činnosti, môže predseda senátu a v prípravnom konaní prokurátor vydať príkaz na zaistenie nehnuteľnosti.</w:t>
      </w:r>
    </w:p>
    <w:p w:rsidR="002970CE" w:rsidRPr="001C73B3" w:rsidRDefault="002970CE" w:rsidP="002970CE">
      <w:pPr>
        <w:spacing w:after="0" w:line="240" w:lineRule="auto"/>
        <w:jc w:val="both"/>
        <w:rPr>
          <w:rFonts w:ascii="Times New Roman" w:eastAsia="Times New Roman" w:hAnsi="Times New Roman"/>
          <w:color w:val="000000"/>
          <w:sz w:val="24"/>
          <w:szCs w:val="24"/>
        </w:rPr>
      </w:pPr>
    </w:p>
    <w:p w:rsidR="002970CE" w:rsidRPr="001C73B3" w:rsidRDefault="002970CE" w:rsidP="002970CE">
      <w:pPr>
        <w:spacing w:after="0" w:line="240" w:lineRule="auto"/>
        <w:jc w:val="both"/>
        <w:rPr>
          <w:rFonts w:ascii="Times New Roman" w:eastAsia="Times New Roman" w:hAnsi="Times New Roman"/>
          <w:color w:val="000000"/>
          <w:sz w:val="24"/>
          <w:szCs w:val="24"/>
        </w:rPr>
      </w:pPr>
      <w:r w:rsidRPr="001C73B3">
        <w:rPr>
          <w:rFonts w:ascii="Times New Roman" w:eastAsia="Times New Roman" w:hAnsi="Times New Roman"/>
          <w:color w:val="000000"/>
          <w:sz w:val="24"/>
          <w:szCs w:val="24"/>
        </w:rPr>
        <w:lastRenderedPageBreak/>
        <w:tab/>
        <w:t xml:space="preserve">(2) </w:t>
      </w:r>
      <w:r w:rsidRPr="001C73B3">
        <w:rPr>
          <w:rFonts w:ascii="Times New Roman" w:eastAsia="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(3) Príkaz podľa odsekov 1 a 2 musí byť vydaný písomne a musí byť odôvodnený a okrem všeobecných náležitostí musí obsahovať</w:t>
      </w:r>
      <w:r w:rsidRPr="001C73B3">
        <w:rPr>
          <w:rFonts w:eastAsia="Times New Roman"/>
        </w:rPr>
        <w:t xml:space="preserve"> </w:t>
      </w:r>
      <w:r w:rsidRPr="001C73B3">
        <w:rPr>
          <w:rFonts w:ascii="Times New Roman" w:eastAsia="Times New Roman" w:hAnsi="Times New Roman"/>
          <w:sz w:val="24"/>
          <w:szCs w:val="24"/>
        </w:rPr>
        <w:t xml:space="preserve">náležitosti verejnej listiny, ktorá je spôsobilá na zápis práva do katastra nehnuteľností. V príkaze podľa </w:t>
      </w:r>
      <w:r w:rsidRPr="001C73B3">
        <w:rPr>
          <w:rFonts w:ascii="Times New Roman" w:eastAsia="Times New Roman" w:hAnsi="Times New Roman"/>
          <w:color w:val="000000"/>
          <w:sz w:val="24"/>
          <w:szCs w:val="24"/>
        </w:rPr>
        <w:t>odsekov 1 a 2</w:t>
      </w:r>
      <w:r w:rsidRPr="001C73B3">
        <w:rPr>
          <w:rFonts w:ascii="Times New Roman" w:eastAsia="Times New Roman" w:hAnsi="Times New Roman"/>
          <w:sz w:val="24"/>
          <w:szCs w:val="24"/>
        </w:rPr>
        <w:t xml:space="preserve">  sa vlastník nehnuteľnosti tiež poučí</w:t>
      </w:r>
      <w:r w:rsidR="0077202E">
        <w:rPr>
          <w:rFonts w:ascii="Times New Roman" w:eastAsia="Times New Roman" w:hAnsi="Times New Roman"/>
          <w:sz w:val="24"/>
          <w:szCs w:val="24"/>
        </w:rPr>
        <w:t xml:space="preserve"> o tom</w:t>
      </w:r>
      <w:r w:rsidRPr="001C73B3">
        <w:rPr>
          <w:rFonts w:ascii="Times New Roman" w:eastAsia="Times New Roman" w:hAnsi="Times New Roman"/>
          <w:sz w:val="24"/>
          <w:szCs w:val="24"/>
        </w:rPr>
        <w:t>, že</w:t>
      </w:r>
    </w:p>
    <w:p w:rsidR="002970CE" w:rsidRPr="001C73B3" w:rsidRDefault="002970CE" w:rsidP="002970CE">
      <w:pPr>
        <w:numPr>
          <w:ilvl w:val="0"/>
          <w:numId w:val="1"/>
        </w:numPr>
        <w:spacing w:after="0" w:line="240" w:lineRule="auto"/>
        <w:contextualSpacing/>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nesmie nakladať s nehnuteľnosťou; po oznámení príkazu nesmie nehnuteľnosť previesť na niekoho iného, zaťažiť, </w:t>
      </w:r>
      <w:r w:rsidRPr="001C73B3">
        <w:rPr>
          <w:rFonts w:ascii="Times New Roman" w:eastAsia="Times New Roman" w:hAnsi="Times New Roman"/>
          <w:color w:val="000000"/>
          <w:sz w:val="24"/>
          <w:szCs w:val="24"/>
        </w:rPr>
        <w:t>poškodiť alebo zničiť,</w:t>
      </w:r>
    </w:p>
    <w:p w:rsidR="002970CE" w:rsidRDefault="002970CE" w:rsidP="002970CE">
      <w:pPr>
        <w:numPr>
          <w:ilvl w:val="0"/>
          <w:numId w:val="1"/>
        </w:numPr>
        <w:spacing w:after="0" w:line="240" w:lineRule="auto"/>
        <w:contextualSpacing/>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zodpovedá za škodu spôsobenú uplatnením predkupného </w:t>
      </w:r>
      <w:r w:rsidR="00641604">
        <w:rPr>
          <w:rFonts w:ascii="Times New Roman" w:eastAsia="Times New Roman" w:hAnsi="Times New Roman"/>
          <w:sz w:val="24"/>
          <w:szCs w:val="24"/>
        </w:rPr>
        <w:t xml:space="preserve">práva </w:t>
      </w:r>
      <w:r w:rsidRPr="001C73B3">
        <w:rPr>
          <w:rFonts w:ascii="Times New Roman" w:eastAsia="Times New Roman" w:hAnsi="Times New Roman"/>
          <w:sz w:val="24"/>
          <w:szCs w:val="24"/>
        </w:rPr>
        <w:t>alebo iného</w:t>
      </w:r>
      <w:r w:rsidRPr="001C73B3">
        <w:rPr>
          <w:rFonts w:ascii="Times New Roman" w:eastAsia="Times New Roman" w:hAnsi="Times New Roman"/>
          <w:color w:val="000000"/>
          <w:sz w:val="24"/>
          <w:szCs w:val="24"/>
        </w:rPr>
        <w:t xml:space="preserve"> vecného</w:t>
      </w:r>
      <w:r w:rsidRPr="001C73B3">
        <w:rPr>
          <w:rFonts w:ascii="Times New Roman" w:eastAsia="Times New Roman" w:hAnsi="Times New Roman"/>
          <w:sz w:val="24"/>
          <w:szCs w:val="24"/>
        </w:rPr>
        <w:t xml:space="preserve"> práva na nehnuteľnosť, ak vlastník nehnuteľnosti do 15 dní od oznámenia príkazu predsedovi senátu alebo prokurátorovi neoznámil, či a kto má k nehnuteľnosti predkupné </w:t>
      </w:r>
      <w:r w:rsidR="00641604">
        <w:rPr>
          <w:rFonts w:ascii="Times New Roman" w:eastAsia="Times New Roman" w:hAnsi="Times New Roman"/>
          <w:sz w:val="24"/>
          <w:szCs w:val="24"/>
        </w:rPr>
        <w:t xml:space="preserve">právo </w:t>
      </w:r>
      <w:r w:rsidRPr="001C73B3">
        <w:rPr>
          <w:rFonts w:ascii="Times New Roman" w:eastAsia="Times New Roman" w:hAnsi="Times New Roman"/>
          <w:sz w:val="24"/>
          <w:szCs w:val="24"/>
        </w:rPr>
        <w:t xml:space="preserve">alebo iné </w:t>
      </w:r>
      <w:r w:rsidRPr="001C73B3">
        <w:rPr>
          <w:rFonts w:ascii="Times New Roman" w:eastAsia="Times New Roman" w:hAnsi="Times New Roman"/>
          <w:color w:val="000000"/>
          <w:sz w:val="24"/>
          <w:szCs w:val="24"/>
        </w:rPr>
        <w:t xml:space="preserve">vecné </w:t>
      </w:r>
      <w:r w:rsidRPr="001C73B3">
        <w:rPr>
          <w:rFonts w:ascii="Times New Roman" w:eastAsia="Times New Roman" w:hAnsi="Times New Roman"/>
          <w:sz w:val="24"/>
          <w:szCs w:val="24"/>
        </w:rPr>
        <w:t>právo.</w:t>
      </w:r>
    </w:p>
    <w:p w:rsidR="00D152B2" w:rsidRPr="00E34A04" w:rsidRDefault="00D152B2" w:rsidP="00D152B2">
      <w:pPr>
        <w:spacing w:after="0" w:line="240" w:lineRule="auto"/>
        <w:ind w:left="720"/>
        <w:contextualSpacing/>
        <w:jc w:val="both"/>
        <w:rPr>
          <w:rFonts w:ascii="Times New Roman" w:eastAsia="Times New Roman" w:hAnsi="Times New Roman"/>
          <w:sz w:val="24"/>
          <w:szCs w:val="24"/>
        </w:rPr>
      </w:pPr>
    </w:p>
    <w:p w:rsidR="00A573C8" w:rsidRDefault="002970CE" w:rsidP="007013CD">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(4) Rovnopis príkazu zašle </w:t>
      </w:r>
      <w:r w:rsidRPr="001C73B3">
        <w:rPr>
          <w:rFonts w:ascii="Times New Roman" w:eastAsia="Times New Roman" w:hAnsi="Times New Roman"/>
          <w:color w:val="000000"/>
          <w:sz w:val="24"/>
          <w:szCs w:val="24"/>
        </w:rPr>
        <w:t xml:space="preserve">predseda senátu alebo prokurátor bezodkladne </w:t>
      </w:r>
      <w:r w:rsidRPr="001C73B3">
        <w:rPr>
          <w:rFonts w:ascii="Times New Roman" w:eastAsia="Times New Roman" w:hAnsi="Times New Roman"/>
          <w:sz w:val="24"/>
          <w:szCs w:val="24"/>
        </w:rPr>
        <w:t>príslušnému orgánu štátnej správy na úseku katastra nehnuteľností a orgánu, ktorý spravuje zaistený majetok podľa osobitného predpisu.</w:t>
      </w:r>
    </w:p>
    <w:p w:rsidR="007013CD" w:rsidRPr="001C73B3" w:rsidRDefault="007013CD" w:rsidP="007013CD">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(5) Príkaz doručí </w:t>
      </w:r>
      <w:r w:rsidRPr="001C73B3">
        <w:rPr>
          <w:rFonts w:ascii="Times New Roman" w:eastAsia="Times New Roman" w:hAnsi="Times New Roman"/>
          <w:color w:val="000000"/>
          <w:sz w:val="24"/>
          <w:szCs w:val="24"/>
        </w:rPr>
        <w:t>predseda senátu a v prípravnom konaní</w:t>
      </w:r>
      <w:r w:rsidRPr="001C73B3">
        <w:rPr>
          <w:rFonts w:ascii="Times New Roman" w:eastAsia="Times New Roman" w:hAnsi="Times New Roman"/>
          <w:color w:val="FF0000"/>
          <w:sz w:val="24"/>
          <w:szCs w:val="24"/>
        </w:rPr>
        <w:t xml:space="preserve"> </w:t>
      </w:r>
      <w:r w:rsidRPr="001C73B3">
        <w:rPr>
          <w:rFonts w:ascii="Times New Roman" w:eastAsia="Times New Roman" w:hAnsi="Times New Roman"/>
          <w:sz w:val="24"/>
          <w:szCs w:val="24"/>
        </w:rPr>
        <w:t>prokurátor bezodkladne osobám, o ktorých mu je známe, že majú vlastnícke</w:t>
      </w:r>
      <w:r w:rsidR="00641604">
        <w:rPr>
          <w:rFonts w:ascii="Times New Roman" w:eastAsia="Times New Roman" w:hAnsi="Times New Roman"/>
          <w:sz w:val="24"/>
          <w:szCs w:val="24"/>
        </w:rPr>
        <w:t xml:space="preserve"> právo</w:t>
      </w:r>
      <w:r w:rsidRPr="001C73B3">
        <w:rPr>
          <w:rFonts w:ascii="Times New Roman" w:eastAsia="Times New Roman" w:hAnsi="Times New Roman"/>
          <w:sz w:val="24"/>
          <w:szCs w:val="24"/>
        </w:rPr>
        <w:t>, predkupné</w:t>
      </w:r>
      <w:r w:rsidR="00641604">
        <w:rPr>
          <w:rFonts w:ascii="Times New Roman" w:eastAsia="Times New Roman" w:hAnsi="Times New Roman"/>
          <w:sz w:val="24"/>
          <w:szCs w:val="24"/>
        </w:rPr>
        <w:t xml:space="preserve"> právo</w:t>
      </w:r>
      <w:r w:rsidRPr="001C73B3">
        <w:rPr>
          <w:rFonts w:ascii="Times New Roman" w:eastAsia="Times New Roman" w:hAnsi="Times New Roman"/>
          <w:sz w:val="24"/>
          <w:szCs w:val="24"/>
        </w:rPr>
        <w:t xml:space="preserve">, nájomné </w:t>
      </w:r>
      <w:r w:rsidR="00641604">
        <w:rPr>
          <w:rFonts w:ascii="Times New Roman" w:eastAsia="Times New Roman" w:hAnsi="Times New Roman"/>
          <w:sz w:val="24"/>
          <w:szCs w:val="24"/>
        </w:rPr>
        <w:t xml:space="preserve">právo </w:t>
      </w:r>
      <w:r w:rsidRPr="001C73B3">
        <w:rPr>
          <w:rFonts w:ascii="Times New Roman" w:eastAsia="Times New Roman" w:hAnsi="Times New Roman"/>
          <w:sz w:val="24"/>
          <w:szCs w:val="24"/>
        </w:rPr>
        <w:t xml:space="preserve">alebo iné vecné právo na nehnuteľnosť. </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(6) Zápis vlastníckeho </w:t>
      </w:r>
      <w:r w:rsidR="00F92697">
        <w:rPr>
          <w:rFonts w:ascii="Times New Roman" w:eastAsia="Times New Roman" w:hAnsi="Times New Roman"/>
          <w:sz w:val="24"/>
          <w:szCs w:val="24"/>
        </w:rPr>
        <w:t xml:space="preserve">práva </w:t>
      </w:r>
      <w:r w:rsidRPr="001C73B3">
        <w:rPr>
          <w:rFonts w:ascii="Times New Roman" w:eastAsia="Times New Roman" w:hAnsi="Times New Roman"/>
          <w:sz w:val="24"/>
          <w:szCs w:val="24"/>
        </w:rPr>
        <w:t xml:space="preserve">alebo iného </w:t>
      </w:r>
      <w:r w:rsidRPr="001C73B3">
        <w:rPr>
          <w:rFonts w:ascii="Times New Roman" w:eastAsia="Times New Roman" w:hAnsi="Times New Roman"/>
          <w:color w:val="000000"/>
          <w:sz w:val="24"/>
          <w:szCs w:val="24"/>
        </w:rPr>
        <w:t>vecného</w:t>
      </w:r>
      <w:r w:rsidRPr="001C73B3">
        <w:rPr>
          <w:rFonts w:ascii="Times New Roman" w:eastAsia="Times New Roman" w:hAnsi="Times New Roman"/>
          <w:sz w:val="24"/>
          <w:szCs w:val="24"/>
        </w:rPr>
        <w:t xml:space="preserve"> práva k zaistenej nehnuteľnosti podľa osobitného predpisu možno vykonať len s predchádzajúcim písomným súhlasom predsedu senátu a v prípravnom konaní prokurátora. </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(7) Príslušný orgán štátnej správy na úseku katastra nehnuteľností zapíše </w:t>
      </w:r>
      <w:r w:rsidR="00963AC9">
        <w:rPr>
          <w:rFonts w:ascii="Times New Roman" w:eastAsia="Times New Roman" w:hAnsi="Times New Roman"/>
          <w:sz w:val="24"/>
          <w:szCs w:val="24"/>
        </w:rPr>
        <w:t xml:space="preserve">bezodkladne </w:t>
      </w:r>
      <w:r w:rsidRPr="001C73B3">
        <w:rPr>
          <w:rFonts w:ascii="Times New Roman" w:eastAsia="Times New Roman" w:hAnsi="Times New Roman"/>
          <w:sz w:val="24"/>
          <w:szCs w:val="24"/>
        </w:rPr>
        <w:t xml:space="preserve">na základe príkazu na zaistenie nehnuteľnosti poznámku v katastri nehnuteľností. Ak pominuli dôvody na zaistenie nehnuteľnosti, zaistenie sa zruší. Ak pominuli dôvody na zaistenie nehnuteľnosti v </w:t>
      </w:r>
      <w:r w:rsidR="00641604">
        <w:rPr>
          <w:rFonts w:ascii="Times New Roman" w:eastAsia="Times New Roman" w:hAnsi="Times New Roman"/>
          <w:sz w:val="24"/>
          <w:szCs w:val="24"/>
        </w:rPr>
        <w:t xml:space="preserve">určenom </w:t>
      </w:r>
      <w:r w:rsidRPr="001C73B3">
        <w:rPr>
          <w:rFonts w:ascii="Times New Roman" w:eastAsia="Times New Roman" w:hAnsi="Times New Roman"/>
          <w:sz w:val="24"/>
          <w:szCs w:val="24"/>
        </w:rPr>
        <w:t>rozsahu, zaistenie sa obmedzí. O zrušení a obmedzení zaistenia nehnuteľnosti rozhodne príkazom predseda senátu a v prípravnom konaní prokurátor; odseky 4 a 5 sa použijú rovnako.</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Default="002B1CC6" w:rsidP="002970C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2970CE" w:rsidRPr="001C73B3">
        <w:rPr>
          <w:rFonts w:ascii="Times New Roman" w:eastAsia="Times New Roman" w:hAnsi="Times New Roman"/>
          <w:sz w:val="24"/>
          <w:szCs w:val="24"/>
        </w:rPr>
        <w:t xml:space="preserve">Vlastník nehnuteľnosti, ktorá bola zaistená, má právo žiadať o zrušenie alebo obmedzenie zaistenia. O takejto žiadosti musí predseda senátu a pred začatím trestného stíhania a v prípravnom konaní prokurátor bezodkladne rozhodnúť; odseky 4 a 5 sa použijú rovnako. </w:t>
      </w:r>
      <w:r w:rsidR="003D6DA5" w:rsidRPr="0065064F">
        <w:rPr>
          <w:rFonts w:ascii="Times New Roman" w:eastAsia="Times New Roman" w:hAnsi="Times New Roman"/>
          <w:sz w:val="24"/>
          <w:szCs w:val="24"/>
          <w:lang w:eastAsia="sk-SK"/>
        </w:rPr>
        <w:t xml:space="preserve">Proti tomuto rozhodnutiu je prípustná sťažnosť. </w:t>
      </w:r>
      <w:r w:rsidR="002970CE" w:rsidRPr="001C73B3">
        <w:rPr>
          <w:rFonts w:ascii="Times New Roman" w:eastAsia="Times New Roman" w:hAnsi="Times New Roman"/>
          <w:sz w:val="24"/>
          <w:szCs w:val="24"/>
        </w:rPr>
        <w:t xml:space="preserve">Ak sa žiadosť zamietla, vlastník nehnuteľnosti ju môže, ak v nej neuvedie iné dôvody, opakovať až po uplynutí 30 dní </w:t>
      </w:r>
      <w:r w:rsidR="002970CE" w:rsidRPr="001C73B3">
        <w:rPr>
          <w:rFonts w:ascii="Times New Roman" w:eastAsia="Times New Roman" w:hAnsi="Times New Roman"/>
          <w:color w:val="000000"/>
          <w:sz w:val="24"/>
          <w:szCs w:val="24"/>
        </w:rPr>
        <w:t>odo dňa, keď rozhodnutie o jeho predchádzajúcej žiadosti nadobudlo právoplatnosť; inak sa o nej nekoná</w:t>
      </w:r>
      <w:r w:rsidR="002970CE" w:rsidRPr="001C73B3">
        <w:rPr>
          <w:rFonts w:ascii="Times New Roman" w:eastAsia="Times New Roman" w:hAnsi="Times New Roman"/>
          <w:sz w:val="24"/>
          <w:szCs w:val="24"/>
        </w:rPr>
        <w:t>.</w:t>
      </w:r>
    </w:p>
    <w:p w:rsidR="00417530" w:rsidRDefault="00417530" w:rsidP="002970CE">
      <w:pPr>
        <w:spacing w:after="0" w:line="240" w:lineRule="auto"/>
        <w:ind w:firstLine="708"/>
        <w:jc w:val="both"/>
        <w:rPr>
          <w:rFonts w:ascii="Times New Roman" w:eastAsia="Times New Roman" w:hAnsi="Times New Roman"/>
          <w:sz w:val="24"/>
          <w:szCs w:val="24"/>
        </w:rPr>
      </w:pPr>
    </w:p>
    <w:p w:rsidR="00417530" w:rsidRPr="001C73B3" w:rsidRDefault="00417530" w:rsidP="002970C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(9) Ak je v trestnom konaní potrebné zaistiť nehnuteľnosť na zabezpečenie nároku poškodeného na náhradu škody, postupuje sa primerane podľa odsekov 1 až 8.</w:t>
      </w:r>
    </w:p>
    <w:p w:rsidR="00D22ED1" w:rsidRPr="001C73B3" w:rsidRDefault="00D22ED1" w:rsidP="00281B5C">
      <w:pPr>
        <w:spacing w:after="0" w:line="240" w:lineRule="auto"/>
        <w:jc w:val="both"/>
        <w:rPr>
          <w:rFonts w:ascii="Times New Roman" w:eastAsia="Times New Roman" w:hAnsi="Times New Roman"/>
          <w:sz w:val="24"/>
          <w:szCs w:val="24"/>
        </w:rPr>
      </w:pP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96b</w:t>
      </w: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Obhliadka nehnuteľnosti</w:t>
      </w: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p>
    <w:p w:rsidR="002970CE" w:rsidRPr="001C73B3" w:rsidRDefault="002970CE" w:rsidP="00835C8C">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(1) Ak je potrebné overiť stav nehnuteľnosti a posúdiť účelnosť jej zaistenia, môže predseda senátu a pred začatím trestného stíhania alebo v prípravnom konaní na návrh prokurátora sudca pre prípravné konanie vydať príkaz na obhliadku nehnuteľnosti.</w:t>
      </w:r>
    </w:p>
    <w:p w:rsidR="002970CE" w:rsidRDefault="002970CE" w:rsidP="00116C11">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lastRenderedPageBreak/>
        <w:t xml:space="preserve">(2) Obhliadku nehnuteľnosti a jej príslušenstva vykoná bez meškania orgán, ktorý ju nariadil, alebo na jeho príkaz policajt; o čase a mieste obhliadky </w:t>
      </w:r>
      <w:r w:rsidR="00963AC9">
        <w:rPr>
          <w:rFonts w:ascii="Times New Roman" w:eastAsia="Times New Roman" w:hAnsi="Times New Roman"/>
          <w:sz w:val="24"/>
          <w:szCs w:val="24"/>
        </w:rPr>
        <w:t xml:space="preserve">tento orgán </w:t>
      </w:r>
      <w:r w:rsidRPr="001C73B3">
        <w:rPr>
          <w:rFonts w:ascii="Times New Roman" w:eastAsia="Times New Roman" w:hAnsi="Times New Roman"/>
          <w:sz w:val="24"/>
          <w:szCs w:val="24"/>
        </w:rPr>
        <w:t>upovedomí vlastníka nehnuteľnosti alebo osobu, ktorá s ním žije v spoločnej domácnosti, a ďalej osobu, o ktorej je známe, že má k nehnuteľnosti právo. Tieto osoby sú povinné obhliadku nehnuteľnosti a jej príslušenstva strpieť.</w:t>
      </w:r>
    </w:p>
    <w:p w:rsidR="00696EBB" w:rsidRPr="001C73B3" w:rsidRDefault="00696EBB" w:rsidP="00116C11">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(3) Ak osoba, voči ktorej smeruje úkon uvedený v odseku 2, alebo iná osoba neumožní vykonanie takého úkonu, </w:t>
      </w:r>
      <w:r w:rsidR="00581816">
        <w:rPr>
          <w:rFonts w:ascii="Times New Roman" w:eastAsia="Times New Roman" w:hAnsi="Times New Roman"/>
          <w:sz w:val="24"/>
          <w:szCs w:val="24"/>
        </w:rPr>
        <w:t xml:space="preserve">je </w:t>
      </w:r>
      <w:r w:rsidRPr="001C73B3">
        <w:rPr>
          <w:rFonts w:ascii="Times New Roman" w:eastAsia="Times New Roman" w:hAnsi="Times New Roman"/>
          <w:sz w:val="24"/>
          <w:szCs w:val="24"/>
        </w:rPr>
        <w:t>orgán</w:t>
      </w:r>
      <w:r w:rsidR="00581816">
        <w:rPr>
          <w:rFonts w:ascii="Times New Roman" w:eastAsia="Times New Roman" w:hAnsi="Times New Roman"/>
          <w:sz w:val="24"/>
          <w:szCs w:val="24"/>
        </w:rPr>
        <w:t>, ktorý ju nariadil alebo policajt</w:t>
      </w:r>
      <w:r w:rsidRPr="001C73B3">
        <w:rPr>
          <w:rFonts w:ascii="Times New Roman" w:eastAsia="Times New Roman" w:hAnsi="Times New Roman"/>
          <w:sz w:val="24"/>
          <w:szCs w:val="24"/>
        </w:rPr>
        <w:t xml:space="preserve"> oprávnen</w:t>
      </w:r>
      <w:r w:rsidR="00787616">
        <w:rPr>
          <w:rFonts w:ascii="Times New Roman" w:eastAsia="Times New Roman" w:hAnsi="Times New Roman"/>
          <w:sz w:val="24"/>
          <w:szCs w:val="24"/>
        </w:rPr>
        <w:t>ý</w:t>
      </w:r>
      <w:r w:rsidRPr="001C73B3">
        <w:rPr>
          <w:rFonts w:ascii="Times New Roman" w:eastAsia="Times New Roman" w:hAnsi="Times New Roman"/>
          <w:sz w:val="24"/>
          <w:szCs w:val="24"/>
        </w:rPr>
        <w:t xml:space="preserve"> po predchádzajúcej márnej výzve prekonať odpor takej osoby alebo ňou vytvorenú prekážku</w:t>
      </w:r>
      <w:r w:rsidR="00787616">
        <w:rPr>
          <w:rFonts w:ascii="Times New Roman" w:eastAsia="Times New Roman" w:hAnsi="Times New Roman"/>
          <w:sz w:val="24"/>
          <w:szCs w:val="24"/>
        </w:rPr>
        <w:t>;</w:t>
      </w:r>
      <w:r w:rsidRPr="001C73B3">
        <w:rPr>
          <w:rFonts w:ascii="Times New Roman" w:eastAsia="Times New Roman" w:hAnsi="Times New Roman"/>
          <w:sz w:val="24"/>
          <w:szCs w:val="24"/>
        </w:rPr>
        <w:t xml:space="preserve"> </w:t>
      </w:r>
      <w:r w:rsidR="00787616">
        <w:rPr>
          <w:rFonts w:ascii="Times New Roman" w:eastAsia="Times New Roman" w:hAnsi="Times New Roman"/>
          <w:sz w:val="24"/>
          <w:szCs w:val="24"/>
        </w:rPr>
        <w:t xml:space="preserve">o </w:t>
      </w:r>
      <w:r w:rsidRPr="001C73B3">
        <w:rPr>
          <w:rFonts w:ascii="Times New Roman" w:eastAsia="Times New Roman" w:hAnsi="Times New Roman"/>
          <w:sz w:val="24"/>
          <w:szCs w:val="24"/>
        </w:rPr>
        <w:t>tom urobia záznam do zápisnice.</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Pr="001C73B3" w:rsidRDefault="00787616" w:rsidP="002970C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Orgán zabezpečujúci </w:t>
      </w:r>
      <w:r w:rsidR="002970CE" w:rsidRPr="001C73B3">
        <w:rPr>
          <w:rFonts w:ascii="Times New Roman" w:eastAsia="Times New Roman" w:hAnsi="Times New Roman"/>
          <w:sz w:val="24"/>
          <w:szCs w:val="24"/>
        </w:rPr>
        <w:t>obhliadku nehnuteľnosti a jej príslušenstva je povinný umožniť osobe, u ktorej sa taký úkon vykonáva, alebo niektorému dospelému členovi jej domácnosti alebo osobe, o ktorej je známe, že má k nehnuteľnosti právo, účasť pri obhliadke. O práve účasti pri obhliadke je povinný tieto osoby poučiť.</w:t>
      </w: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rPr>
      </w:pPr>
    </w:p>
    <w:p w:rsidR="002970CE" w:rsidRDefault="002970CE" w:rsidP="0062413F">
      <w:pPr>
        <w:shd w:val="clear" w:color="auto" w:fill="FFFFFF"/>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(5) K výkonu obhliadky nehnuteľnosti a jej príslušenstva je potrebné pribrať nezúčastnenú osobu. Orgán </w:t>
      </w:r>
      <w:r w:rsidR="00123961">
        <w:rPr>
          <w:rFonts w:ascii="Times New Roman" w:eastAsia="Times New Roman" w:hAnsi="Times New Roman"/>
          <w:sz w:val="24"/>
          <w:szCs w:val="24"/>
        </w:rPr>
        <w:t xml:space="preserve">zabezpečujúci </w:t>
      </w:r>
      <w:r w:rsidRPr="001C73B3">
        <w:rPr>
          <w:rFonts w:ascii="Times New Roman" w:eastAsia="Times New Roman" w:hAnsi="Times New Roman"/>
          <w:sz w:val="24"/>
          <w:szCs w:val="24"/>
        </w:rPr>
        <w:t>obhliadku preukáže svoje oprávnenie.</w:t>
      </w:r>
    </w:p>
    <w:p w:rsidR="00A044F9" w:rsidRPr="001C73B3" w:rsidRDefault="00A044F9" w:rsidP="0062413F">
      <w:pPr>
        <w:shd w:val="clear" w:color="auto" w:fill="FFFFFF"/>
        <w:spacing w:after="0" w:line="240" w:lineRule="auto"/>
        <w:ind w:firstLine="708"/>
        <w:jc w:val="both"/>
        <w:rPr>
          <w:rFonts w:ascii="Times New Roman" w:eastAsia="Times New Roman" w:hAnsi="Times New Roman"/>
          <w:sz w:val="24"/>
          <w:szCs w:val="24"/>
        </w:rPr>
      </w:pP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96c</w:t>
      </w:r>
    </w:p>
    <w:p w:rsidR="002970CE" w:rsidRDefault="002970CE" w:rsidP="00E022FB">
      <w:pPr>
        <w:shd w:val="clear" w:color="auto" w:fill="FFFFFF"/>
        <w:spacing w:after="0" w:line="240" w:lineRule="auto"/>
        <w:jc w:val="center"/>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xml:space="preserve">Zaistenie </w:t>
      </w:r>
      <w:r w:rsidR="00D45B75">
        <w:rPr>
          <w:rFonts w:ascii="Times New Roman" w:eastAsia="Times New Roman" w:hAnsi="Times New Roman"/>
          <w:sz w:val="24"/>
          <w:szCs w:val="24"/>
          <w:lang w:eastAsia="sk-SK"/>
        </w:rPr>
        <w:t>majetkovej účasti v právnickej osobe</w:t>
      </w:r>
    </w:p>
    <w:p w:rsidR="007013CD" w:rsidRPr="001C73B3" w:rsidRDefault="007013CD" w:rsidP="00E022FB">
      <w:pPr>
        <w:shd w:val="clear" w:color="auto" w:fill="FFFFFF"/>
        <w:spacing w:after="0" w:line="240" w:lineRule="auto"/>
        <w:jc w:val="center"/>
        <w:rPr>
          <w:rFonts w:ascii="Times New Roman" w:eastAsia="Times New Roman" w:hAnsi="Times New Roman"/>
          <w:sz w:val="24"/>
          <w:szCs w:val="24"/>
          <w:lang w:eastAsia="sk-SK"/>
        </w:rPr>
      </w:pP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xml:space="preserve">(1) Ak zistené skutočnosti nasvedčujú tomu, že </w:t>
      </w:r>
      <w:r w:rsidR="00D45B75">
        <w:rPr>
          <w:rFonts w:ascii="Times New Roman" w:eastAsia="Times New Roman" w:hAnsi="Times New Roman"/>
          <w:sz w:val="24"/>
          <w:szCs w:val="24"/>
          <w:lang w:eastAsia="sk-SK"/>
        </w:rPr>
        <w:t>majetkov</w:t>
      </w:r>
      <w:r w:rsidR="00A64083">
        <w:rPr>
          <w:rFonts w:ascii="Times New Roman" w:eastAsia="Times New Roman" w:hAnsi="Times New Roman"/>
          <w:sz w:val="24"/>
          <w:szCs w:val="24"/>
          <w:lang w:eastAsia="sk-SK"/>
        </w:rPr>
        <w:t>á</w:t>
      </w:r>
      <w:r w:rsidR="00D45B75">
        <w:rPr>
          <w:rFonts w:ascii="Times New Roman" w:eastAsia="Times New Roman" w:hAnsi="Times New Roman"/>
          <w:sz w:val="24"/>
          <w:szCs w:val="24"/>
          <w:lang w:eastAsia="sk-SK"/>
        </w:rPr>
        <w:t xml:space="preserve"> účasť v právnickej osob</w:t>
      </w:r>
      <w:r w:rsidR="002B1CC6">
        <w:rPr>
          <w:rFonts w:ascii="Times New Roman" w:eastAsia="Times New Roman" w:hAnsi="Times New Roman"/>
          <w:sz w:val="24"/>
          <w:szCs w:val="24"/>
          <w:lang w:eastAsia="sk-SK"/>
        </w:rPr>
        <w:t xml:space="preserve">e (ďalej len „majetková účasť“) </w:t>
      </w:r>
      <w:r w:rsidRPr="001C73B3">
        <w:rPr>
          <w:rFonts w:ascii="Times New Roman" w:eastAsia="Times New Roman" w:hAnsi="Times New Roman"/>
          <w:sz w:val="24"/>
          <w:szCs w:val="24"/>
          <w:lang w:eastAsia="sk-SK"/>
        </w:rPr>
        <w:t xml:space="preserve">je </w:t>
      </w:r>
      <w:r w:rsidR="00665189">
        <w:rPr>
          <w:rFonts w:ascii="Times New Roman" w:eastAsia="Times New Roman" w:hAnsi="Times New Roman"/>
          <w:sz w:val="24"/>
          <w:szCs w:val="24"/>
          <w:lang w:eastAsia="sk-SK"/>
        </w:rPr>
        <w:t xml:space="preserve">nástrojom trestnej činnosti </w:t>
      </w:r>
      <w:r w:rsidRPr="001C73B3">
        <w:rPr>
          <w:rFonts w:ascii="Times New Roman" w:eastAsia="Times New Roman" w:hAnsi="Times New Roman"/>
          <w:sz w:val="24"/>
          <w:szCs w:val="24"/>
          <w:lang w:eastAsia="sk-SK"/>
        </w:rPr>
        <w:t xml:space="preserve">alebo výnosom z trestnej činnosti, môže predseda senátu a v prípravnom konaní prokurátor vydať príkaz na zaistenie </w:t>
      </w:r>
      <w:r w:rsidR="008270AB">
        <w:rPr>
          <w:rFonts w:ascii="Times New Roman" w:eastAsia="Times New Roman" w:hAnsi="Times New Roman"/>
          <w:sz w:val="24"/>
          <w:szCs w:val="24"/>
          <w:lang w:eastAsia="sk-SK"/>
        </w:rPr>
        <w:t>majetkovej účasti</w:t>
      </w:r>
      <w:r w:rsidRPr="001C73B3">
        <w:rPr>
          <w:rFonts w:ascii="Times New Roman" w:eastAsia="Times New Roman" w:hAnsi="Times New Roman"/>
          <w:sz w:val="24"/>
          <w:szCs w:val="24"/>
          <w:lang w:eastAsia="sk-SK"/>
        </w:rPr>
        <w:t>.</w:t>
      </w:r>
    </w:p>
    <w:p w:rsidR="002970CE" w:rsidRPr="001C73B3" w:rsidRDefault="002970CE" w:rsidP="002970CE">
      <w:pPr>
        <w:shd w:val="clear" w:color="auto" w:fill="FFFFFF"/>
        <w:spacing w:after="0" w:line="240" w:lineRule="auto"/>
        <w:jc w:val="both"/>
        <w:rPr>
          <w:rFonts w:ascii="Times New Roman" w:eastAsia="Times New Roman" w:hAnsi="Times New Roman"/>
          <w:sz w:val="24"/>
          <w:szCs w:val="24"/>
          <w:lang w:eastAsia="sk-SK"/>
        </w:rPr>
      </w:pP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xml:space="preserve">(2) </w:t>
      </w:r>
      <w:r w:rsidRPr="001C73B3">
        <w:rPr>
          <w:rFonts w:ascii="Times New Roman" w:eastAsia="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2970CE" w:rsidRPr="001C73B3" w:rsidRDefault="002970CE" w:rsidP="002970CE">
      <w:pPr>
        <w:shd w:val="clear" w:color="auto" w:fill="FFFFFF"/>
        <w:spacing w:after="0" w:line="240" w:lineRule="auto"/>
        <w:jc w:val="both"/>
        <w:rPr>
          <w:rFonts w:ascii="Times New Roman" w:eastAsia="Times New Roman" w:hAnsi="Times New Roman"/>
          <w:sz w:val="24"/>
          <w:szCs w:val="24"/>
          <w:lang w:eastAsia="sk-SK"/>
        </w:rPr>
      </w:pPr>
    </w:p>
    <w:p w:rsidR="00963AC9" w:rsidRDefault="002970CE" w:rsidP="002970CE">
      <w:pPr>
        <w:shd w:val="clear" w:color="auto" w:fill="FFFFFF"/>
        <w:spacing w:after="0" w:line="240" w:lineRule="auto"/>
        <w:ind w:firstLine="708"/>
        <w:jc w:val="both"/>
        <w:rPr>
          <w:rFonts w:ascii="Times New Roman" w:eastAsia="Times New Roman" w:hAnsi="Times New Roman"/>
          <w:color w:val="000000"/>
          <w:sz w:val="24"/>
          <w:szCs w:val="24"/>
          <w:lang w:eastAsia="sk-SK"/>
        </w:rPr>
      </w:pPr>
      <w:r w:rsidRPr="001C73B3">
        <w:rPr>
          <w:rFonts w:ascii="Times New Roman" w:eastAsia="Times New Roman" w:hAnsi="Times New Roman"/>
          <w:sz w:val="24"/>
          <w:szCs w:val="24"/>
          <w:lang w:eastAsia="sk-SK"/>
        </w:rPr>
        <w:t xml:space="preserve">(3) Príkaz sa doručí príslušnému registrovému súdu, a po vykonaní príkazu bezodkladne aj </w:t>
      </w:r>
      <w:r w:rsidR="00D45B75">
        <w:rPr>
          <w:rFonts w:ascii="Times New Roman" w:eastAsia="Times New Roman" w:hAnsi="Times New Roman"/>
          <w:sz w:val="24"/>
          <w:szCs w:val="24"/>
          <w:lang w:eastAsia="sk-SK"/>
        </w:rPr>
        <w:t xml:space="preserve">majiteľovi majetkovej účasti </w:t>
      </w:r>
      <w:r w:rsidRPr="001C73B3">
        <w:rPr>
          <w:rFonts w:ascii="Times New Roman" w:eastAsia="Times New Roman" w:hAnsi="Times New Roman"/>
          <w:sz w:val="24"/>
          <w:szCs w:val="24"/>
          <w:lang w:eastAsia="sk-SK"/>
        </w:rPr>
        <w:t>a osobám, o ktorých mu je známe, že majú k </w:t>
      </w:r>
      <w:r w:rsidR="00D45B75">
        <w:rPr>
          <w:rFonts w:ascii="Times New Roman" w:eastAsia="Times New Roman" w:hAnsi="Times New Roman"/>
          <w:sz w:val="24"/>
          <w:szCs w:val="24"/>
          <w:lang w:eastAsia="sk-SK"/>
        </w:rPr>
        <w:t xml:space="preserve">zaistenej majetkovej účasti </w:t>
      </w:r>
      <w:r w:rsidR="002B1CC6">
        <w:rPr>
          <w:rFonts w:ascii="Times New Roman" w:eastAsia="Times New Roman" w:hAnsi="Times New Roman"/>
          <w:sz w:val="24"/>
          <w:szCs w:val="24"/>
          <w:lang w:eastAsia="sk-SK"/>
        </w:rPr>
        <w:t xml:space="preserve">iné práva. </w:t>
      </w:r>
      <w:r w:rsidRPr="001C73B3">
        <w:rPr>
          <w:rFonts w:ascii="Times New Roman" w:eastAsia="Times New Roman" w:hAnsi="Times New Roman"/>
          <w:sz w:val="24"/>
          <w:szCs w:val="24"/>
          <w:lang w:eastAsia="sk-SK"/>
        </w:rPr>
        <w:t xml:space="preserve">V príkaze sa zakážu akékoľvek dispozície so </w:t>
      </w:r>
      <w:r w:rsidR="00D45B75">
        <w:rPr>
          <w:rFonts w:ascii="Times New Roman" w:eastAsia="Times New Roman" w:hAnsi="Times New Roman"/>
          <w:sz w:val="24"/>
          <w:szCs w:val="24"/>
          <w:lang w:eastAsia="sk-SK"/>
        </w:rPr>
        <w:t>zaistenou majetkovou účasťou</w:t>
      </w:r>
      <w:r w:rsidRPr="001C73B3">
        <w:rPr>
          <w:rFonts w:ascii="Times New Roman" w:eastAsia="Times New Roman" w:hAnsi="Times New Roman"/>
          <w:color w:val="000000"/>
          <w:sz w:val="24"/>
          <w:szCs w:val="24"/>
          <w:lang w:eastAsia="sk-SK"/>
        </w:rPr>
        <w:t xml:space="preserve">. Právne úkony urobené v rozpore so zákazom podľa predchádzajúcej vety sú neplatné. </w:t>
      </w:r>
      <w:r w:rsidR="00D45B75">
        <w:rPr>
          <w:rFonts w:ascii="Times New Roman" w:eastAsia="Times New Roman" w:hAnsi="Times New Roman"/>
          <w:color w:val="000000"/>
          <w:sz w:val="24"/>
          <w:szCs w:val="24"/>
          <w:lang w:eastAsia="sk-SK"/>
        </w:rPr>
        <w:t xml:space="preserve">Majiteľ majetkovej účasti </w:t>
      </w:r>
      <w:r w:rsidRPr="001C73B3">
        <w:rPr>
          <w:rFonts w:ascii="Times New Roman" w:eastAsia="Times New Roman" w:hAnsi="Times New Roman"/>
          <w:color w:val="000000"/>
          <w:sz w:val="24"/>
          <w:szCs w:val="24"/>
          <w:lang w:eastAsia="sk-SK"/>
        </w:rPr>
        <w:t xml:space="preserve">má právo žiadať o zrušenie zaistenia; takú žiadosť musí odôvodniť. </w:t>
      </w:r>
    </w:p>
    <w:p w:rsidR="00963AC9" w:rsidRDefault="00963AC9" w:rsidP="002970CE">
      <w:pPr>
        <w:shd w:val="clear" w:color="auto" w:fill="FFFFFF"/>
        <w:spacing w:after="0" w:line="240" w:lineRule="auto"/>
        <w:ind w:firstLine="708"/>
        <w:jc w:val="both"/>
        <w:rPr>
          <w:rFonts w:ascii="Times New Roman" w:eastAsia="Times New Roman" w:hAnsi="Times New Roman"/>
          <w:color w:val="000000"/>
          <w:sz w:val="24"/>
          <w:szCs w:val="24"/>
          <w:lang w:eastAsia="sk-SK"/>
        </w:rPr>
      </w:pPr>
    </w:p>
    <w:p w:rsidR="002970CE" w:rsidRPr="001C73B3" w:rsidRDefault="00963AC9" w:rsidP="002970CE">
      <w:pPr>
        <w:shd w:val="clear" w:color="auto" w:fill="FFFFFF"/>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color w:val="000000"/>
          <w:sz w:val="24"/>
          <w:szCs w:val="24"/>
          <w:lang w:eastAsia="sk-SK"/>
        </w:rPr>
        <w:t xml:space="preserve">(4) </w:t>
      </w:r>
      <w:r w:rsidR="002970CE" w:rsidRPr="001C73B3">
        <w:rPr>
          <w:rFonts w:ascii="Times New Roman" w:eastAsia="Times New Roman" w:hAnsi="Times New Roman"/>
          <w:color w:val="000000"/>
          <w:sz w:val="24"/>
          <w:szCs w:val="24"/>
          <w:lang w:eastAsia="sk-SK"/>
        </w:rPr>
        <w:t xml:space="preserve">O takejto žiadosti musí predseda senátu a v prípravnom konaní prokurátor bezodkladne rozhodnúť. Ak sa žiadosť zamietla, </w:t>
      </w:r>
      <w:r w:rsidR="00D45B75">
        <w:rPr>
          <w:rFonts w:ascii="Times New Roman" w:eastAsia="Times New Roman" w:hAnsi="Times New Roman"/>
          <w:color w:val="000000"/>
          <w:sz w:val="24"/>
          <w:szCs w:val="24"/>
          <w:lang w:eastAsia="sk-SK"/>
        </w:rPr>
        <w:t xml:space="preserve">majiteľ majetkovej účasti </w:t>
      </w:r>
      <w:r w:rsidR="002970CE" w:rsidRPr="001C73B3">
        <w:rPr>
          <w:rFonts w:ascii="Times New Roman" w:eastAsia="Times New Roman" w:hAnsi="Times New Roman"/>
          <w:color w:val="000000"/>
          <w:sz w:val="24"/>
          <w:szCs w:val="24"/>
          <w:lang w:eastAsia="sk-SK"/>
        </w:rPr>
        <w:t>ju môže, ak v nej neuvedie iné dôvody, opakovať až po uplynutí 30 dní odo dňa, keď rozhodnutie o jeho predchádzajúcej žiadosti nadobudlo právoplatnosť; inak sa o nej nekoná.</w:t>
      </w: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w:t>
      </w:r>
      <w:r w:rsidR="00963AC9">
        <w:rPr>
          <w:rFonts w:ascii="Times New Roman" w:eastAsia="Times New Roman" w:hAnsi="Times New Roman"/>
          <w:sz w:val="24"/>
          <w:szCs w:val="24"/>
          <w:lang w:eastAsia="sk-SK"/>
        </w:rPr>
        <w:t>5</w:t>
      </w:r>
      <w:r w:rsidRPr="001C73B3">
        <w:rPr>
          <w:rFonts w:ascii="Times New Roman" w:eastAsia="Times New Roman" w:hAnsi="Times New Roman"/>
          <w:sz w:val="24"/>
          <w:szCs w:val="24"/>
          <w:lang w:eastAsia="sk-SK"/>
        </w:rPr>
        <w:t xml:space="preserve">) </w:t>
      </w:r>
      <w:r w:rsidRPr="001C73B3">
        <w:rPr>
          <w:rFonts w:ascii="Times New Roman" w:eastAsia="Times New Roman" w:hAnsi="Times New Roman"/>
          <w:color w:val="000000"/>
          <w:sz w:val="24"/>
          <w:szCs w:val="24"/>
          <w:lang w:eastAsia="sk-SK"/>
        </w:rPr>
        <w:t>Príslušný</w:t>
      </w:r>
      <w:r w:rsidR="002B1CC6">
        <w:rPr>
          <w:rFonts w:ascii="Times New Roman" w:eastAsia="Times New Roman" w:hAnsi="Times New Roman"/>
          <w:sz w:val="24"/>
          <w:szCs w:val="24"/>
          <w:lang w:eastAsia="sk-SK"/>
        </w:rPr>
        <w:t xml:space="preserve"> registrový súd nezapíše do </w:t>
      </w:r>
      <w:r w:rsidRPr="001C73B3">
        <w:rPr>
          <w:rFonts w:ascii="Times New Roman" w:eastAsia="Times New Roman" w:hAnsi="Times New Roman"/>
          <w:sz w:val="24"/>
          <w:szCs w:val="24"/>
          <w:lang w:eastAsia="sk-SK"/>
        </w:rPr>
        <w:t xml:space="preserve">obchodného registra prevod </w:t>
      </w:r>
      <w:r w:rsidR="00D45B75">
        <w:rPr>
          <w:rFonts w:ascii="Times New Roman" w:eastAsia="Times New Roman" w:hAnsi="Times New Roman"/>
          <w:sz w:val="24"/>
          <w:szCs w:val="24"/>
          <w:lang w:eastAsia="sk-SK"/>
        </w:rPr>
        <w:t xml:space="preserve">zaistenej majetkovej účasti </w:t>
      </w:r>
      <w:r w:rsidRPr="001C73B3">
        <w:rPr>
          <w:rFonts w:ascii="Times New Roman" w:eastAsia="Times New Roman" w:hAnsi="Times New Roman"/>
          <w:sz w:val="24"/>
          <w:szCs w:val="24"/>
          <w:lang w:eastAsia="sk-SK"/>
        </w:rPr>
        <w:t>bez predchádzajúceho písomného súhlasu predsedu senátu a </w:t>
      </w:r>
      <w:r w:rsidR="00C4370B">
        <w:rPr>
          <w:rFonts w:ascii="Times New Roman" w:eastAsia="Times New Roman" w:hAnsi="Times New Roman"/>
          <w:sz w:val="24"/>
          <w:szCs w:val="24"/>
          <w:lang w:eastAsia="sk-SK"/>
        </w:rPr>
        <w:t xml:space="preserve"> </w:t>
      </w:r>
      <w:r w:rsidRPr="001C73B3">
        <w:rPr>
          <w:rFonts w:ascii="Times New Roman" w:eastAsia="Times New Roman" w:hAnsi="Times New Roman"/>
          <w:sz w:val="24"/>
          <w:szCs w:val="24"/>
          <w:lang w:eastAsia="sk-SK"/>
        </w:rPr>
        <w:t xml:space="preserve"> v prípravnom konaní </w:t>
      </w:r>
      <w:r w:rsidR="00963AC9">
        <w:rPr>
          <w:rFonts w:ascii="Times New Roman" w:eastAsia="Times New Roman" w:hAnsi="Times New Roman"/>
          <w:sz w:val="24"/>
          <w:szCs w:val="24"/>
          <w:lang w:eastAsia="sk-SK"/>
        </w:rPr>
        <w:t xml:space="preserve">bez predchádzajúceho písomného súhlasu </w:t>
      </w:r>
      <w:r w:rsidRPr="001C73B3">
        <w:rPr>
          <w:rFonts w:ascii="Times New Roman" w:eastAsia="Times New Roman" w:hAnsi="Times New Roman"/>
          <w:sz w:val="24"/>
          <w:szCs w:val="24"/>
          <w:lang w:eastAsia="sk-SK"/>
        </w:rPr>
        <w:t>prokurátora.</w:t>
      </w:r>
    </w:p>
    <w:p w:rsidR="002970CE" w:rsidRPr="001C73B3" w:rsidRDefault="002970CE" w:rsidP="002970CE">
      <w:pPr>
        <w:shd w:val="clear" w:color="auto" w:fill="FFFFFF"/>
        <w:spacing w:after="0" w:line="240" w:lineRule="auto"/>
        <w:jc w:val="both"/>
        <w:rPr>
          <w:rFonts w:ascii="Times New Roman" w:eastAsia="Times New Roman" w:hAnsi="Times New Roman"/>
          <w:sz w:val="24"/>
          <w:szCs w:val="24"/>
          <w:lang w:eastAsia="sk-SK"/>
        </w:rPr>
      </w:pPr>
    </w:p>
    <w:p w:rsidR="002970CE"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w:t>
      </w:r>
      <w:r w:rsidR="00963AC9">
        <w:rPr>
          <w:rFonts w:ascii="Times New Roman" w:eastAsia="Times New Roman" w:hAnsi="Times New Roman"/>
          <w:sz w:val="24"/>
          <w:szCs w:val="24"/>
          <w:lang w:eastAsia="sk-SK"/>
        </w:rPr>
        <w:t>6</w:t>
      </w:r>
      <w:r w:rsidRPr="001C73B3">
        <w:rPr>
          <w:rFonts w:ascii="Times New Roman" w:eastAsia="Times New Roman" w:hAnsi="Times New Roman"/>
          <w:sz w:val="24"/>
          <w:szCs w:val="24"/>
          <w:lang w:eastAsia="sk-SK"/>
        </w:rPr>
        <w:t xml:space="preserve">) Ak </w:t>
      </w:r>
      <w:r w:rsidRPr="001C73B3">
        <w:rPr>
          <w:rFonts w:ascii="Times New Roman" w:eastAsia="Times New Roman" w:hAnsi="Times New Roman"/>
          <w:sz w:val="24"/>
          <w:szCs w:val="24"/>
        </w:rPr>
        <w:t>pominuli dôvody na zaistenie</w:t>
      </w:r>
      <w:r w:rsidRPr="001C73B3">
        <w:rPr>
          <w:rFonts w:ascii="Times New Roman" w:eastAsia="Times New Roman" w:hAnsi="Times New Roman"/>
          <w:sz w:val="24"/>
          <w:szCs w:val="24"/>
          <w:lang w:eastAsia="sk-SK"/>
        </w:rPr>
        <w:t xml:space="preserve"> </w:t>
      </w:r>
      <w:r w:rsidR="00D45B75">
        <w:rPr>
          <w:rFonts w:ascii="Times New Roman" w:eastAsia="Times New Roman" w:hAnsi="Times New Roman"/>
          <w:sz w:val="24"/>
          <w:szCs w:val="24"/>
          <w:lang w:eastAsia="sk-SK"/>
        </w:rPr>
        <w:t>majetkovej účasti</w:t>
      </w:r>
      <w:r w:rsidRPr="001C73B3">
        <w:rPr>
          <w:rFonts w:ascii="Times New Roman" w:eastAsia="Times New Roman" w:hAnsi="Times New Roman"/>
          <w:sz w:val="24"/>
          <w:szCs w:val="24"/>
          <w:lang w:eastAsia="sk-SK"/>
        </w:rPr>
        <w:t xml:space="preserve">, vydá predseda senátu a v prípravnom konaní prokurátor bez meškania príkaz na zrušenie zaistenia </w:t>
      </w:r>
      <w:r w:rsidR="00D45B75">
        <w:rPr>
          <w:rFonts w:ascii="Times New Roman" w:eastAsia="Times New Roman" w:hAnsi="Times New Roman"/>
          <w:sz w:val="24"/>
          <w:szCs w:val="24"/>
          <w:lang w:eastAsia="sk-SK"/>
        </w:rPr>
        <w:t>majetkovej účasti</w:t>
      </w:r>
      <w:r w:rsidRPr="001C73B3">
        <w:rPr>
          <w:rFonts w:ascii="Times New Roman" w:eastAsia="Times New Roman" w:hAnsi="Times New Roman"/>
          <w:sz w:val="24"/>
          <w:szCs w:val="24"/>
          <w:lang w:eastAsia="sk-SK"/>
        </w:rPr>
        <w:t xml:space="preserve">. Príkaz na zrušenie zaistenia </w:t>
      </w:r>
      <w:r w:rsidR="00D45B75">
        <w:rPr>
          <w:rFonts w:ascii="Times New Roman" w:eastAsia="Times New Roman" w:hAnsi="Times New Roman"/>
          <w:sz w:val="24"/>
          <w:szCs w:val="24"/>
          <w:lang w:eastAsia="sk-SK"/>
        </w:rPr>
        <w:t xml:space="preserve">majetkovej účasti </w:t>
      </w:r>
      <w:r w:rsidRPr="001C73B3">
        <w:rPr>
          <w:rFonts w:ascii="Times New Roman" w:eastAsia="Times New Roman" w:hAnsi="Times New Roman"/>
          <w:sz w:val="24"/>
          <w:szCs w:val="24"/>
          <w:lang w:eastAsia="sk-SK"/>
        </w:rPr>
        <w:t>sa ihneď doručí príslušnému registrovému súdu.</w:t>
      </w:r>
    </w:p>
    <w:p w:rsidR="00B51301" w:rsidRDefault="00B51301" w:rsidP="002970CE">
      <w:pPr>
        <w:shd w:val="clear" w:color="auto" w:fill="FFFFFF"/>
        <w:spacing w:after="0" w:line="240" w:lineRule="auto"/>
        <w:ind w:firstLine="708"/>
        <w:jc w:val="both"/>
        <w:rPr>
          <w:rFonts w:ascii="Times New Roman" w:eastAsia="Times New Roman" w:hAnsi="Times New Roman"/>
          <w:sz w:val="24"/>
          <w:szCs w:val="24"/>
          <w:lang w:eastAsia="sk-SK"/>
        </w:rPr>
      </w:pPr>
    </w:p>
    <w:p w:rsidR="00B51301" w:rsidRPr="001C73B3" w:rsidRDefault="00B51301" w:rsidP="002970CE">
      <w:pPr>
        <w:shd w:val="clear" w:color="auto" w:fill="FFFFFF"/>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(7)</w:t>
      </w:r>
      <w:r w:rsidR="005959E2">
        <w:rPr>
          <w:rFonts w:ascii="Times New Roman" w:eastAsia="Times New Roman" w:hAnsi="Times New Roman"/>
          <w:sz w:val="24"/>
          <w:szCs w:val="24"/>
          <w:lang w:eastAsia="sk-SK"/>
        </w:rPr>
        <w:t xml:space="preserve"> Majiteľ majetkovej účasti</w:t>
      </w:r>
      <w:r w:rsidR="005959E2" w:rsidRPr="005959E2">
        <w:rPr>
          <w:rFonts w:ascii="Times New Roman" w:eastAsia="Times New Roman" w:hAnsi="Times New Roman"/>
          <w:sz w:val="24"/>
          <w:szCs w:val="24"/>
          <w:lang w:eastAsia="sk-SK"/>
        </w:rPr>
        <w:t xml:space="preserve">, ktorá bola zaistená, má právo žiadať o zrušenie alebo obmedzenie zaistenia. O takejto žiadosti musí predseda senátu a v prípravnom konaní prokurátor bezodkladne rozhodnúť. Proti tomuto rozhodnutiu je prípustná sťažnosť. Ak bola žiadosť zamietnutá, </w:t>
      </w:r>
      <w:r w:rsidR="005959E2">
        <w:rPr>
          <w:rFonts w:ascii="Times New Roman" w:eastAsia="Times New Roman" w:hAnsi="Times New Roman"/>
          <w:sz w:val="24"/>
          <w:szCs w:val="24"/>
          <w:lang w:eastAsia="sk-SK"/>
        </w:rPr>
        <w:t>majiteľ majetkovej účasti</w:t>
      </w:r>
      <w:r w:rsidR="005959E2" w:rsidRPr="005959E2">
        <w:rPr>
          <w:rFonts w:ascii="Times New Roman" w:eastAsia="Times New Roman" w:hAnsi="Times New Roman"/>
          <w:sz w:val="24"/>
          <w:szCs w:val="24"/>
          <w:lang w:eastAsia="sk-SK"/>
        </w:rPr>
        <w:t xml:space="preserve"> ju môže, ak v nej neuvedie iné dôvody, opakovať až po uplynutí 30 dní odo dňa, keď rozhodnutie o jeho predchádzajúcej žiadosti nadobudlo právoplatnosť; inak sa o nej nekoná.</w:t>
      </w:r>
    </w:p>
    <w:p w:rsidR="002970CE" w:rsidRPr="001C73B3" w:rsidRDefault="002970CE" w:rsidP="002970CE">
      <w:pPr>
        <w:shd w:val="clear" w:color="auto" w:fill="FFFFFF"/>
        <w:spacing w:after="0" w:line="240" w:lineRule="auto"/>
        <w:jc w:val="both"/>
        <w:rPr>
          <w:rFonts w:ascii="Times New Roman" w:eastAsia="Times New Roman" w:hAnsi="Times New Roman"/>
          <w:sz w:val="24"/>
          <w:szCs w:val="24"/>
          <w:lang w:eastAsia="sk-SK"/>
        </w:rPr>
      </w:pPr>
    </w:p>
    <w:p w:rsidR="002970CE" w:rsidRDefault="002970CE" w:rsidP="00D152B2">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w:t>
      </w:r>
      <w:r w:rsidR="00B51301">
        <w:rPr>
          <w:rFonts w:ascii="Times New Roman" w:eastAsia="Times New Roman" w:hAnsi="Times New Roman"/>
          <w:sz w:val="24"/>
          <w:szCs w:val="24"/>
          <w:lang w:eastAsia="sk-SK"/>
        </w:rPr>
        <w:t>8</w:t>
      </w:r>
      <w:r w:rsidRPr="001C73B3">
        <w:rPr>
          <w:rFonts w:ascii="Times New Roman" w:eastAsia="Times New Roman" w:hAnsi="Times New Roman"/>
          <w:sz w:val="24"/>
          <w:szCs w:val="24"/>
          <w:lang w:eastAsia="sk-SK"/>
        </w:rPr>
        <w:t>) Príkaz podľa odsekov 1 a 2 musí byť vydaný písomne a musí byť odôvodnený.</w:t>
      </w:r>
    </w:p>
    <w:p w:rsidR="00835C8C" w:rsidRPr="001C73B3" w:rsidRDefault="00835C8C" w:rsidP="00D152B2">
      <w:pPr>
        <w:shd w:val="clear" w:color="auto" w:fill="FFFFFF"/>
        <w:spacing w:after="0" w:line="240" w:lineRule="auto"/>
        <w:ind w:firstLine="708"/>
        <w:jc w:val="both"/>
        <w:rPr>
          <w:rFonts w:ascii="Times New Roman" w:eastAsia="Times New Roman" w:hAnsi="Times New Roman"/>
          <w:sz w:val="24"/>
          <w:szCs w:val="24"/>
          <w:lang w:eastAsia="sk-SK"/>
        </w:rPr>
      </w:pPr>
    </w:p>
    <w:p w:rsidR="0092234A"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w:t>
      </w:r>
      <w:r w:rsidR="00B51301">
        <w:rPr>
          <w:rFonts w:ascii="Times New Roman" w:eastAsia="Times New Roman" w:hAnsi="Times New Roman"/>
          <w:sz w:val="24"/>
          <w:szCs w:val="24"/>
          <w:lang w:eastAsia="sk-SK"/>
        </w:rPr>
        <w:t>9</w:t>
      </w:r>
      <w:r w:rsidRPr="001C73B3">
        <w:rPr>
          <w:rFonts w:ascii="Times New Roman" w:eastAsia="Times New Roman" w:hAnsi="Times New Roman"/>
          <w:sz w:val="24"/>
          <w:szCs w:val="24"/>
          <w:lang w:eastAsia="sk-SK"/>
        </w:rPr>
        <w:t xml:space="preserve">) Ak je v trestnom konaní potrebné zaistiť </w:t>
      </w:r>
      <w:r w:rsidR="00D45B75">
        <w:rPr>
          <w:rFonts w:ascii="Times New Roman" w:eastAsia="Times New Roman" w:hAnsi="Times New Roman"/>
          <w:sz w:val="24"/>
          <w:szCs w:val="24"/>
          <w:lang w:eastAsia="sk-SK"/>
        </w:rPr>
        <w:t xml:space="preserve">majetkovú účasť </w:t>
      </w:r>
      <w:r w:rsidRPr="001C73B3">
        <w:rPr>
          <w:rFonts w:ascii="Times New Roman" w:eastAsia="Times New Roman" w:hAnsi="Times New Roman"/>
          <w:sz w:val="24"/>
          <w:szCs w:val="24"/>
          <w:lang w:eastAsia="sk-SK"/>
        </w:rPr>
        <w:t>na zabezpečenie nároku poškoden</w:t>
      </w:r>
      <w:r w:rsidR="00787616">
        <w:rPr>
          <w:rFonts w:ascii="Times New Roman" w:eastAsia="Times New Roman" w:hAnsi="Times New Roman"/>
          <w:sz w:val="24"/>
          <w:szCs w:val="24"/>
          <w:lang w:eastAsia="sk-SK"/>
        </w:rPr>
        <w:t xml:space="preserve">ého na náhradu škody, postupuje </w:t>
      </w:r>
      <w:r w:rsidRPr="001C73B3">
        <w:rPr>
          <w:rFonts w:ascii="Times New Roman" w:eastAsia="Times New Roman" w:hAnsi="Times New Roman"/>
          <w:sz w:val="24"/>
          <w:szCs w:val="24"/>
          <w:lang w:eastAsia="sk-SK"/>
        </w:rPr>
        <w:t>sa</w:t>
      </w:r>
      <w:r w:rsidR="00787616">
        <w:rPr>
          <w:rFonts w:ascii="Times New Roman" w:eastAsia="Times New Roman" w:hAnsi="Times New Roman"/>
          <w:sz w:val="24"/>
          <w:szCs w:val="24"/>
          <w:lang w:eastAsia="sk-SK"/>
        </w:rPr>
        <w:t xml:space="preserve"> primerane podľa odsekov 1 až </w:t>
      </w:r>
      <w:r w:rsidR="00B51301">
        <w:rPr>
          <w:rFonts w:ascii="Times New Roman" w:eastAsia="Times New Roman" w:hAnsi="Times New Roman"/>
          <w:sz w:val="24"/>
          <w:szCs w:val="24"/>
          <w:lang w:eastAsia="sk-SK"/>
        </w:rPr>
        <w:t>8</w:t>
      </w:r>
      <w:r w:rsidR="00787616">
        <w:rPr>
          <w:rFonts w:ascii="Times New Roman" w:eastAsia="Times New Roman" w:hAnsi="Times New Roman"/>
          <w:sz w:val="24"/>
          <w:szCs w:val="24"/>
          <w:lang w:eastAsia="sk-SK"/>
        </w:rPr>
        <w:t xml:space="preserve">. </w:t>
      </w:r>
      <w:r w:rsidR="00EF5DF3">
        <w:rPr>
          <w:rFonts w:ascii="Times New Roman" w:eastAsia="Times New Roman" w:hAnsi="Times New Roman"/>
          <w:sz w:val="24"/>
          <w:szCs w:val="24"/>
          <w:lang w:eastAsia="sk-SK"/>
        </w:rPr>
        <w:t xml:space="preserve"> </w:t>
      </w:r>
    </w:p>
    <w:p w:rsidR="002970CE" w:rsidRDefault="002970CE" w:rsidP="002970CE">
      <w:pPr>
        <w:spacing w:after="0" w:line="240" w:lineRule="auto"/>
        <w:rPr>
          <w:rFonts w:ascii="Times New Roman" w:eastAsia="Times New Roman" w:hAnsi="Times New Roman"/>
          <w:sz w:val="24"/>
          <w:szCs w:val="24"/>
        </w:rPr>
      </w:pPr>
    </w:p>
    <w:p w:rsidR="00787616" w:rsidRPr="001C73B3" w:rsidRDefault="00787616" w:rsidP="00787616">
      <w:pPr>
        <w:spacing w:after="0" w:line="240" w:lineRule="auto"/>
        <w:jc w:val="center"/>
        <w:rPr>
          <w:rFonts w:ascii="Times New Roman" w:eastAsia="Times New Roman" w:hAnsi="Times New Roman"/>
          <w:sz w:val="24"/>
          <w:szCs w:val="24"/>
        </w:rPr>
      </w:pPr>
      <w:r w:rsidRPr="001C73B3">
        <w:rPr>
          <w:rFonts w:ascii="Times New Roman" w:eastAsia="Times New Roman" w:hAnsi="Times New Roman"/>
          <w:sz w:val="24"/>
          <w:szCs w:val="24"/>
        </w:rPr>
        <w:t>§ 96d</w:t>
      </w:r>
    </w:p>
    <w:p w:rsidR="00787616" w:rsidRPr="001C73B3" w:rsidRDefault="00787616" w:rsidP="00787616">
      <w:pPr>
        <w:spacing w:after="0" w:line="240" w:lineRule="auto"/>
        <w:jc w:val="center"/>
        <w:rPr>
          <w:rFonts w:ascii="Times New Roman" w:eastAsia="Times New Roman" w:hAnsi="Times New Roman"/>
          <w:sz w:val="24"/>
          <w:szCs w:val="24"/>
        </w:rPr>
      </w:pPr>
      <w:r w:rsidRPr="001C73B3">
        <w:rPr>
          <w:rFonts w:ascii="Times New Roman" w:eastAsia="Times New Roman" w:hAnsi="Times New Roman"/>
          <w:sz w:val="24"/>
          <w:szCs w:val="24"/>
        </w:rPr>
        <w:t xml:space="preserve">Zaistenie </w:t>
      </w:r>
      <w:r>
        <w:rPr>
          <w:rFonts w:ascii="Times New Roman" w:eastAsia="Times New Roman" w:hAnsi="Times New Roman"/>
          <w:sz w:val="24"/>
          <w:szCs w:val="24"/>
        </w:rPr>
        <w:t>virtuálnej meny</w:t>
      </w:r>
    </w:p>
    <w:p w:rsidR="00787616" w:rsidRPr="001C73B3" w:rsidRDefault="00787616" w:rsidP="00787616">
      <w:pPr>
        <w:spacing w:after="0" w:line="240" w:lineRule="auto"/>
        <w:jc w:val="center"/>
        <w:rPr>
          <w:rFonts w:ascii="Times New Roman" w:eastAsia="Times New Roman" w:hAnsi="Times New Roman"/>
          <w:sz w:val="24"/>
          <w:szCs w:val="24"/>
        </w:rPr>
      </w:pPr>
    </w:p>
    <w:p w:rsidR="00787616" w:rsidRPr="001C73B3" w:rsidRDefault="00787616" w:rsidP="00787616">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rPr>
        <w:tab/>
        <w:t xml:space="preserve">(1) Ak zistené skutočnosti nasvedčujú tomu, že </w:t>
      </w:r>
      <w:r>
        <w:rPr>
          <w:rFonts w:ascii="Times New Roman" w:eastAsia="Times New Roman" w:hAnsi="Times New Roman"/>
          <w:sz w:val="24"/>
          <w:szCs w:val="24"/>
        </w:rPr>
        <w:t xml:space="preserve">virtuálna mena </w:t>
      </w:r>
      <w:r w:rsidRPr="001C73B3">
        <w:rPr>
          <w:rFonts w:ascii="Times New Roman" w:eastAsia="Times New Roman" w:hAnsi="Times New Roman"/>
          <w:sz w:val="24"/>
          <w:szCs w:val="24"/>
        </w:rPr>
        <w:t xml:space="preserve">je </w:t>
      </w:r>
      <w:r>
        <w:rPr>
          <w:rFonts w:ascii="Times New Roman" w:eastAsia="Times New Roman" w:hAnsi="Times New Roman"/>
          <w:sz w:val="24"/>
          <w:szCs w:val="24"/>
        </w:rPr>
        <w:t xml:space="preserve">nástrojom trestnej činnosti </w:t>
      </w:r>
      <w:r w:rsidRPr="001C73B3">
        <w:rPr>
          <w:rFonts w:ascii="Times New Roman" w:eastAsia="Times New Roman" w:hAnsi="Times New Roman"/>
          <w:sz w:val="24"/>
          <w:szCs w:val="24"/>
        </w:rPr>
        <w:t xml:space="preserve">alebo výnosom z trestnej činnosti, môže predseda senátu a v prípravnom konaní prokurátor vydať príkaz na zaistenie </w:t>
      </w:r>
      <w:r>
        <w:rPr>
          <w:rFonts w:ascii="Times New Roman" w:eastAsia="Times New Roman" w:hAnsi="Times New Roman"/>
          <w:sz w:val="24"/>
          <w:szCs w:val="24"/>
        </w:rPr>
        <w:t>virtuálnej meny</w:t>
      </w:r>
      <w:r w:rsidRPr="001C73B3">
        <w:rPr>
          <w:rFonts w:ascii="Times New Roman" w:eastAsia="Times New Roman" w:hAnsi="Times New Roman"/>
          <w:sz w:val="24"/>
          <w:szCs w:val="24"/>
        </w:rPr>
        <w:t>.</w:t>
      </w:r>
      <w:r w:rsidRPr="001C73B3">
        <w:rPr>
          <w:rFonts w:ascii="Times New Roman" w:eastAsia="Times New Roman" w:hAnsi="Times New Roman"/>
          <w:sz w:val="24"/>
          <w:szCs w:val="24"/>
          <w:lang w:eastAsia="sk-SK"/>
        </w:rPr>
        <w:t xml:space="preserve">    </w:t>
      </w:r>
    </w:p>
    <w:p w:rsidR="00787616" w:rsidRPr="001C73B3" w:rsidRDefault="00787616" w:rsidP="00787616">
      <w:pPr>
        <w:spacing w:after="0" w:line="240" w:lineRule="auto"/>
        <w:jc w:val="both"/>
        <w:rPr>
          <w:rFonts w:ascii="Times New Roman" w:eastAsia="Times New Roman" w:hAnsi="Times New Roman"/>
          <w:sz w:val="24"/>
          <w:szCs w:val="24"/>
          <w:lang w:eastAsia="sk-SK"/>
        </w:rPr>
      </w:pPr>
    </w:p>
    <w:p w:rsidR="00787616" w:rsidRPr="001C73B3" w:rsidRDefault="00787616" w:rsidP="00787616">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lang w:eastAsia="sk-SK"/>
        </w:rPr>
        <w:tab/>
        <w:t xml:space="preserve">(2) </w:t>
      </w:r>
      <w:r w:rsidRPr="001C73B3">
        <w:rPr>
          <w:rFonts w:ascii="Times New Roman" w:eastAsia="Times New Roman" w:hAnsi="Times New Roman"/>
          <w:sz w:val="24"/>
          <w:szCs w:val="24"/>
        </w:rPr>
        <w:t>Ak vec neznesie odklad, môže vydať príkaz podľa odseku 1 prokurátor aj pred začatím trestného stíhania. Taký príkaz musí najneskôr do 48 hodín potvrdiť sudca pre prípravné konanie, inak stráca platnosť.</w:t>
      </w:r>
    </w:p>
    <w:p w:rsidR="00787616" w:rsidRPr="001C73B3" w:rsidRDefault="00787616" w:rsidP="00787616">
      <w:pPr>
        <w:spacing w:after="0" w:line="240" w:lineRule="auto"/>
        <w:jc w:val="both"/>
        <w:rPr>
          <w:rFonts w:ascii="Times New Roman" w:eastAsia="Times New Roman" w:hAnsi="Times New Roman"/>
          <w:color w:val="000000"/>
          <w:sz w:val="24"/>
          <w:szCs w:val="24"/>
        </w:rPr>
      </w:pPr>
    </w:p>
    <w:p w:rsidR="00787616" w:rsidRPr="001C73B3" w:rsidRDefault="00787616" w:rsidP="00787616">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color w:val="000000"/>
          <w:sz w:val="24"/>
          <w:szCs w:val="24"/>
        </w:rPr>
        <w:tab/>
        <w:t>(3) V príkaze podľa odsekov 1 a 2 sa zakážu akékoľvek dispozície s</w:t>
      </w:r>
      <w:r>
        <w:rPr>
          <w:rFonts w:ascii="Times New Roman" w:eastAsia="Times New Roman" w:hAnsi="Times New Roman"/>
          <w:color w:val="000000"/>
          <w:sz w:val="24"/>
          <w:szCs w:val="24"/>
        </w:rPr>
        <w:t xml:space="preserve"> virtuálnou menou a prikáže sa jej vydanie vrátane vydania </w:t>
      </w:r>
      <w:r w:rsidRPr="001D2BAC">
        <w:rPr>
          <w:rFonts w:ascii="Times New Roman" w:eastAsia="Times New Roman" w:hAnsi="Times New Roman"/>
          <w:color w:val="000000"/>
          <w:sz w:val="24"/>
          <w:szCs w:val="24"/>
        </w:rPr>
        <w:t>hesl</w:t>
      </w:r>
      <w:r>
        <w:rPr>
          <w:rFonts w:ascii="Times New Roman" w:eastAsia="Times New Roman" w:hAnsi="Times New Roman"/>
          <w:color w:val="000000"/>
          <w:sz w:val="24"/>
          <w:szCs w:val="24"/>
        </w:rPr>
        <w:t>a, prístupového</w:t>
      </w:r>
      <w:r w:rsidRPr="001D2BAC">
        <w:rPr>
          <w:rFonts w:ascii="Times New Roman" w:eastAsia="Times New Roman" w:hAnsi="Times New Roman"/>
          <w:color w:val="000000"/>
          <w:sz w:val="24"/>
          <w:szCs w:val="24"/>
        </w:rPr>
        <w:t xml:space="preserve"> kód</w:t>
      </w:r>
      <w:r>
        <w:rPr>
          <w:rFonts w:ascii="Times New Roman" w:eastAsia="Times New Roman" w:hAnsi="Times New Roman"/>
          <w:color w:val="000000"/>
          <w:sz w:val="24"/>
          <w:szCs w:val="24"/>
        </w:rPr>
        <w:t>u alebo podobných</w:t>
      </w:r>
      <w:r w:rsidRPr="001D2BAC">
        <w:rPr>
          <w:rFonts w:ascii="Times New Roman" w:eastAsia="Times New Roman" w:hAnsi="Times New Roman"/>
          <w:color w:val="000000"/>
          <w:sz w:val="24"/>
          <w:szCs w:val="24"/>
        </w:rPr>
        <w:t xml:space="preserve"> údaj</w:t>
      </w:r>
      <w:r>
        <w:rPr>
          <w:rFonts w:ascii="Times New Roman" w:eastAsia="Times New Roman" w:hAnsi="Times New Roman"/>
          <w:color w:val="000000"/>
          <w:sz w:val="24"/>
          <w:szCs w:val="24"/>
        </w:rPr>
        <w:t>ov umožňujúcich nakladanie s virtuálnou menou</w:t>
      </w:r>
      <w:r w:rsidRPr="001C73B3">
        <w:rPr>
          <w:rFonts w:ascii="Times New Roman" w:eastAsia="Times New Roman" w:hAnsi="Times New Roman"/>
          <w:color w:val="000000"/>
          <w:sz w:val="24"/>
          <w:szCs w:val="24"/>
        </w:rPr>
        <w:t xml:space="preserve">. </w:t>
      </w:r>
      <w:r w:rsidRPr="001C73B3">
        <w:rPr>
          <w:rFonts w:ascii="Times New Roman" w:eastAsia="Times New Roman" w:hAnsi="Times New Roman"/>
          <w:sz w:val="24"/>
          <w:szCs w:val="24"/>
          <w:lang w:eastAsia="sk-SK"/>
        </w:rPr>
        <w:t xml:space="preserve">Právne úkony urobené v rozpore so zákazom podľa predchádzajúcej vety sú neplatné. </w:t>
      </w:r>
    </w:p>
    <w:p w:rsidR="00787616" w:rsidRPr="001C73B3" w:rsidRDefault="00787616" w:rsidP="00787616">
      <w:pPr>
        <w:spacing w:after="0" w:line="240" w:lineRule="auto"/>
        <w:jc w:val="both"/>
        <w:rPr>
          <w:rFonts w:ascii="Times New Roman" w:eastAsia="Times New Roman" w:hAnsi="Times New Roman"/>
          <w:sz w:val="24"/>
          <w:szCs w:val="24"/>
          <w:lang w:eastAsia="sk-SK"/>
        </w:rPr>
      </w:pPr>
    </w:p>
    <w:p w:rsidR="00787616" w:rsidRDefault="00787616" w:rsidP="00787616">
      <w:pPr>
        <w:spacing w:after="0" w:line="240" w:lineRule="auto"/>
        <w:jc w:val="both"/>
        <w:rPr>
          <w:rFonts w:ascii="Times New Roman" w:eastAsia="Times New Roman" w:hAnsi="Times New Roman"/>
          <w:color w:val="000000"/>
          <w:sz w:val="24"/>
          <w:szCs w:val="24"/>
        </w:rPr>
      </w:pPr>
      <w:r w:rsidRPr="001C73B3">
        <w:rPr>
          <w:rFonts w:ascii="Times New Roman" w:eastAsia="Times New Roman" w:hAnsi="Times New Roman"/>
          <w:sz w:val="24"/>
          <w:szCs w:val="24"/>
        </w:rPr>
        <w:tab/>
        <w:t>(</w:t>
      </w:r>
      <w:r>
        <w:rPr>
          <w:rFonts w:ascii="Times New Roman" w:eastAsia="Times New Roman" w:hAnsi="Times New Roman"/>
          <w:sz w:val="24"/>
          <w:szCs w:val="24"/>
        </w:rPr>
        <w:t>4</w:t>
      </w:r>
      <w:r w:rsidRPr="001C73B3">
        <w:rPr>
          <w:rFonts w:ascii="Times New Roman" w:eastAsia="Times New Roman" w:hAnsi="Times New Roman"/>
          <w:sz w:val="24"/>
          <w:szCs w:val="24"/>
        </w:rPr>
        <w:t xml:space="preserve">) </w:t>
      </w:r>
      <w:r w:rsidRPr="001C73B3">
        <w:rPr>
          <w:rFonts w:ascii="Times New Roman" w:eastAsia="Times New Roman" w:hAnsi="Times New Roman"/>
          <w:color w:val="000000"/>
          <w:sz w:val="24"/>
          <w:szCs w:val="24"/>
        </w:rPr>
        <w:t xml:space="preserve">Príkaz doručí predseda senátu a v prípravnom konaní prokurátor bezodkladne </w:t>
      </w:r>
      <w:r>
        <w:rPr>
          <w:rFonts w:ascii="Times New Roman" w:eastAsia="Times New Roman" w:hAnsi="Times New Roman"/>
          <w:color w:val="000000"/>
          <w:sz w:val="24"/>
          <w:szCs w:val="24"/>
        </w:rPr>
        <w:t>vlastníkovi virtuálnej meny</w:t>
      </w:r>
      <w:r w:rsidR="00732476" w:rsidRPr="00732476">
        <w:t xml:space="preserve"> </w:t>
      </w:r>
      <w:r w:rsidR="00732476" w:rsidRPr="00732476">
        <w:rPr>
          <w:rFonts w:ascii="Times New Roman" w:eastAsia="Times New Roman" w:hAnsi="Times New Roman"/>
          <w:color w:val="000000"/>
          <w:sz w:val="24"/>
          <w:szCs w:val="24"/>
        </w:rPr>
        <w:t>alebo osobe, o ktorej možno dôvodne predpokladať, že má prístupové údaje k virtuálnej mene</w:t>
      </w:r>
      <w:r>
        <w:rPr>
          <w:rFonts w:ascii="Times New Roman" w:eastAsia="Times New Roman" w:hAnsi="Times New Roman"/>
          <w:color w:val="000000"/>
          <w:sz w:val="24"/>
          <w:szCs w:val="24"/>
        </w:rPr>
        <w:t xml:space="preserve">. </w:t>
      </w:r>
    </w:p>
    <w:p w:rsidR="00787616" w:rsidRPr="001C73B3" w:rsidRDefault="00787616" w:rsidP="00787616">
      <w:pPr>
        <w:spacing w:after="0" w:line="240" w:lineRule="auto"/>
        <w:jc w:val="both"/>
        <w:rPr>
          <w:rFonts w:ascii="Times New Roman" w:eastAsia="Times New Roman" w:hAnsi="Times New Roman"/>
          <w:sz w:val="24"/>
          <w:szCs w:val="24"/>
        </w:rPr>
      </w:pPr>
    </w:p>
    <w:p w:rsidR="00787616" w:rsidRPr="001C73B3" w:rsidRDefault="00787616" w:rsidP="00787616">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w:t>
      </w:r>
      <w:r>
        <w:rPr>
          <w:rFonts w:ascii="Times New Roman" w:eastAsia="Times New Roman" w:hAnsi="Times New Roman"/>
          <w:sz w:val="24"/>
          <w:szCs w:val="24"/>
          <w:lang w:eastAsia="sk-SK"/>
        </w:rPr>
        <w:t>5</w:t>
      </w:r>
      <w:r w:rsidRPr="001C73B3">
        <w:rPr>
          <w:rFonts w:ascii="Times New Roman" w:eastAsia="Times New Roman" w:hAnsi="Times New Roman"/>
          <w:sz w:val="24"/>
          <w:szCs w:val="24"/>
          <w:lang w:eastAsia="sk-SK"/>
        </w:rPr>
        <w:t xml:space="preserve">) Ak </w:t>
      </w:r>
      <w:r w:rsidRPr="001C73B3">
        <w:rPr>
          <w:rFonts w:ascii="Times New Roman" w:eastAsia="Times New Roman" w:hAnsi="Times New Roman"/>
          <w:sz w:val="24"/>
          <w:szCs w:val="24"/>
        </w:rPr>
        <w:t>pominuli dôvody na zaistenie</w:t>
      </w:r>
      <w:r w:rsidRPr="001C73B3">
        <w:rPr>
          <w:rFonts w:ascii="Times New Roman" w:eastAsia="Times New Roman" w:hAnsi="Times New Roman"/>
          <w:sz w:val="24"/>
          <w:szCs w:val="24"/>
          <w:lang w:eastAsia="sk-SK"/>
        </w:rPr>
        <w:t xml:space="preserve"> </w:t>
      </w:r>
      <w:r>
        <w:rPr>
          <w:rFonts w:ascii="Times New Roman" w:eastAsia="Times New Roman" w:hAnsi="Times New Roman"/>
          <w:sz w:val="24"/>
          <w:szCs w:val="24"/>
        </w:rPr>
        <w:t>virtuálnej meny</w:t>
      </w:r>
      <w:r w:rsidRPr="001C73B3">
        <w:rPr>
          <w:rFonts w:ascii="Times New Roman" w:eastAsia="Times New Roman" w:hAnsi="Times New Roman"/>
          <w:sz w:val="24"/>
          <w:szCs w:val="24"/>
          <w:lang w:eastAsia="sk-SK"/>
        </w:rPr>
        <w:t xml:space="preserve">, vydá predseda senátu a v prípravnom konaní prokurátor bezodkladne príkaz na zrušenie zaistenia </w:t>
      </w:r>
      <w:r>
        <w:rPr>
          <w:rFonts w:ascii="Times New Roman" w:eastAsia="Times New Roman" w:hAnsi="Times New Roman"/>
          <w:sz w:val="24"/>
          <w:szCs w:val="24"/>
          <w:lang w:eastAsia="sk-SK"/>
        </w:rPr>
        <w:t xml:space="preserve">virtuálnej meny. </w:t>
      </w:r>
    </w:p>
    <w:p w:rsidR="00787616" w:rsidRPr="001C73B3" w:rsidRDefault="00787616" w:rsidP="00787616">
      <w:pPr>
        <w:spacing w:after="0" w:line="240" w:lineRule="auto"/>
        <w:jc w:val="both"/>
        <w:rPr>
          <w:rFonts w:ascii="Times New Roman" w:eastAsia="Times New Roman" w:hAnsi="Times New Roman"/>
          <w:sz w:val="24"/>
          <w:szCs w:val="24"/>
        </w:rPr>
      </w:pPr>
    </w:p>
    <w:p w:rsidR="00787616" w:rsidRPr="001C73B3" w:rsidRDefault="00787616" w:rsidP="00787616">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rPr>
        <w:tab/>
        <w:t>(</w:t>
      </w:r>
      <w:r>
        <w:rPr>
          <w:rFonts w:ascii="Times New Roman" w:eastAsia="Times New Roman" w:hAnsi="Times New Roman"/>
          <w:sz w:val="24"/>
          <w:szCs w:val="24"/>
        </w:rPr>
        <w:t>6</w:t>
      </w:r>
      <w:r w:rsidRPr="001C73B3">
        <w:rPr>
          <w:rFonts w:ascii="Times New Roman" w:eastAsia="Times New Roman" w:hAnsi="Times New Roman"/>
          <w:sz w:val="24"/>
          <w:szCs w:val="24"/>
        </w:rPr>
        <w:t xml:space="preserve">) </w:t>
      </w:r>
      <w:r w:rsidRPr="001C73B3">
        <w:rPr>
          <w:rFonts w:ascii="Times New Roman" w:eastAsia="Times New Roman" w:hAnsi="Times New Roman"/>
          <w:sz w:val="24"/>
          <w:szCs w:val="24"/>
          <w:lang w:eastAsia="sk-SK"/>
        </w:rPr>
        <w:t>Príkaz podľa odsekov 1 a 2 musí byť vydaný písomne a musí byť odôvodnený.</w:t>
      </w:r>
      <w:r>
        <w:rPr>
          <w:rFonts w:ascii="Times New Roman" w:eastAsia="Times New Roman" w:hAnsi="Times New Roman"/>
          <w:sz w:val="24"/>
          <w:szCs w:val="24"/>
          <w:lang w:eastAsia="sk-SK"/>
        </w:rPr>
        <w:t xml:space="preserve"> V</w:t>
      </w:r>
      <w:r w:rsidRPr="00B94CBB">
        <w:rPr>
          <w:rFonts w:ascii="Times New Roman" w:eastAsia="Times New Roman" w:hAnsi="Times New Roman"/>
          <w:sz w:val="24"/>
          <w:szCs w:val="24"/>
          <w:lang w:eastAsia="sk-SK"/>
        </w:rPr>
        <w:t xml:space="preserve"> príkaze </w:t>
      </w:r>
      <w:r>
        <w:rPr>
          <w:rFonts w:ascii="Times New Roman" w:eastAsia="Times New Roman" w:hAnsi="Times New Roman"/>
          <w:sz w:val="24"/>
          <w:szCs w:val="24"/>
          <w:lang w:eastAsia="sk-SK"/>
        </w:rPr>
        <w:t xml:space="preserve">sa </w:t>
      </w:r>
      <w:r w:rsidRPr="00B94CBB">
        <w:rPr>
          <w:rFonts w:ascii="Times New Roman" w:eastAsia="Times New Roman" w:hAnsi="Times New Roman"/>
          <w:sz w:val="24"/>
          <w:szCs w:val="24"/>
          <w:lang w:eastAsia="sk-SK"/>
        </w:rPr>
        <w:t xml:space="preserve">uvedie adresa úložiska virtuálnej meny </w:t>
      </w:r>
      <w:r w:rsidR="000236B7">
        <w:rPr>
          <w:rFonts w:ascii="Times New Roman" w:eastAsia="Times New Roman" w:hAnsi="Times New Roman"/>
          <w:sz w:val="24"/>
          <w:szCs w:val="24"/>
          <w:lang w:eastAsia="sk-SK"/>
        </w:rPr>
        <w:t xml:space="preserve">orgánu, ktorý spravuje zaistený majetok </w:t>
      </w:r>
      <w:r w:rsidRPr="00B94CBB">
        <w:rPr>
          <w:rFonts w:ascii="Times New Roman" w:eastAsia="Times New Roman" w:hAnsi="Times New Roman"/>
          <w:sz w:val="24"/>
          <w:szCs w:val="24"/>
          <w:lang w:eastAsia="sk-SK"/>
        </w:rPr>
        <w:t>podľa osobitného predpisu</w:t>
      </w:r>
      <w:r w:rsidR="00732476">
        <w:rPr>
          <w:rFonts w:ascii="Times New Roman" w:eastAsia="Times New Roman" w:hAnsi="Times New Roman"/>
          <w:sz w:val="24"/>
          <w:szCs w:val="24"/>
          <w:lang w:eastAsia="sk-SK"/>
        </w:rPr>
        <w:t xml:space="preserve">, </w:t>
      </w:r>
      <w:r w:rsidR="00732476" w:rsidRPr="00732476">
        <w:rPr>
          <w:rFonts w:ascii="Times New Roman" w:eastAsia="Times New Roman" w:hAnsi="Times New Roman"/>
          <w:sz w:val="24"/>
          <w:szCs w:val="24"/>
          <w:lang w:eastAsia="sk-SK"/>
        </w:rPr>
        <w:t>označenie virtuálnej meny a počet jednotiek</w:t>
      </w:r>
      <w:r w:rsidR="00732476">
        <w:rPr>
          <w:rFonts w:ascii="Times New Roman" w:eastAsia="Times New Roman" w:hAnsi="Times New Roman"/>
          <w:sz w:val="24"/>
          <w:szCs w:val="24"/>
          <w:lang w:eastAsia="sk-SK"/>
        </w:rPr>
        <w:t>.</w:t>
      </w:r>
    </w:p>
    <w:p w:rsidR="00787616" w:rsidRPr="001C73B3" w:rsidRDefault="00787616" w:rsidP="00787616">
      <w:pPr>
        <w:spacing w:after="0" w:line="240" w:lineRule="auto"/>
        <w:jc w:val="both"/>
        <w:rPr>
          <w:rFonts w:ascii="Times New Roman" w:eastAsia="Times New Roman" w:hAnsi="Times New Roman"/>
          <w:sz w:val="24"/>
          <w:szCs w:val="24"/>
          <w:lang w:eastAsia="sk-SK"/>
        </w:rPr>
      </w:pPr>
    </w:p>
    <w:p w:rsidR="00787616" w:rsidRPr="001C73B3" w:rsidRDefault="00787616" w:rsidP="00787616">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ab/>
        <w:t>(</w:t>
      </w:r>
      <w:r>
        <w:rPr>
          <w:rFonts w:ascii="Times New Roman" w:eastAsia="Times New Roman" w:hAnsi="Times New Roman"/>
          <w:sz w:val="24"/>
          <w:szCs w:val="24"/>
          <w:lang w:eastAsia="sk-SK"/>
        </w:rPr>
        <w:t>7</w:t>
      </w:r>
      <w:r w:rsidR="00334B5B">
        <w:rPr>
          <w:rFonts w:ascii="Times New Roman" w:eastAsia="Times New Roman" w:hAnsi="Times New Roman"/>
          <w:sz w:val="24"/>
          <w:szCs w:val="24"/>
          <w:lang w:eastAsia="sk-SK"/>
        </w:rPr>
        <w:t xml:space="preserve">) </w:t>
      </w:r>
      <w:r w:rsidRPr="001C73B3">
        <w:rPr>
          <w:rFonts w:ascii="Times New Roman" w:eastAsia="Times New Roman" w:hAnsi="Times New Roman"/>
          <w:sz w:val="24"/>
          <w:szCs w:val="24"/>
        </w:rPr>
        <w:t xml:space="preserve">Vlastník </w:t>
      </w:r>
      <w:r>
        <w:rPr>
          <w:rFonts w:ascii="Times New Roman" w:eastAsia="Times New Roman" w:hAnsi="Times New Roman"/>
          <w:sz w:val="24"/>
          <w:szCs w:val="24"/>
        </w:rPr>
        <w:t>virtuálnej meny</w:t>
      </w:r>
      <w:r w:rsidRPr="001C73B3">
        <w:rPr>
          <w:rFonts w:ascii="Times New Roman" w:eastAsia="Times New Roman" w:hAnsi="Times New Roman"/>
          <w:sz w:val="24"/>
          <w:szCs w:val="24"/>
        </w:rPr>
        <w:t>, ktorá bola zaistená,</w:t>
      </w:r>
      <w:r w:rsidR="00981E62" w:rsidRPr="00981E62">
        <w:t xml:space="preserve"> </w:t>
      </w:r>
      <w:r w:rsidR="00981E62" w:rsidRPr="00981E62">
        <w:rPr>
          <w:rFonts w:ascii="Times New Roman" w:eastAsia="Times New Roman" w:hAnsi="Times New Roman"/>
          <w:sz w:val="24"/>
          <w:szCs w:val="24"/>
        </w:rPr>
        <w:t>alebo iná osoba, ktorej bola virtuálna mena zaistená,</w:t>
      </w:r>
      <w:r w:rsidRPr="001C73B3">
        <w:rPr>
          <w:rFonts w:ascii="Times New Roman" w:eastAsia="Times New Roman" w:hAnsi="Times New Roman"/>
          <w:sz w:val="24"/>
          <w:szCs w:val="24"/>
        </w:rPr>
        <w:t xml:space="preserve"> má právo žiadať o zrušenie alebo obmedzenie zaistenia. O takejto žiadosti musí predseda senátu</w:t>
      </w:r>
      <w:r>
        <w:rPr>
          <w:rFonts w:ascii="Times New Roman" w:eastAsia="Times New Roman" w:hAnsi="Times New Roman"/>
          <w:sz w:val="24"/>
          <w:szCs w:val="24"/>
        </w:rPr>
        <w:t xml:space="preserve"> </w:t>
      </w:r>
      <w:r w:rsidRPr="001C73B3">
        <w:rPr>
          <w:rFonts w:ascii="Times New Roman" w:eastAsia="Times New Roman" w:hAnsi="Times New Roman"/>
          <w:sz w:val="24"/>
          <w:szCs w:val="24"/>
        </w:rPr>
        <w:t xml:space="preserve">a v prípravnom konaní prokurátor bezodkladne rozhodnúť. </w:t>
      </w:r>
      <w:r w:rsidRPr="0065064F">
        <w:rPr>
          <w:rFonts w:ascii="Times New Roman" w:eastAsia="Times New Roman" w:hAnsi="Times New Roman"/>
          <w:sz w:val="24"/>
          <w:szCs w:val="24"/>
          <w:lang w:eastAsia="sk-SK"/>
        </w:rPr>
        <w:t xml:space="preserve">Proti tomuto rozhodnutiu je prípustná sťažnosť. </w:t>
      </w:r>
      <w:r w:rsidRPr="001C73B3">
        <w:rPr>
          <w:rFonts w:ascii="Times New Roman" w:eastAsia="Times New Roman" w:hAnsi="Times New Roman"/>
          <w:sz w:val="24"/>
          <w:szCs w:val="24"/>
        </w:rPr>
        <w:t xml:space="preserve">Ak bola žiadosť zamietnutá, vlastník </w:t>
      </w:r>
      <w:r>
        <w:rPr>
          <w:rFonts w:ascii="Times New Roman" w:eastAsia="Times New Roman" w:hAnsi="Times New Roman"/>
          <w:sz w:val="24"/>
          <w:szCs w:val="24"/>
        </w:rPr>
        <w:t>virtuálnej meny</w:t>
      </w:r>
      <w:r w:rsidR="00981E62" w:rsidRPr="00981E62">
        <w:rPr>
          <w:rFonts w:ascii="Times New Roman" w:hAnsi="Times New Roman"/>
          <w:sz w:val="24"/>
          <w:szCs w:val="24"/>
          <w:lang w:eastAsia="sk-SK"/>
        </w:rPr>
        <w:t xml:space="preserve"> </w:t>
      </w:r>
      <w:r w:rsidR="00981E62" w:rsidRPr="00981E62">
        <w:rPr>
          <w:rFonts w:ascii="Times New Roman" w:eastAsia="Times New Roman" w:hAnsi="Times New Roman"/>
          <w:sz w:val="24"/>
          <w:szCs w:val="24"/>
        </w:rPr>
        <w:t>alebo iná osoba, ktore</w:t>
      </w:r>
      <w:r w:rsidR="00981E62">
        <w:rPr>
          <w:rFonts w:ascii="Times New Roman" w:eastAsia="Times New Roman" w:hAnsi="Times New Roman"/>
          <w:sz w:val="24"/>
          <w:szCs w:val="24"/>
        </w:rPr>
        <w:t>j bola virtuálna mena zaistená,</w:t>
      </w:r>
      <w:r>
        <w:rPr>
          <w:rFonts w:ascii="Times New Roman" w:eastAsia="Times New Roman" w:hAnsi="Times New Roman"/>
          <w:sz w:val="24"/>
          <w:szCs w:val="24"/>
        </w:rPr>
        <w:t xml:space="preserve"> </w:t>
      </w:r>
      <w:r w:rsidRPr="001C73B3">
        <w:rPr>
          <w:rFonts w:ascii="Times New Roman" w:eastAsia="Times New Roman" w:hAnsi="Times New Roman"/>
          <w:sz w:val="24"/>
          <w:szCs w:val="24"/>
        </w:rPr>
        <w:t xml:space="preserve">ju môže, ak v nej neuvedie </w:t>
      </w:r>
      <w:r w:rsidR="00DB2143">
        <w:rPr>
          <w:rFonts w:ascii="Times New Roman" w:eastAsia="Times New Roman" w:hAnsi="Times New Roman"/>
          <w:sz w:val="24"/>
          <w:szCs w:val="24"/>
        </w:rPr>
        <w:t xml:space="preserve">iné </w:t>
      </w:r>
      <w:r w:rsidRPr="001C73B3">
        <w:rPr>
          <w:rFonts w:ascii="Times New Roman" w:eastAsia="Times New Roman" w:hAnsi="Times New Roman"/>
          <w:sz w:val="24"/>
          <w:szCs w:val="24"/>
        </w:rPr>
        <w:t xml:space="preserve">dôvody, opakovať až po uplynutí 30 dní </w:t>
      </w:r>
      <w:r w:rsidRPr="001C73B3">
        <w:rPr>
          <w:rFonts w:ascii="Times New Roman" w:eastAsia="Times New Roman" w:hAnsi="Times New Roman"/>
          <w:color w:val="000000"/>
          <w:sz w:val="24"/>
          <w:szCs w:val="24"/>
        </w:rPr>
        <w:t>odo dňa, keď rozhodnutie o jeho predchádzajúcej žiadosti nadobudlo právoplatnosť; inak sa o nej nekoná</w:t>
      </w:r>
      <w:r w:rsidRPr="001C73B3">
        <w:rPr>
          <w:rFonts w:ascii="Times New Roman" w:eastAsia="Times New Roman" w:hAnsi="Times New Roman"/>
          <w:sz w:val="24"/>
          <w:szCs w:val="24"/>
        </w:rPr>
        <w:t>.</w:t>
      </w:r>
    </w:p>
    <w:p w:rsidR="00787616" w:rsidRPr="001C73B3" w:rsidRDefault="00787616" w:rsidP="00787616">
      <w:pPr>
        <w:spacing w:after="0" w:line="240" w:lineRule="auto"/>
        <w:jc w:val="both"/>
        <w:rPr>
          <w:rFonts w:ascii="Times New Roman" w:eastAsia="Times New Roman" w:hAnsi="Times New Roman"/>
          <w:sz w:val="24"/>
          <w:szCs w:val="24"/>
          <w:lang w:eastAsia="sk-SK"/>
        </w:rPr>
      </w:pPr>
    </w:p>
    <w:p w:rsidR="00787616" w:rsidRDefault="00787616" w:rsidP="00787616">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b/>
        <w:t>(8</w:t>
      </w:r>
      <w:r w:rsidRPr="001C73B3">
        <w:rPr>
          <w:rFonts w:ascii="Times New Roman" w:eastAsia="Times New Roman" w:hAnsi="Times New Roman"/>
          <w:sz w:val="24"/>
          <w:szCs w:val="24"/>
          <w:lang w:eastAsia="sk-SK"/>
        </w:rPr>
        <w:t xml:space="preserve">) Ak je v trestnom konaní potrebné zaistiť </w:t>
      </w:r>
      <w:r>
        <w:rPr>
          <w:rFonts w:ascii="Times New Roman" w:eastAsia="Times New Roman" w:hAnsi="Times New Roman"/>
          <w:sz w:val="24"/>
          <w:szCs w:val="24"/>
          <w:lang w:eastAsia="sk-SK"/>
        </w:rPr>
        <w:t>virtuálnu menu</w:t>
      </w:r>
      <w:r w:rsidRPr="001C73B3">
        <w:rPr>
          <w:rFonts w:ascii="Times New Roman" w:eastAsia="Times New Roman" w:hAnsi="Times New Roman"/>
          <w:sz w:val="24"/>
          <w:szCs w:val="24"/>
          <w:lang w:eastAsia="sk-SK"/>
        </w:rPr>
        <w:t xml:space="preserve"> na zabezpečenie nároku poškodeného na náhradu škody, postupuje sa primerane podľa odsekov 1 až </w:t>
      </w:r>
      <w:r>
        <w:rPr>
          <w:rFonts w:ascii="Times New Roman" w:eastAsia="Times New Roman" w:hAnsi="Times New Roman"/>
          <w:sz w:val="24"/>
          <w:szCs w:val="24"/>
          <w:lang w:eastAsia="sk-SK"/>
        </w:rPr>
        <w:t>7</w:t>
      </w:r>
      <w:r w:rsidRPr="001C73B3">
        <w:rPr>
          <w:rFonts w:ascii="Times New Roman" w:eastAsia="Times New Roman" w:hAnsi="Times New Roman"/>
          <w:sz w:val="24"/>
          <w:szCs w:val="24"/>
          <w:lang w:eastAsia="sk-SK"/>
        </w:rPr>
        <w:t>.</w:t>
      </w:r>
    </w:p>
    <w:p w:rsidR="00787616" w:rsidRDefault="00787616" w:rsidP="00787616">
      <w:pPr>
        <w:spacing w:after="0" w:line="240" w:lineRule="auto"/>
        <w:rPr>
          <w:rFonts w:ascii="Times New Roman" w:eastAsia="Times New Roman" w:hAnsi="Times New Roman"/>
          <w:sz w:val="24"/>
          <w:szCs w:val="24"/>
        </w:rPr>
      </w:pPr>
    </w:p>
    <w:p w:rsidR="002970CE" w:rsidRPr="00157224" w:rsidRDefault="00787616" w:rsidP="002970C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96e</w:t>
      </w:r>
    </w:p>
    <w:p w:rsidR="002970CE" w:rsidRPr="001C73B3" w:rsidRDefault="002970CE" w:rsidP="002970CE">
      <w:pPr>
        <w:spacing w:after="0" w:line="240" w:lineRule="auto"/>
        <w:jc w:val="center"/>
        <w:rPr>
          <w:rFonts w:ascii="Times New Roman" w:eastAsia="Times New Roman" w:hAnsi="Times New Roman"/>
          <w:sz w:val="24"/>
          <w:szCs w:val="24"/>
        </w:rPr>
      </w:pPr>
      <w:r w:rsidRPr="00157224">
        <w:rPr>
          <w:rFonts w:ascii="Times New Roman" w:eastAsia="Times New Roman" w:hAnsi="Times New Roman"/>
          <w:sz w:val="24"/>
          <w:szCs w:val="24"/>
        </w:rPr>
        <w:t>Zaistenie inej majetkovej hodnoty</w:t>
      </w:r>
    </w:p>
    <w:p w:rsidR="002970CE" w:rsidRPr="001C73B3" w:rsidRDefault="002970CE" w:rsidP="002970CE">
      <w:pPr>
        <w:spacing w:after="0" w:line="240" w:lineRule="auto"/>
        <w:jc w:val="center"/>
        <w:rPr>
          <w:rFonts w:ascii="Times New Roman" w:eastAsia="Times New Roman" w:hAnsi="Times New Roman"/>
          <w:sz w:val="24"/>
          <w:szCs w:val="24"/>
        </w:rPr>
      </w:pPr>
    </w:p>
    <w:p w:rsidR="002970CE" w:rsidRPr="001C73B3" w:rsidRDefault="002970CE" w:rsidP="002970CE">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rPr>
        <w:tab/>
        <w:t xml:space="preserve">(1) Ak zistené skutočnosti nasvedčujú tomu, že iná majetková hodnota, ktorou je majetkové právo alebo iná peniazmi oceniteľná hodnota, je </w:t>
      </w:r>
      <w:r w:rsidR="00665189">
        <w:rPr>
          <w:rFonts w:ascii="Times New Roman" w:eastAsia="Times New Roman" w:hAnsi="Times New Roman"/>
          <w:sz w:val="24"/>
          <w:szCs w:val="24"/>
        </w:rPr>
        <w:t xml:space="preserve">nástrojom trestnej činnosti </w:t>
      </w:r>
      <w:r w:rsidRPr="001C73B3">
        <w:rPr>
          <w:rFonts w:ascii="Times New Roman" w:eastAsia="Times New Roman" w:hAnsi="Times New Roman"/>
          <w:sz w:val="24"/>
          <w:szCs w:val="24"/>
        </w:rPr>
        <w:t>alebo výnosom z trestnej činnosti, môže predseda senátu a v prípravnom konaní prokurátor vydať príkaz na zaistenie inej majetkovej hodnoty.</w:t>
      </w:r>
      <w:r w:rsidRPr="001C73B3">
        <w:rPr>
          <w:rFonts w:ascii="Times New Roman" w:eastAsia="Times New Roman" w:hAnsi="Times New Roman"/>
          <w:sz w:val="24"/>
          <w:szCs w:val="24"/>
          <w:lang w:eastAsia="sk-SK"/>
        </w:rPr>
        <w:t xml:space="preserve">    </w:t>
      </w:r>
    </w:p>
    <w:p w:rsidR="002970CE" w:rsidRPr="001C73B3" w:rsidRDefault="002970CE" w:rsidP="002970CE">
      <w:pPr>
        <w:spacing w:after="0" w:line="240" w:lineRule="auto"/>
        <w:jc w:val="both"/>
        <w:rPr>
          <w:rFonts w:ascii="Times New Roman" w:eastAsia="Times New Roman" w:hAnsi="Times New Roman"/>
          <w:sz w:val="24"/>
          <w:szCs w:val="24"/>
          <w:lang w:eastAsia="sk-SK"/>
        </w:rPr>
      </w:pPr>
    </w:p>
    <w:p w:rsidR="007013CD" w:rsidRDefault="002970CE" w:rsidP="002970CE">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lang w:eastAsia="sk-SK"/>
        </w:rPr>
        <w:tab/>
        <w:t xml:space="preserve">(2) </w:t>
      </w:r>
      <w:r w:rsidRPr="001C73B3">
        <w:rPr>
          <w:rFonts w:ascii="Times New Roman" w:eastAsia="Times New Roman" w:hAnsi="Times New Roman"/>
          <w:sz w:val="24"/>
          <w:szCs w:val="24"/>
        </w:rPr>
        <w:t>Ak vec neznesie odklad, môže vydať príkaz podľa odseku 1 prokurátor aj pred začatím trestného stíhania. Taký príkaz musí najneskôr do 48 hodín potvrdiť sudca pre prípravné</w:t>
      </w:r>
      <w:r w:rsidR="007013CD">
        <w:rPr>
          <w:rFonts w:ascii="Times New Roman" w:eastAsia="Times New Roman" w:hAnsi="Times New Roman"/>
          <w:sz w:val="24"/>
          <w:szCs w:val="24"/>
        </w:rPr>
        <w:t xml:space="preserve"> konanie, inak stráca platnosť.</w:t>
      </w:r>
    </w:p>
    <w:p w:rsidR="00D152B2" w:rsidRPr="007013CD" w:rsidRDefault="00D152B2"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color w:val="000000"/>
          <w:sz w:val="24"/>
          <w:szCs w:val="24"/>
        </w:rPr>
        <w:tab/>
        <w:t xml:space="preserve">(3) V príkaze podľa odsekov 1 a 2 sa zakážu akékoľvek dispozície s inou majetkovou hodnotou. </w:t>
      </w:r>
      <w:r w:rsidRPr="001C73B3">
        <w:rPr>
          <w:rFonts w:ascii="Times New Roman" w:eastAsia="Times New Roman" w:hAnsi="Times New Roman"/>
          <w:sz w:val="24"/>
          <w:szCs w:val="24"/>
          <w:lang w:eastAsia="sk-SK"/>
        </w:rPr>
        <w:t xml:space="preserve">Právne úkony urobené v rozpore so zákazom podľa predchádzajúcej vety sú neplatné. </w:t>
      </w:r>
    </w:p>
    <w:p w:rsidR="002970CE" w:rsidRPr="001C73B3" w:rsidRDefault="002970CE" w:rsidP="002970CE">
      <w:pPr>
        <w:spacing w:after="0" w:line="240" w:lineRule="auto"/>
        <w:jc w:val="both"/>
        <w:rPr>
          <w:rFonts w:ascii="Times New Roman" w:eastAsia="Times New Roman" w:hAnsi="Times New Roman"/>
          <w:sz w:val="24"/>
          <w:szCs w:val="24"/>
          <w:lang w:eastAsia="sk-SK"/>
        </w:rPr>
      </w:pPr>
    </w:p>
    <w:p w:rsidR="002970CE" w:rsidRDefault="002970CE" w:rsidP="002970CE">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lang w:eastAsia="sk-SK"/>
        </w:rPr>
        <w:tab/>
        <w:t xml:space="preserve">(4) </w:t>
      </w:r>
      <w:r w:rsidRPr="001C73B3">
        <w:rPr>
          <w:rFonts w:ascii="Times New Roman" w:eastAsia="Times New Roman" w:hAnsi="Times New Roman"/>
          <w:color w:val="000000"/>
          <w:sz w:val="24"/>
          <w:szCs w:val="24"/>
        </w:rPr>
        <w:t xml:space="preserve">V príkaze podľa odsekov 1 a 2 sa osobe, ktorej bola iná majetková hodnota zaistená, uloží, aby do 15 dní od  doručenia príkazu oznámila orgánu podľa odseku 1, či a kto má k inej majetkovej hodnote </w:t>
      </w:r>
      <w:r w:rsidRPr="001C73B3">
        <w:rPr>
          <w:rFonts w:ascii="Times New Roman" w:eastAsia="Times New Roman" w:hAnsi="Times New Roman"/>
          <w:sz w:val="24"/>
          <w:szCs w:val="24"/>
        </w:rPr>
        <w:t xml:space="preserve">predkupné </w:t>
      </w:r>
      <w:r w:rsidR="00431181">
        <w:rPr>
          <w:rFonts w:ascii="Times New Roman" w:eastAsia="Times New Roman" w:hAnsi="Times New Roman"/>
          <w:sz w:val="24"/>
          <w:szCs w:val="24"/>
        </w:rPr>
        <w:t xml:space="preserve">právo </w:t>
      </w:r>
      <w:r w:rsidRPr="001C73B3">
        <w:rPr>
          <w:rFonts w:ascii="Times New Roman" w:eastAsia="Times New Roman" w:hAnsi="Times New Roman"/>
          <w:sz w:val="24"/>
          <w:szCs w:val="24"/>
        </w:rPr>
        <w:t xml:space="preserve">alebo iné vecné právo alebo kto je povinný poskytnúť zodpovedajúce plnenie, a aby v tejto lehote vydala všetky listiny, </w:t>
      </w:r>
      <w:r w:rsidR="00787616">
        <w:rPr>
          <w:rFonts w:ascii="Times New Roman" w:eastAsia="Times New Roman" w:hAnsi="Times New Roman"/>
          <w:sz w:val="24"/>
          <w:szCs w:val="24"/>
        </w:rPr>
        <w:t xml:space="preserve">ktorých predloženie je potrebné na </w:t>
      </w:r>
      <w:r w:rsidRPr="001C73B3">
        <w:rPr>
          <w:rFonts w:ascii="Times New Roman" w:eastAsia="Times New Roman" w:hAnsi="Times New Roman"/>
          <w:sz w:val="24"/>
          <w:szCs w:val="24"/>
        </w:rPr>
        <w:t>uplatneni</w:t>
      </w:r>
      <w:r w:rsidR="00787616">
        <w:rPr>
          <w:rFonts w:ascii="Times New Roman" w:eastAsia="Times New Roman" w:hAnsi="Times New Roman"/>
          <w:sz w:val="24"/>
          <w:szCs w:val="24"/>
        </w:rPr>
        <w:t>e</w:t>
      </w:r>
      <w:r w:rsidRPr="001C73B3">
        <w:rPr>
          <w:rFonts w:ascii="Times New Roman" w:eastAsia="Times New Roman" w:hAnsi="Times New Roman"/>
          <w:sz w:val="24"/>
          <w:szCs w:val="24"/>
        </w:rPr>
        <w:t xml:space="preserve"> </w:t>
      </w:r>
      <w:r w:rsidR="0033333B">
        <w:rPr>
          <w:rFonts w:ascii="Times New Roman" w:eastAsia="Times New Roman" w:hAnsi="Times New Roman"/>
          <w:sz w:val="24"/>
          <w:szCs w:val="24"/>
        </w:rPr>
        <w:t xml:space="preserve">akéhokoľvek </w:t>
      </w:r>
      <w:r w:rsidRPr="001C73B3">
        <w:rPr>
          <w:rFonts w:ascii="Times New Roman" w:eastAsia="Times New Roman" w:hAnsi="Times New Roman"/>
          <w:sz w:val="24"/>
          <w:szCs w:val="24"/>
        </w:rPr>
        <w:t xml:space="preserve">práva k zaistenej inej majetkovej hodnote. </w:t>
      </w:r>
    </w:p>
    <w:p w:rsidR="002B1CC6" w:rsidRPr="001C73B3" w:rsidRDefault="002B1CC6"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t xml:space="preserve">(5) </w:t>
      </w:r>
      <w:r w:rsidRPr="001C73B3">
        <w:rPr>
          <w:rFonts w:ascii="Times New Roman" w:eastAsia="Times New Roman" w:hAnsi="Times New Roman"/>
          <w:color w:val="000000"/>
          <w:sz w:val="24"/>
          <w:szCs w:val="24"/>
        </w:rPr>
        <w:t>Príkaz doručí predseda senátu a v prípravnom konaní prokurátor bezodkladne osobám, o ktorých mu je známe, že majú k zaistenej inej majetkovej hodnote vlastnícke</w:t>
      </w:r>
      <w:r w:rsidR="00431181">
        <w:rPr>
          <w:rFonts w:ascii="Times New Roman" w:eastAsia="Times New Roman" w:hAnsi="Times New Roman"/>
          <w:color w:val="000000"/>
          <w:sz w:val="24"/>
          <w:szCs w:val="24"/>
        </w:rPr>
        <w:t xml:space="preserve"> právo</w:t>
      </w:r>
      <w:r w:rsidRPr="001C73B3">
        <w:rPr>
          <w:rFonts w:ascii="Times New Roman" w:eastAsia="Times New Roman" w:hAnsi="Times New Roman"/>
          <w:color w:val="000000"/>
          <w:sz w:val="24"/>
          <w:szCs w:val="24"/>
        </w:rPr>
        <w:t xml:space="preserve">, predkupné </w:t>
      </w:r>
      <w:r w:rsidR="00431181">
        <w:rPr>
          <w:rFonts w:ascii="Times New Roman" w:eastAsia="Times New Roman" w:hAnsi="Times New Roman"/>
          <w:color w:val="000000"/>
          <w:sz w:val="24"/>
          <w:szCs w:val="24"/>
        </w:rPr>
        <w:t xml:space="preserve">právo </w:t>
      </w:r>
      <w:r w:rsidRPr="001C73B3">
        <w:rPr>
          <w:rFonts w:ascii="Times New Roman" w:eastAsia="Times New Roman" w:hAnsi="Times New Roman"/>
          <w:color w:val="000000"/>
          <w:sz w:val="24"/>
          <w:szCs w:val="24"/>
        </w:rPr>
        <w:t>alebo iné vecné právo alebo sú povinné poskytnúť zodpovedajúce plnenie. Rovnako  vyzve toho</w:t>
      </w:r>
      <w:r w:rsidRPr="001C73B3">
        <w:rPr>
          <w:rFonts w:ascii="Times New Roman" w:eastAsia="Times New Roman" w:hAnsi="Times New Roman"/>
          <w:sz w:val="24"/>
        </w:rPr>
        <w:t xml:space="preserve">, kto má plniť, aby zodpovedajúce plnenie odovzdal súdu alebo na iné súdom určené miesto. </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t xml:space="preserve">(6) Ak zaistená iná majetková hodnota podlieha evidencii podľa osobitného predpisu, </w:t>
      </w:r>
      <w:r w:rsidRPr="001C73B3">
        <w:rPr>
          <w:rFonts w:ascii="Times New Roman" w:eastAsia="Times New Roman" w:hAnsi="Times New Roman"/>
          <w:color w:val="000000"/>
          <w:sz w:val="24"/>
          <w:szCs w:val="24"/>
        </w:rPr>
        <w:t xml:space="preserve"> predseda senátu a v prípravnom konaní prokurátor </w:t>
      </w:r>
      <w:r w:rsidR="0033333B">
        <w:rPr>
          <w:rFonts w:ascii="Times New Roman" w:eastAsia="Times New Roman" w:hAnsi="Times New Roman"/>
          <w:color w:val="000000"/>
          <w:sz w:val="24"/>
          <w:szCs w:val="24"/>
        </w:rPr>
        <w:t xml:space="preserve">o zaistení inej majetkovej hodnoty </w:t>
      </w:r>
      <w:r w:rsidRPr="001C73B3">
        <w:rPr>
          <w:rFonts w:ascii="Times New Roman" w:eastAsia="Times New Roman" w:hAnsi="Times New Roman"/>
          <w:sz w:val="24"/>
          <w:szCs w:val="24"/>
        </w:rPr>
        <w:t>vyrozumie príslušný orgán, ktorý vedie takú evidenciu</w:t>
      </w:r>
      <w:r w:rsidR="009B1E67">
        <w:rPr>
          <w:rFonts w:ascii="Times New Roman" w:eastAsia="Times New Roman" w:hAnsi="Times New Roman"/>
          <w:sz w:val="24"/>
          <w:szCs w:val="24"/>
        </w:rPr>
        <w:t>,</w:t>
      </w:r>
      <w:r w:rsidRPr="001C73B3">
        <w:rPr>
          <w:rFonts w:ascii="Times New Roman" w:eastAsia="Times New Roman" w:hAnsi="Times New Roman"/>
          <w:sz w:val="24"/>
          <w:szCs w:val="24"/>
        </w:rPr>
        <w:t xml:space="preserve"> a zároveň ho vyzve bezodkladne oznámiť skutočnosť, že je so zaistenou inou majetkovou hodnotou nakladané tak, že hrozí zmarenie alebo sťaženie účelu jej zaistenia. </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hd w:val="clear" w:color="auto" w:fill="FFFFFF"/>
        <w:spacing w:after="0" w:line="240" w:lineRule="auto"/>
        <w:ind w:firstLine="708"/>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 xml:space="preserve">(7) Ak </w:t>
      </w:r>
      <w:r w:rsidRPr="001C73B3">
        <w:rPr>
          <w:rFonts w:ascii="Times New Roman" w:eastAsia="Times New Roman" w:hAnsi="Times New Roman"/>
          <w:sz w:val="24"/>
          <w:szCs w:val="24"/>
        </w:rPr>
        <w:t>pominuli dôvody na zaistenie</w:t>
      </w:r>
      <w:r w:rsidRPr="001C73B3">
        <w:rPr>
          <w:rFonts w:ascii="Times New Roman" w:eastAsia="Times New Roman" w:hAnsi="Times New Roman"/>
          <w:sz w:val="24"/>
          <w:szCs w:val="24"/>
          <w:lang w:eastAsia="sk-SK"/>
        </w:rPr>
        <w:t xml:space="preserve"> </w:t>
      </w:r>
      <w:r w:rsidRPr="001C73B3">
        <w:rPr>
          <w:rFonts w:ascii="Times New Roman" w:eastAsia="Times New Roman" w:hAnsi="Times New Roman"/>
          <w:sz w:val="24"/>
          <w:szCs w:val="24"/>
        </w:rPr>
        <w:t>inej majetkovej hodnoty</w:t>
      </w:r>
      <w:r w:rsidRPr="001C73B3">
        <w:rPr>
          <w:rFonts w:ascii="Times New Roman" w:eastAsia="Times New Roman" w:hAnsi="Times New Roman"/>
          <w:sz w:val="24"/>
          <w:szCs w:val="24"/>
          <w:lang w:eastAsia="sk-SK"/>
        </w:rPr>
        <w:t>, vydá predseda senátu a v prípravnom konaní prokurátor bezodkladne príkaz na zrušenie zaistenia inej majetkovej hodnoty; odseky 5 a 6 sa použijú rovnako.</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rPr>
        <w:tab/>
        <w:t xml:space="preserve">(8) </w:t>
      </w:r>
      <w:r w:rsidRPr="001C73B3">
        <w:rPr>
          <w:rFonts w:ascii="Times New Roman" w:eastAsia="Times New Roman" w:hAnsi="Times New Roman"/>
          <w:sz w:val="24"/>
          <w:szCs w:val="24"/>
          <w:lang w:eastAsia="sk-SK"/>
        </w:rPr>
        <w:t>Príkaz podľa odsekov 1 a 2 musí byť vydaný písomne a musí byť odôvodnený.</w:t>
      </w:r>
    </w:p>
    <w:p w:rsidR="002970CE" w:rsidRPr="001C73B3" w:rsidRDefault="002970CE" w:rsidP="002970CE">
      <w:pPr>
        <w:spacing w:after="0" w:line="240" w:lineRule="auto"/>
        <w:jc w:val="both"/>
        <w:rPr>
          <w:rFonts w:ascii="Times New Roman" w:eastAsia="Times New Roman" w:hAnsi="Times New Roman"/>
          <w:sz w:val="24"/>
          <w:szCs w:val="24"/>
          <w:lang w:eastAsia="sk-SK"/>
        </w:rPr>
      </w:pPr>
    </w:p>
    <w:p w:rsidR="002970CE" w:rsidRPr="001C73B3" w:rsidRDefault="002970CE" w:rsidP="002970CE">
      <w:pPr>
        <w:spacing w:after="0" w:line="240" w:lineRule="auto"/>
        <w:jc w:val="both"/>
        <w:rPr>
          <w:rFonts w:ascii="Times New Roman" w:eastAsia="Times New Roman" w:hAnsi="Times New Roman"/>
          <w:sz w:val="24"/>
          <w:szCs w:val="24"/>
          <w:lang w:eastAsia="sk-SK"/>
        </w:rPr>
      </w:pPr>
      <w:r w:rsidRPr="001C73B3">
        <w:rPr>
          <w:rFonts w:ascii="Times New Roman" w:eastAsia="Times New Roman" w:hAnsi="Times New Roman"/>
          <w:sz w:val="24"/>
          <w:szCs w:val="24"/>
          <w:lang w:eastAsia="sk-SK"/>
        </w:rPr>
        <w:tab/>
        <w:t xml:space="preserve">(9) </w:t>
      </w:r>
      <w:r w:rsidRPr="001C73B3">
        <w:rPr>
          <w:rFonts w:ascii="Times New Roman" w:eastAsia="Times New Roman" w:hAnsi="Times New Roman"/>
          <w:sz w:val="24"/>
          <w:szCs w:val="24"/>
        </w:rPr>
        <w:t>Vlastník inej majetkovej hodnoty, ktorá bola zaistená, má právo žiadať o zrušenie alebo obmedzenie zaistenia. O takejto žiadosti musí predseda senátu</w:t>
      </w:r>
      <w:r w:rsidR="00B25CC2">
        <w:rPr>
          <w:rFonts w:ascii="Times New Roman" w:eastAsia="Times New Roman" w:hAnsi="Times New Roman"/>
          <w:sz w:val="24"/>
          <w:szCs w:val="24"/>
        </w:rPr>
        <w:t xml:space="preserve"> </w:t>
      </w:r>
      <w:r w:rsidRPr="001C73B3">
        <w:rPr>
          <w:rFonts w:ascii="Times New Roman" w:eastAsia="Times New Roman" w:hAnsi="Times New Roman"/>
          <w:sz w:val="24"/>
          <w:szCs w:val="24"/>
        </w:rPr>
        <w:t xml:space="preserve">a v prípravnom konaní prokurátor bezodkladne rozhodnúť. </w:t>
      </w:r>
      <w:r w:rsidR="003D6DA5" w:rsidRPr="0065064F">
        <w:rPr>
          <w:rFonts w:ascii="Times New Roman" w:eastAsia="Times New Roman" w:hAnsi="Times New Roman"/>
          <w:sz w:val="24"/>
          <w:szCs w:val="24"/>
          <w:lang w:eastAsia="sk-SK"/>
        </w:rPr>
        <w:t xml:space="preserve">Proti tomuto rozhodnutiu je prípustná sťažnosť. </w:t>
      </w:r>
      <w:r w:rsidRPr="001C73B3">
        <w:rPr>
          <w:rFonts w:ascii="Times New Roman" w:eastAsia="Times New Roman" w:hAnsi="Times New Roman"/>
          <w:sz w:val="24"/>
          <w:szCs w:val="24"/>
        </w:rPr>
        <w:t xml:space="preserve">Ak bola žiadosť zamietnutá, vlastník inej majetkovej hodnoty ju môže, ak v nej neuvedie </w:t>
      </w:r>
      <w:r w:rsidR="00DB2143">
        <w:rPr>
          <w:rFonts w:ascii="Times New Roman" w:eastAsia="Times New Roman" w:hAnsi="Times New Roman"/>
          <w:sz w:val="24"/>
          <w:szCs w:val="24"/>
        </w:rPr>
        <w:t xml:space="preserve">iné </w:t>
      </w:r>
      <w:r w:rsidRPr="001C73B3">
        <w:rPr>
          <w:rFonts w:ascii="Times New Roman" w:eastAsia="Times New Roman" w:hAnsi="Times New Roman"/>
          <w:sz w:val="24"/>
          <w:szCs w:val="24"/>
        </w:rPr>
        <w:t xml:space="preserve">dôvody, opakovať až po uplynutí 30 dní </w:t>
      </w:r>
      <w:r w:rsidRPr="001C73B3">
        <w:rPr>
          <w:rFonts w:ascii="Times New Roman" w:eastAsia="Times New Roman" w:hAnsi="Times New Roman"/>
          <w:color w:val="000000"/>
          <w:sz w:val="24"/>
          <w:szCs w:val="24"/>
        </w:rPr>
        <w:t>odo dňa, keď rozhodnutie o jeho predchádzajúcej žiadosti nadobudlo právoplatnosť; inak sa o nej nekoná</w:t>
      </w:r>
      <w:r w:rsidRPr="001C73B3">
        <w:rPr>
          <w:rFonts w:ascii="Times New Roman" w:eastAsia="Times New Roman" w:hAnsi="Times New Roman"/>
          <w:sz w:val="24"/>
          <w:szCs w:val="24"/>
        </w:rPr>
        <w:t>.</w:t>
      </w:r>
    </w:p>
    <w:p w:rsidR="002970CE" w:rsidRPr="001C73B3" w:rsidRDefault="002970CE" w:rsidP="002970CE">
      <w:pPr>
        <w:spacing w:after="0" w:line="240" w:lineRule="auto"/>
        <w:jc w:val="both"/>
        <w:rPr>
          <w:rFonts w:ascii="Times New Roman" w:eastAsia="Times New Roman" w:hAnsi="Times New Roman"/>
          <w:sz w:val="24"/>
          <w:szCs w:val="24"/>
          <w:lang w:eastAsia="sk-SK"/>
        </w:rPr>
      </w:pPr>
    </w:p>
    <w:p w:rsidR="002970CE" w:rsidRPr="001C73B3" w:rsidRDefault="002970CE" w:rsidP="002970CE">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lang w:eastAsia="sk-SK"/>
        </w:rPr>
        <w:tab/>
        <w:t xml:space="preserve">(10) Ak je v trestnom konaní potrebné zaistiť inú majetkovú hodnotu na zabezpečenie nároku poškodeného na náhradu škody, postupuje sa primerane podľa odsekov 1 až </w:t>
      </w:r>
      <w:r w:rsidR="00787616">
        <w:rPr>
          <w:rFonts w:ascii="Times New Roman" w:eastAsia="Times New Roman" w:hAnsi="Times New Roman"/>
          <w:sz w:val="24"/>
          <w:szCs w:val="24"/>
          <w:lang w:eastAsia="sk-SK"/>
        </w:rPr>
        <w:t>9</w:t>
      </w:r>
      <w:r w:rsidRPr="001C73B3">
        <w:rPr>
          <w:rFonts w:ascii="Times New Roman" w:eastAsia="Times New Roman" w:hAnsi="Times New Roman"/>
          <w:sz w:val="24"/>
          <w:szCs w:val="24"/>
          <w:lang w:eastAsia="sk-SK"/>
        </w:rPr>
        <w:t>.</w:t>
      </w:r>
    </w:p>
    <w:p w:rsidR="00116C11" w:rsidRDefault="00116C11" w:rsidP="00787616">
      <w:pPr>
        <w:shd w:val="clear" w:color="auto" w:fill="FFFFFF"/>
        <w:spacing w:after="0" w:line="240" w:lineRule="auto"/>
        <w:rPr>
          <w:rFonts w:ascii="Times New Roman" w:eastAsia="Times New Roman" w:hAnsi="Times New Roman"/>
          <w:sz w:val="24"/>
          <w:szCs w:val="24"/>
          <w:lang w:eastAsia="sk-SK"/>
        </w:rPr>
      </w:pPr>
    </w:p>
    <w:p w:rsidR="003F0DBD" w:rsidRPr="003F0DBD" w:rsidRDefault="003F0DBD" w:rsidP="003F0DBD">
      <w:pPr>
        <w:widowControl w:val="0"/>
        <w:tabs>
          <w:tab w:val="left" w:pos="5415"/>
        </w:tabs>
        <w:adjustRightInd w:val="0"/>
        <w:spacing w:after="0" w:line="240" w:lineRule="auto"/>
        <w:jc w:val="center"/>
        <w:rPr>
          <w:rFonts w:ascii="Times New Roman" w:eastAsia="Times New Roman" w:hAnsi="Times New Roman"/>
          <w:sz w:val="24"/>
          <w:szCs w:val="24"/>
        </w:rPr>
      </w:pPr>
      <w:r w:rsidRPr="003F0DBD">
        <w:rPr>
          <w:rFonts w:ascii="Times New Roman" w:eastAsia="Times New Roman" w:hAnsi="Times New Roman"/>
          <w:sz w:val="24"/>
          <w:szCs w:val="24"/>
        </w:rPr>
        <w:lastRenderedPageBreak/>
        <w:t>§ 96f</w:t>
      </w:r>
    </w:p>
    <w:p w:rsidR="003F0DBD" w:rsidRPr="003F0DBD" w:rsidRDefault="003F0DBD" w:rsidP="003F0DBD">
      <w:pPr>
        <w:widowControl w:val="0"/>
        <w:tabs>
          <w:tab w:val="left" w:pos="5415"/>
        </w:tabs>
        <w:adjustRightInd w:val="0"/>
        <w:spacing w:after="0" w:line="240" w:lineRule="auto"/>
        <w:jc w:val="center"/>
        <w:rPr>
          <w:rFonts w:ascii="Times New Roman" w:eastAsia="Times New Roman" w:hAnsi="Times New Roman"/>
          <w:sz w:val="24"/>
          <w:szCs w:val="24"/>
        </w:rPr>
      </w:pPr>
      <w:r w:rsidRPr="003F0DBD">
        <w:rPr>
          <w:rFonts w:ascii="Times New Roman" w:eastAsia="Times New Roman" w:hAnsi="Times New Roman"/>
          <w:sz w:val="24"/>
          <w:szCs w:val="24"/>
        </w:rPr>
        <w:t>Zaistenie hnuteľnej veci</w:t>
      </w:r>
    </w:p>
    <w:p w:rsidR="003F0DBD" w:rsidRPr="003F0DBD" w:rsidRDefault="003F0DBD" w:rsidP="003F0DBD">
      <w:pPr>
        <w:widowControl w:val="0"/>
        <w:tabs>
          <w:tab w:val="left" w:pos="5415"/>
        </w:tabs>
        <w:adjustRightInd w:val="0"/>
        <w:spacing w:after="0" w:line="240" w:lineRule="auto"/>
        <w:jc w:val="both"/>
        <w:rPr>
          <w:rFonts w:ascii="Times New Roman" w:eastAsia="Times New Roman" w:hAnsi="Times New Roman"/>
          <w:sz w:val="24"/>
          <w:szCs w:val="24"/>
        </w:rPr>
      </w:pPr>
    </w:p>
    <w:p w:rsidR="003F0DBD" w:rsidRDefault="003F0DBD" w:rsidP="003F0DBD">
      <w:pPr>
        <w:widowControl w:val="0"/>
        <w:adjustRightInd w:val="0"/>
        <w:spacing w:after="0" w:line="240" w:lineRule="auto"/>
        <w:ind w:firstLine="708"/>
        <w:jc w:val="both"/>
        <w:rPr>
          <w:rFonts w:ascii="Times New Roman" w:eastAsia="Times New Roman" w:hAnsi="Times New Roman"/>
          <w:sz w:val="24"/>
          <w:szCs w:val="24"/>
        </w:rPr>
      </w:pPr>
      <w:r w:rsidRPr="003F0DBD">
        <w:rPr>
          <w:rFonts w:ascii="Times New Roman" w:eastAsia="Times New Roman" w:hAnsi="Times New Roman"/>
          <w:sz w:val="24"/>
          <w:szCs w:val="24"/>
        </w:rP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  </w:t>
      </w:r>
      <w:r w:rsidR="00A12FE3">
        <w:rPr>
          <w:rFonts w:ascii="Times New Roman" w:eastAsia="Times New Roman" w:hAnsi="Times New Roman"/>
          <w:sz w:val="24"/>
          <w:szCs w:val="24"/>
        </w:rPr>
        <w:t>96e.</w:t>
      </w:r>
    </w:p>
    <w:p w:rsidR="00946794" w:rsidRDefault="00946794" w:rsidP="003F0DBD">
      <w:pPr>
        <w:widowControl w:val="0"/>
        <w:adjustRightInd w:val="0"/>
        <w:spacing w:after="0" w:line="240" w:lineRule="auto"/>
        <w:ind w:firstLine="708"/>
        <w:jc w:val="both"/>
        <w:rPr>
          <w:rFonts w:ascii="Times New Roman" w:eastAsia="Times New Roman" w:hAnsi="Times New Roman"/>
          <w:sz w:val="24"/>
          <w:szCs w:val="24"/>
        </w:rPr>
      </w:pPr>
    </w:p>
    <w:p w:rsidR="00D152B2" w:rsidRPr="003F0DBD" w:rsidRDefault="00D152B2" w:rsidP="003F0DBD">
      <w:pPr>
        <w:widowControl w:val="0"/>
        <w:adjustRightInd w:val="0"/>
        <w:spacing w:after="0" w:line="240" w:lineRule="auto"/>
        <w:ind w:firstLine="708"/>
        <w:jc w:val="both"/>
        <w:rPr>
          <w:rFonts w:ascii="Times New Roman" w:eastAsia="Times New Roman" w:hAnsi="Times New Roman"/>
          <w:sz w:val="24"/>
          <w:szCs w:val="24"/>
        </w:rPr>
      </w:pPr>
    </w:p>
    <w:p w:rsidR="002970CE" w:rsidRPr="00157224" w:rsidRDefault="002970CE" w:rsidP="002970CE">
      <w:pPr>
        <w:shd w:val="clear" w:color="auto" w:fill="FFFFFF"/>
        <w:spacing w:after="0" w:line="240" w:lineRule="auto"/>
        <w:jc w:val="center"/>
        <w:rPr>
          <w:rFonts w:ascii="Times New Roman" w:eastAsia="Times New Roman" w:hAnsi="Times New Roman"/>
          <w:sz w:val="24"/>
          <w:szCs w:val="24"/>
          <w:lang w:eastAsia="sk-SK"/>
        </w:rPr>
      </w:pPr>
      <w:r w:rsidRPr="00157224">
        <w:rPr>
          <w:rFonts w:ascii="Times New Roman" w:eastAsia="Times New Roman" w:hAnsi="Times New Roman"/>
          <w:sz w:val="24"/>
          <w:szCs w:val="24"/>
          <w:lang w:eastAsia="sk-SK"/>
        </w:rPr>
        <w:t>§ 96</w:t>
      </w:r>
      <w:r w:rsidR="00937A88">
        <w:rPr>
          <w:rFonts w:ascii="Times New Roman" w:eastAsia="Times New Roman" w:hAnsi="Times New Roman"/>
          <w:sz w:val="24"/>
          <w:szCs w:val="24"/>
          <w:lang w:eastAsia="sk-SK"/>
        </w:rPr>
        <w:t>g</w:t>
      </w: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r w:rsidRPr="00157224">
        <w:rPr>
          <w:rFonts w:ascii="Times New Roman" w:eastAsia="Times New Roman" w:hAnsi="Times New Roman"/>
          <w:sz w:val="24"/>
          <w:szCs w:val="24"/>
          <w:lang w:eastAsia="sk-SK"/>
        </w:rPr>
        <w:t>Zaistenie náhradnej hodnoty</w:t>
      </w:r>
    </w:p>
    <w:p w:rsidR="002970CE" w:rsidRPr="001C73B3" w:rsidRDefault="002970CE" w:rsidP="002970CE">
      <w:pPr>
        <w:shd w:val="clear" w:color="auto" w:fill="FFFFFF"/>
        <w:spacing w:after="0" w:line="240" w:lineRule="auto"/>
        <w:jc w:val="center"/>
        <w:rPr>
          <w:rFonts w:ascii="Times New Roman" w:eastAsia="Times New Roman" w:hAnsi="Times New Roman"/>
          <w:sz w:val="24"/>
          <w:szCs w:val="24"/>
          <w:lang w:eastAsia="sk-SK"/>
        </w:rPr>
      </w:pPr>
    </w:p>
    <w:p w:rsidR="0062413F" w:rsidRPr="00D22ED1" w:rsidRDefault="002970CE" w:rsidP="002970CE">
      <w:pPr>
        <w:shd w:val="clear" w:color="auto" w:fill="FFFFFF"/>
        <w:spacing w:after="0" w:line="240" w:lineRule="auto"/>
        <w:jc w:val="both"/>
        <w:rPr>
          <w:rFonts w:ascii="Times New Roman" w:eastAsia="Times New Roman" w:hAnsi="Times New Roman"/>
          <w:bCs/>
          <w:sz w:val="24"/>
          <w:szCs w:val="24"/>
          <w:lang w:eastAsia="sk-SK"/>
        </w:rPr>
      </w:pPr>
      <w:r w:rsidRPr="001C73B3">
        <w:rPr>
          <w:rFonts w:ascii="Times New Roman" w:eastAsia="Times New Roman" w:hAnsi="Times New Roman"/>
          <w:sz w:val="24"/>
          <w:szCs w:val="24"/>
          <w:lang w:eastAsia="sk-SK"/>
        </w:rPr>
        <w:tab/>
      </w:r>
      <w:r w:rsidRPr="001C73B3">
        <w:rPr>
          <w:rFonts w:ascii="Times New Roman" w:eastAsia="Times New Roman" w:hAnsi="Times New Roman"/>
          <w:bCs/>
          <w:sz w:val="24"/>
          <w:szCs w:val="24"/>
          <w:lang w:eastAsia="sk-SK"/>
        </w:rPr>
        <w:t xml:space="preserve">Ak nie je možné zaistiť hnuteľnú </w:t>
      </w:r>
      <w:r w:rsidRPr="001C73B3">
        <w:rPr>
          <w:rFonts w:ascii="Times New Roman" w:eastAsia="Times New Roman" w:hAnsi="Times New Roman"/>
          <w:bCs/>
          <w:color w:val="000000"/>
          <w:sz w:val="24"/>
          <w:szCs w:val="24"/>
          <w:lang w:eastAsia="sk-SK"/>
        </w:rPr>
        <w:t xml:space="preserve">vec, peňažné prostriedky, zaknihované cenné papiere, nehnuteľnosť, </w:t>
      </w:r>
      <w:r w:rsidR="0033333B">
        <w:rPr>
          <w:rFonts w:ascii="Times New Roman" w:eastAsia="Times New Roman" w:hAnsi="Times New Roman"/>
          <w:bCs/>
          <w:color w:val="000000"/>
          <w:sz w:val="24"/>
          <w:szCs w:val="24"/>
          <w:lang w:eastAsia="sk-SK"/>
        </w:rPr>
        <w:t xml:space="preserve">virtuálnu menu, </w:t>
      </w:r>
      <w:r w:rsidRPr="001C73B3">
        <w:rPr>
          <w:rFonts w:ascii="Times New Roman" w:eastAsia="Times New Roman" w:hAnsi="Times New Roman"/>
          <w:bCs/>
          <w:color w:val="000000"/>
          <w:sz w:val="24"/>
          <w:szCs w:val="24"/>
          <w:lang w:eastAsia="sk-SK"/>
        </w:rPr>
        <w:t xml:space="preserve">inú majetkovú hodnotu alebo </w:t>
      </w:r>
      <w:r w:rsidR="008270AB">
        <w:rPr>
          <w:rFonts w:ascii="Times New Roman" w:eastAsia="Times New Roman" w:hAnsi="Times New Roman"/>
          <w:bCs/>
          <w:color w:val="000000"/>
          <w:sz w:val="24"/>
          <w:szCs w:val="24"/>
          <w:lang w:eastAsia="sk-SK"/>
        </w:rPr>
        <w:t>majetkovú účasť</w:t>
      </w:r>
      <w:r w:rsidRPr="001C73B3">
        <w:rPr>
          <w:rFonts w:ascii="Times New Roman" w:eastAsia="Times New Roman" w:hAnsi="Times New Roman"/>
          <w:bCs/>
          <w:color w:val="000000"/>
          <w:sz w:val="24"/>
          <w:szCs w:val="24"/>
          <w:lang w:eastAsia="sk-SK"/>
        </w:rPr>
        <w:t>,</w:t>
      </w:r>
      <w:r w:rsidRPr="001C73B3">
        <w:rPr>
          <w:rFonts w:ascii="Times New Roman" w:eastAsia="Times New Roman" w:hAnsi="Times New Roman"/>
          <w:bCs/>
          <w:sz w:val="24"/>
          <w:szCs w:val="24"/>
          <w:lang w:eastAsia="sk-SK"/>
        </w:rPr>
        <w:t xml:space="preserve"> ktoré sú </w:t>
      </w:r>
      <w:r w:rsidR="00665189">
        <w:rPr>
          <w:rFonts w:ascii="Times New Roman" w:eastAsia="Times New Roman" w:hAnsi="Times New Roman"/>
          <w:bCs/>
          <w:sz w:val="24"/>
          <w:szCs w:val="24"/>
          <w:lang w:eastAsia="sk-SK"/>
        </w:rPr>
        <w:t xml:space="preserve">nástrojom trestnej činnosti </w:t>
      </w:r>
      <w:r w:rsidRPr="001C73B3">
        <w:rPr>
          <w:rFonts w:ascii="Times New Roman" w:eastAsia="Times New Roman" w:hAnsi="Times New Roman"/>
          <w:bCs/>
          <w:sz w:val="24"/>
          <w:szCs w:val="24"/>
          <w:lang w:eastAsia="sk-SK"/>
        </w:rPr>
        <w:t xml:space="preserve">alebo výnosom z trestnej činnosti, </w:t>
      </w:r>
      <w:r w:rsidRPr="001C73B3">
        <w:rPr>
          <w:rFonts w:ascii="Times New Roman" w:eastAsia="Times New Roman" w:hAnsi="Times New Roman"/>
          <w:color w:val="000000"/>
          <w:sz w:val="24"/>
          <w:szCs w:val="24"/>
        </w:rPr>
        <w:t>môže predseda senátu a </w:t>
      </w:r>
      <w:r w:rsidRPr="001C73B3">
        <w:rPr>
          <w:rFonts w:ascii="Times New Roman" w:eastAsia="Times New Roman" w:hAnsi="Times New Roman"/>
          <w:sz w:val="24"/>
          <w:szCs w:val="24"/>
        </w:rPr>
        <w:t xml:space="preserve">pred začatím trestného stíhania a </w:t>
      </w:r>
      <w:r w:rsidRPr="001C73B3">
        <w:rPr>
          <w:rFonts w:ascii="Times New Roman" w:eastAsia="Times New Roman" w:hAnsi="Times New Roman"/>
          <w:color w:val="000000"/>
          <w:sz w:val="24"/>
          <w:szCs w:val="24"/>
        </w:rPr>
        <w:t xml:space="preserve">v prípravnom konaní prokurátor vydať príkaz na zaistenie náhradnej hodnoty, ktorá zodpovedá </w:t>
      </w:r>
      <w:r w:rsidR="0033333B">
        <w:rPr>
          <w:rFonts w:ascii="Times New Roman" w:eastAsia="Times New Roman" w:hAnsi="Times New Roman"/>
          <w:color w:val="000000"/>
          <w:sz w:val="24"/>
          <w:szCs w:val="24"/>
        </w:rPr>
        <w:t xml:space="preserve">aspoň </w:t>
      </w:r>
      <w:r w:rsidRPr="001C73B3">
        <w:rPr>
          <w:rFonts w:ascii="Times New Roman" w:eastAsia="Times New Roman" w:hAnsi="Times New Roman"/>
          <w:color w:val="000000"/>
          <w:sz w:val="24"/>
          <w:szCs w:val="24"/>
        </w:rPr>
        <w:t>sčasti ich hodnote</w:t>
      </w:r>
      <w:r w:rsidRPr="001C73B3">
        <w:rPr>
          <w:rFonts w:ascii="Times New Roman" w:eastAsia="Times New Roman" w:hAnsi="Times New Roman"/>
          <w:bCs/>
          <w:sz w:val="24"/>
          <w:szCs w:val="24"/>
          <w:lang w:eastAsia="sk-SK"/>
        </w:rPr>
        <w:t>; pritom sa postupuje rovnako podľa príslušných ustanovení upravujúcich jej vydanie, odňatie alebo zaistenie.</w:t>
      </w:r>
    </w:p>
    <w:p w:rsidR="009B00C6" w:rsidRPr="00334B5B" w:rsidRDefault="009B00C6" w:rsidP="00334B5B">
      <w:pPr>
        <w:spacing w:after="0" w:line="240" w:lineRule="auto"/>
        <w:jc w:val="both"/>
        <w:rPr>
          <w:rFonts w:ascii="Times New Roman" w:eastAsia="Times New Roman" w:hAnsi="Times New Roman"/>
          <w:sz w:val="24"/>
          <w:szCs w:val="24"/>
        </w:rPr>
      </w:pPr>
    </w:p>
    <w:p w:rsidR="002970CE" w:rsidRPr="001C73B3" w:rsidRDefault="002970CE" w:rsidP="002970CE">
      <w:pPr>
        <w:shd w:val="clear" w:color="auto" w:fill="FFFFFF"/>
        <w:spacing w:after="0" w:line="240" w:lineRule="auto"/>
        <w:jc w:val="center"/>
        <w:rPr>
          <w:rFonts w:ascii="Times New Roman" w:eastAsia="Times New Roman" w:hAnsi="Times New Roman"/>
          <w:bCs/>
          <w:sz w:val="24"/>
          <w:szCs w:val="24"/>
          <w:lang w:eastAsia="sk-SK"/>
        </w:rPr>
      </w:pPr>
      <w:r w:rsidRPr="001C73B3">
        <w:rPr>
          <w:rFonts w:ascii="Times New Roman" w:eastAsia="Times New Roman" w:hAnsi="Times New Roman"/>
          <w:bCs/>
          <w:spacing w:val="30"/>
          <w:sz w:val="24"/>
          <w:szCs w:val="24"/>
          <w:lang w:eastAsia="sk-SK"/>
        </w:rPr>
        <w:t>Vrátenie veci</w:t>
      </w:r>
    </w:p>
    <w:p w:rsidR="002970CE" w:rsidRPr="001C73B3" w:rsidRDefault="002970CE" w:rsidP="002970CE">
      <w:pPr>
        <w:shd w:val="clear" w:color="auto" w:fill="FFFFFF"/>
        <w:spacing w:after="0" w:line="240" w:lineRule="auto"/>
        <w:jc w:val="center"/>
        <w:rPr>
          <w:rFonts w:ascii="Times New Roman" w:eastAsia="Times New Roman" w:hAnsi="Times New Roman"/>
          <w:bCs/>
          <w:sz w:val="24"/>
          <w:szCs w:val="24"/>
          <w:lang w:eastAsia="sk-SK"/>
        </w:rPr>
      </w:pPr>
    </w:p>
    <w:p w:rsidR="002970CE" w:rsidRDefault="002970CE" w:rsidP="00E022FB">
      <w:pPr>
        <w:shd w:val="clear" w:color="auto" w:fill="FFFFFF"/>
        <w:spacing w:after="0" w:line="240" w:lineRule="auto"/>
        <w:jc w:val="center"/>
        <w:rPr>
          <w:rFonts w:ascii="Times New Roman" w:eastAsia="Times New Roman" w:hAnsi="Times New Roman"/>
          <w:bCs/>
          <w:sz w:val="24"/>
          <w:szCs w:val="24"/>
          <w:lang w:eastAsia="sk-SK"/>
        </w:rPr>
      </w:pPr>
      <w:r w:rsidRPr="001C73B3">
        <w:rPr>
          <w:rFonts w:ascii="Times New Roman" w:eastAsia="Times New Roman" w:hAnsi="Times New Roman"/>
          <w:bCs/>
          <w:sz w:val="24"/>
          <w:szCs w:val="24"/>
          <w:lang w:eastAsia="sk-SK"/>
        </w:rPr>
        <w:t>§ 97</w:t>
      </w:r>
    </w:p>
    <w:p w:rsidR="007013CD" w:rsidRPr="001C73B3" w:rsidRDefault="007013CD" w:rsidP="00E022FB">
      <w:pPr>
        <w:shd w:val="clear" w:color="auto" w:fill="FFFFFF"/>
        <w:spacing w:after="0" w:line="240" w:lineRule="auto"/>
        <w:jc w:val="center"/>
        <w:rPr>
          <w:rFonts w:ascii="Times New Roman" w:eastAsia="Times New Roman" w:hAnsi="Times New Roman"/>
          <w:bCs/>
          <w:sz w:val="24"/>
          <w:szCs w:val="24"/>
          <w:lang w:eastAsia="sk-SK"/>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(1) Ak vec,</w:t>
      </w:r>
      <w:r w:rsidR="002011E1">
        <w:rPr>
          <w:rFonts w:ascii="Times New Roman" w:eastAsia="Times New Roman" w:hAnsi="Times New Roman"/>
          <w:sz w:val="24"/>
          <w:szCs w:val="24"/>
        </w:rPr>
        <w:t xml:space="preserve"> </w:t>
      </w:r>
      <w:r w:rsidR="002011E1" w:rsidRPr="002011E1">
        <w:rPr>
          <w:rFonts w:ascii="Times New Roman" w:eastAsia="Times New Roman" w:hAnsi="Times New Roman"/>
          <w:sz w:val="24"/>
          <w:szCs w:val="24"/>
        </w:rPr>
        <w:t>ktorá bola v rámci trestného konania vydaná, odňatá, prevzatá alebo inak zaistená</w:t>
      </w:r>
      <w:r w:rsidRPr="001C73B3">
        <w:rPr>
          <w:rFonts w:ascii="Times New Roman" w:eastAsia="Times New Roman" w:hAnsi="Times New Roman"/>
          <w:sz w:val="24"/>
          <w:szCs w:val="24"/>
        </w:rPr>
        <w:t xml:space="preserve">,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civilnom procese. Ak osoba, ktorá je vlastníkom veci alebo jej oprávneným držiteľom, napriek </w:t>
      </w:r>
      <w:r w:rsidR="008C2B50">
        <w:rPr>
          <w:rFonts w:ascii="Times New Roman" w:eastAsia="Times New Roman" w:hAnsi="Times New Roman"/>
          <w:sz w:val="24"/>
          <w:szCs w:val="24"/>
        </w:rPr>
        <w:t xml:space="preserve">opakovanej </w:t>
      </w:r>
      <w:r w:rsidRPr="001C73B3">
        <w:rPr>
          <w:rFonts w:ascii="Times New Roman" w:eastAsia="Times New Roman" w:hAnsi="Times New Roman"/>
          <w:sz w:val="24"/>
          <w:szCs w:val="24"/>
        </w:rPr>
        <w:t xml:space="preserve">výzve doručenej do vlastných rúk ju neprevezme do šiestich mesiacov od doručenia </w:t>
      </w:r>
      <w:r w:rsidR="00445BC4">
        <w:rPr>
          <w:rFonts w:ascii="Times New Roman" w:eastAsia="Times New Roman" w:hAnsi="Times New Roman"/>
          <w:sz w:val="24"/>
          <w:szCs w:val="24"/>
        </w:rPr>
        <w:t xml:space="preserve">opakovanej </w:t>
      </w:r>
      <w:r w:rsidRPr="001C73B3">
        <w:rPr>
          <w:rFonts w:ascii="Times New Roman" w:eastAsia="Times New Roman" w:hAnsi="Times New Roman"/>
          <w:sz w:val="24"/>
          <w:szCs w:val="24"/>
        </w:rPr>
        <w:t>výzvy alebo osoba, ktorá si na vec robí nárok, si tento</w:t>
      </w:r>
      <w:r w:rsidR="00431181">
        <w:rPr>
          <w:rFonts w:ascii="Times New Roman" w:eastAsia="Times New Roman" w:hAnsi="Times New Roman"/>
          <w:sz w:val="24"/>
          <w:szCs w:val="24"/>
        </w:rPr>
        <w:t xml:space="preserve"> nárok</w:t>
      </w:r>
      <w:r w:rsidRPr="001C73B3">
        <w:rPr>
          <w:rFonts w:ascii="Times New Roman" w:eastAsia="Times New Roman" w:hAnsi="Times New Roman"/>
          <w:sz w:val="24"/>
          <w:szCs w:val="24"/>
        </w:rPr>
        <w:t xml:space="preserve"> neuplatní v civilnom procese do šiestich mesiacov od doručenia </w:t>
      </w:r>
      <w:r w:rsidR="00445BC4">
        <w:rPr>
          <w:rFonts w:ascii="Times New Roman" w:eastAsia="Times New Roman" w:hAnsi="Times New Roman"/>
          <w:sz w:val="24"/>
          <w:szCs w:val="24"/>
        </w:rPr>
        <w:t xml:space="preserve">opakovanej </w:t>
      </w:r>
      <w:r w:rsidRPr="001C73B3">
        <w:rPr>
          <w:rFonts w:ascii="Times New Roman" w:eastAsia="Times New Roman" w:hAnsi="Times New Roman"/>
          <w:sz w:val="24"/>
          <w:szCs w:val="24"/>
        </w:rPr>
        <w:t xml:space="preserve">výzvy, vec sa stáva majetkom štátu. Na možnosť takého postupu sa musí osoba </w:t>
      </w:r>
      <w:r w:rsidR="0033333B">
        <w:rPr>
          <w:rFonts w:ascii="Times New Roman" w:eastAsia="Times New Roman" w:hAnsi="Times New Roman"/>
          <w:sz w:val="24"/>
          <w:szCs w:val="24"/>
        </w:rPr>
        <w:t xml:space="preserve">podľa predchádzajúcej vety </w:t>
      </w:r>
      <w:r w:rsidRPr="001C73B3">
        <w:rPr>
          <w:rFonts w:ascii="Times New Roman" w:eastAsia="Times New Roman" w:hAnsi="Times New Roman"/>
          <w:sz w:val="24"/>
          <w:szCs w:val="24"/>
        </w:rPr>
        <w:t>upozorniť.</w:t>
      </w:r>
      <w:r w:rsidRPr="001C73B3">
        <w:rPr>
          <w:rFonts w:ascii="Times New Roman" w:eastAsia="Times New Roman" w:hAnsi="Times New Roman"/>
          <w:color w:val="FF0000"/>
          <w:sz w:val="24"/>
          <w:szCs w:val="24"/>
        </w:rPr>
        <w:t xml:space="preserve">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(2) Na vrátenie vydaných počítačových </w:t>
      </w:r>
      <w:r w:rsidR="004A4F91">
        <w:rPr>
          <w:rFonts w:ascii="Times New Roman" w:eastAsia="Times New Roman" w:hAnsi="Times New Roman"/>
          <w:sz w:val="24"/>
          <w:szCs w:val="24"/>
        </w:rPr>
        <w:t xml:space="preserve">údajov </w:t>
      </w:r>
      <w:r w:rsidRPr="001C73B3">
        <w:rPr>
          <w:rFonts w:ascii="Times New Roman" w:eastAsia="Times New Roman" w:hAnsi="Times New Roman"/>
          <w:sz w:val="24"/>
          <w:szCs w:val="24"/>
        </w:rPr>
        <w:t xml:space="preserve">sa použije primerane postup podľa odseku 1.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(3) Ak je nebezpečenstvo, že sa vec, ktorá nemohla byť vrátená alebo vydaná podľa odseku 1, skazí, predá sa a suma za ňu utŕžená sa uloží do úschovy. Vec predá orgán podľa odseku 5 alebo na základe jeho opatrenia štátny orgán podľa osobitného predpisu, pričom pri predaji sú povinní postupovať s odbornou starostlivosťou tak, aby vec predali za cenu, za ktorú sa rovnaká alebo porovnateľná vec v čase a v mieste úschovy obvykle predáva. Orgán podľa odseku 5 môže rozhodnúť opatrením o predaji veci iným štátnym orgánom len na základe jeho predchádzajúceho súhlasu.</w:t>
      </w:r>
    </w:p>
    <w:p w:rsidR="002970CE" w:rsidRPr="001C73B3" w:rsidRDefault="002970CE" w:rsidP="002970CE">
      <w:pPr>
        <w:tabs>
          <w:tab w:val="left" w:pos="284"/>
        </w:tabs>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r>
      <w:r w:rsidRPr="001C73B3">
        <w:rPr>
          <w:rFonts w:ascii="Times New Roman" w:eastAsia="Times New Roman" w:hAnsi="Times New Roman"/>
          <w:sz w:val="24"/>
          <w:szCs w:val="24"/>
        </w:rPr>
        <w:tab/>
      </w:r>
    </w:p>
    <w:p w:rsidR="002970CE" w:rsidRPr="001C73B3" w:rsidRDefault="002970CE" w:rsidP="002970CE">
      <w:pPr>
        <w:tabs>
          <w:tab w:val="left" w:pos="284"/>
        </w:tabs>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ab/>
      </w:r>
      <w:r w:rsidRPr="001C73B3">
        <w:rPr>
          <w:rFonts w:ascii="Times New Roman" w:eastAsia="Times New Roman" w:hAnsi="Times New Roman"/>
          <w:sz w:val="24"/>
          <w:szCs w:val="24"/>
        </w:rPr>
        <w:tab/>
        <w:t>(4) Ak omamné látky, psychotropné látky, alkohol, jedy, prekurzory, vysokoriziková chemická látka, nepovolené lieky, anaboliká, iné prostriedky s anabolickým účinkom alebo odpady, ktoré boli vydané, odňaté</w:t>
      </w:r>
      <w:r w:rsidR="002011E1">
        <w:rPr>
          <w:rFonts w:ascii="Times New Roman" w:eastAsia="Times New Roman" w:hAnsi="Times New Roman"/>
          <w:sz w:val="24"/>
          <w:szCs w:val="24"/>
        </w:rPr>
        <w:t xml:space="preserve">, </w:t>
      </w:r>
      <w:r w:rsidRPr="001C73B3">
        <w:rPr>
          <w:rFonts w:ascii="Times New Roman" w:eastAsia="Times New Roman" w:hAnsi="Times New Roman"/>
          <w:sz w:val="24"/>
          <w:szCs w:val="24"/>
        </w:rPr>
        <w:t>prevzaté</w:t>
      </w:r>
      <w:r w:rsidR="002011E1">
        <w:rPr>
          <w:rFonts w:ascii="Times New Roman" w:eastAsia="Times New Roman" w:hAnsi="Times New Roman"/>
          <w:sz w:val="24"/>
          <w:szCs w:val="24"/>
        </w:rPr>
        <w:t xml:space="preserve"> alebo inak zaistené</w:t>
      </w:r>
      <w:r w:rsidRPr="001C73B3">
        <w:rPr>
          <w:rFonts w:ascii="Times New Roman" w:eastAsia="Times New Roman" w:hAnsi="Times New Roman"/>
          <w:sz w:val="24"/>
          <w:szCs w:val="24"/>
        </w:rPr>
        <w:t xml:space="preserve">, na ďalšie konanie nie sú potrebné, možno ich zničiť alebo zneškodniť.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lastRenderedPageBreak/>
        <w:t xml:space="preserve">(5) Rozhodnutia podľa odsekov 1 až 4 robí predseda senátu a v prípravnom konaní prokurátor alebo policajt. Proti uzneseniu o vrátení a vydaní veci je prípustná sťažnosť, ktorá má odkladný účinok; proti ostatným uzneseniam sťažnosť nie je prípustná. </w:t>
      </w:r>
    </w:p>
    <w:p w:rsidR="00525AE1" w:rsidRPr="001C73B3" w:rsidRDefault="00525AE1" w:rsidP="002970CE">
      <w:pPr>
        <w:spacing w:after="0" w:line="240" w:lineRule="auto"/>
        <w:ind w:firstLine="708"/>
        <w:jc w:val="both"/>
        <w:rPr>
          <w:rFonts w:ascii="Times New Roman" w:eastAsia="Times New Roman" w:hAnsi="Times New Roman"/>
          <w:sz w:val="24"/>
          <w:szCs w:val="24"/>
        </w:rPr>
      </w:pPr>
    </w:p>
    <w:p w:rsidR="002970CE" w:rsidRPr="00763F53" w:rsidRDefault="002970CE" w:rsidP="00D22ED1">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(6) Po márnom uplynutí lehoty podľa odseku 1 zašle predseda senátu a v prípravnom konaní prokurátor alebo policajt rovnopis rozhodnutia bez odôvodnenia na prevzatie majetku štátu do správy orgánu, ktorý podľa osobitného predpisu vykonáva dočasnú správu majetku </w:t>
      </w:r>
      <w:r w:rsidRPr="00763F53">
        <w:rPr>
          <w:rFonts w:ascii="Times New Roman" w:eastAsia="Times New Roman" w:hAnsi="Times New Roman"/>
          <w:sz w:val="24"/>
          <w:szCs w:val="24"/>
        </w:rPr>
        <w:t>štátu, v ktorého obvode mal vlastník alebo oprávnený držiteľ veci naposledy bydlisko, a ak nie je ich bydlisko známe, v ktorého obvode sa zaistená vec nachádza.</w:t>
      </w:r>
    </w:p>
    <w:p w:rsidR="00281B5C" w:rsidRPr="00763F53" w:rsidRDefault="00281B5C" w:rsidP="00D22ED1">
      <w:pPr>
        <w:spacing w:after="0" w:line="240" w:lineRule="auto"/>
        <w:ind w:firstLine="708"/>
        <w:jc w:val="both"/>
        <w:rPr>
          <w:rFonts w:ascii="Times New Roman" w:eastAsia="Times New Roman" w:hAnsi="Times New Roman"/>
          <w:sz w:val="24"/>
          <w:szCs w:val="24"/>
        </w:rPr>
      </w:pPr>
    </w:p>
    <w:p w:rsidR="002970CE" w:rsidRPr="00763F53" w:rsidRDefault="002970CE" w:rsidP="002970CE">
      <w:pPr>
        <w:widowControl w:val="0"/>
        <w:autoSpaceDE w:val="0"/>
        <w:autoSpaceDN w:val="0"/>
        <w:adjustRightInd w:val="0"/>
        <w:spacing w:after="0" w:line="240" w:lineRule="auto"/>
        <w:jc w:val="center"/>
        <w:rPr>
          <w:rFonts w:ascii="Times New Roman" w:eastAsia="Times New Roman" w:hAnsi="Times New Roman"/>
          <w:sz w:val="24"/>
          <w:szCs w:val="24"/>
        </w:rPr>
      </w:pPr>
      <w:r w:rsidRPr="00763F53">
        <w:rPr>
          <w:rFonts w:ascii="Times New Roman" w:eastAsia="Times New Roman" w:hAnsi="Times New Roman"/>
          <w:sz w:val="24"/>
          <w:szCs w:val="24"/>
        </w:rPr>
        <w:t xml:space="preserve"> § 98 </w:t>
      </w:r>
    </w:p>
    <w:p w:rsidR="002970CE" w:rsidRPr="00763F53" w:rsidRDefault="002970CE" w:rsidP="002970CE">
      <w:pPr>
        <w:widowControl w:val="0"/>
        <w:autoSpaceDE w:val="0"/>
        <w:autoSpaceDN w:val="0"/>
        <w:adjustRightInd w:val="0"/>
        <w:spacing w:after="0" w:line="240" w:lineRule="auto"/>
        <w:rPr>
          <w:rFonts w:ascii="Times New Roman" w:eastAsia="Times New Roman" w:hAnsi="Times New Roman"/>
          <w:sz w:val="24"/>
          <w:szCs w:val="24"/>
        </w:rPr>
      </w:pPr>
    </w:p>
    <w:p w:rsidR="002970CE" w:rsidRPr="00763F53" w:rsidRDefault="002970CE" w:rsidP="002970CE">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63F53">
        <w:rPr>
          <w:rFonts w:ascii="Times New Roman" w:eastAsia="Times New Roman" w:hAnsi="Times New Roman"/>
          <w:sz w:val="24"/>
          <w:szCs w:val="24"/>
        </w:rPr>
        <w:t xml:space="preserve">(1) </w:t>
      </w:r>
      <w:r w:rsidR="000236C6" w:rsidRPr="00763F53">
        <w:rPr>
          <w:rFonts w:ascii="Times New Roman" w:eastAsia="Times New Roman" w:hAnsi="Times New Roman"/>
          <w:sz w:val="24"/>
          <w:szCs w:val="24"/>
        </w:rPr>
        <w:t>Ak nie je známe, komu vydaná, odňatá, prevzatá alebo inak zaistená vec, ktorá je nástrojom trestnej činnosti alebo výnosom z trestnej činnosti</w:t>
      </w:r>
      <w:r w:rsidR="009B1E67" w:rsidRPr="00763F53">
        <w:rPr>
          <w:rFonts w:ascii="Times New Roman" w:eastAsia="Times New Roman" w:hAnsi="Times New Roman"/>
          <w:sz w:val="24"/>
          <w:szCs w:val="24"/>
        </w:rPr>
        <w:t>,</w:t>
      </w:r>
      <w:r w:rsidR="000236C6" w:rsidRPr="00763F53">
        <w:rPr>
          <w:rFonts w:ascii="Times New Roman" w:eastAsia="Times New Roman" w:hAnsi="Times New Roman"/>
          <w:sz w:val="24"/>
          <w:szCs w:val="24"/>
        </w:rPr>
        <w:t xml:space="preserve"> patrí, alebo nie je známy pobyt poškodeného, vyhlási sa verejne opis veci. Vyhlásenie sa urobí spôsobom na vypátranie poškodeného najúčelnejším, a to spolu s výzvou, aby sa poškodený prihlásil do šiestich mesiacov od vyhlásenia.</w:t>
      </w:r>
    </w:p>
    <w:p w:rsidR="002970CE" w:rsidRPr="00763F53" w:rsidRDefault="002970CE" w:rsidP="002970CE">
      <w:pPr>
        <w:widowControl w:val="0"/>
        <w:autoSpaceDE w:val="0"/>
        <w:autoSpaceDN w:val="0"/>
        <w:adjustRightInd w:val="0"/>
        <w:spacing w:after="0" w:line="240" w:lineRule="auto"/>
        <w:rPr>
          <w:rFonts w:ascii="Times New Roman" w:eastAsia="Times New Roman" w:hAnsi="Times New Roman"/>
          <w:sz w:val="24"/>
          <w:szCs w:val="24"/>
        </w:rPr>
      </w:pPr>
      <w:r w:rsidRPr="00763F53">
        <w:rPr>
          <w:rFonts w:ascii="Times New Roman" w:eastAsia="Times New Roman" w:hAnsi="Times New Roman"/>
          <w:sz w:val="24"/>
          <w:szCs w:val="24"/>
        </w:rPr>
        <w:t xml:space="preserve"> </w:t>
      </w:r>
    </w:p>
    <w:p w:rsidR="002970CE" w:rsidRPr="00763F53" w:rsidRDefault="002970CE" w:rsidP="002970CE">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63F53">
        <w:rPr>
          <w:rFonts w:ascii="Times New Roman" w:eastAsia="Times New Roman" w:hAnsi="Times New Roman"/>
          <w:sz w:val="24"/>
          <w:szCs w:val="24"/>
        </w:rPr>
        <w:t xml:space="preserve">(2) Ak uplatnil v lehote podľa </w:t>
      </w:r>
      <w:hyperlink r:id="rId8" w:history="1">
        <w:r w:rsidRPr="00763F53">
          <w:rPr>
            <w:rFonts w:ascii="Times New Roman" w:eastAsia="Times New Roman" w:hAnsi="Times New Roman"/>
            <w:sz w:val="24"/>
            <w:szCs w:val="24"/>
          </w:rPr>
          <w:t>odseku 1</w:t>
        </w:r>
      </w:hyperlink>
      <w:r w:rsidRPr="00763F53">
        <w:rPr>
          <w:rFonts w:ascii="Times New Roman" w:eastAsia="Times New Roman" w:hAnsi="Times New Roman"/>
          <w:sz w:val="24"/>
          <w:szCs w:val="24"/>
        </w:rPr>
        <w:t xml:space="preserve"> nárok na vec niekto iný ako ten, ktorý vec vydal alebo ktorému bola vec odňatá</w:t>
      </w:r>
      <w:r w:rsidR="002011E1" w:rsidRPr="00763F53">
        <w:rPr>
          <w:rFonts w:ascii="Times New Roman" w:eastAsia="Times New Roman" w:hAnsi="Times New Roman"/>
          <w:sz w:val="24"/>
          <w:szCs w:val="24"/>
        </w:rPr>
        <w:t xml:space="preserve"> alebo inak zaistená</w:t>
      </w:r>
      <w:r w:rsidRPr="00763F53">
        <w:rPr>
          <w:rFonts w:ascii="Times New Roman" w:eastAsia="Times New Roman" w:hAnsi="Times New Roman"/>
          <w:sz w:val="24"/>
          <w:szCs w:val="24"/>
        </w:rPr>
        <w:t xml:space="preserve">, postupuje sa podľa </w:t>
      </w:r>
      <w:hyperlink r:id="rId9" w:history="1">
        <w:r w:rsidRPr="00763F53">
          <w:rPr>
            <w:rFonts w:ascii="Times New Roman" w:eastAsia="Times New Roman" w:hAnsi="Times New Roman"/>
            <w:sz w:val="24"/>
            <w:szCs w:val="24"/>
          </w:rPr>
          <w:t>§ 97 ods. 1</w:t>
        </w:r>
      </w:hyperlink>
      <w:r w:rsidRPr="00763F53">
        <w:rPr>
          <w:rFonts w:ascii="Times New Roman" w:eastAsia="Times New Roman" w:hAnsi="Times New Roman"/>
          <w:sz w:val="24"/>
          <w:szCs w:val="24"/>
        </w:rPr>
        <w:t xml:space="preserve"> a 3. Ak nárok na vec neuplatnil nikto iný, vydá sa vec, alebo ak bola medzitým pre nebezpečenstvo skazy už predaná, suma za ňu utŕžená tomu, kto vec vydal alebo komu bola vec odňatá</w:t>
      </w:r>
      <w:r w:rsidR="002011E1" w:rsidRPr="00763F53">
        <w:rPr>
          <w:rFonts w:ascii="Times New Roman" w:eastAsia="Times New Roman" w:hAnsi="Times New Roman"/>
          <w:sz w:val="24"/>
          <w:szCs w:val="24"/>
        </w:rPr>
        <w:t xml:space="preserve"> alebo inak zaistená</w:t>
      </w:r>
      <w:r w:rsidRPr="00763F53">
        <w:rPr>
          <w:rFonts w:ascii="Times New Roman" w:eastAsia="Times New Roman" w:hAnsi="Times New Roman"/>
          <w:sz w:val="24"/>
          <w:szCs w:val="24"/>
        </w:rPr>
        <w:t xml:space="preserve"> na jeho žiadosť, ak nejde o vec, ktorá bola získaná trestným činom. Ak ide o vec, ktorá bola získaná trestným činom</w:t>
      </w:r>
      <w:r w:rsidR="009B1E67" w:rsidRPr="00763F53">
        <w:rPr>
          <w:rFonts w:ascii="Times New Roman" w:eastAsia="Times New Roman" w:hAnsi="Times New Roman"/>
          <w:sz w:val="24"/>
          <w:szCs w:val="24"/>
        </w:rPr>
        <w:t>,</w:t>
      </w:r>
      <w:r w:rsidRPr="00763F53">
        <w:rPr>
          <w:rFonts w:ascii="Times New Roman" w:eastAsia="Times New Roman" w:hAnsi="Times New Roman"/>
          <w:sz w:val="24"/>
          <w:szCs w:val="24"/>
        </w:rPr>
        <w:t xml:space="preserve"> a ten, kto vec vydal alebo komu bola vec odňatá</w:t>
      </w:r>
      <w:r w:rsidR="002011E1" w:rsidRPr="00763F53">
        <w:rPr>
          <w:rFonts w:ascii="Times New Roman" w:eastAsia="Times New Roman" w:hAnsi="Times New Roman"/>
          <w:sz w:val="24"/>
          <w:szCs w:val="24"/>
        </w:rPr>
        <w:t xml:space="preserve"> alebo inak zaistená</w:t>
      </w:r>
      <w:r w:rsidRPr="00763F53">
        <w:rPr>
          <w:rFonts w:ascii="Times New Roman" w:eastAsia="Times New Roman" w:hAnsi="Times New Roman"/>
          <w:sz w:val="24"/>
          <w:szCs w:val="24"/>
        </w:rPr>
        <w:t xml:space="preserve">, nepožiadal o vrátenie veci a právo na vec neuplatnil nikto iný v lehote podľa odseku 1, vec sa stáva majetkom štátu. Tým nie je dotknuté právo vlastníka žiadať vydanie sumy utŕženej za vec. </w:t>
      </w:r>
    </w:p>
    <w:p w:rsidR="002970CE" w:rsidRPr="00763F53" w:rsidRDefault="002970CE" w:rsidP="002970CE">
      <w:pPr>
        <w:widowControl w:val="0"/>
        <w:autoSpaceDE w:val="0"/>
        <w:autoSpaceDN w:val="0"/>
        <w:adjustRightInd w:val="0"/>
        <w:spacing w:after="0" w:line="240" w:lineRule="auto"/>
        <w:rPr>
          <w:rFonts w:ascii="Times New Roman" w:eastAsia="Times New Roman" w:hAnsi="Times New Roman"/>
          <w:sz w:val="24"/>
          <w:szCs w:val="24"/>
        </w:rPr>
      </w:pPr>
      <w:r w:rsidRPr="00763F53">
        <w:rPr>
          <w:rFonts w:ascii="Times New Roman" w:eastAsia="Times New Roman" w:hAnsi="Times New Roman"/>
          <w:sz w:val="24"/>
          <w:szCs w:val="24"/>
        </w:rPr>
        <w:t xml:space="preserve"> </w:t>
      </w:r>
    </w:p>
    <w:p w:rsidR="002970CE" w:rsidRPr="00763F53" w:rsidRDefault="002970CE" w:rsidP="002970CE">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63F53">
        <w:rPr>
          <w:rFonts w:ascii="Times New Roman" w:eastAsia="Times New Roman" w:hAnsi="Times New Roman"/>
          <w:sz w:val="24"/>
          <w:szCs w:val="24"/>
        </w:rPr>
        <w:t>(3) Ak ide o bezcennú vec alebo vec nepatrnej hodnoty, možno ju zničiť, a to aj bez predchádzajúceho vyhlásenia opisu. Za bezcennú vec sa považuje aj vec, ktorú sa nepodarilo predať podľa § 97 ods. 3, a to ani za zníženú cenu.</w:t>
      </w:r>
    </w:p>
    <w:p w:rsidR="002970CE" w:rsidRPr="00763F53" w:rsidRDefault="002970CE" w:rsidP="002970CE">
      <w:pPr>
        <w:widowControl w:val="0"/>
        <w:autoSpaceDE w:val="0"/>
        <w:autoSpaceDN w:val="0"/>
        <w:adjustRightInd w:val="0"/>
        <w:spacing w:after="0" w:line="240" w:lineRule="auto"/>
        <w:rPr>
          <w:rFonts w:ascii="Times New Roman" w:eastAsia="Times New Roman" w:hAnsi="Times New Roman"/>
          <w:sz w:val="24"/>
          <w:szCs w:val="24"/>
        </w:rPr>
      </w:pPr>
      <w:r w:rsidRPr="00763F53">
        <w:rPr>
          <w:rFonts w:ascii="Times New Roman" w:eastAsia="Times New Roman" w:hAnsi="Times New Roman"/>
          <w:sz w:val="24"/>
          <w:szCs w:val="24"/>
        </w:rPr>
        <w:t xml:space="preserve"> </w:t>
      </w:r>
    </w:p>
    <w:p w:rsidR="002970CE" w:rsidRPr="00763F53" w:rsidRDefault="002970CE" w:rsidP="002970CE">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63F53">
        <w:rPr>
          <w:rFonts w:ascii="Times New Roman" w:eastAsia="Times New Roman" w:hAnsi="Times New Roman"/>
          <w:sz w:val="24"/>
          <w:szCs w:val="24"/>
        </w:rPr>
        <w:t xml:space="preserve">(4) Opatrenia a rozhodnutia uvedené v </w:t>
      </w:r>
      <w:hyperlink r:id="rId10" w:history="1">
        <w:r w:rsidRPr="00763F53">
          <w:rPr>
            <w:rFonts w:ascii="Times New Roman" w:eastAsia="Times New Roman" w:hAnsi="Times New Roman"/>
            <w:sz w:val="24"/>
            <w:szCs w:val="24"/>
          </w:rPr>
          <w:t>odsekoch 1 až 3</w:t>
        </w:r>
      </w:hyperlink>
      <w:r w:rsidRPr="00763F53">
        <w:rPr>
          <w:rFonts w:ascii="Times New Roman" w:eastAsia="Times New Roman" w:hAnsi="Times New Roman"/>
          <w:sz w:val="24"/>
          <w:szCs w:val="24"/>
        </w:rPr>
        <w:t xml:space="preserve"> robí predseda senátu a v prípravnom konaní prokurátor alebo policajt. </w:t>
      </w:r>
    </w:p>
    <w:p w:rsidR="002970CE" w:rsidRPr="00763F53" w:rsidRDefault="002970CE" w:rsidP="002970CE">
      <w:pPr>
        <w:widowControl w:val="0"/>
        <w:autoSpaceDE w:val="0"/>
        <w:autoSpaceDN w:val="0"/>
        <w:adjustRightInd w:val="0"/>
        <w:spacing w:after="0" w:line="240" w:lineRule="auto"/>
        <w:rPr>
          <w:rFonts w:ascii="Times New Roman" w:eastAsia="Times New Roman" w:hAnsi="Times New Roman"/>
          <w:sz w:val="24"/>
          <w:szCs w:val="24"/>
        </w:rPr>
      </w:pPr>
      <w:r w:rsidRPr="00763F53">
        <w:rPr>
          <w:rFonts w:ascii="Times New Roman" w:eastAsia="Times New Roman" w:hAnsi="Times New Roman"/>
          <w:sz w:val="24"/>
          <w:szCs w:val="24"/>
        </w:rPr>
        <w:t xml:space="preserve"> </w:t>
      </w:r>
    </w:p>
    <w:p w:rsidR="002970CE" w:rsidRPr="00763F53" w:rsidRDefault="002970CE" w:rsidP="00334B5B">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763F53">
        <w:rPr>
          <w:rFonts w:ascii="Times New Roman" w:eastAsia="Times New Roman" w:hAnsi="Times New Roman"/>
          <w:sz w:val="24"/>
          <w:szCs w:val="24"/>
        </w:rPr>
        <w:t>(5) Proti uzneseniu o vydaní veci, odovzdaní veci orgánu príslušnému podľa osobitných predpisov alebo o zničení veci je prípustná sťažn</w:t>
      </w:r>
      <w:r w:rsidR="007D19EE" w:rsidRPr="00763F53">
        <w:rPr>
          <w:rFonts w:ascii="Times New Roman" w:eastAsia="Times New Roman" w:hAnsi="Times New Roman"/>
          <w:sz w:val="24"/>
          <w:szCs w:val="24"/>
        </w:rPr>
        <w:t>osť, ktorá má odkladný účinok.</w:t>
      </w:r>
      <w:r w:rsidRPr="00763F53">
        <w:rPr>
          <w:rFonts w:ascii="Times New Roman" w:eastAsia="Times New Roman" w:hAnsi="Times New Roman"/>
          <w:sz w:val="24"/>
          <w:szCs w:val="24"/>
        </w:rPr>
        <w:t xml:space="preserve"> </w:t>
      </w:r>
    </w:p>
    <w:p w:rsidR="0033333B" w:rsidRPr="00763F53" w:rsidRDefault="0033333B" w:rsidP="002970CE">
      <w:pPr>
        <w:spacing w:after="0" w:line="240" w:lineRule="auto"/>
        <w:jc w:val="center"/>
        <w:rPr>
          <w:rFonts w:ascii="Times New Roman" w:eastAsia="Times New Roman" w:hAnsi="Times New Roman"/>
          <w:sz w:val="24"/>
          <w:szCs w:val="24"/>
        </w:rPr>
      </w:pPr>
    </w:p>
    <w:p w:rsidR="002970CE" w:rsidRPr="00763F53" w:rsidRDefault="002970CE" w:rsidP="002970CE">
      <w:pPr>
        <w:spacing w:after="0" w:line="240" w:lineRule="auto"/>
        <w:jc w:val="center"/>
        <w:rPr>
          <w:rFonts w:ascii="Times New Roman" w:eastAsia="Times New Roman" w:hAnsi="Times New Roman"/>
          <w:sz w:val="24"/>
          <w:szCs w:val="24"/>
        </w:rPr>
      </w:pPr>
      <w:r w:rsidRPr="00763F53">
        <w:rPr>
          <w:rFonts w:ascii="Times New Roman" w:eastAsia="Times New Roman" w:hAnsi="Times New Roman"/>
          <w:sz w:val="24"/>
          <w:szCs w:val="24"/>
        </w:rPr>
        <w:t>§ 98a</w:t>
      </w:r>
    </w:p>
    <w:p w:rsidR="002970CE" w:rsidRPr="00763F53" w:rsidRDefault="002970CE" w:rsidP="002970CE">
      <w:pPr>
        <w:spacing w:after="0" w:line="240" w:lineRule="auto"/>
        <w:jc w:val="center"/>
        <w:rPr>
          <w:rFonts w:ascii="Times New Roman" w:eastAsia="Times New Roman" w:hAnsi="Times New Roman"/>
          <w:sz w:val="24"/>
          <w:szCs w:val="24"/>
        </w:rPr>
      </w:pPr>
      <w:r w:rsidRPr="00763F53">
        <w:rPr>
          <w:rFonts w:ascii="Times New Roman" w:eastAsia="Times New Roman" w:hAnsi="Times New Roman"/>
          <w:sz w:val="24"/>
          <w:szCs w:val="24"/>
        </w:rPr>
        <w:t>Spoločné ustanovenia k zaisteniu majetku, vecí a iných majetkových hodnôt</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(1) Práva tretích osôb k majetku, veciam alebo iným majetkovým hodnotám zaisteným podľa tohto dielu možno uplatňovať podľa osobitných predpisov. So zaisteným majetkom, </w:t>
      </w:r>
      <w:r w:rsidRPr="001C73B3">
        <w:rPr>
          <w:rFonts w:ascii="Times New Roman" w:eastAsia="Times New Roman" w:hAnsi="Times New Roman"/>
          <w:color w:val="000000"/>
          <w:sz w:val="24"/>
          <w:szCs w:val="24"/>
        </w:rPr>
        <w:t xml:space="preserve">vecou </w:t>
      </w:r>
      <w:r w:rsidRPr="001C73B3">
        <w:rPr>
          <w:rFonts w:ascii="Times New Roman" w:eastAsia="Times New Roman" w:hAnsi="Times New Roman"/>
          <w:sz w:val="24"/>
          <w:szCs w:val="24"/>
        </w:rPr>
        <w:t>alebo inou majetkovou hodnotou možno v rámci výkonu rozhodnutia,</w:t>
      </w:r>
      <w:r w:rsidR="00D22ED1">
        <w:rPr>
          <w:rFonts w:ascii="Times New Roman" w:eastAsia="Times New Roman" w:hAnsi="Times New Roman"/>
          <w:sz w:val="24"/>
          <w:szCs w:val="24"/>
        </w:rPr>
        <w:t xml:space="preserve"> </w:t>
      </w:r>
      <w:r w:rsidR="00D22ED1" w:rsidRPr="00D22ED1">
        <w:rPr>
          <w:rFonts w:ascii="Times New Roman" w:eastAsia="Times New Roman" w:hAnsi="Times New Roman"/>
          <w:sz w:val="24"/>
          <w:szCs w:val="24"/>
        </w:rPr>
        <w:t>výkonu záložného práva,</w:t>
      </w:r>
      <w:r w:rsidRPr="001C73B3">
        <w:rPr>
          <w:rFonts w:ascii="Times New Roman" w:eastAsia="Times New Roman" w:hAnsi="Times New Roman"/>
          <w:sz w:val="24"/>
          <w:szCs w:val="24"/>
        </w:rPr>
        <w:t xml:space="preserve"> exekúcie alebo konkurzného konania nakladať len s predchádzajúcim písomným súhlasom predsedu senátu a v prípravnom konaní prokurátora; to platí aj pre výkon záložného práva.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(2) Právne úkony urobené bez súhlasu podľa odseku 1 sú neplatné</w:t>
      </w:r>
      <w:r w:rsidR="00545268">
        <w:rPr>
          <w:rFonts w:ascii="Times New Roman" w:eastAsia="Times New Roman" w:hAnsi="Times New Roman"/>
          <w:sz w:val="24"/>
          <w:szCs w:val="24"/>
        </w:rPr>
        <w:t>.</w:t>
      </w:r>
    </w:p>
    <w:p w:rsidR="002970CE" w:rsidRPr="001C73B3" w:rsidRDefault="002970CE" w:rsidP="002970CE">
      <w:pPr>
        <w:spacing w:after="0" w:line="240" w:lineRule="auto"/>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lastRenderedPageBreak/>
        <w:t xml:space="preserve">(3) </w:t>
      </w:r>
      <w:r w:rsidR="001F5564">
        <w:rPr>
          <w:rFonts w:ascii="Times New Roman" w:eastAsia="Times New Roman" w:hAnsi="Times New Roman"/>
          <w:sz w:val="24"/>
          <w:szCs w:val="24"/>
        </w:rPr>
        <w:t xml:space="preserve">Ak tento zákon neustanovuje inak, pri </w:t>
      </w:r>
      <w:r w:rsidRPr="001C73B3">
        <w:rPr>
          <w:rFonts w:ascii="Times New Roman" w:eastAsia="Times New Roman" w:hAnsi="Times New Roman"/>
          <w:sz w:val="24"/>
          <w:szCs w:val="24"/>
        </w:rPr>
        <w:t>správe zaisteného majetku sa postupuje podľa osobitného predpisu.</w:t>
      </w:r>
      <w:r w:rsidR="00CC269B">
        <w:rPr>
          <w:rFonts w:ascii="Times New Roman" w:eastAsia="Times New Roman" w:hAnsi="Times New Roman"/>
          <w:sz w:val="24"/>
          <w:szCs w:val="24"/>
        </w:rPr>
        <w:t xml:space="preserve">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2970CE" w:rsidRPr="001C73B3" w:rsidRDefault="002970CE" w:rsidP="002970CE">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(4) Zaistenie majetku, vecí alebo iných majetkových hodnôt zaistených podľa tohto </w:t>
      </w:r>
      <w:r w:rsidR="00F97538">
        <w:rPr>
          <w:rFonts w:ascii="Times New Roman" w:eastAsia="Times New Roman" w:hAnsi="Times New Roman"/>
          <w:sz w:val="24"/>
          <w:szCs w:val="24"/>
        </w:rPr>
        <w:t xml:space="preserve"> zákona</w:t>
      </w:r>
      <w:r w:rsidR="00F97538" w:rsidRPr="001C73B3">
        <w:rPr>
          <w:rFonts w:ascii="Times New Roman" w:eastAsia="Times New Roman" w:hAnsi="Times New Roman"/>
          <w:sz w:val="24"/>
          <w:szCs w:val="24"/>
        </w:rPr>
        <w:t xml:space="preserve"> </w:t>
      </w:r>
      <w:r w:rsidRPr="001C73B3">
        <w:rPr>
          <w:rFonts w:ascii="Times New Roman" w:eastAsia="Times New Roman" w:hAnsi="Times New Roman"/>
          <w:sz w:val="24"/>
          <w:szCs w:val="24"/>
        </w:rPr>
        <w:t xml:space="preserve">môže trvať po nevyhnutný čas, v úhrne najviac </w:t>
      </w:r>
      <w:r w:rsidR="00981E62">
        <w:rPr>
          <w:rFonts w:ascii="Times New Roman" w:eastAsia="Times New Roman" w:hAnsi="Times New Roman"/>
          <w:sz w:val="24"/>
          <w:szCs w:val="24"/>
        </w:rPr>
        <w:t>5</w:t>
      </w:r>
      <w:r w:rsidR="00981E62" w:rsidRPr="001C73B3">
        <w:rPr>
          <w:rFonts w:ascii="Times New Roman" w:eastAsia="Times New Roman" w:hAnsi="Times New Roman"/>
          <w:sz w:val="24"/>
          <w:szCs w:val="24"/>
        </w:rPr>
        <w:t xml:space="preserve"> </w:t>
      </w:r>
      <w:r w:rsidRPr="001C73B3">
        <w:rPr>
          <w:rFonts w:ascii="Times New Roman" w:eastAsia="Times New Roman" w:hAnsi="Times New Roman"/>
          <w:sz w:val="24"/>
          <w:szCs w:val="24"/>
        </w:rPr>
        <w:t xml:space="preserve">rokov. </w:t>
      </w:r>
      <w:r w:rsidR="00FD6941" w:rsidRPr="00FD6941">
        <w:rPr>
          <w:rFonts w:ascii="Times New Roman" w:eastAsia="Times New Roman" w:hAnsi="Times New Roman"/>
          <w:sz w:val="24"/>
          <w:szCs w:val="24"/>
        </w:rPr>
        <w:t xml:space="preserve">Ak v tejto lehote nebolo právoplatne rozhodnuté o zaistenom majetku, veciach alebo iných majetkových hodnotách, pretože pre </w:t>
      </w:r>
      <w:proofErr w:type="spellStart"/>
      <w:r w:rsidR="00FD6941" w:rsidRPr="00FD6941">
        <w:rPr>
          <w:rFonts w:ascii="Times New Roman" w:eastAsia="Times New Roman" w:hAnsi="Times New Roman"/>
          <w:sz w:val="24"/>
          <w:szCs w:val="24"/>
        </w:rPr>
        <w:t>obtiažnosť</w:t>
      </w:r>
      <w:proofErr w:type="spellEnd"/>
      <w:r w:rsidR="00FD6941" w:rsidRPr="00FD6941">
        <w:rPr>
          <w:rFonts w:ascii="Times New Roman" w:eastAsia="Times New Roman" w:hAnsi="Times New Roman"/>
          <w:sz w:val="24"/>
          <w:szCs w:val="24"/>
        </w:rPr>
        <w:t xml:space="preserve"> veci alebo z iných závažných dôvodov nebolo možné trestné stíhanie skončiť a zrušením zaistenia hrozí, že bude zmarené alebo podstatne sťažené dosiahnutie účelu trestného konania, môže v prípravnom konaní sudca pre prípravné konanie na návrh prokurátora a v konaní pred súdom predseda senátu, a to aj na návrh prokurátora túto lehotu predĺžiť o </w:t>
      </w:r>
      <w:r w:rsidR="00981E62">
        <w:rPr>
          <w:rFonts w:ascii="Times New Roman" w:eastAsia="Times New Roman" w:hAnsi="Times New Roman"/>
          <w:sz w:val="24"/>
          <w:szCs w:val="24"/>
        </w:rPr>
        <w:t>7</w:t>
      </w:r>
      <w:r w:rsidR="00981E62" w:rsidRPr="00FD6941">
        <w:rPr>
          <w:rFonts w:ascii="Times New Roman" w:eastAsia="Times New Roman" w:hAnsi="Times New Roman"/>
          <w:sz w:val="24"/>
          <w:szCs w:val="24"/>
        </w:rPr>
        <w:t xml:space="preserve"> </w:t>
      </w:r>
      <w:r w:rsidR="00FD6941" w:rsidRPr="00FD6941">
        <w:rPr>
          <w:rFonts w:ascii="Times New Roman" w:eastAsia="Times New Roman" w:hAnsi="Times New Roman"/>
          <w:sz w:val="24"/>
          <w:szCs w:val="24"/>
        </w:rPr>
        <w:t xml:space="preserve">mesiacov, a to aj opakovane. Prokurátor musí v prípravnom konaní takýto návrh podať najneskôr </w:t>
      </w:r>
      <w:r w:rsidR="00981E62">
        <w:rPr>
          <w:rFonts w:ascii="Times New Roman" w:eastAsia="Times New Roman" w:hAnsi="Times New Roman"/>
          <w:sz w:val="24"/>
          <w:szCs w:val="24"/>
        </w:rPr>
        <w:t>20</w:t>
      </w:r>
      <w:r w:rsidR="00981E62" w:rsidRPr="00FD6941">
        <w:rPr>
          <w:rFonts w:ascii="Times New Roman" w:eastAsia="Times New Roman" w:hAnsi="Times New Roman"/>
          <w:sz w:val="24"/>
          <w:szCs w:val="24"/>
        </w:rPr>
        <w:t xml:space="preserve"> </w:t>
      </w:r>
      <w:r w:rsidR="00FD6941" w:rsidRPr="00FD6941">
        <w:rPr>
          <w:rFonts w:ascii="Times New Roman" w:eastAsia="Times New Roman" w:hAnsi="Times New Roman"/>
          <w:sz w:val="24"/>
          <w:szCs w:val="24"/>
        </w:rPr>
        <w:t>pracovných dní pred uplynutím lehoty p</w:t>
      </w:r>
      <w:r w:rsidR="00E02DFE">
        <w:rPr>
          <w:rFonts w:ascii="Times New Roman" w:eastAsia="Times New Roman" w:hAnsi="Times New Roman"/>
          <w:sz w:val="24"/>
          <w:szCs w:val="24"/>
        </w:rPr>
        <w:t xml:space="preserve">odľa </w:t>
      </w:r>
      <w:r w:rsidR="0033333B">
        <w:rPr>
          <w:rFonts w:ascii="Times New Roman" w:eastAsia="Times New Roman" w:hAnsi="Times New Roman"/>
          <w:sz w:val="24"/>
          <w:szCs w:val="24"/>
        </w:rPr>
        <w:t xml:space="preserve">prvej </w:t>
      </w:r>
      <w:r w:rsidR="00FD6941" w:rsidRPr="00FD6941">
        <w:rPr>
          <w:rFonts w:ascii="Times New Roman" w:eastAsia="Times New Roman" w:hAnsi="Times New Roman"/>
          <w:sz w:val="24"/>
          <w:szCs w:val="24"/>
        </w:rPr>
        <w:t>vety alebo dvadsať pracovných dní pred uplynutím predĺženej lehoty. Na konanie o takomto návrhu sa vzťahuje § 76 ods. 3 primerane. Uznesenie, ktorým sa rozhodlo o predĺžení lehoty zaistenia musí byť odôvodnené okolnosťami, pre ktoré nemohlo byť z vyššie uvedených dôvodov o zaistenom majetku, veciach a iných majetkových hodnotách rozhodnuté. Proti u</w:t>
      </w:r>
      <w:r w:rsidR="00334B5B">
        <w:rPr>
          <w:rFonts w:ascii="Times New Roman" w:eastAsia="Times New Roman" w:hAnsi="Times New Roman"/>
          <w:sz w:val="24"/>
          <w:szCs w:val="24"/>
        </w:rPr>
        <w:t xml:space="preserve">zneseniu je prípustná sťažnosť. </w:t>
      </w:r>
      <w:r w:rsidR="00FD6941" w:rsidRPr="00FD6941">
        <w:rPr>
          <w:rFonts w:ascii="Times New Roman" w:eastAsia="Times New Roman" w:hAnsi="Times New Roman"/>
          <w:sz w:val="24"/>
          <w:szCs w:val="24"/>
        </w:rPr>
        <w:t xml:space="preserve">Odkladný účinok má iba sťažnosť prokurátora proti rozhodnutiu o nepredlžení lehoty.   </w:t>
      </w:r>
    </w:p>
    <w:p w:rsidR="002970CE" w:rsidRPr="001C73B3" w:rsidRDefault="002970CE" w:rsidP="002970CE">
      <w:pPr>
        <w:spacing w:after="0" w:line="240" w:lineRule="auto"/>
        <w:ind w:firstLine="708"/>
        <w:jc w:val="both"/>
        <w:rPr>
          <w:rFonts w:ascii="Times New Roman" w:eastAsia="Times New Roman" w:hAnsi="Times New Roman"/>
          <w:sz w:val="24"/>
          <w:szCs w:val="24"/>
        </w:rPr>
      </w:pPr>
    </w:p>
    <w:p w:rsidR="00D80FF4" w:rsidRDefault="002970CE" w:rsidP="00D80FF4">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(5) Prokurátor, sudca pre prípravné konanie a súd sú povinní skúmať </w:t>
      </w:r>
      <w:r w:rsidR="00F5438C">
        <w:rPr>
          <w:rFonts w:ascii="Times New Roman" w:eastAsia="Times New Roman" w:hAnsi="Times New Roman"/>
          <w:sz w:val="24"/>
          <w:szCs w:val="24"/>
        </w:rPr>
        <w:t xml:space="preserve">počas celého </w:t>
      </w:r>
      <w:r w:rsidRPr="001C73B3">
        <w:rPr>
          <w:rFonts w:ascii="Times New Roman" w:eastAsia="Times New Roman" w:hAnsi="Times New Roman"/>
          <w:sz w:val="24"/>
          <w:szCs w:val="24"/>
        </w:rPr>
        <w:t>trestného konania, či dôvody zaistenia</w:t>
      </w:r>
      <w:r w:rsidRPr="001C73B3">
        <w:rPr>
          <w:rFonts w:eastAsia="Times New Roman"/>
        </w:rPr>
        <w:t xml:space="preserve"> </w:t>
      </w:r>
      <w:r w:rsidRPr="001C73B3">
        <w:rPr>
          <w:rFonts w:ascii="Times New Roman" w:eastAsia="Times New Roman" w:hAnsi="Times New Roman"/>
          <w:sz w:val="24"/>
          <w:szCs w:val="24"/>
        </w:rPr>
        <w:t>majetku, vecí alebo iných majetkových hodnôt zaistený</w:t>
      </w:r>
      <w:r w:rsidR="002B0DD6">
        <w:rPr>
          <w:rFonts w:ascii="Times New Roman" w:eastAsia="Times New Roman" w:hAnsi="Times New Roman"/>
          <w:sz w:val="24"/>
          <w:szCs w:val="24"/>
        </w:rPr>
        <w:t>ch podľa tohto dielu trvajú.</w:t>
      </w:r>
    </w:p>
    <w:p w:rsidR="002B0DD6" w:rsidRDefault="002B0DD6" w:rsidP="002B0DD6">
      <w:pPr>
        <w:spacing w:after="0" w:line="240" w:lineRule="auto"/>
        <w:jc w:val="both"/>
        <w:rPr>
          <w:rFonts w:ascii="Times New Roman" w:eastAsia="Times New Roman" w:hAnsi="Times New Roman"/>
          <w:sz w:val="24"/>
          <w:szCs w:val="24"/>
        </w:rPr>
      </w:pPr>
    </w:p>
    <w:p w:rsidR="002B0DD6" w:rsidRDefault="002B0DD6" w:rsidP="002B0DD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B0DD6">
        <w:rPr>
          <w:rFonts w:ascii="Times New Roman" w:eastAsia="Times New Roman" w:hAnsi="Times New Roman"/>
          <w:sz w:val="24"/>
          <w:szCs w:val="24"/>
        </w:rPr>
        <w:t>(6) Zaistenie majetku sa vzťahuje aj na plody a úžitky plynúce zo zaisteného majetku.</w:t>
      </w:r>
      <w:r>
        <w:rPr>
          <w:rFonts w:ascii="Times New Roman" w:eastAsia="Times New Roman" w:hAnsi="Times New Roman"/>
          <w:sz w:val="24"/>
          <w:szCs w:val="24"/>
        </w:rPr>
        <w:t xml:space="preserve">“. </w:t>
      </w:r>
    </w:p>
    <w:p w:rsidR="00F3263A" w:rsidRDefault="00F3263A" w:rsidP="002B0DD6">
      <w:pPr>
        <w:spacing w:after="0" w:line="240" w:lineRule="auto"/>
        <w:jc w:val="both"/>
        <w:rPr>
          <w:rFonts w:ascii="Times New Roman" w:eastAsia="Times New Roman" w:hAnsi="Times New Roman"/>
          <w:sz w:val="24"/>
          <w:szCs w:val="24"/>
        </w:rPr>
      </w:pPr>
    </w:p>
    <w:p w:rsidR="00F3263A" w:rsidRPr="00F3263A" w:rsidRDefault="00946794" w:rsidP="002B0DD6">
      <w:pPr>
        <w:spacing w:after="0" w:line="240" w:lineRule="auto"/>
        <w:jc w:val="both"/>
        <w:rPr>
          <w:rFonts w:ascii="Times New Roman" w:hAnsi="Times New Roman"/>
          <w:sz w:val="24"/>
        </w:rPr>
      </w:pPr>
      <w:r>
        <w:rPr>
          <w:rFonts w:ascii="Times New Roman" w:hAnsi="Times New Roman"/>
          <w:b/>
          <w:sz w:val="24"/>
        </w:rPr>
        <w:t>19</w:t>
      </w:r>
      <w:r w:rsidR="00F3263A" w:rsidRPr="006F35D0">
        <w:rPr>
          <w:rFonts w:ascii="Times New Roman" w:hAnsi="Times New Roman"/>
          <w:b/>
          <w:sz w:val="24"/>
        </w:rPr>
        <w:t>.</w:t>
      </w:r>
      <w:r w:rsidR="00F3263A" w:rsidRPr="006F35D0">
        <w:rPr>
          <w:rFonts w:ascii="Times New Roman" w:hAnsi="Times New Roman"/>
          <w:sz w:val="24"/>
        </w:rPr>
        <w:t xml:space="preserve"> V § 111 ods. 1 sa slová „elektronický platobný prostriedok alebo inú platobnú kartu, alebo predmet spôsobilý plniť takú funkciu“ nahrádzajú slovami „platobný prostriedok“.</w:t>
      </w:r>
    </w:p>
    <w:p w:rsidR="00D80FF4" w:rsidRDefault="002970CE" w:rsidP="00D80FF4">
      <w:pPr>
        <w:spacing w:after="0" w:line="240" w:lineRule="auto"/>
        <w:ind w:firstLine="708"/>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 </w:t>
      </w:r>
    </w:p>
    <w:p w:rsidR="00D80FF4" w:rsidRDefault="00946794" w:rsidP="00D80FF4">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20</w:t>
      </w:r>
      <w:r w:rsidR="00D80FF4" w:rsidRPr="00D80FF4">
        <w:rPr>
          <w:rFonts w:ascii="Times New Roman" w:eastAsia="Times New Roman" w:hAnsi="Times New Roman"/>
          <w:b/>
          <w:sz w:val="24"/>
          <w:szCs w:val="24"/>
        </w:rPr>
        <w:t>.</w:t>
      </w:r>
      <w:r w:rsidR="00D80FF4">
        <w:rPr>
          <w:rFonts w:ascii="Times New Roman" w:eastAsia="Times New Roman" w:hAnsi="Times New Roman"/>
          <w:sz w:val="24"/>
          <w:szCs w:val="24"/>
        </w:rPr>
        <w:t xml:space="preserve"> </w:t>
      </w:r>
      <w:r w:rsidR="00D80FF4" w:rsidRPr="00D80FF4">
        <w:rPr>
          <w:rFonts w:ascii="Times New Roman" w:eastAsia="Times New Roman" w:hAnsi="Times New Roman"/>
          <w:sz w:val="24"/>
          <w:szCs w:val="24"/>
        </w:rPr>
        <w:t>V § 112 ods. 1</w:t>
      </w:r>
      <w:r w:rsidR="00D80FF4">
        <w:rPr>
          <w:rFonts w:ascii="Times New Roman" w:eastAsia="Times New Roman" w:hAnsi="Times New Roman"/>
          <w:sz w:val="24"/>
          <w:szCs w:val="24"/>
        </w:rPr>
        <w:t xml:space="preserve"> prvá veta znie: „Predstieraným prevodom sa rozumie </w:t>
      </w:r>
      <w:r w:rsidR="00D80FF4" w:rsidRPr="00D80FF4">
        <w:rPr>
          <w:rFonts w:ascii="Times New Roman" w:eastAsia="Times New Roman" w:hAnsi="Times New Roman"/>
          <w:sz w:val="24"/>
          <w:szCs w:val="24"/>
        </w:rPr>
        <w:t>predstieranie kúpy, predaja alebo iného spôsobu prevodu</w:t>
      </w:r>
      <w:r w:rsidR="00D80FF4">
        <w:rPr>
          <w:rFonts w:ascii="Times New Roman" w:eastAsia="Times New Roman" w:hAnsi="Times New Roman"/>
          <w:sz w:val="24"/>
          <w:szCs w:val="24"/>
        </w:rPr>
        <w:t xml:space="preserve"> </w:t>
      </w:r>
      <w:r w:rsidR="00D80FF4" w:rsidRPr="00D80FF4">
        <w:rPr>
          <w:rFonts w:ascii="Times New Roman" w:eastAsia="Times New Roman" w:hAnsi="Times New Roman"/>
          <w:sz w:val="24"/>
          <w:szCs w:val="24"/>
        </w:rPr>
        <w:t xml:space="preserve">predmetu plnenia, poskytnutia služby </w:t>
      </w:r>
      <w:r w:rsidR="0033333B">
        <w:rPr>
          <w:rFonts w:ascii="Times New Roman" w:eastAsia="Times New Roman" w:hAnsi="Times New Roman"/>
          <w:sz w:val="24"/>
          <w:szCs w:val="24"/>
        </w:rPr>
        <w:t xml:space="preserve">alebo </w:t>
      </w:r>
      <w:r w:rsidR="00D80FF4" w:rsidRPr="00D80FF4">
        <w:rPr>
          <w:rFonts w:ascii="Times New Roman" w:eastAsia="Times New Roman" w:hAnsi="Times New Roman"/>
          <w:sz w:val="24"/>
          <w:szCs w:val="24"/>
        </w:rPr>
        <w:t>výkonu činnosti na ktorých držanie alebo poskytovanie sa vyžaduje osobitné povolenie, ktorých držanie alebo poskytovanie je zakázané, ktoré pochádzajú z trestnej činnosti alebo ktoré sú určen</w:t>
      </w:r>
      <w:r w:rsidR="00D80FF4">
        <w:rPr>
          <w:rFonts w:ascii="Times New Roman" w:eastAsia="Times New Roman" w:hAnsi="Times New Roman"/>
          <w:sz w:val="24"/>
          <w:szCs w:val="24"/>
        </w:rPr>
        <w:t>é na páchanie trestnej činnosti.</w:t>
      </w:r>
      <w:r w:rsidR="00D80FF4" w:rsidRPr="00D80FF4">
        <w:rPr>
          <w:rFonts w:ascii="Times New Roman" w:eastAsia="Times New Roman" w:hAnsi="Times New Roman"/>
          <w:sz w:val="24"/>
          <w:szCs w:val="24"/>
        </w:rPr>
        <w:t>“</w:t>
      </w:r>
      <w:r w:rsidR="00D80FF4">
        <w:rPr>
          <w:rFonts w:ascii="Times New Roman" w:eastAsia="Times New Roman" w:hAnsi="Times New Roman"/>
          <w:sz w:val="24"/>
          <w:szCs w:val="24"/>
        </w:rPr>
        <w:t>.</w:t>
      </w:r>
    </w:p>
    <w:p w:rsidR="00D80FF4" w:rsidRDefault="00D80FF4" w:rsidP="00D80FF4">
      <w:pPr>
        <w:spacing w:after="0" w:line="240" w:lineRule="auto"/>
        <w:jc w:val="both"/>
        <w:rPr>
          <w:rFonts w:ascii="Times New Roman" w:eastAsia="Times New Roman" w:hAnsi="Times New Roman"/>
          <w:sz w:val="24"/>
          <w:szCs w:val="24"/>
        </w:rPr>
      </w:pPr>
    </w:p>
    <w:p w:rsidR="00D80FF4" w:rsidRDefault="00946794" w:rsidP="00D80FF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21</w:t>
      </w:r>
      <w:r w:rsidR="00D80FF4" w:rsidRPr="001C73B3">
        <w:rPr>
          <w:rFonts w:ascii="Times New Roman" w:eastAsia="Times New Roman" w:hAnsi="Times New Roman"/>
          <w:b/>
          <w:bCs/>
          <w:sz w:val="24"/>
          <w:szCs w:val="24"/>
          <w:lang w:eastAsia="sk-SK"/>
        </w:rPr>
        <w:t>.</w:t>
      </w:r>
      <w:r w:rsidR="00D80FF4">
        <w:rPr>
          <w:rFonts w:ascii="Times New Roman" w:eastAsia="Times New Roman" w:hAnsi="Times New Roman"/>
          <w:b/>
          <w:bCs/>
          <w:sz w:val="24"/>
          <w:szCs w:val="24"/>
          <w:lang w:eastAsia="sk-SK"/>
        </w:rPr>
        <w:t xml:space="preserve"> </w:t>
      </w:r>
      <w:r w:rsidR="00D80FF4" w:rsidRPr="00D80FF4">
        <w:rPr>
          <w:rFonts w:ascii="Times New Roman" w:eastAsia="Times New Roman" w:hAnsi="Times New Roman"/>
          <w:bCs/>
          <w:sz w:val="24"/>
          <w:szCs w:val="24"/>
          <w:lang w:eastAsia="sk-SK"/>
        </w:rPr>
        <w:t>V § 113 ods. 9</w:t>
      </w:r>
      <w:r w:rsidR="00D80FF4">
        <w:rPr>
          <w:rFonts w:ascii="Times New Roman" w:eastAsia="Times New Roman" w:hAnsi="Times New Roman"/>
          <w:bCs/>
          <w:sz w:val="24"/>
          <w:szCs w:val="24"/>
          <w:lang w:eastAsia="sk-SK"/>
        </w:rPr>
        <w:t>, § 114 ods. 7</w:t>
      </w:r>
      <w:r w:rsidR="00D11B77">
        <w:rPr>
          <w:rFonts w:ascii="Times New Roman" w:eastAsia="Times New Roman" w:hAnsi="Times New Roman"/>
          <w:bCs/>
          <w:sz w:val="24"/>
          <w:szCs w:val="24"/>
          <w:lang w:eastAsia="sk-SK"/>
        </w:rPr>
        <w:t>,</w:t>
      </w:r>
      <w:r w:rsidR="00D80FF4">
        <w:rPr>
          <w:rFonts w:ascii="Times New Roman" w:eastAsia="Times New Roman" w:hAnsi="Times New Roman"/>
          <w:bCs/>
          <w:sz w:val="24"/>
          <w:szCs w:val="24"/>
          <w:lang w:eastAsia="sk-SK"/>
        </w:rPr>
        <w:t xml:space="preserve"> § 115 ods. 7 </w:t>
      </w:r>
      <w:r w:rsidR="00D11B77">
        <w:rPr>
          <w:rFonts w:ascii="Times New Roman" w:eastAsia="Times New Roman" w:hAnsi="Times New Roman"/>
          <w:bCs/>
          <w:sz w:val="24"/>
          <w:szCs w:val="24"/>
          <w:lang w:eastAsia="sk-SK"/>
        </w:rPr>
        <w:t xml:space="preserve">a § 118 ods. 7 </w:t>
      </w:r>
      <w:r w:rsidR="00D80FF4" w:rsidRPr="00D80FF4">
        <w:rPr>
          <w:rFonts w:ascii="Times New Roman" w:eastAsia="Times New Roman" w:hAnsi="Times New Roman"/>
          <w:bCs/>
          <w:sz w:val="24"/>
          <w:szCs w:val="24"/>
          <w:lang w:eastAsia="sk-SK"/>
        </w:rPr>
        <w:t>sa slová „sa súčasne aj v te</w:t>
      </w:r>
      <w:r w:rsidR="00D80FF4">
        <w:rPr>
          <w:rFonts w:ascii="Times New Roman" w:eastAsia="Times New Roman" w:hAnsi="Times New Roman"/>
          <w:bCs/>
          <w:sz w:val="24"/>
          <w:szCs w:val="24"/>
          <w:lang w:eastAsia="sk-SK"/>
        </w:rPr>
        <w:t xml:space="preserve">jto veci vedie“ nahrádzajú slovami </w:t>
      </w:r>
      <w:r w:rsidR="00D80FF4" w:rsidRPr="00D80FF4">
        <w:rPr>
          <w:rFonts w:ascii="Times New Roman" w:eastAsia="Times New Roman" w:hAnsi="Times New Roman"/>
          <w:bCs/>
          <w:sz w:val="24"/>
          <w:szCs w:val="24"/>
          <w:lang w:eastAsia="sk-SK"/>
        </w:rPr>
        <w:t>„ide o“.</w:t>
      </w:r>
    </w:p>
    <w:p w:rsidR="00702567" w:rsidRDefault="00702567" w:rsidP="00D80FF4">
      <w:pPr>
        <w:spacing w:after="0" w:line="240" w:lineRule="auto"/>
        <w:jc w:val="both"/>
        <w:rPr>
          <w:rFonts w:ascii="Times New Roman" w:eastAsia="Times New Roman" w:hAnsi="Times New Roman"/>
          <w:sz w:val="24"/>
          <w:szCs w:val="24"/>
        </w:rPr>
      </w:pPr>
    </w:p>
    <w:p w:rsidR="00D80FF4" w:rsidRDefault="00946794" w:rsidP="00D80FF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22</w:t>
      </w:r>
      <w:r w:rsidR="00D80FF4" w:rsidRPr="001C73B3">
        <w:rPr>
          <w:rFonts w:ascii="Times New Roman" w:eastAsia="Times New Roman" w:hAnsi="Times New Roman"/>
          <w:b/>
          <w:bCs/>
          <w:sz w:val="24"/>
          <w:szCs w:val="24"/>
          <w:lang w:eastAsia="sk-SK"/>
        </w:rPr>
        <w:t>.</w:t>
      </w:r>
      <w:r w:rsidR="00D80FF4" w:rsidRPr="001C73B3">
        <w:rPr>
          <w:rFonts w:ascii="Times New Roman" w:eastAsia="Times New Roman" w:hAnsi="Times New Roman"/>
          <w:bCs/>
          <w:sz w:val="24"/>
          <w:szCs w:val="24"/>
          <w:lang w:eastAsia="sk-SK"/>
        </w:rPr>
        <w:t xml:space="preserve"> V § 119</w:t>
      </w:r>
      <w:r w:rsidR="00D80FF4">
        <w:rPr>
          <w:rFonts w:ascii="Times New Roman" w:eastAsia="Times New Roman" w:hAnsi="Times New Roman"/>
          <w:bCs/>
          <w:sz w:val="24"/>
          <w:szCs w:val="24"/>
          <w:lang w:eastAsia="sk-SK"/>
        </w:rPr>
        <w:t xml:space="preserve"> ods. 1 písmeno f) znie:</w:t>
      </w:r>
    </w:p>
    <w:p w:rsidR="00D80FF4" w:rsidRDefault="00D80FF4" w:rsidP="00D80FF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„f) </w:t>
      </w:r>
      <w:r w:rsidRPr="004B3071">
        <w:rPr>
          <w:rFonts w:ascii="Times New Roman" w:eastAsia="Times New Roman" w:hAnsi="Times New Roman"/>
          <w:bCs/>
          <w:sz w:val="24"/>
          <w:szCs w:val="24"/>
          <w:lang w:eastAsia="sk-SK"/>
        </w:rPr>
        <w:t xml:space="preserve">výnosy </w:t>
      </w:r>
      <w:r w:rsidRPr="00D80FF4">
        <w:rPr>
          <w:rFonts w:ascii="Times New Roman" w:eastAsia="Times New Roman" w:hAnsi="Times New Roman"/>
          <w:bCs/>
          <w:sz w:val="24"/>
          <w:szCs w:val="24"/>
          <w:lang w:eastAsia="sk-SK"/>
        </w:rPr>
        <w:t>z trestnej činnosti a</w:t>
      </w:r>
      <w:r w:rsidR="00AC2495" w:rsidRPr="0062413F">
        <w:rPr>
          <w:rFonts w:ascii="Times New Roman" w:eastAsia="Times New Roman" w:hAnsi="Times New Roman"/>
          <w:bCs/>
          <w:sz w:val="24"/>
          <w:szCs w:val="24"/>
          <w:lang w:eastAsia="sk-SK"/>
        </w:rPr>
        <w:t> </w:t>
      </w:r>
      <w:r w:rsidR="0062413F" w:rsidRPr="0062413F">
        <w:rPr>
          <w:rFonts w:ascii="Times New Roman" w:eastAsia="Times New Roman" w:hAnsi="Times New Roman"/>
          <w:bCs/>
          <w:sz w:val="24"/>
          <w:szCs w:val="24"/>
          <w:lang w:eastAsia="sk-SK"/>
        </w:rPr>
        <w:t>prostriedky</w:t>
      </w:r>
      <w:r w:rsidR="00AC2495">
        <w:rPr>
          <w:rFonts w:ascii="Times New Roman" w:eastAsia="Times New Roman" w:hAnsi="Times New Roman"/>
          <w:bCs/>
          <w:sz w:val="24"/>
          <w:szCs w:val="24"/>
          <w:lang w:eastAsia="sk-SK"/>
        </w:rPr>
        <w:t xml:space="preserve"> </w:t>
      </w:r>
      <w:r w:rsidRPr="00D80FF4">
        <w:rPr>
          <w:rFonts w:ascii="Times New Roman" w:eastAsia="Times New Roman" w:hAnsi="Times New Roman"/>
          <w:bCs/>
          <w:sz w:val="24"/>
          <w:szCs w:val="24"/>
          <w:lang w:eastAsia="sk-SK"/>
        </w:rPr>
        <w:t>na jej spáchanie, ich u</w:t>
      </w:r>
      <w:r>
        <w:rPr>
          <w:rFonts w:ascii="Times New Roman" w:eastAsia="Times New Roman" w:hAnsi="Times New Roman"/>
          <w:bCs/>
          <w:sz w:val="24"/>
          <w:szCs w:val="24"/>
          <w:lang w:eastAsia="sk-SK"/>
        </w:rPr>
        <w:t xml:space="preserve">miestnenie, povahu, stav a cenu,“.  </w:t>
      </w:r>
    </w:p>
    <w:p w:rsidR="00E34411" w:rsidRDefault="00E34411" w:rsidP="00D80FF4">
      <w:pPr>
        <w:spacing w:after="0" w:line="240" w:lineRule="auto"/>
        <w:jc w:val="both"/>
        <w:rPr>
          <w:rFonts w:ascii="Times New Roman" w:eastAsia="Times New Roman" w:hAnsi="Times New Roman"/>
          <w:bCs/>
          <w:sz w:val="24"/>
          <w:szCs w:val="24"/>
          <w:lang w:eastAsia="sk-SK"/>
        </w:rPr>
      </w:pPr>
    </w:p>
    <w:p w:rsidR="00E34411" w:rsidRDefault="00946794" w:rsidP="00D80FF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23</w:t>
      </w:r>
      <w:r w:rsidR="00E34411" w:rsidRPr="001C73B3">
        <w:rPr>
          <w:rFonts w:ascii="Times New Roman" w:eastAsia="Times New Roman" w:hAnsi="Times New Roman"/>
          <w:b/>
          <w:bCs/>
          <w:sz w:val="24"/>
          <w:szCs w:val="24"/>
          <w:lang w:eastAsia="sk-SK"/>
        </w:rPr>
        <w:t>.</w:t>
      </w:r>
      <w:r w:rsidR="00E34411" w:rsidRPr="001C73B3">
        <w:rPr>
          <w:rFonts w:ascii="Times New Roman" w:eastAsia="Times New Roman" w:hAnsi="Times New Roman"/>
          <w:bCs/>
          <w:sz w:val="24"/>
          <w:szCs w:val="24"/>
          <w:lang w:eastAsia="sk-SK"/>
        </w:rPr>
        <w:t xml:space="preserve"> V § 119</w:t>
      </w:r>
      <w:r w:rsidR="00AC2495">
        <w:rPr>
          <w:rFonts w:ascii="Times New Roman" w:eastAsia="Times New Roman" w:hAnsi="Times New Roman"/>
          <w:bCs/>
          <w:sz w:val="24"/>
          <w:szCs w:val="24"/>
          <w:lang w:eastAsia="sk-SK"/>
        </w:rPr>
        <w:t xml:space="preserve"> </w:t>
      </w:r>
      <w:r w:rsidR="00C14E31">
        <w:rPr>
          <w:rFonts w:ascii="Times New Roman" w:eastAsia="Times New Roman" w:hAnsi="Times New Roman"/>
          <w:bCs/>
          <w:sz w:val="24"/>
          <w:szCs w:val="24"/>
          <w:lang w:eastAsia="sk-SK"/>
        </w:rPr>
        <w:t xml:space="preserve">sa </w:t>
      </w:r>
      <w:r w:rsidR="00E34411">
        <w:rPr>
          <w:rFonts w:ascii="Times New Roman" w:eastAsia="Times New Roman" w:hAnsi="Times New Roman"/>
          <w:bCs/>
          <w:sz w:val="24"/>
          <w:szCs w:val="24"/>
          <w:lang w:eastAsia="sk-SK"/>
        </w:rPr>
        <w:t>odsek 1 dopĺňa písmenom g</w:t>
      </w:r>
      <w:r w:rsidR="00E34411" w:rsidRPr="00E34411">
        <w:rPr>
          <w:rFonts w:ascii="Times New Roman" w:eastAsia="Times New Roman" w:hAnsi="Times New Roman"/>
          <w:bCs/>
          <w:sz w:val="24"/>
          <w:szCs w:val="24"/>
          <w:lang w:eastAsia="sk-SK"/>
        </w:rPr>
        <w:t>), ktoré znie:</w:t>
      </w:r>
    </w:p>
    <w:p w:rsidR="00D80FF4" w:rsidRDefault="00D058E3" w:rsidP="00D80FF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„g) </w:t>
      </w:r>
      <w:r w:rsidRPr="00D058E3">
        <w:rPr>
          <w:rFonts w:ascii="Times New Roman" w:eastAsia="Times New Roman" w:hAnsi="Times New Roman"/>
          <w:bCs/>
          <w:sz w:val="24"/>
          <w:szCs w:val="24"/>
          <w:lang w:eastAsia="sk-SK"/>
        </w:rPr>
        <w:t>majet</w:t>
      </w:r>
      <w:r>
        <w:rPr>
          <w:rFonts w:ascii="Times New Roman" w:eastAsia="Times New Roman" w:hAnsi="Times New Roman"/>
          <w:bCs/>
          <w:sz w:val="24"/>
          <w:szCs w:val="24"/>
          <w:lang w:eastAsia="sk-SK"/>
        </w:rPr>
        <w:t xml:space="preserve">kové pomery na účely odňatia výnosov z trestnej činnosti.“. </w:t>
      </w:r>
      <w:r w:rsidRPr="00D058E3">
        <w:rPr>
          <w:rFonts w:ascii="Times New Roman" w:eastAsia="Times New Roman" w:hAnsi="Times New Roman"/>
          <w:bCs/>
          <w:sz w:val="24"/>
          <w:szCs w:val="24"/>
          <w:lang w:eastAsia="sk-SK"/>
        </w:rPr>
        <w:t xml:space="preserve"> </w:t>
      </w:r>
    </w:p>
    <w:p w:rsidR="001C73B3" w:rsidRPr="00780AD8" w:rsidRDefault="001C73B3" w:rsidP="00780AD8">
      <w:pPr>
        <w:spacing w:after="0" w:line="240" w:lineRule="auto"/>
        <w:jc w:val="both"/>
        <w:rPr>
          <w:rFonts w:ascii="Times New Roman" w:eastAsia="Times New Roman" w:hAnsi="Times New Roman"/>
          <w:sz w:val="24"/>
          <w:szCs w:val="24"/>
        </w:rPr>
      </w:pPr>
      <w:r w:rsidRPr="001C73B3">
        <w:rPr>
          <w:rFonts w:ascii="Times New Roman" w:eastAsia="Times New Roman" w:hAnsi="Times New Roman"/>
          <w:sz w:val="24"/>
          <w:szCs w:val="24"/>
        </w:rPr>
        <w:t xml:space="preserve">                                                                                                                                                                                                                                                                                                                                                                                                                                                                                                                                                                                                                                                                                                                                                                                                                                     </w:t>
      </w:r>
      <w:r w:rsidR="00780AD8">
        <w:rPr>
          <w:rFonts w:ascii="Times New Roman" w:eastAsia="Times New Roman" w:hAnsi="Times New Roman"/>
          <w:sz w:val="24"/>
          <w:szCs w:val="24"/>
        </w:rPr>
        <w:t xml:space="preserve">  </w:t>
      </w:r>
    </w:p>
    <w:p w:rsidR="001C73B3" w:rsidRPr="001C73B3" w:rsidRDefault="00946794" w:rsidP="001C73B3">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24</w:t>
      </w:r>
      <w:r w:rsidR="001C73B3" w:rsidRPr="001C73B3">
        <w:rPr>
          <w:rFonts w:ascii="Times New Roman" w:eastAsia="Times New Roman" w:hAnsi="Times New Roman"/>
          <w:b/>
          <w:bCs/>
          <w:sz w:val="24"/>
          <w:szCs w:val="24"/>
          <w:lang w:eastAsia="sk-SK"/>
        </w:rPr>
        <w:t>.</w:t>
      </w:r>
      <w:r w:rsidR="001C73B3" w:rsidRPr="001C73B3">
        <w:rPr>
          <w:rFonts w:ascii="Times New Roman" w:eastAsia="Times New Roman" w:hAnsi="Times New Roman"/>
          <w:bCs/>
          <w:sz w:val="24"/>
          <w:szCs w:val="24"/>
          <w:lang w:eastAsia="sk-SK"/>
        </w:rPr>
        <w:t xml:space="preserve"> V § 119 sa za odsek 1 vkladá nový odsek 2, ktorý znie:</w:t>
      </w:r>
    </w:p>
    <w:p w:rsidR="001C73B3" w:rsidRPr="001C73B3" w:rsidRDefault="00C62886" w:rsidP="001C73B3">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,,(2) </w:t>
      </w:r>
      <w:r w:rsidR="001C73B3" w:rsidRPr="001C73B3">
        <w:rPr>
          <w:rFonts w:ascii="Times New Roman" w:eastAsia="Times New Roman" w:hAnsi="Times New Roman"/>
          <w:bCs/>
          <w:sz w:val="24"/>
          <w:szCs w:val="24"/>
          <w:lang w:eastAsia="sk-SK"/>
        </w:rPr>
        <w:t>Majetkové pomery</w:t>
      </w:r>
      <w:r w:rsidR="00D976A3">
        <w:rPr>
          <w:rFonts w:ascii="Times New Roman" w:eastAsia="Times New Roman" w:hAnsi="Times New Roman"/>
          <w:bCs/>
          <w:sz w:val="24"/>
          <w:szCs w:val="24"/>
          <w:lang w:eastAsia="sk-SK"/>
        </w:rPr>
        <w:t xml:space="preserve">, </w:t>
      </w:r>
      <w:r w:rsidR="001C73B3" w:rsidRPr="001C73B3">
        <w:rPr>
          <w:rFonts w:ascii="Times New Roman" w:eastAsia="Times New Roman" w:hAnsi="Times New Roman"/>
          <w:bCs/>
          <w:sz w:val="24"/>
          <w:szCs w:val="24"/>
          <w:lang w:eastAsia="sk-SK"/>
        </w:rPr>
        <w:t>vyhotovovanie m</w:t>
      </w:r>
      <w:r w:rsidR="00573779">
        <w:rPr>
          <w:rFonts w:ascii="Times New Roman" w:eastAsia="Times New Roman" w:hAnsi="Times New Roman"/>
          <w:bCs/>
          <w:sz w:val="24"/>
          <w:szCs w:val="24"/>
          <w:lang w:eastAsia="sk-SK"/>
        </w:rPr>
        <w:t xml:space="preserve">ajetkového </w:t>
      </w:r>
      <w:r w:rsidR="001C73B3" w:rsidRPr="001C73B3">
        <w:rPr>
          <w:rFonts w:ascii="Times New Roman" w:eastAsia="Times New Roman" w:hAnsi="Times New Roman"/>
          <w:bCs/>
          <w:sz w:val="24"/>
          <w:szCs w:val="24"/>
          <w:lang w:eastAsia="sk-SK"/>
        </w:rPr>
        <w:t>profilu a vyhľadávanie, dokumentovanie a preverovanie rozsahu a umiestnenia výnosov z trestnej činnosti zisťuje a vykonáva policajt alebo orgán podľa osobitného predpisu.“.</w:t>
      </w:r>
    </w:p>
    <w:p w:rsidR="001C73B3" w:rsidRPr="001C73B3" w:rsidRDefault="001C73B3" w:rsidP="001C73B3">
      <w:pPr>
        <w:spacing w:after="0" w:line="240" w:lineRule="auto"/>
        <w:jc w:val="both"/>
        <w:rPr>
          <w:rFonts w:ascii="Times New Roman" w:eastAsia="Times New Roman" w:hAnsi="Times New Roman"/>
          <w:bCs/>
          <w:sz w:val="24"/>
          <w:szCs w:val="24"/>
          <w:lang w:eastAsia="sk-SK"/>
        </w:rPr>
      </w:pPr>
    </w:p>
    <w:p w:rsidR="001C73B3" w:rsidRDefault="001C73B3" w:rsidP="001C73B3">
      <w:pPr>
        <w:spacing w:after="0" w:line="240" w:lineRule="auto"/>
        <w:jc w:val="both"/>
        <w:rPr>
          <w:rFonts w:ascii="Times New Roman" w:eastAsia="Times New Roman" w:hAnsi="Times New Roman"/>
          <w:bCs/>
          <w:sz w:val="24"/>
          <w:szCs w:val="24"/>
          <w:lang w:eastAsia="sk-SK"/>
        </w:rPr>
      </w:pPr>
      <w:r w:rsidRPr="001C73B3">
        <w:rPr>
          <w:rFonts w:ascii="Times New Roman" w:eastAsia="Times New Roman" w:hAnsi="Times New Roman"/>
          <w:bCs/>
          <w:sz w:val="24"/>
          <w:szCs w:val="24"/>
          <w:lang w:eastAsia="sk-SK"/>
        </w:rPr>
        <w:t>Doterajšie odseky 2 až 4 sa označujú ako odseky 3 až 5.</w:t>
      </w:r>
    </w:p>
    <w:p w:rsidR="00136B55" w:rsidRDefault="00136B55" w:rsidP="001C73B3">
      <w:pPr>
        <w:spacing w:after="0" w:line="240" w:lineRule="auto"/>
        <w:jc w:val="both"/>
        <w:rPr>
          <w:rFonts w:ascii="Times New Roman" w:eastAsia="Times New Roman" w:hAnsi="Times New Roman"/>
          <w:bCs/>
          <w:sz w:val="24"/>
          <w:szCs w:val="24"/>
          <w:lang w:eastAsia="sk-SK"/>
        </w:rPr>
      </w:pPr>
    </w:p>
    <w:p w:rsidR="00136B55" w:rsidRPr="00136B55" w:rsidRDefault="00946794" w:rsidP="00136B55">
      <w:pPr>
        <w:spacing w:after="0" w:line="240" w:lineRule="auto"/>
        <w:jc w:val="both"/>
        <w:rPr>
          <w:rFonts w:ascii="Times New Roman" w:eastAsia="Times New Roman" w:hAnsi="Times New Roman"/>
          <w:bCs/>
          <w:sz w:val="24"/>
          <w:szCs w:val="24"/>
          <w:lang w:eastAsia="sk-SK"/>
        </w:rPr>
      </w:pPr>
      <w:r w:rsidRPr="00946794">
        <w:rPr>
          <w:rFonts w:ascii="Times New Roman" w:eastAsia="Times New Roman" w:hAnsi="Times New Roman"/>
          <w:b/>
          <w:bCs/>
          <w:sz w:val="24"/>
          <w:szCs w:val="24"/>
          <w:lang w:eastAsia="sk-SK"/>
        </w:rPr>
        <w:lastRenderedPageBreak/>
        <w:t>25</w:t>
      </w:r>
      <w:r w:rsidR="00136B55" w:rsidRPr="00B1196A">
        <w:rPr>
          <w:rFonts w:ascii="Times New Roman" w:eastAsia="Times New Roman" w:hAnsi="Times New Roman"/>
          <w:b/>
          <w:bCs/>
          <w:sz w:val="24"/>
          <w:szCs w:val="24"/>
          <w:lang w:eastAsia="sk-SK"/>
        </w:rPr>
        <w:t>.</w:t>
      </w:r>
      <w:r w:rsidR="00136B55" w:rsidRPr="00136B55">
        <w:rPr>
          <w:rFonts w:ascii="Times New Roman" w:eastAsia="Times New Roman" w:hAnsi="Times New Roman"/>
          <w:bCs/>
          <w:sz w:val="24"/>
          <w:szCs w:val="24"/>
          <w:lang w:eastAsia="sk-SK"/>
        </w:rPr>
        <w:t xml:space="preserve"> § 163 sa dopĺňa odsekom 4, ktorý znie:</w:t>
      </w:r>
    </w:p>
    <w:p w:rsidR="00136B55" w:rsidRPr="00136B55" w:rsidRDefault="00136B55" w:rsidP="00136B55">
      <w:pPr>
        <w:spacing w:after="0" w:line="240" w:lineRule="auto"/>
        <w:jc w:val="both"/>
        <w:rPr>
          <w:rFonts w:ascii="Times New Roman" w:eastAsia="Times New Roman" w:hAnsi="Times New Roman"/>
          <w:bCs/>
          <w:sz w:val="24"/>
          <w:szCs w:val="24"/>
          <w:lang w:eastAsia="sk-SK"/>
        </w:rPr>
      </w:pPr>
      <w:r w:rsidRPr="00136B55">
        <w:rPr>
          <w:rFonts w:ascii="Times New Roman" w:eastAsia="Times New Roman" w:hAnsi="Times New Roman"/>
          <w:bCs/>
          <w:sz w:val="24"/>
          <w:szCs w:val="24"/>
          <w:lang w:eastAsia="sk-SK"/>
        </w:rPr>
        <w:t>„(4) Rozsudok senátu obsahuje aj pomer hlasov, akým bol prijatý výrok o vine, výrok o treste a výrok o ochrannom opatrení.“.</w:t>
      </w:r>
    </w:p>
    <w:p w:rsidR="00136B55" w:rsidRPr="00136B55" w:rsidRDefault="00136B55" w:rsidP="00136B55">
      <w:pPr>
        <w:spacing w:after="0" w:line="240" w:lineRule="auto"/>
        <w:jc w:val="both"/>
        <w:rPr>
          <w:rFonts w:ascii="Times New Roman" w:eastAsia="Times New Roman" w:hAnsi="Times New Roman"/>
          <w:bCs/>
          <w:sz w:val="24"/>
          <w:szCs w:val="24"/>
          <w:lang w:eastAsia="sk-SK"/>
        </w:rPr>
      </w:pPr>
    </w:p>
    <w:p w:rsidR="00136B55" w:rsidRPr="00136B55" w:rsidRDefault="00946794" w:rsidP="00136B55">
      <w:pPr>
        <w:spacing w:after="0" w:line="240" w:lineRule="auto"/>
        <w:jc w:val="both"/>
        <w:rPr>
          <w:rFonts w:ascii="Times New Roman" w:eastAsia="Times New Roman" w:hAnsi="Times New Roman"/>
          <w:bCs/>
          <w:sz w:val="24"/>
          <w:szCs w:val="24"/>
          <w:lang w:eastAsia="sk-SK"/>
        </w:rPr>
      </w:pPr>
      <w:r w:rsidRPr="00946794">
        <w:rPr>
          <w:rFonts w:ascii="Times New Roman" w:eastAsia="Times New Roman" w:hAnsi="Times New Roman"/>
          <w:b/>
          <w:bCs/>
          <w:sz w:val="24"/>
          <w:szCs w:val="24"/>
          <w:lang w:eastAsia="sk-SK"/>
        </w:rPr>
        <w:t>26</w:t>
      </w:r>
      <w:r w:rsidR="00136B55" w:rsidRPr="00B1196A">
        <w:rPr>
          <w:rFonts w:ascii="Times New Roman" w:eastAsia="Times New Roman" w:hAnsi="Times New Roman"/>
          <w:b/>
          <w:bCs/>
          <w:sz w:val="24"/>
          <w:szCs w:val="24"/>
          <w:lang w:eastAsia="sk-SK"/>
        </w:rPr>
        <w:t>.</w:t>
      </w:r>
      <w:r w:rsidR="00136B55" w:rsidRPr="00136B55">
        <w:rPr>
          <w:rFonts w:ascii="Times New Roman" w:eastAsia="Times New Roman" w:hAnsi="Times New Roman"/>
          <w:bCs/>
          <w:sz w:val="24"/>
          <w:szCs w:val="24"/>
          <w:lang w:eastAsia="sk-SK"/>
        </w:rPr>
        <w:t xml:space="preserve"> V § 170 odsek 6 znie:</w:t>
      </w:r>
    </w:p>
    <w:p w:rsidR="00F3263A" w:rsidRPr="00763F53" w:rsidRDefault="00136B55" w:rsidP="00136B55">
      <w:pPr>
        <w:spacing w:after="0" w:line="240" w:lineRule="auto"/>
        <w:jc w:val="both"/>
        <w:rPr>
          <w:rFonts w:ascii="Times New Roman" w:eastAsia="Times New Roman" w:hAnsi="Times New Roman"/>
          <w:bCs/>
          <w:sz w:val="24"/>
          <w:szCs w:val="24"/>
          <w:lang w:eastAsia="sk-SK"/>
        </w:rPr>
      </w:pPr>
      <w:r w:rsidRPr="00136B55">
        <w:rPr>
          <w:rFonts w:ascii="Times New Roman" w:eastAsia="Times New Roman" w:hAnsi="Times New Roman"/>
          <w:bCs/>
          <w:sz w:val="24"/>
          <w:szCs w:val="24"/>
          <w:lang w:eastAsia="sk-SK"/>
        </w:rPr>
        <w:t xml:space="preserve">„(6) Ak rozsudok senátu nebol vo výroku o vine, vo výroku o treste alebo vo výroku o ochrannom opatrení prijatý jednomyseľne, sudca alebo prísediaci, ktorý nesúhlasí s </w:t>
      </w:r>
      <w:r w:rsidRPr="00763F53">
        <w:rPr>
          <w:rFonts w:ascii="Times New Roman" w:eastAsia="Times New Roman" w:hAnsi="Times New Roman"/>
          <w:bCs/>
          <w:sz w:val="24"/>
          <w:szCs w:val="24"/>
          <w:lang w:eastAsia="sk-SK"/>
        </w:rPr>
        <w:t>väčšinovým rozhodnutím senátu alebo s jeho odôvodnením, má právo, aby sa jeho odlišné stanovisko pripojilo k rozsudku a doručilo a zverejnilo spolu s rozsudkom, ak je vyhotovené v lehote podľa § 172 ods. 3.“.</w:t>
      </w:r>
    </w:p>
    <w:p w:rsidR="00136B55" w:rsidRPr="00763F53" w:rsidRDefault="00136B55" w:rsidP="00136B55">
      <w:pPr>
        <w:spacing w:after="0" w:line="240" w:lineRule="auto"/>
        <w:jc w:val="both"/>
        <w:rPr>
          <w:rFonts w:ascii="Times New Roman" w:eastAsia="Times New Roman" w:hAnsi="Times New Roman"/>
          <w:bCs/>
          <w:sz w:val="24"/>
          <w:szCs w:val="24"/>
          <w:lang w:eastAsia="sk-SK"/>
        </w:rPr>
      </w:pPr>
    </w:p>
    <w:p w:rsidR="00F3263A" w:rsidRPr="00763F53" w:rsidRDefault="00946794" w:rsidP="001C73B3">
      <w:pPr>
        <w:spacing w:after="0" w:line="240" w:lineRule="auto"/>
        <w:jc w:val="both"/>
        <w:rPr>
          <w:rFonts w:ascii="Times New Roman" w:hAnsi="Times New Roman"/>
          <w:sz w:val="24"/>
          <w:szCs w:val="24"/>
        </w:rPr>
      </w:pPr>
      <w:r w:rsidRPr="00763F53">
        <w:rPr>
          <w:rFonts w:ascii="Times New Roman" w:hAnsi="Times New Roman"/>
          <w:b/>
          <w:sz w:val="24"/>
          <w:szCs w:val="24"/>
        </w:rPr>
        <w:t>27</w:t>
      </w:r>
      <w:r w:rsidR="00F3263A" w:rsidRPr="00763F53">
        <w:rPr>
          <w:rFonts w:ascii="Times New Roman" w:hAnsi="Times New Roman"/>
          <w:b/>
          <w:sz w:val="24"/>
          <w:szCs w:val="24"/>
        </w:rPr>
        <w:t>.</w:t>
      </w:r>
      <w:r w:rsidR="00F3263A" w:rsidRPr="00763F53">
        <w:rPr>
          <w:rFonts w:ascii="Times New Roman" w:hAnsi="Times New Roman"/>
          <w:sz w:val="24"/>
          <w:szCs w:val="24"/>
        </w:rPr>
        <w:t xml:space="preserve"> V § 190 ods. 2 písm. b) sa na konci pripájajú tieto slová: „a ak ide o sťažnosť proti uzneseniu, ku ktorému tento nadriadený prokurátor dal súhlas alebo pokyn, jeho prostredníctvom jemu nadriadenému prokurátorovi,“. </w:t>
      </w:r>
    </w:p>
    <w:p w:rsidR="00F3263A" w:rsidRPr="00763F53" w:rsidRDefault="00F3263A" w:rsidP="001C73B3">
      <w:pPr>
        <w:spacing w:after="0" w:line="240" w:lineRule="auto"/>
        <w:jc w:val="both"/>
        <w:rPr>
          <w:rFonts w:ascii="Times New Roman" w:hAnsi="Times New Roman"/>
          <w:sz w:val="24"/>
          <w:szCs w:val="24"/>
        </w:rPr>
      </w:pPr>
    </w:p>
    <w:p w:rsidR="00F3263A" w:rsidRPr="00763F53" w:rsidRDefault="00946794" w:rsidP="00F3263A">
      <w:pPr>
        <w:spacing w:after="0" w:line="240" w:lineRule="auto"/>
        <w:jc w:val="both"/>
        <w:rPr>
          <w:rFonts w:ascii="Times New Roman" w:hAnsi="Times New Roman"/>
          <w:sz w:val="24"/>
          <w:szCs w:val="24"/>
        </w:rPr>
      </w:pPr>
      <w:r w:rsidRPr="00763F53">
        <w:rPr>
          <w:rFonts w:ascii="Times New Roman" w:hAnsi="Times New Roman"/>
          <w:b/>
          <w:sz w:val="24"/>
          <w:szCs w:val="24"/>
        </w:rPr>
        <w:t>28</w:t>
      </w:r>
      <w:r w:rsidR="00F3263A" w:rsidRPr="00763F53">
        <w:rPr>
          <w:rFonts w:ascii="Times New Roman" w:hAnsi="Times New Roman"/>
          <w:b/>
          <w:sz w:val="24"/>
          <w:szCs w:val="24"/>
        </w:rPr>
        <w:t>.</w:t>
      </w:r>
      <w:r w:rsidR="00F3263A" w:rsidRPr="00763F53">
        <w:rPr>
          <w:rFonts w:ascii="Times New Roman" w:hAnsi="Times New Roman"/>
          <w:sz w:val="24"/>
          <w:szCs w:val="24"/>
        </w:rPr>
        <w:t xml:space="preserve"> V § 196 ods. 1 druhá veta znie: „Prokurátor a policajt o podanom trestnom oznámení bez meškania upovedomia Úrad špeciálnej prokuratúry, ak sa týka pôsobnosti Špecializovaného trestného súdu</w:t>
      </w:r>
      <w:r w:rsidR="00702567" w:rsidRPr="00763F53">
        <w:rPr>
          <w:rFonts w:ascii="Times New Roman" w:hAnsi="Times New Roman"/>
          <w:sz w:val="24"/>
          <w:szCs w:val="24"/>
        </w:rPr>
        <w:t>,</w:t>
      </w:r>
      <w:r w:rsidR="00F3263A" w:rsidRPr="00763F53">
        <w:rPr>
          <w:rFonts w:ascii="Times New Roman" w:hAnsi="Times New Roman"/>
          <w:sz w:val="24"/>
          <w:szCs w:val="24"/>
        </w:rPr>
        <w:t xml:space="preserve"> a Európsku prokuratúru, ak sa týka pôsobnosti Európskej prokuratúry.“.</w:t>
      </w:r>
    </w:p>
    <w:p w:rsidR="00F3263A" w:rsidRPr="00763F53" w:rsidRDefault="00F3263A" w:rsidP="00F3263A">
      <w:pPr>
        <w:spacing w:after="0" w:line="240" w:lineRule="auto"/>
        <w:jc w:val="both"/>
        <w:rPr>
          <w:rFonts w:ascii="Times New Roman" w:hAnsi="Times New Roman"/>
          <w:sz w:val="24"/>
          <w:szCs w:val="24"/>
        </w:rPr>
      </w:pPr>
    </w:p>
    <w:p w:rsidR="00F3263A" w:rsidRPr="00763F53" w:rsidRDefault="00946794" w:rsidP="00F3263A">
      <w:pPr>
        <w:spacing w:after="0" w:line="240" w:lineRule="auto"/>
        <w:jc w:val="both"/>
        <w:rPr>
          <w:rFonts w:ascii="Times New Roman" w:hAnsi="Times New Roman"/>
          <w:sz w:val="24"/>
          <w:szCs w:val="24"/>
        </w:rPr>
      </w:pPr>
      <w:r w:rsidRPr="00763F53">
        <w:rPr>
          <w:rFonts w:ascii="Times New Roman" w:hAnsi="Times New Roman"/>
          <w:b/>
          <w:sz w:val="24"/>
          <w:szCs w:val="24"/>
        </w:rPr>
        <w:t>29</w:t>
      </w:r>
      <w:r w:rsidR="00F3263A" w:rsidRPr="00763F53">
        <w:rPr>
          <w:rFonts w:ascii="Times New Roman" w:hAnsi="Times New Roman"/>
          <w:b/>
          <w:sz w:val="24"/>
          <w:szCs w:val="24"/>
        </w:rPr>
        <w:t>.</w:t>
      </w:r>
      <w:r w:rsidR="00F3263A" w:rsidRPr="00763F53">
        <w:rPr>
          <w:rFonts w:ascii="Times New Roman" w:hAnsi="Times New Roman"/>
          <w:sz w:val="24"/>
          <w:szCs w:val="24"/>
        </w:rPr>
        <w:t xml:space="preserve"> V § 200 ods. 4 a 5, § 201 ods. 5 písm. b) a ods. 6 písm. b), § 202 ods. 2 a 3 a § 230 ods. 2 písm. h) a i) sa slová „ods. 8“ nahrádzajú slovami „ods. 7“.</w:t>
      </w:r>
    </w:p>
    <w:p w:rsidR="00805FB5" w:rsidRPr="00763F53" w:rsidRDefault="00805FB5" w:rsidP="00F3263A">
      <w:pPr>
        <w:spacing w:after="0" w:line="240" w:lineRule="auto"/>
        <w:jc w:val="both"/>
        <w:rPr>
          <w:rFonts w:ascii="Times New Roman" w:hAnsi="Times New Roman"/>
          <w:sz w:val="24"/>
          <w:szCs w:val="24"/>
        </w:rPr>
      </w:pPr>
    </w:p>
    <w:p w:rsidR="00805FB5" w:rsidRPr="00763F53" w:rsidRDefault="00946794" w:rsidP="00F3263A">
      <w:pPr>
        <w:spacing w:after="0" w:line="240" w:lineRule="auto"/>
        <w:jc w:val="both"/>
        <w:rPr>
          <w:rFonts w:ascii="Times New Roman" w:hAnsi="Times New Roman"/>
          <w:sz w:val="24"/>
          <w:szCs w:val="24"/>
        </w:rPr>
      </w:pPr>
      <w:r w:rsidRPr="00763F53">
        <w:rPr>
          <w:rFonts w:ascii="Times New Roman" w:hAnsi="Times New Roman"/>
          <w:b/>
          <w:sz w:val="24"/>
          <w:szCs w:val="24"/>
        </w:rPr>
        <w:t>30</w:t>
      </w:r>
      <w:r w:rsidR="00805FB5" w:rsidRPr="00763F53">
        <w:rPr>
          <w:rFonts w:ascii="Times New Roman" w:hAnsi="Times New Roman"/>
          <w:b/>
          <w:sz w:val="24"/>
          <w:szCs w:val="24"/>
        </w:rPr>
        <w:t>.</w:t>
      </w:r>
      <w:r w:rsidR="00805FB5" w:rsidRPr="00763F53">
        <w:rPr>
          <w:rFonts w:ascii="Times New Roman" w:hAnsi="Times New Roman"/>
          <w:sz w:val="24"/>
          <w:szCs w:val="24"/>
        </w:rPr>
        <w:t xml:space="preserve"> V § 202 ods. 2 sa </w:t>
      </w:r>
      <w:r w:rsidR="00F97538" w:rsidRPr="00763F53">
        <w:rPr>
          <w:rFonts w:ascii="Times New Roman" w:hAnsi="Times New Roman"/>
          <w:sz w:val="24"/>
          <w:szCs w:val="24"/>
        </w:rPr>
        <w:t xml:space="preserve">na konci </w:t>
      </w:r>
      <w:r w:rsidR="00171D46" w:rsidRPr="00763F53">
        <w:rPr>
          <w:rFonts w:ascii="Times New Roman" w:hAnsi="Times New Roman"/>
          <w:sz w:val="24"/>
          <w:szCs w:val="24"/>
        </w:rPr>
        <w:t>pripája táto veta</w:t>
      </w:r>
      <w:r w:rsidR="009420A9" w:rsidRPr="00763F53">
        <w:rPr>
          <w:rFonts w:ascii="Times New Roman" w:hAnsi="Times New Roman"/>
          <w:sz w:val="24"/>
          <w:szCs w:val="24"/>
        </w:rPr>
        <w:t xml:space="preserve">: </w:t>
      </w:r>
      <w:r w:rsidR="00805FB5" w:rsidRPr="00763F53">
        <w:rPr>
          <w:rFonts w:ascii="Times New Roman" w:hAnsi="Times New Roman"/>
          <w:sz w:val="24"/>
          <w:szCs w:val="24"/>
        </w:rPr>
        <w:t xml:space="preserve">„Skrátené vyšetrovanie o prečinoch trestného činu legalizácie výnosu z trestnej činnosti podľa § 233a ods. 1 a 2 Trestného zákona vykonáva policajt uvedený v § 10 ods. </w:t>
      </w:r>
      <w:r w:rsidR="00573779" w:rsidRPr="00763F53">
        <w:rPr>
          <w:rFonts w:ascii="Times New Roman" w:hAnsi="Times New Roman"/>
          <w:sz w:val="24"/>
          <w:szCs w:val="24"/>
        </w:rPr>
        <w:t xml:space="preserve">7 </w:t>
      </w:r>
      <w:r w:rsidR="00805FB5" w:rsidRPr="00763F53">
        <w:rPr>
          <w:rFonts w:ascii="Times New Roman" w:hAnsi="Times New Roman"/>
          <w:sz w:val="24"/>
          <w:szCs w:val="24"/>
        </w:rPr>
        <w:t>písm. a) až c).</w:t>
      </w:r>
      <w:r w:rsidR="009E6503" w:rsidRPr="00763F53">
        <w:rPr>
          <w:rFonts w:ascii="Times New Roman" w:hAnsi="Times New Roman"/>
          <w:sz w:val="24"/>
          <w:szCs w:val="24"/>
        </w:rPr>
        <w:t>“.</w:t>
      </w:r>
    </w:p>
    <w:p w:rsidR="00F3263A" w:rsidRPr="00763F53" w:rsidRDefault="00F3263A" w:rsidP="00573779">
      <w:pPr>
        <w:spacing w:after="0"/>
        <w:jc w:val="both"/>
        <w:rPr>
          <w:rFonts w:ascii="Times New Roman" w:hAnsi="Times New Roman"/>
          <w:sz w:val="24"/>
          <w:szCs w:val="24"/>
        </w:rPr>
      </w:pPr>
    </w:p>
    <w:p w:rsidR="00F3263A" w:rsidRPr="00763F53" w:rsidRDefault="00946794" w:rsidP="00F3263A">
      <w:pPr>
        <w:spacing w:after="0" w:line="240" w:lineRule="auto"/>
        <w:jc w:val="both"/>
        <w:rPr>
          <w:rFonts w:ascii="Times New Roman" w:hAnsi="Times New Roman"/>
          <w:sz w:val="24"/>
          <w:szCs w:val="24"/>
          <w:lang w:eastAsia="sk-SK"/>
        </w:rPr>
      </w:pPr>
      <w:r w:rsidRPr="00763F53">
        <w:rPr>
          <w:rFonts w:ascii="Times New Roman" w:hAnsi="Times New Roman"/>
          <w:b/>
          <w:sz w:val="24"/>
          <w:szCs w:val="24"/>
          <w:lang w:eastAsia="sk-SK"/>
        </w:rPr>
        <w:t>31</w:t>
      </w:r>
      <w:r w:rsidR="00F3263A" w:rsidRPr="00763F53">
        <w:rPr>
          <w:rFonts w:ascii="Times New Roman" w:hAnsi="Times New Roman"/>
          <w:b/>
          <w:sz w:val="24"/>
          <w:szCs w:val="24"/>
          <w:lang w:eastAsia="sk-SK"/>
        </w:rPr>
        <w:t>.</w:t>
      </w:r>
      <w:r w:rsidR="00F3263A" w:rsidRPr="00763F53">
        <w:rPr>
          <w:rFonts w:ascii="Times New Roman" w:hAnsi="Times New Roman"/>
          <w:sz w:val="24"/>
          <w:szCs w:val="24"/>
          <w:lang w:eastAsia="sk-SK"/>
        </w:rPr>
        <w:t xml:space="preserve"> V § 211 ods. 1 sa vypúšťa</w:t>
      </w:r>
      <w:r w:rsidR="00F04B90" w:rsidRPr="00763F53">
        <w:rPr>
          <w:rFonts w:ascii="Times New Roman" w:hAnsi="Times New Roman"/>
          <w:sz w:val="24"/>
          <w:szCs w:val="24"/>
          <w:lang w:eastAsia="sk-SK"/>
        </w:rPr>
        <w:t xml:space="preserve"> čiarka </w:t>
      </w:r>
      <w:r w:rsidR="000B0AA7" w:rsidRPr="00763F53">
        <w:rPr>
          <w:rFonts w:ascii="Times New Roman" w:hAnsi="Times New Roman"/>
          <w:sz w:val="24"/>
          <w:szCs w:val="24"/>
          <w:lang w:eastAsia="sk-SK"/>
        </w:rPr>
        <w:t xml:space="preserve">za slovom „prostriedku“, </w:t>
      </w:r>
      <w:r w:rsidR="00F3263A" w:rsidRPr="00763F53">
        <w:rPr>
          <w:rFonts w:ascii="Times New Roman" w:hAnsi="Times New Roman"/>
          <w:sz w:val="24"/>
          <w:szCs w:val="24"/>
          <w:lang w:eastAsia="sk-SK"/>
        </w:rPr>
        <w:t xml:space="preserve">slová </w:t>
      </w:r>
      <w:r w:rsidR="00F3263A" w:rsidRPr="00763F53">
        <w:rPr>
          <w:rFonts w:ascii="Times New Roman" w:hAnsi="Times New Roman"/>
          <w:sz w:val="24"/>
          <w:szCs w:val="24"/>
        </w:rPr>
        <w:t xml:space="preserve">„elektronických peňazí alebo inej platobnej karty“ a slová </w:t>
      </w:r>
      <w:r w:rsidR="00F3263A" w:rsidRPr="00763F53">
        <w:rPr>
          <w:rFonts w:ascii="Times New Roman" w:hAnsi="Times New Roman"/>
          <w:sz w:val="24"/>
          <w:szCs w:val="24"/>
          <w:lang w:eastAsia="sk-SK"/>
        </w:rPr>
        <w:t>„podielnictva podľa § 231 a 232,“.</w:t>
      </w:r>
    </w:p>
    <w:p w:rsidR="00946794" w:rsidRPr="00763F53" w:rsidRDefault="00946794" w:rsidP="00F3263A">
      <w:pPr>
        <w:spacing w:after="0" w:line="240" w:lineRule="auto"/>
        <w:jc w:val="both"/>
        <w:rPr>
          <w:rFonts w:ascii="Times New Roman" w:hAnsi="Times New Roman"/>
          <w:sz w:val="24"/>
          <w:szCs w:val="24"/>
          <w:lang w:eastAsia="sk-SK"/>
        </w:rPr>
      </w:pPr>
    </w:p>
    <w:p w:rsidR="00F3263A" w:rsidRPr="00763F53" w:rsidRDefault="00946794" w:rsidP="001C73B3">
      <w:pPr>
        <w:spacing w:after="0" w:line="240" w:lineRule="auto"/>
        <w:jc w:val="both"/>
        <w:rPr>
          <w:rFonts w:ascii="Times New Roman" w:hAnsi="Times New Roman"/>
          <w:sz w:val="24"/>
          <w:szCs w:val="24"/>
        </w:rPr>
      </w:pPr>
      <w:r w:rsidRPr="00763F53">
        <w:rPr>
          <w:rFonts w:ascii="Times New Roman" w:hAnsi="Times New Roman"/>
          <w:b/>
          <w:sz w:val="24"/>
          <w:szCs w:val="24"/>
        </w:rPr>
        <w:t>32</w:t>
      </w:r>
      <w:r w:rsidR="00F3263A" w:rsidRPr="00763F53">
        <w:rPr>
          <w:rFonts w:ascii="Times New Roman" w:hAnsi="Times New Roman"/>
          <w:b/>
          <w:sz w:val="24"/>
          <w:szCs w:val="24"/>
        </w:rPr>
        <w:t xml:space="preserve">. </w:t>
      </w:r>
      <w:r w:rsidR="00F3263A" w:rsidRPr="00763F53">
        <w:rPr>
          <w:rFonts w:ascii="Times New Roman" w:hAnsi="Times New Roman"/>
          <w:sz w:val="24"/>
          <w:szCs w:val="24"/>
        </w:rPr>
        <w:t>V § 215 ods. 2 písm. d) sa vypúšťajú slová „ktorý je prečinom a“ a za slová „sexuálneho zneužívania“ sa vkladá čiarka a slová „trestný čin týrania blízkej osoby a zverenej osoby“.</w:t>
      </w:r>
    </w:p>
    <w:p w:rsidR="001C73B3" w:rsidRPr="00763F53" w:rsidRDefault="001C73B3" w:rsidP="001C73B3">
      <w:pPr>
        <w:spacing w:after="0" w:line="240" w:lineRule="auto"/>
        <w:jc w:val="both"/>
        <w:rPr>
          <w:rFonts w:ascii="Times New Roman" w:eastAsia="Times New Roman" w:hAnsi="Times New Roman"/>
          <w:bCs/>
          <w:sz w:val="24"/>
          <w:szCs w:val="24"/>
          <w:lang w:eastAsia="sk-SK"/>
        </w:rPr>
      </w:pPr>
    </w:p>
    <w:p w:rsidR="001C73B3" w:rsidRPr="00763F53" w:rsidRDefault="00946794"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sz w:val="24"/>
          <w:szCs w:val="24"/>
        </w:rPr>
        <w:t>33</w:t>
      </w:r>
      <w:r w:rsidR="001C73B3" w:rsidRPr="00763F53">
        <w:rPr>
          <w:rFonts w:ascii="Times New Roman" w:eastAsia="Times New Roman" w:hAnsi="Times New Roman"/>
          <w:b/>
          <w:sz w:val="24"/>
          <w:szCs w:val="24"/>
        </w:rPr>
        <w:t>.</w:t>
      </w:r>
      <w:r w:rsidR="007A6B80" w:rsidRPr="00763F53">
        <w:rPr>
          <w:rFonts w:ascii="Times New Roman" w:eastAsia="Times New Roman" w:hAnsi="Times New Roman"/>
          <w:sz w:val="24"/>
          <w:szCs w:val="24"/>
        </w:rPr>
        <w:t xml:space="preserve"> </w:t>
      </w:r>
      <w:r w:rsidR="001C73B3" w:rsidRPr="00763F53">
        <w:rPr>
          <w:rFonts w:ascii="Times New Roman" w:eastAsia="Times New Roman" w:hAnsi="Times New Roman"/>
          <w:sz w:val="24"/>
          <w:szCs w:val="24"/>
        </w:rPr>
        <w:t>Doterajší text § 229 sa označuje ako odsek 1 a dopĺňa sa odsekom 2, ktorý znie:</w:t>
      </w:r>
    </w:p>
    <w:p w:rsidR="001C73B3" w:rsidRPr="00763F53" w:rsidRDefault="001C73B3"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sz w:val="24"/>
          <w:szCs w:val="24"/>
        </w:rPr>
        <w:t>„(2) Prerušenie trestného stíhania nie je prekážkou pre rozhodnutie podľa § 97 a 98, ani prekážkou konania o samostatnom návrhu prokurátora na uloženie ochranného opatrenia podľa § 236 ods. 1.“.</w:t>
      </w:r>
    </w:p>
    <w:p w:rsidR="00136B55" w:rsidRPr="00763F53" w:rsidRDefault="00136B55" w:rsidP="001C73B3">
      <w:pPr>
        <w:spacing w:after="0" w:line="240" w:lineRule="auto"/>
        <w:jc w:val="both"/>
        <w:rPr>
          <w:rFonts w:ascii="Times New Roman" w:eastAsia="Times New Roman" w:hAnsi="Times New Roman"/>
          <w:sz w:val="24"/>
          <w:szCs w:val="24"/>
        </w:rPr>
      </w:pPr>
    </w:p>
    <w:p w:rsidR="00136B55" w:rsidRPr="00763F53" w:rsidRDefault="00946794"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b/>
          <w:sz w:val="24"/>
          <w:szCs w:val="24"/>
          <w:lang w:eastAsia="sk-SK"/>
        </w:rPr>
        <w:t>34</w:t>
      </w:r>
      <w:r w:rsidR="00136B55" w:rsidRPr="00B1196A">
        <w:rPr>
          <w:rFonts w:ascii="Times New Roman" w:eastAsia="Times New Roman" w:hAnsi="Times New Roman"/>
          <w:b/>
          <w:sz w:val="24"/>
          <w:szCs w:val="24"/>
          <w:lang w:eastAsia="sk-SK"/>
        </w:rPr>
        <w:t>.</w:t>
      </w:r>
      <w:r w:rsidR="00136B55" w:rsidRPr="00763F53">
        <w:rPr>
          <w:rFonts w:ascii="Times New Roman" w:eastAsia="Times New Roman" w:hAnsi="Times New Roman"/>
          <w:sz w:val="24"/>
          <w:szCs w:val="24"/>
          <w:lang w:eastAsia="sk-SK"/>
        </w:rPr>
        <w:t xml:space="preserve"> V § 277 ods. 5 sa vypúšťa tretia veta.</w:t>
      </w:r>
    </w:p>
    <w:p w:rsidR="00136B55" w:rsidRPr="00763F53" w:rsidRDefault="00136B55" w:rsidP="00136B55">
      <w:pPr>
        <w:spacing w:after="0" w:line="240" w:lineRule="auto"/>
        <w:jc w:val="both"/>
        <w:rPr>
          <w:rFonts w:ascii="Times New Roman" w:eastAsia="Times New Roman" w:hAnsi="Times New Roman"/>
          <w:sz w:val="24"/>
          <w:szCs w:val="24"/>
          <w:lang w:eastAsia="sk-SK"/>
        </w:rPr>
      </w:pPr>
    </w:p>
    <w:p w:rsidR="00136B55" w:rsidRPr="00763F53" w:rsidRDefault="00946794"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b/>
          <w:sz w:val="24"/>
          <w:szCs w:val="24"/>
          <w:lang w:eastAsia="sk-SK"/>
        </w:rPr>
        <w:t>35</w:t>
      </w:r>
      <w:r w:rsidR="00136B55" w:rsidRPr="00B1196A">
        <w:rPr>
          <w:rFonts w:ascii="Times New Roman" w:eastAsia="Times New Roman" w:hAnsi="Times New Roman"/>
          <w:b/>
          <w:sz w:val="24"/>
          <w:szCs w:val="24"/>
          <w:lang w:eastAsia="sk-SK"/>
        </w:rPr>
        <w:t>.</w:t>
      </w:r>
      <w:r w:rsidR="00CD246A">
        <w:rPr>
          <w:rFonts w:ascii="Times New Roman" w:eastAsia="Times New Roman" w:hAnsi="Times New Roman"/>
          <w:sz w:val="24"/>
          <w:szCs w:val="24"/>
          <w:lang w:eastAsia="sk-SK"/>
        </w:rPr>
        <w:t xml:space="preserve"> Za § 277 sa vkladá</w:t>
      </w:r>
      <w:r w:rsidR="00136B55" w:rsidRPr="00763F53">
        <w:rPr>
          <w:rFonts w:ascii="Times New Roman" w:eastAsia="Times New Roman" w:hAnsi="Times New Roman"/>
          <w:sz w:val="24"/>
          <w:szCs w:val="24"/>
          <w:lang w:eastAsia="sk-SK"/>
        </w:rPr>
        <w:t xml:space="preserve"> § 277a, ktorý vrátane nadpisu znie:</w:t>
      </w:r>
    </w:p>
    <w:p w:rsidR="00136B55" w:rsidRPr="00763F53" w:rsidRDefault="00136B55" w:rsidP="00136B55">
      <w:pPr>
        <w:spacing w:after="0" w:line="240" w:lineRule="auto"/>
        <w:jc w:val="both"/>
        <w:rPr>
          <w:rFonts w:ascii="Times New Roman" w:eastAsia="Times New Roman" w:hAnsi="Times New Roman"/>
          <w:sz w:val="24"/>
          <w:szCs w:val="24"/>
          <w:lang w:eastAsia="sk-SK"/>
        </w:rPr>
      </w:pPr>
    </w:p>
    <w:p w:rsidR="00136B55" w:rsidRPr="00763F53" w:rsidRDefault="00136B55" w:rsidP="00136B55">
      <w:pPr>
        <w:spacing w:after="0" w:line="240" w:lineRule="auto"/>
        <w:jc w:val="center"/>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 277a</w:t>
      </w:r>
    </w:p>
    <w:p w:rsidR="00136B55" w:rsidRPr="00763F53" w:rsidRDefault="00136B55" w:rsidP="00136B55">
      <w:pPr>
        <w:spacing w:after="0" w:line="240" w:lineRule="auto"/>
        <w:jc w:val="center"/>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Zmena samosudcu alebo zloženia senátu</w:t>
      </w:r>
    </w:p>
    <w:p w:rsidR="00136B55" w:rsidRPr="00763F53" w:rsidRDefault="00136B55" w:rsidP="00136B55">
      <w:pPr>
        <w:spacing w:after="0" w:line="240" w:lineRule="auto"/>
        <w:jc w:val="both"/>
        <w:rPr>
          <w:rFonts w:ascii="Times New Roman" w:eastAsia="Times New Roman" w:hAnsi="Times New Roman"/>
          <w:sz w:val="24"/>
          <w:szCs w:val="24"/>
          <w:lang w:eastAsia="sk-SK"/>
        </w:rPr>
      </w:pPr>
    </w:p>
    <w:p w:rsidR="00136B55" w:rsidRPr="00763F53" w:rsidRDefault="00136B55"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 xml:space="preserve"> </w:t>
      </w:r>
      <w:r w:rsidRPr="00763F53">
        <w:rPr>
          <w:rFonts w:ascii="Times New Roman" w:eastAsia="Times New Roman" w:hAnsi="Times New Roman"/>
          <w:sz w:val="24"/>
          <w:szCs w:val="24"/>
          <w:lang w:eastAsia="sk-SK"/>
        </w:rPr>
        <w:tab/>
        <w:t>(1) Ak sa zmenil samosudca alebo sa zmenilo zloženie senátu a obžalovaný so zmenou nesúhlasil, hlavné pojednávanie sa vykoná znova.</w:t>
      </w:r>
    </w:p>
    <w:p w:rsidR="00136B55" w:rsidRPr="00763F53" w:rsidRDefault="00136B55"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 xml:space="preserve"> </w:t>
      </w:r>
      <w:r w:rsidRPr="00763F53">
        <w:rPr>
          <w:rFonts w:ascii="Times New Roman" w:eastAsia="Times New Roman" w:hAnsi="Times New Roman"/>
          <w:sz w:val="24"/>
          <w:szCs w:val="24"/>
          <w:lang w:eastAsia="sk-SK"/>
        </w:rPr>
        <w:tab/>
      </w: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 xml:space="preserve">(2) Postup podľa § 257 sa na novom hlavnom pojednávaní nevykonáva. Vyhlásenie obžalovaného podľa § 257 ods. 1 alebo 2 urobené na predchádzajúcom hlavnom pojednávaní, </w:t>
      </w:r>
      <w:r w:rsidRPr="00763F53">
        <w:rPr>
          <w:rFonts w:ascii="Times New Roman" w:eastAsia="Times New Roman" w:hAnsi="Times New Roman"/>
          <w:sz w:val="24"/>
          <w:szCs w:val="24"/>
          <w:lang w:eastAsia="sk-SK"/>
        </w:rPr>
        <w:lastRenderedPageBreak/>
        <w:t xml:space="preserve">ako aj uznesenie súdu podľa § 257 ods. 7 a 8 vyhlásené na predchádzajúcom hlavnom pojednávaní si zachovávajú svoje účinky aj na novom hlavnom pojednávaní. </w:t>
      </w:r>
    </w:p>
    <w:p w:rsidR="00136B55" w:rsidRPr="00763F53" w:rsidRDefault="00136B55"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 xml:space="preserve"> </w:t>
      </w:r>
      <w:r w:rsidRPr="00763F53">
        <w:rPr>
          <w:rFonts w:ascii="Times New Roman" w:eastAsia="Times New Roman" w:hAnsi="Times New Roman"/>
          <w:sz w:val="24"/>
          <w:szCs w:val="24"/>
          <w:lang w:eastAsia="sk-SK"/>
        </w:rPr>
        <w:tab/>
      </w: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(3) Na novom hlavnom pojednávaní možno namiesto výsluchu svedka alebo znalca prečítať tie časti zápisnice o predchádzajúcom hlavnom pojednávaní, ktoré sa týkajú ich výsluchu. Ak táto zápisnica obsahuje odkaz na ich skoršie výpovede (§ 58 ods. 4), prečíta sa v takom prípade aj tá výpoveď, na ktorú sa odkazuje.</w:t>
      </w: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(4) Namiesto čítania zápisníc podľa odseku 3 možno na novom hlavnom pojednávaní prehrať časť zvukového záznam z predchádzajúceho hlavného pojednávania, ktorá sa týka výpovede, ak bol zvukový záznam vyhotovený. Na návrh strany predseda senátu nariadi jeho prehratie, ak bol zvukový záznam vyhotovený a ak je na riadne zistenie skutkového stavu potrebné poznať doslovné znenie skoršej výpovede.</w:t>
      </w: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(5) Aj keď sú splnené podmienky na prečítanie zápisnice podľa odseku 3 alebo prehratie zvukového záznamu podľa odseku 4, predseda senátu na návrh strany nariadi opakovanie výsluchu svedka alebo znalca, ak je ich výpoveď rozhodujúca na riadne zistenie skutkového stavu a je potrebné overiť ich hodnovernosť alebo pokiaľ je z iných dôležitých dôvodov potrebné bezprostredné vnímanie ich výpovede. Tým nie je dotknuté právo súdu aj bez splnenia týchto podmienok rozhodnúť o výsluchu svedka alebo znalca (§ 276).</w:t>
      </w:r>
    </w:p>
    <w:p w:rsidR="00136B55" w:rsidRPr="00763F53" w:rsidRDefault="00136B55" w:rsidP="00136B55">
      <w:pPr>
        <w:spacing w:after="0" w:line="240" w:lineRule="auto"/>
        <w:ind w:firstLine="708"/>
        <w:jc w:val="both"/>
        <w:rPr>
          <w:rFonts w:ascii="Times New Roman" w:eastAsia="Times New Roman" w:hAnsi="Times New Roman"/>
          <w:sz w:val="24"/>
          <w:szCs w:val="24"/>
          <w:lang w:eastAsia="sk-SK"/>
        </w:rPr>
      </w:pPr>
    </w:p>
    <w:p w:rsidR="00F3263A" w:rsidRPr="00763F53" w:rsidRDefault="00136B55" w:rsidP="00136B55">
      <w:pPr>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ab/>
        <w:t>(6) Odsekmi 1 až 5 nie je dotknutá možnosť čítať na novom hlavnom pojednávaní zápisnicu o výsluchu z prípravného konania, ak sú splnené podmienky podľa § 252 ods. 5 a § 263. Ak boli tieto podmienky splnené na predchádzajúcom hlavnom pojednávaní, platí, že sú splnené aj na novom hlavnom pojednávaní; to neplatí pre dôvody podľa § 263 ods. 3 písm. a).“.</w:t>
      </w:r>
    </w:p>
    <w:p w:rsidR="00136B55" w:rsidRPr="00763F53" w:rsidRDefault="00136B55" w:rsidP="00136B55">
      <w:pPr>
        <w:spacing w:after="0" w:line="240" w:lineRule="auto"/>
        <w:jc w:val="both"/>
        <w:rPr>
          <w:rFonts w:ascii="Times New Roman" w:eastAsia="Times New Roman" w:hAnsi="Times New Roman"/>
          <w:sz w:val="24"/>
          <w:szCs w:val="24"/>
        </w:rPr>
      </w:pPr>
    </w:p>
    <w:p w:rsidR="00F3263A" w:rsidRPr="00763F53" w:rsidRDefault="00946794" w:rsidP="001C73B3">
      <w:pPr>
        <w:spacing w:after="0" w:line="240" w:lineRule="auto"/>
        <w:jc w:val="both"/>
        <w:rPr>
          <w:rFonts w:ascii="Times New Roman" w:hAnsi="Times New Roman"/>
          <w:sz w:val="24"/>
          <w:szCs w:val="24"/>
          <w:lang w:eastAsia="sk-SK"/>
        </w:rPr>
      </w:pPr>
      <w:r w:rsidRPr="00763F53">
        <w:rPr>
          <w:rFonts w:ascii="Times New Roman" w:hAnsi="Times New Roman"/>
          <w:b/>
          <w:sz w:val="24"/>
          <w:szCs w:val="24"/>
          <w:lang w:eastAsia="sk-SK"/>
        </w:rPr>
        <w:t>36</w:t>
      </w:r>
      <w:r w:rsidR="00F3263A" w:rsidRPr="00763F53">
        <w:rPr>
          <w:rFonts w:ascii="Times New Roman" w:hAnsi="Times New Roman"/>
          <w:b/>
          <w:sz w:val="24"/>
          <w:szCs w:val="24"/>
          <w:lang w:eastAsia="sk-SK"/>
        </w:rPr>
        <w:t xml:space="preserve">. </w:t>
      </w:r>
      <w:r w:rsidR="00F3263A" w:rsidRPr="00763F53">
        <w:rPr>
          <w:rFonts w:ascii="Times New Roman" w:hAnsi="Times New Roman"/>
          <w:sz w:val="24"/>
          <w:szCs w:val="24"/>
          <w:lang w:eastAsia="sk-SK"/>
        </w:rPr>
        <w:t>V § 331 ods. 2 sa slová „zločine, na ktoré zákon ustanovuje trest odňatia slobody, ktorého horná hranica prevyšuje osem rokov“ nahrádzajú slovami „obzvlášť závažnom zločine, za ktorý zákon ustanovuje trest odňatia slobody s dolnou hranicou trestnej sadzby najmenej dvanásť rokov“.</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7A6B80"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37</w:t>
      </w:r>
      <w:r w:rsidR="007A6B80" w:rsidRPr="00763F53">
        <w:rPr>
          <w:rFonts w:ascii="Times New Roman" w:eastAsia="Times New Roman" w:hAnsi="Times New Roman"/>
          <w:b/>
          <w:bCs/>
          <w:sz w:val="24"/>
          <w:szCs w:val="24"/>
          <w:lang w:eastAsia="sk-SK"/>
        </w:rPr>
        <w:t xml:space="preserve">. </w:t>
      </w:r>
      <w:r w:rsidR="007A6B80" w:rsidRPr="00763F53">
        <w:rPr>
          <w:rFonts w:ascii="Times New Roman" w:hAnsi="Times New Roman"/>
          <w:sz w:val="24"/>
          <w:szCs w:val="24"/>
        </w:rPr>
        <w:t>V § 423 sa slová „konkurznému súdu, v ktorého obvode má sídlo súd, ktorý vo veci rozhodol v prvom stupni,“ nahrádzajú slovami „príslušnému konkurznému súdu“.</w:t>
      </w:r>
    </w:p>
    <w:p w:rsidR="007A6B80" w:rsidRPr="00763F53" w:rsidRDefault="007A6B80"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38</w:t>
      </w:r>
      <w:r w:rsidR="001C73B3" w:rsidRPr="00763F53">
        <w:rPr>
          <w:rFonts w:ascii="Times New Roman" w:eastAsia="Times New Roman" w:hAnsi="Times New Roman"/>
          <w:b/>
          <w:bCs/>
          <w:sz w:val="24"/>
          <w:szCs w:val="24"/>
          <w:lang w:eastAsia="sk-SK"/>
        </w:rPr>
        <w:t xml:space="preserve">. </w:t>
      </w:r>
      <w:r w:rsidR="001C73B3" w:rsidRPr="00763F53">
        <w:rPr>
          <w:rFonts w:ascii="Times New Roman" w:eastAsia="Times New Roman" w:hAnsi="Times New Roman"/>
          <w:bCs/>
          <w:sz w:val="24"/>
          <w:szCs w:val="24"/>
          <w:lang w:eastAsia="sk-SK"/>
        </w:rPr>
        <w:t>V § 425 ods. 1 a § 428 ods. 2 sa vypúšťajú slová „a je obava, že výkon tohto trestu bude zmarený alebo sťažený,“.</w:t>
      </w:r>
    </w:p>
    <w:p w:rsidR="00B20A1E" w:rsidRPr="00763F53" w:rsidRDefault="00B20A1E"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39</w:t>
      </w:r>
      <w:r w:rsidR="001C73B3" w:rsidRPr="00763F53">
        <w:rPr>
          <w:rFonts w:ascii="Times New Roman" w:eastAsia="Times New Roman" w:hAnsi="Times New Roman"/>
          <w:b/>
          <w:bCs/>
          <w:sz w:val="24"/>
          <w:szCs w:val="24"/>
          <w:lang w:eastAsia="sk-SK"/>
        </w:rPr>
        <w:t xml:space="preserve">. </w:t>
      </w:r>
      <w:r w:rsidR="001C73B3" w:rsidRPr="00763F53">
        <w:rPr>
          <w:rFonts w:ascii="Times New Roman" w:eastAsia="Times New Roman" w:hAnsi="Times New Roman"/>
          <w:bCs/>
          <w:sz w:val="24"/>
          <w:szCs w:val="24"/>
          <w:lang w:eastAsia="sk-SK"/>
        </w:rPr>
        <w:t xml:space="preserve"> V § 425 ods. 1 sa za slová „podľa § 50 ods. 2 a 3,“ vkladajú slová „§ 89</w:t>
      </w:r>
      <w:r w:rsidR="00CF2FE5" w:rsidRPr="00763F53">
        <w:rPr>
          <w:rFonts w:ascii="Times New Roman" w:eastAsia="Times New Roman" w:hAnsi="Times New Roman"/>
          <w:bCs/>
          <w:sz w:val="24"/>
          <w:szCs w:val="24"/>
          <w:lang w:eastAsia="sk-SK"/>
        </w:rPr>
        <w:t>a</w:t>
      </w:r>
      <w:r w:rsidR="001C73B3" w:rsidRPr="00763F53">
        <w:rPr>
          <w:rFonts w:ascii="Times New Roman" w:eastAsia="Times New Roman" w:hAnsi="Times New Roman"/>
          <w:bCs/>
          <w:sz w:val="24"/>
          <w:szCs w:val="24"/>
          <w:lang w:eastAsia="sk-SK"/>
        </w:rPr>
        <w:t xml:space="preserve"> a 9</w:t>
      </w:r>
      <w:r w:rsidR="00573779" w:rsidRPr="00763F53">
        <w:rPr>
          <w:rFonts w:ascii="Times New Roman" w:eastAsia="Times New Roman" w:hAnsi="Times New Roman"/>
          <w:bCs/>
          <w:sz w:val="24"/>
          <w:szCs w:val="24"/>
          <w:lang w:eastAsia="sk-SK"/>
        </w:rPr>
        <w:t>0</w:t>
      </w:r>
      <w:r w:rsidR="001C73B3" w:rsidRPr="00763F53">
        <w:rPr>
          <w:rFonts w:ascii="Times New Roman" w:eastAsia="Times New Roman" w:hAnsi="Times New Roman"/>
          <w:bCs/>
          <w:sz w:val="24"/>
          <w:szCs w:val="24"/>
          <w:lang w:eastAsia="sk-SK"/>
        </w:rPr>
        <w:t>,“</w:t>
      </w:r>
      <w:r w:rsidR="001C73B3" w:rsidRPr="00763F53">
        <w:rPr>
          <w:rFonts w:ascii="Times New Roman" w:eastAsia="Times New Roman" w:hAnsi="Times New Roman"/>
          <w:sz w:val="24"/>
          <w:szCs w:val="24"/>
        </w:rPr>
        <w:t xml:space="preserve"> </w:t>
      </w:r>
      <w:r w:rsidR="001C73B3" w:rsidRPr="00763F53">
        <w:rPr>
          <w:rFonts w:ascii="Times New Roman" w:eastAsia="Times New Roman" w:hAnsi="Times New Roman"/>
          <w:bCs/>
          <w:sz w:val="24"/>
          <w:szCs w:val="24"/>
          <w:lang w:eastAsia="sk-SK"/>
        </w:rPr>
        <w:t xml:space="preserve">a slová ,,§ 94 až 96“ sa </w:t>
      </w:r>
      <w:r w:rsidR="00B54C9A" w:rsidRPr="00763F53">
        <w:rPr>
          <w:rFonts w:ascii="Times New Roman" w:eastAsia="Times New Roman" w:hAnsi="Times New Roman"/>
          <w:bCs/>
          <w:sz w:val="24"/>
          <w:szCs w:val="24"/>
          <w:lang w:eastAsia="sk-SK"/>
        </w:rPr>
        <w:t>nahrádzajú slovami ,,§ 94 až 96</w:t>
      </w:r>
      <w:r w:rsidR="00A9458C" w:rsidRPr="00763F53">
        <w:rPr>
          <w:rFonts w:ascii="Times New Roman" w:eastAsia="Times New Roman" w:hAnsi="Times New Roman"/>
          <w:bCs/>
          <w:sz w:val="24"/>
          <w:szCs w:val="24"/>
          <w:lang w:eastAsia="sk-SK"/>
        </w:rPr>
        <w:t xml:space="preserve">g </w:t>
      </w:r>
      <w:r w:rsidR="001C73B3" w:rsidRPr="00763F53">
        <w:rPr>
          <w:rFonts w:ascii="Times New Roman" w:eastAsia="Times New Roman" w:hAnsi="Times New Roman"/>
          <w:bCs/>
          <w:sz w:val="24"/>
          <w:szCs w:val="24"/>
          <w:lang w:eastAsia="sk-SK"/>
        </w:rPr>
        <w:t>a § 98a“.</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40</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V § 428 ods. 2 a § 461 ods. 2 sa slová „§ 94 až 96 a § 425 ods. 2“</w:t>
      </w:r>
      <w:r w:rsidR="00B54C9A" w:rsidRPr="00763F53">
        <w:rPr>
          <w:rFonts w:ascii="Times New Roman" w:eastAsia="Times New Roman" w:hAnsi="Times New Roman"/>
          <w:bCs/>
          <w:sz w:val="24"/>
          <w:szCs w:val="24"/>
          <w:lang w:eastAsia="sk-SK"/>
        </w:rPr>
        <w:t xml:space="preserve"> nahrádzajú slovami „§ 94 až 96</w:t>
      </w:r>
      <w:r w:rsidR="00A9458C" w:rsidRPr="00763F53">
        <w:rPr>
          <w:rFonts w:ascii="Times New Roman" w:eastAsia="Times New Roman" w:hAnsi="Times New Roman"/>
          <w:bCs/>
          <w:sz w:val="24"/>
          <w:szCs w:val="24"/>
          <w:lang w:eastAsia="sk-SK"/>
        </w:rPr>
        <w:t>g</w:t>
      </w:r>
      <w:r w:rsidR="001C73B3" w:rsidRPr="00763F53">
        <w:rPr>
          <w:rFonts w:ascii="Times New Roman" w:eastAsia="Times New Roman" w:hAnsi="Times New Roman"/>
          <w:bCs/>
          <w:sz w:val="24"/>
          <w:szCs w:val="24"/>
          <w:lang w:eastAsia="sk-SK"/>
        </w:rPr>
        <w:t>, § 98a, § 425 ods. 2 a § 426 a 427“.</w:t>
      </w:r>
    </w:p>
    <w:p w:rsidR="001C73B3" w:rsidRPr="00763F53" w:rsidRDefault="001C73B3" w:rsidP="001C73B3">
      <w:pPr>
        <w:spacing w:after="0" w:line="240" w:lineRule="auto"/>
        <w:jc w:val="both"/>
        <w:rPr>
          <w:rFonts w:ascii="Times New Roman" w:eastAsia="Times New Roman" w:hAnsi="Times New Roman"/>
          <w:sz w:val="24"/>
          <w:szCs w:val="24"/>
        </w:rPr>
      </w:pPr>
    </w:p>
    <w:p w:rsidR="001C73B3" w:rsidRPr="00763F53" w:rsidRDefault="00946794"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sz w:val="24"/>
          <w:szCs w:val="24"/>
        </w:rPr>
        <w:t>41</w:t>
      </w:r>
      <w:r w:rsidR="001C73B3" w:rsidRPr="00763F53">
        <w:rPr>
          <w:rFonts w:ascii="Times New Roman" w:eastAsia="Times New Roman" w:hAnsi="Times New Roman"/>
          <w:b/>
          <w:sz w:val="24"/>
          <w:szCs w:val="24"/>
        </w:rPr>
        <w:t>.</w:t>
      </w:r>
      <w:r w:rsidR="001C73B3" w:rsidRPr="00763F53">
        <w:rPr>
          <w:rFonts w:ascii="Times New Roman" w:eastAsia="Times New Roman" w:hAnsi="Times New Roman"/>
          <w:sz w:val="24"/>
          <w:szCs w:val="24"/>
        </w:rPr>
        <w:t xml:space="preserve"> V § 433 sa za slovo „majetku“ vkladá čiarka a slová „</w:t>
      </w:r>
      <w:r w:rsidR="00B20A1E" w:rsidRPr="00763F53">
        <w:rPr>
          <w:rFonts w:ascii="Times New Roman" w:eastAsia="Times New Roman" w:hAnsi="Times New Roman"/>
          <w:sz w:val="24"/>
          <w:szCs w:val="24"/>
        </w:rPr>
        <w:t xml:space="preserve">výkonom </w:t>
      </w:r>
      <w:r w:rsidR="00E17F7B" w:rsidRPr="00763F53">
        <w:rPr>
          <w:rFonts w:ascii="Times New Roman" w:eastAsia="Times New Roman" w:hAnsi="Times New Roman"/>
          <w:sz w:val="24"/>
          <w:szCs w:val="24"/>
        </w:rPr>
        <w:t>trest</w:t>
      </w:r>
      <w:r w:rsidR="00826FE9" w:rsidRPr="00763F53">
        <w:rPr>
          <w:rFonts w:ascii="Times New Roman" w:eastAsia="Times New Roman" w:hAnsi="Times New Roman"/>
          <w:sz w:val="24"/>
          <w:szCs w:val="24"/>
        </w:rPr>
        <w:t>u</w:t>
      </w:r>
      <w:r w:rsidR="00E17F7B" w:rsidRPr="00763F53">
        <w:rPr>
          <w:rFonts w:ascii="Times New Roman" w:eastAsia="Times New Roman" w:hAnsi="Times New Roman"/>
          <w:sz w:val="24"/>
          <w:szCs w:val="24"/>
        </w:rPr>
        <w:t xml:space="preserve"> prepadnutia veci</w:t>
      </w:r>
      <w:r w:rsidR="00B20A1E" w:rsidRPr="00763F53">
        <w:rPr>
          <w:rFonts w:ascii="Times New Roman" w:eastAsia="Times New Roman" w:hAnsi="Times New Roman"/>
          <w:sz w:val="24"/>
          <w:szCs w:val="24"/>
        </w:rPr>
        <w:t xml:space="preserve"> alebo</w:t>
      </w:r>
      <w:r w:rsidR="00E17F7B" w:rsidRPr="00763F53">
        <w:rPr>
          <w:rFonts w:ascii="Times New Roman" w:eastAsia="Times New Roman" w:hAnsi="Times New Roman"/>
          <w:sz w:val="24"/>
          <w:szCs w:val="24"/>
        </w:rPr>
        <w:t xml:space="preserve"> </w:t>
      </w:r>
      <w:r w:rsidR="00B20A1E" w:rsidRPr="00763F53">
        <w:rPr>
          <w:rFonts w:ascii="Times New Roman" w:eastAsia="Times New Roman" w:hAnsi="Times New Roman"/>
          <w:sz w:val="24"/>
          <w:szCs w:val="24"/>
        </w:rPr>
        <w:t xml:space="preserve">výkonom </w:t>
      </w:r>
      <w:r w:rsidR="001C73B3" w:rsidRPr="00763F53">
        <w:rPr>
          <w:rFonts w:ascii="Times New Roman" w:eastAsia="Times New Roman" w:hAnsi="Times New Roman"/>
          <w:sz w:val="24"/>
          <w:szCs w:val="24"/>
        </w:rPr>
        <w:t>ochrann</w:t>
      </w:r>
      <w:r w:rsidR="00B20A1E" w:rsidRPr="00763F53">
        <w:rPr>
          <w:rFonts w:ascii="Times New Roman" w:eastAsia="Times New Roman" w:hAnsi="Times New Roman"/>
          <w:sz w:val="24"/>
          <w:szCs w:val="24"/>
        </w:rPr>
        <w:t>ého</w:t>
      </w:r>
      <w:r w:rsidR="001C73B3" w:rsidRPr="00763F53">
        <w:rPr>
          <w:rFonts w:ascii="Times New Roman" w:eastAsia="Times New Roman" w:hAnsi="Times New Roman"/>
          <w:sz w:val="24"/>
          <w:szCs w:val="24"/>
        </w:rPr>
        <w:t xml:space="preserve"> opatren</w:t>
      </w:r>
      <w:r w:rsidR="00B20A1E" w:rsidRPr="00763F53">
        <w:rPr>
          <w:rFonts w:ascii="Times New Roman" w:eastAsia="Times New Roman" w:hAnsi="Times New Roman"/>
          <w:sz w:val="24"/>
          <w:szCs w:val="24"/>
        </w:rPr>
        <w:t>ia</w:t>
      </w:r>
      <w:r w:rsidR="001C73B3" w:rsidRPr="00763F53">
        <w:rPr>
          <w:rFonts w:ascii="Times New Roman" w:eastAsia="Times New Roman" w:hAnsi="Times New Roman"/>
          <w:sz w:val="24"/>
          <w:szCs w:val="24"/>
        </w:rPr>
        <w:t xml:space="preserve"> zhabania veci alebo ochrann</w:t>
      </w:r>
      <w:r w:rsidR="00B20A1E" w:rsidRPr="00763F53">
        <w:rPr>
          <w:rFonts w:ascii="Times New Roman" w:eastAsia="Times New Roman" w:hAnsi="Times New Roman"/>
          <w:sz w:val="24"/>
          <w:szCs w:val="24"/>
        </w:rPr>
        <w:t>ého</w:t>
      </w:r>
      <w:r w:rsidR="001C73B3" w:rsidRPr="00763F53">
        <w:rPr>
          <w:rFonts w:ascii="Times New Roman" w:eastAsia="Times New Roman" w:hAnsi="Times New Roman"/>
          <w:sz w:val="24"/>
          <w:szCs w:val="24"/>
        </w:rPr>
        <w:t xml:space="preserve"> opa</w:t>
      </w:r>
      <w:r w:rsidR="00573779" w:rsidRPr="00763F53">
        <w:rPr>
          <w:rFonts w:ascii="Times New Roman" w:eastAsia="Times New Roman" w:hAnsi="Times New Roman"/>
          <w:sz w:val="24"/>
          <w:szCs w:val="24"/>
        </w:rPr>
        <w:t>tren</w:t>
      </w:r>
      <w:r w:rsidR="00B20A1E" w:rsidRPr="00763F53">
        <w:rPr>
          <w:rFonts w:ascii="Times New Roman" w:eastAsia="Times New Roman" w:hAnsi="Times New Roman"/>
          <w:sz w:val="24"/>
          <w:szCs w:val="24"/>
        </w:rPr>
        <w:t>ia</w:t>
      </w:r>
      <w:r w:rsidR="00826FE9" w:rsidRPr="00763F53">
        <w:rPr>
          <w:rFonts w:ascii="Times New Roman" w:eastAsia="Times New Roman" w:hAnsi="Times New Roman"/>
          <w:sz w:val="24"/>
          <w:szCs w:val="24"/>
        </w:rPr>
        <w:t xml:space="preserve"> </w:t>
      </w:r>
      <w:r w:rsidR="00573779" w:rsidRPr="00763F53">
        <w:rPr>
          <w:rFonts w:ascii="Times New Roman" w:eastAsia="Times New Roman" w:hAnsi="Times New Roman"/>
          <w:sz w:val="24"/>
          <w:szCs w:val="24"/>
        </w:rPr>
        <w:t xml:space="preserve">zhabania časti majetku“. </w:t>
      </w:r>
    </w:p>
    <w:p w:rsidR="00B50043" w:rsidRPr="00763F53" w:rsidRDefault="00B50043" w:rsidP="001C73B3">
      <w:pPr>
        <w:spacing w:after="0" w:line="240" w:lineRule="auto"/>
        <w:jc w:val="both"/>
        <w:rPr>
          <w:rFonts w:ascii="Times New Roman" w:eastAsia="Times New Roman" w:hAnsi="Times New Roman"/>
          <w:sz w:val="24"/>
          <w:szCs w:val="24"/>
        </w:rPr>
      </w:pPr>
    </w:p>
    <w:p w:rsidR="00B50043" w:rsidRPr="00763F53" w:rsidRDefault="00946794" w:rsidP="00B5004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sz w:val="24"/>
          <w:szCs w:val="24"/>
        </w:rPr>
        <w:t>42</w:t>
      </w:r>
      <w:r w:rsidR="00B50043" w:rsidRPr="00763F53">
        <w:rPr>
          <w:rFonts w:ascii="Times New Roman" w:eastAsia="Times New Roman" w:hAnsi="Times New Roman"/>
          <w:b/>
          <w:sz w:val="24"/>
          <w:szCs w:val="24"/>
        </w:rPr>
        <w:t>.</w:t>
      </w:r>
      <w:r w:rsidR="00B50043" w:rsidRPr="00763F53">
        <w:rPr>
          <w:rFonts w:ascii="Times New Roman" w:eastAsia="Times New Roman" w:hAnsi="Times New Roman"/>
          <w:sz w:val="24"/>
          <w:szCs w:val="24"/>
        </w:rPr>
        <w:t xml:space="preserve"> Nadpis štvrtej časti druhej hlavy štvrtého dielu znie: „Výkon zhabania veci, výkon zhabania časti majetku a výkon </w:t>
      </w:r>
      <w:proofErr w:type="spellStart"/>
      <w:r w:rsidR="00B50043" w:rsidRPr="00763F53">
        <w:rPr>
          <w:rFonts w:ascii="Times New Roman" w:eastAsia="Times New Roman" w:hAnsi="Times New Roman"/>
          <w:sz w:val="24"/>
          <w:szCs w:val="24"/>
        </w:rPr>
        <w:t>detencie</w:t>
      </w:r>
      <w:proofErr w:type="spellEnd"/>
      <w:r w:rsidR="00B50043" w:rsidRPr="00763F53">
        <w:rPr>
          <w:rFonts w:ascii="Times New Roman" w:eastAsia="Times New Roman" w:hAnsi="Times New Roman"/>
          <w:sz w:val="24"/>
          <w:szCs w:val="24"/>
        </w:rPr>
        <w:t xml:space="preserve">“. </w:t>
      </w:r>
    </w:p>
    <w:p w:rsidR="001C73B3" w:rsidRPr="00763F53" w:rsidRDefault="001C73B3" w:rsidP="001C73B3">
      <w:pPr>
        <w:spacing w:after="0" w:line="240" w:lineRule="auto"/>
        <w:jc w:val="both"/>
        <w:rPr>
          <w:rFonts w:ascii="Times New Roman" w:eastAsia="Times New Roman" w:hAnsi="Times New Roman"/>
          <w:sz w:val="24"/>
          <w:szCs w:val="24"/>
        </w:rPr>
      </w:pPr>
    </w:p>
    <w:p w:rsidR="001C73B3" w:rsidRPr="00763F53" w:rsidRDefault="00946794"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bCs/>
          <w:sz w:val="24"/>
          <w:szCs w:val="24"/>
          <w:lang w:eastAsia="sk-SK"/>
        </w:rPr>
        <w:lastRenderedPageBreak/>
        <w:t>43</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V § 461 ods. 2 sa vypúšťajú slová „a je obava, že výkon tohto ochranného opatrenia bude zmarený alebo sťažený,“.</w:t>
      </w:r>
    </w:p>
    <w:p w:rsidR="001C73B3" w:rsidRPr="00763F53" w:rsidRDefault="001C73B3" w:rsidP="001C73B3">
      <w:pPr>
        <w:spacing w:after="0" w:line="240" w:lineRule="auto"/>
        <w:jc w:val="both"/>
        <w:rPr>
          <w:rFonts w:ascii="Times New Roman" w:eastAsia="Times New Roman" w:hAnsi="Times New Roman"/>
          <w:sz w:val="24"/>
          <w:szCs w:val="24"/>
        </w:rPr>
      </w:pPr>
    </w:p>
    <w:p w:rsidR="001C73B3" w:rsidRPr="00763F53" w:rsidRDefault="00946794"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sz w:val="24"/>
          <w:szCs w:val="24"/>
        </w:rPr>
        <w:t>44</w:t>
      </w:r>
      <w:r w:rsidR="001C73B3" w:rsidRPr="00763F53">
        <w:rPr>
          <w:rFonts w:ascii="Times New Roman" w:eastAsia="Times New Roman" w:hAnsi="Times New Roman"/>
          <w:b/>
          <w:sz w:val="24"/>
          <w:szCs w:val="24"/>
        </w:rPr>
        <w:t>.</w:t>
      </w:r>
      <w:r w:rsidR="001C73B3" w:rsidRPr="00763F53">
        <w:rPr>
          <w:rFonts w:ascii="Times New Roman" w:eastAsia="Times New Roman" w:hAnsi="Times New Roman"/>
          <w:sz w:val="24"/>
          <w:szCs w:val="24"/>
        </w:rPr>
        <w:t xml:space="preserve"> § 461 sa dopĺňa odsekom 3, ktorý znie:</w:t>
      </w:r>
    </w:p>
    <w:p w:rsidR="001C73B3" w:rsidRPr="00763F53" w:rsidRDefault="001C73B3" w:rsidP="007013CD">
      <w:pPr>
        <w:spacing w:after="0" w:line="240" w:lineRule="auto"/>
        <w:jc w:val="both"/>
        <w:rPr>
          <w:rFonts w:ascii="Times New Roman" w:eastAsia="Times New Roman" w:hAnsi="Times New Roman"/>
          <w:sz w:val="24"/>
          <w:szCs w:val="24"/>
        </w:rPr>
      </w:pPr>
      <w:r w:rsidRPr="00763F53">
        <w:rPr>
          <w:rFonts w:ascii="Times New Roman" w:eastAsia="Times New Roman" w:hAnsi="Times New Roman"/>
          <w:sz w:val="24"/>
          <w:szCs w:val="24"/>
        </w:rPr>
        <w:t xml:space="preserve">„(3) Proti rozhodnutiu o zaistení veci je prípustná sťažnosť.“. </w:t>
      </w:r>
    </w:p>
    <w:p w:rsidR="00946794" w:rsidRPr="00763F53" w:rsidRDefault="00946794" w:rsidP="007013CD">
      <w:pPr>
        <w:spacing w:after="0" w:line="240" w:lineRule="auto"/>
        <w:jc w:val="both"/>
        <w:rPr>
          <w:rFonts w:ascii="Times New Roman" w:eastAsia="Times New Roman" w:hAnsi="Times New Roman"/>
          <w:sz w:val="24"/>
          <w:szCs w:val="24"/>
        </w:rPr>
      </w:pPr>
    </w:p>
    <w:p w:rsidR="001C73B3" w:rsidRPr="00763F53" w:rsidRDefault="00946794" w:rsidP="00116C11">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45</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Za § 461 sa vkladá § 461a, ktorý vrátane nadpisu znie:</w:t>
      </w:r>
    </w:p>
    <w:p w:rsidR="00CF482F" w:rsidRPr="001C73B3" w:rsidRDefault="00CF482F" w:rsidP="00116C11">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jc w:val="center"/>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 461a</w:t>
      </w:r>
    </w:p>
    <w:p w:rsidR="001C73B3" w:rsidRPr="00763F53" w:rsidRDefault="001C73B3" w:rsidP="001C73B3">
      <w:pPr>
        <w:shd w:val="clear" w:color="auto" w:fill="FFFFFF"/>
        <w:spacing w:after="0" w:line="240" w:lineRule="auto"/>
        <w:jc w:val="center"/>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Výkon zhabania časti majetku</w:t>
      </w:r>
    </w:p>
    <w:p w:rsidR="001C73B3" w:rsidRPr="00763F53" w:rsidRDefault="001C73B3" w:rsidP="001C73B3">
      <w:pPr>
        <w:shd w:val="clear" w:color="auto" w:fill="FFFFFF"/>
        <w:spacing w:after="0" w:line="240" w:lineRule="auto"/>
        <w:jc w:val="center"/>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 xml:space="preserve">(1) Len čo sa stal rozsudok, ktorým bolo uložené zhabanie časti majetku, vykonateľným, zašle predseda senátu rovnopis rozsudku bez odôvodnenia na prevzatie časti majetku do správy orgánu, ktorý podľa osobitného predpisu vykonáva správu majetku štátu, v ktorého obvode mal odsúdený naposledy bydlisko, a ak nie je jeho bydlisko známe, v ktorého obvode sa zhabaná časť majetku nachádza. </w:t>
      </w: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color w:val="000000"/>
          <w:sz w:val="24"/>
          <w:szCs w:val="24"/>
          <w:lang w:eastAsia="sk-SK"/>
        </w:rPr>
      </w:pPr>
      <w:r w:rsidRPr="00763F53">
        <w:rPr>
          <w:rFonts w:ascii="Times New Roman" w:eastAsia="Times New Roman" w:hAnsi="Times New Roman"/>
          <w:bCs/>
          <w:sz w:val="24"/>
          <w:szCs w:val="24"/>
          <w:lang w:eastAsia="sk-SK"/>
        </w:rPr>
        <w:t xml:space="preserve">(2) </w:t>
      </w:r>
      <w:r w:rsidRPr="00763F53">
        <w:rPr>
          <w:rFonts w:ascii="Times New Roman" w:eastAsia="Times New Roman" w:hAnsi="Times New Roman"/>
          <w:bCs/>
          <w:sz w:val="24"/>
          <w:szCs w:val="24"/>
        </w:rPr>
        <w:t>Ak sa vedie trestné stíhanie pre trestný čin, za ktorý vzhľadom na povahu a závažn</w:t>
      </w:r>
      <w:r w:rsidR="00573779" w:rsidRPr="00763F53">
        <w:rPr>
          <w:rFonts w:ascii="Times New Roman" w:eastAsia="Times New Roman" w:hAnsi="Times New Roman"/>
          <w:bCs/>
          <w:sz w:val="24"/>
          <w:szCs w:val="24"/>
        </w:rPr>
        <w:t xml:space="preserve">osť činu a na pomery obvineného </w:t>
      </w:r>
      <w:r w:rsidR="00AD31E4" w:rsidRPr="00763F53">
        <w:rPr>
          <w:rFonts w:ascii="Times New Roman" w:eastAsia="Times New Roman" w:hAnsi="Times New Roman"/>
          <w:bCs/>
          <w:sz w:val="24"/>
          <w:szCs w:val="24"/>
        </w:rPr>
        <w:t xml:space="preserve">možno </w:t>
      </w:r>
      <w:r w:rsidRPr="00763F53">
        <w:rPr>
          <w:rFonts w:ascii="Times New Roman" w:eastAsia="Times New Roman" w:hAnsi="Times New Roman"/>
          <w:bCs/>
          <w:sz w:val="24"/>
          <w:szCs w:val="24"/>
        </w:rPr>
        <w:t>očakávať uloženie zhabania časti majetku, môže súd a v prípravnom konaní prokurátor časť majetku zaistiť.</w:t>
      </w:r>
      <w:r w:rsidRPr="00763F53">
        <w:rPr>
          <w:rFonts w:ascii="Times New Roman" w:eastAsia="Times New Roman" w:hAnsi="Times New Roman"/>
          <w:bCs/>
          <w:sz w:val="24"/>
          <w:szCs w:val="24"/>
          <w:lang w:eastAsia="sk-SK"/>
        </w:rPr>
        <w:t xml:space="preserve"> Súd zaistí časť majetku vždy, ak uložil zhabanie časti majetku rozsudkom, ktorý zatiaľ </w:t>
      </w:r>
      <w:r w:rsidRPr="00763F53">
        <w:rPr>
          <w:rFonts w:ascii="Times New Roman" w:eastAsia="Times New Roman" w:hAnsi="Times New Roman"/>
          <w:bCs/>
          <w:color w:val="000000"/>
          <w:sz w:val="24"/>
          <w:szCs w:val="24"/>
          <w:lang w:eastAsia="sk-SK"/>
        </w:rPr>
        <w:t xml:space="preserve">nenadobudol právoplatnosť. Pri zaistení časti majetku sa postupuje primerane podľa </w:t>
      </w:r>
      <w:hyperlink r:id="rId11" w:anchor="paragraf-50.odsek-2" w:tooltip="Odkaz na predpis alebo ustanovenie" w:history="1">
        <w:r w:rsidRPr="00763F53">
          <w:rPr>
            <w:rFonts w:ascii="Times New Roman" w:eastAsia="Times New Roman" w:hAnsi="Times New Roman"/>
            <w:bCs/>
            <w:color w:val="000000"/>
            <w:sz w:val="24"/>
            <w:szCs w:val="24"/>
            <w:lang w:eastAsia="sk-SK"/>
          </w:rPr>
          <w:t>§ 50 ods. 2 a 3</w:t>
        </w:r>
      </w:hyperlink>
      <w:r w:rsidRPr="00763F53">
        <w:rPr>
          <w:rFonts w:ascii="Times New Roman" w:eastAsia="Times New Roman" w:hAnsi="Times New Roman"/>
          <w:bCs/>
          <w:color w:val="000000"/>
          <w:sz w:val="24"/>
          <w:szCs w:val="24"/>
          <w:lang w:eastAsia="sk-SK"/>
        </w:rPr>
        <w:t>, § 89</w:t>
      </w:r>
      <w:r w:rsidR="00CF2FE5" w:rsidRPr="00763F53">
        <w:rPr>
          <w:rFonts w:ascii="Times New Roman" w:eastAsia="Times New Roman" w:hAnsi="Times New Roman"/>
          <w:bCs/>
          <w:color w:val="000000"/>
          <w:sz w:val="24"/>
          <w:szCs w:val="24"/>
          <w:lang w:eastAsia="sk-SK"/>
        </w:rPr>
        <w:t>a</w:t>
      </w:r>
      <w:r w:rsidRPr="00763F53">
        <w:rPr>
          <w:rFonts w:ascii="Times New Roman" w:eastAsia="Times New Roman" w:hAnsi="Times New Roman"/>
          <w:bCs/>
          <w:color w:val="000000"/>
          <w:sz w:val="24"/>
          <w:szCs w:val="24"/>
          <w:lang w:eastAsia="sk-SK"/>
        </w:rPr>
        <w:t>, § 9</w:t>
      </w:r>
      <w:r w:rsidR="00573779" w:rsidRPr="00763F53">
        <w:rPr>
          <w:rFonts w:ascii="Times New Roman" w:eastAsia="Times New Roman" w:hAnsi="Times New Roman"/>
          <w:bCs/>
          <w:color w:val="000000"/>
          <w:sz w:val="24"/>
          <w:szCs w:val="24"/>
          <w:lang w:eastAsia="sk-SK"/>
        </w:rPr>
        <w:t>0</w:t>
      </w:r>
      <w:r w:rsidRPr="00763F53">
        <w:rPr>
          <w:rFonts w:ascii="Times New Roman" w:eastAsia="Times New Roman" w:hAnsi="Times New Roman"/>
          <w:bCs/>
          <w:color w:val="000000"/>
          <w:sz w:val="24"/>
          <w:szCs w:val="24"/>
          <w:lang w:eastAsia="sk-SK"/>
        </w:rPr>
        <w:t xml:space="preserve">, </w:t>
      </w:r>
      <w:hyperlink r:id="rId12" w:anchor="paragraf-94" w:tooltip="Odkaz na predpis alebo ustanovenie" w:history="1">
        <w:r w:rsidRPr="00763F53">
          <w:rPr>
            <w:rFonts w:ascii="Times New Roman" w:eastAsia="Times New Roman" w:hAnsi="Times New Roman"/>
            <w:bCs/>
            <w:color w:val="000000"/>
            <w:sz w:val="24"/>
            <w:szCs w:val="24"/>
            <w:lang w:eastAsia="sk-SK"/>
          </w:rPr>
          <w:t>§ 94 až 96</w:t>
        </w:r>
      </w:hyperlink>
      <w:r w:rsidR="00A9458C" w:rsidRPr="00763F53">
        <w:rPr>
          <w:rFonts w:ascii="Times New Roman" w:eastAsia="Times New Roman" w:hAnsi="Times New Roman"/>
          <w:bCs/>
          <w:color w:val="000000"/>
          <w:sz w:val="24"/>
          <w:szCs w:val="24"/>
          <w:lang w:eastAsia="sk-SK"/>
        </w:rPr>
        <w:t>g</w:t>
      </w:r>
      <w:r w:rsidRPr="00763F53">
        <w:rPr>
          <w:rFonts w:ascii="Times New Roman" w:eastAsia="Times New Roman" w:hAnsi="Times New Roman"/>
          <w:bCs/>
          <w:color w:val="000000"/>
          <w:sz w:val="24"/>
          <w:szCs w:val="24"/>
          <w:lang w:eastAsia="sk-SK"/>
        </w:rPr>
        <w:t xml:space="preserve">, § 98a, </w:t>
      </w:r>
      <w:r w:rsidRPr="00763F53">
        <w:rPr>
          <w:rFonts w:ascii="Times New Roman" w:eastAsia="Times New Roman" w:hAnsi="Times New Roman"/>
          <w:bCs/>
          <w:sz w:val="24"/>
          <w:szCs w:val="24"/>
          <w:lang w:eastAsia="sk-SK"/>
        </w:rPr>
        <w:t>§ 425 ods. 2 a § 426 a 427</w:t>
      </w:r>
      <w:r w:rsidRPr="00763F53">
        <w:rPr>
          <w:rFonts w:ascii="Times New Roman" w:eastAsia="Times New Roman" w:hAnsi="Times New Roman"/>
          <w:bCs/>
          <w:color w:val="000000"/>
          <w:sz w:val="24"/>
          <w:szCs w:val="24"/>
          <w:lang w:eastAsia="sk-SK"/>
        </w:rPr>
        <w:t>.</w:t>
      </w: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color w:val="000000"/>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color w:val="000000"/>
          <w:sz w:val="24"/>
          <w:szCs w:val="24"/>
          <w:lang w:eastAsia="sk-SK"/>
        </w:rPr>
        <w:t>(3) Proti rozhodnutiu o zaistení časti majetku je prípustná sťažnosť.“.</w:t>
      </w:r>
      <w:r w:rsidRPr="00763F53">
        <w:rPr>
          <w:rFonts w:ascii="Times New Roman" w:eastAsia="Times New Roman" w:hAnsi="Times New Roman"/>
          <w:bCs/>
          <w:sz w:val="24"/>
          <w:szCs w:val="24"/>
          <w:lang w:eastAsia="sk-SK"/>
        </w:rPr>
        <w:t xml:space="preserve"> </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 xml:space="preserve"> </w:t>
      </w: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46</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Nadpis § 550 znie: „Zaistenie a odovzdanie veci“.</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47</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V § 550 ods. 1 sa slová ,,vykonať zaistenie veci a jej následné odovzdanie do cudziny“ nahrádzajú slovami „zaistiť vec a túto vec následne odovzdať do cudziny“</w:t>
      </w:r>
      <w:r w:rsidR="00F97538" w:rsidRPr="00763F53">
        <w:rPr>
          <w:rFonts w:ascii="Times New Roman" w:eastAsia="Times New Roman" w:hAnsi="Times New Roman"/>
          <w:bCs/>
          <w:sz w:val="24"/>
          <w:szCs w:val="24"/>
          <w:lang w:eastAsia="sk-SK"/>
        </w:rPr>
        <w:t xml:space="preserve">. </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48</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Za § 550 sa vkladá § 550a, ktorý vrátane nadpisu znie:</w:t>
      </w:r>
    </w:p>
    <w:p w:rsidR="002A0F9B" w:rsidRPr="00763F53" w:rsidRDefault="002A0F9B"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jc w:val="center"/>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 550a</w:t>
      </w:r>
    </w:p>
    <w:p w:rsidR="001C73B3" w:rsidRPr="00763F53" w:rsidRDefault="001C73B3" w:rsidP="001C73B3">
      <w:pPr>
        <w:shd w:val="clear" w:color="auto" w:fill="FFFFFF"/>
        <w:spacing w:after="0" w:line="240" w:lineRule="auto"/>
        <w:jc w:val="center"/>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Zaistenie a vrátenie peňažných prostriedkov na účte</w:t>
      </w:r>
      <w:r w:rsidR="00893B26" w:rsidRPr="00763F53">
        <w:rPr>
          <w:rFonts w:ascii="Times New Roman" w:eastAsia="Times New Roman" w:hAnsi="Times New Roman"/>
          <w:bCs/>
          <w:sz w:val="24"/>
          <w:szCs w:val="24"/>
          <w:lang w:eastAsia="sk-SK"/>
        </w:rPr>
        <w:t xml:space="preserve"> </w:t>
      </w:r>
      <w:r w:rsidR="00893B26" w:rsidRPr="00763F53">
        <w:rPr>
          <w:rFonts w:ascii="Times New Roman" w:eastAsia="Times New Roman" w:hAnsi="Times New Roman"/>
          <w:sz w:val="24"/>
          <w:szCs w:val="24"/>
        </w:rPr>
        <w:t>v banke alebo pobočke zahraničnej banky</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(1) Ak cudzí orgán požiada o zaistenie peňažných prostriedkov na účte v banke alebo</w:t>
      </w:r>
      <w:r w:rsidR="00573779" w:rsidRPr="00763F53">
        <w:rPr>
          <w:rFonts w:ascii="Times New Roman" w:eastAsia="Times New Roman" w:hAnsi="Times New Roman"/>
          <w:bCs/>
          <w:sz w:val="24"/>
          <w:szCs w:val="24"/>
          <w:lang w:eastAsia="sk-SK"/>
        </w:rPr>
        <w:t xml:space="preserve"> </w:t>
      </w:r>
      <w:r w:rsidRPr="00763F53">
        <w:rPr>
          <w:rFonts w:ascii="Times New Roman" w:eastAsia="Times New Roman" w:hAnsi="Times New Roman"/>
          <w:bCs/>
          <w:sz w:val="24"/>
          <w:szCs w:val="24"/>
          <w:lang w:eastAsia="sk-SK"/>
        </w:rPr>
        <w:t>pobočke zahraničnej banky na účely ich vrátenia vlastníkovi a je nepochybné, že peňažné prostriedky nepatria majiteľovi účtu, na ktorom sa nachádzajú a sú výnosom z trestnej činnosti, môže prokurátor rozhodnúť o ich zaistení. Ustanovenie § 95 sa použije primerane.</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(2) Prokurátor rozhoduje o zaistení peňažných prostriedkov, zrušení alebo obmedzení zaistenia príkazom.</w:t>
      </w: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 xml:space="preserve">(3) O vrátení zaistených peňažných prostriedkov ich vlastníkovi rozhoduje sudca na návrh prokurátora. Ustanovenia § 95a, </w:t>
      </w:r>
      <w:r w:rsidR="00E5342B" w:rsidRPr="00763F53">
        <w:rPr>
          <w:rFonts w:ascii="Times New Roman" w:eastAsia="Times New Roman" w:hAnsi="Times New Roman"/>
          <w:bCs/>
          <w:sz w:val="24"/>
          <w:szCs w:val="24"/>
          <w:lang w:eastAsia="sk-SK"/>
        </w:rPr>
        <w:t xml:space="preserve">§ </w:t>
      </w:r>
      <w:r w:rsidRPr="00763F53">
        <w:rPr>
          <w:rFonts w:ascii="Times New Roman" w:eastAsia="Times New Roman" w:hAnsi="Times New Roman"/>
          <w:bCs/>
          <w:sz w:val="24"/>
          <w:szCs w:val="24"/>
          <w:lang w:eastAsia="sk-SK"/>
        </w:rPr>
        <w:t>95b a 98a sa použijú primerane.“.</w:t>
      </w:r>
    </w:p>
    <w:p w:rsidR="001C73B3" w:rsidRPr="00763F53" w:rsidRDefault="001C73B3" w:rsidP="001C73B3">
      <w:pPr>
        <w:shd w:val="clear" w:color="auto" w:fill="FFFFFF"/>
        <w:spacing w:after="0" w:line="240" w:lineRule="auto"/>
        <w:ind w:firstLine="708"/>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49</w:t>
      </w:r>
      <w:r w:rsidR="001C73B3" w:rsidRPr="00763F53">
        <w:rPr>
          <w:rFonts w:ascii="Times New Roman" w:eastAsia="Times New Roman" w:hAnsi="Times New Roman"/>
          <w:b/>
          <w:bCs/>
          <w:sz w:val="24"/>
          <w:szCs w:val="24"/>
          <w:lang w:eastAsia="sk-SK"/>
        </w:rPr>
        <w:t>.</w:t>
      </w:r>
      <w:r w:rsidR="001C73B3" w:rsidRPr="00763F53">
        <w:rPr>
          <w:rFonts w:ascii="Times New Roman" w:eastAsia="Times New Roman" w:hAnsi="Times New Roman"/>
          <w:bCs/>
          <w:sz w:val="24"/>
          <w:szCs w:val="24"/>
          <w:lang w:eastAsia="sk-SK"/>
        </w:rPr>
        <w:t xml:space="preserve"> Nadpis § 551 znie: „Zaistenie majetku, veci alebo inej majetkovej hodnoty“.</w:t>
      </w:r>
    </w:p>
    <w:p w:rsidR="001C73B3" w:rsidRPr="00763F53" w:rsidRDefault="001C73B3" w:rsidP="001C73B3">
      <w:pPr>
        <w:shd w:val="clear" w:color="auto" w:fill="FFFFFF"/>
        <w:spacing w:after="0" w:line="240" w:lineRule="auto"/>
        <w:jc w:val="both"/>
        <w:rPr>
          <w:rFonts w:ascii="Times New Roman" w:eastAsia="Times New Roman" w:hAnsi="Times New Roman"/>
          <w:bCs/>
          <w:sz w:val="24"/>
          <w:szCs w:val="24"/>
          <w:lang w:eastAsia="sk-SK"/>
        </w:rPr>
      </w:pPr>
    </w:p>
    <w:p w:rsidR="001C73B3" w:rsidRPr="00763F53" w:rsidRDefault="00946794" w:rsidP="001C73B3">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50</w:t>
      </w:r>
      <w:r w:rsidR="001C73B3" w:rsidRPr="00763F53">
        <w:rPr>
          <w:rFonts w:ascii="Times New Roman" w:eastAsia="Times New Roman" w:hAnsi="Times New Roman"/>
          <w:b/>
          <w:bCs/>
          <w:sz w:val="24"/>
          <w:szCs w:val="24"/>
          <w:lang w:eastAsia="sk-SK"/>
        </w:rPr>
        <w:t xml:space="preserve">. </w:t>
      </w:r>
      <w:r w:rsidR="001C73B3" w:rsidRPr="00763F53">
        <w:rPr>
          <w:rFonts w:ascii="Times New Roman" w:eastAsia="Times New Roman" w:hAnsi="Times New Roman"/>
          <w:bCs/>
          <w:sz w:val="24"/>
          <w:szCs w:val="24"/>
          <w:lang w:eastAsia="sk-SK"/>
        </w:rPr>
        <w:t>V § 551 odsek 1 znie:</w:t>
      </w:r>
    </w:p>
    <w:p w:rsidR="001C73B3" w:rsidRPr="00763F53" w:rsidRDefault="001C73B3"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Cs/>
          <w:sz w:val="24"/>
          <w:szCs w:val="24"/>
          <w:lang w:eastAsia="sk-SK"/>
        </w:rPr>
        <w:lastRenderedPageBreak/>
        <w:t xml:space="preserve">„(1) </w:t>
      </w:r>
      <w:r w:rsidRPr="00763F53">
        <w:rPr>
          <w:rFonts w:ascii="Times New Roman" w:eastAsia="Times New Roman" w:hAnsi="Times New Roman"/>
          <w:sz w:val="24"/>
          <w:szCs w:val="24"/>
        </w:rPr>
        <w:t>Na žiadosť cudzieho orgánu môže súd na návrh prokurátora rozhodnúť o zaistení majetku, veci alebo inej majetkovej hodnoty, ktoré sa nachádzajú na území Slovenskej republiky, sú určené na spáchanie trestného činu, na jeho spáchanie boli použité alebo sú výnosom z trestnej činnosti, predpokladá sa ich prepadnutie alebo zhabanie a ak tak ustanovuje medzinárodná</w:t>
      </w:r>
      <w:r w:rsidR="00B54C9A" w:rsidRPr="00763F53">
        <w:rPr>
          <w:rFonts w:ascii="Times New Roman" w:eastAsia="Times New Roman" w:hAnsi="Times New Roman"/>
          <w:sz w:val="24"/>
          <w:szCs w:val="24"/>
        </w:rPr>
        <w:t xml:space="preserve"> zmluva. Ustanovenia § 95 až 96</w:t>
      </w:r>
      <w:r w:rsidR="00573779" w:rsidRPr="00763F53">
        <w:rPr>
          <w:rFonts w:ascii="Times New Roman" w:eastAsia="Times New Roman" w:hAnsi="Times New Roman"/>
          <w:sz w:val="24"/>
          <w:szCs w:val="24"/>
        </w:rPr>
        <w:t xml:space="preserve">g </w:t>
      </w:r>
      <w:r w:rsidRPr="00763F53">
        <w:rPr>
          <w:rFonts w:ascii="Times New Roman" w:eastAsia="Times New Roman" w:hAnsi="Times New Roman"/>
          <w:sz w:val="24"/>
          <w:szCs w:val="24"/>
        </w:rPr>
        <w:t>a § 98a sa použijú primerane.“.</w:t>
      </w:r>
    </w:p>
    <w:p w:rsidR="001C73B3" w:rsidRPr="00763F53" w:rsidRDefault="001C73B3" w:rsidP="001C73B3">
      <w:pPr>
        <w:spacing w:after="0" w:line="240" w:lineRule="auto"/>
        <w:jc w:val="both"/>
        <w:rPr>
          <w:rFonts w:ascii="Times New Roman" w:eastAsia="Times New Roman" w:hAnsi="Times New Roman"/>
          <w:sz w:val="24"/>
          <w:szCs w:val="24"/>
        </w:rPr>
      </w:pPr>
    </w:p>
    <w:p w:rsidR="00CF482F" w:rsidRDefault="00946794" w:rsidP="001C73B3">
      <w:pPr>
        <w:spacing w:after="0" w:line="240" w:lineRule="auto"/>
        <w:jc w:val="both"/>
        <w:rPr>
          <w:rFonts w:ascii="Times New Roman" w:eastAsia="Times New Roman" w:hAnsi="Times New Roman"/>
          <w:sz w:val="24"/>
          <w:szCs w:val="24"/>
        </w:rPr>
      </w:pPr>
      <w:r w:rsidRPr="00763F53">
        <w:rPr>
          <w:rFonts w:ascii="Times New Roman" w:eastAsia="Times New Roman" w:hAnsi="Times New Roman"/>
          <w:b/>
          <w:sz w:val="24"/>
          <w:szCs w:val="24"/>
        </w:rPr>
        <w:t>51</w:t>
      </w:r>
      <w:r w:rsidR="001C73B3" w:rsidRPr="00763F53">
        <w:rPr>
          <w:rFonts w:ascii="Times New Roman" w:eastAsia="Times New Roman" w:hAnsi="Times New Roman"/>
          <w:b/>
          <w:sz w:val="24"/>
          <w:szCs w:val="24"/>
        </w:rPr>
        <w:t>.</w:t>
      </w:r>
      <w:r w:rsidR="001C73B3" w:rsidRPr="00763F53">
        <w:rPr>
          <w:rFonts w:ascii="Times New Roman" w:eastAsia="Times New Roman" w:hAnsi="Times New Roman"/>
          <w:sz w:val="24"/>
          <w:szCs w:val="24"/>
        </w:rPr>
        <w:t xml:space="preserve"> V § 551 ods. 4 sa </w:t>
      </w:r>
      <w:r w:rsidR="00577FA4" w:rsidRPr="00763F53">
        <w:rPr>
          <w:rFonts w:ascii="Times New Roman" w:eastAsia="Times New Roman" w:hAnsi="Times New Roman"/>
          <w:sz w:val="24"/>
          <w:szCs w:val="24"/>
        </w:rPr>
        <w:t xml:space="preserve">vypúšťa </w:t>
      </w:r>
      <w:r w:rsidR="00573779" w:rsidRPr="00763F53">
        <w:rPr>
          <w:rFonts w:ascii="Times New Roman" w:eastAsia="Times New Roman" w:hAnsi="Times New Roman"/>
          <w:sz w:val="24"/>
          <w:szCs w:val="24"/>
        </w:rPr>
        <w:t xml:space="preserve">slovo </w:t>
      </w:r>
      <w:r w:rsidR="001C73B3" w:rsidRPr="00763F53">
        <w:rPr>
          <w:rFonts w:ascii="Times New Roman" w:eastAsia="Times New Roman" w:hAnsi="Times New Roman"/>
          <w:sz w:val="24"/>
          <w:szCs w:val="24"/>
        </w:rPr>
        <w:t>„predbežné“ a slová „podmienok uvedených v medzinárodnej zmluve“ sa nahrádzajú slovami „medzinárodnej zmluvy“.</w:t>
      </w:r>
    </w:p>
    <w:p w:rsidR="00EF2EA6" w:rsidRPr="00763F53" w:rsidRDefault="00EF2EA6" w:rsidP="001C73B3">
      <w:pPr>
        <w:spacing w:after="0" w:line="240" w:lineRule="auto"/>
        <w:jc w:val="both"/>
        <w:rPr>
          <w:rFonts w:ascii="Times New Roman" w:eastAsia="Times New Roman" w:hAnsi="Times New Roman"/>
          <w:sz w:val="24"/>
          <w:szCs w:val="24"/>
        </w:rPr>
      </w:pPr>
    </w:p>
    <w:p w:rsidR="001C73B3" w:rsidRDefault="00946794" w:rsidP="001C73B3">
      <w:pPr>
        <w:spacing w:after="0" w:line="240" w:lineRule="auto"/>
        <w:jc w:val="both"/>
        <w:rPr>
          <w:rFonts w:ascii="Times New Roman" w:eastAsia="Times New Roman" w:hAnsi="Times New Roman"/>
          <w:sz w:val="24"/>
        </w:rPr>
      </w:pPr>
      <w:r>
        <w:rPr>
          <w:rFonts w:ascii="Times New Roman" w:eastAsia="Times New Roman" w:hAnsi="Times New Roman"/>
          <w:b/>
          <w:sz w:val="24"/>
        </w:rPr>
        <w:t>52</w:t>
      </w:r>
      <w:r w:rsidR="001C73B3" w:rsidRPr="001C73B3">
        <w:rPr>
          <w:rFonts w:ascii="Times New Roman" w:eastAsia="Times New Roman" w:hAnsi="Times New Roman"/>
          <w:b/>
          <w:sz w:val="24"/>
        </w:rPr>
        <w:t xml:space="preserve">. </w:t>
      </w:r>
      <w:r w:rsidR="001C73B3" w:rsidRPr="001C73B3">
        <w:rPr>
          <w:rFonts w:ascii="Times New Roman" w:eastAsia="Times New Roman" w:hAnsi="Times New Roman"/>
          <w:sz w:val="24"/>
        </w:rPr>
        <w:t>Za § 567p sa vkladá § 567q, ktorý vrátane nadpisu znie:</w:t>
      </w:r>
    </w:p>
    <w:p w:rsidR="00541890" w:rsidRPr="001C73B3" w:rsidRDefault="00541890" w:rsidP="001C73B3">
      <w:pPr>
        <w:spacing w:after="0" w:line="240" w:lineRule="auto"/>
        <w:jc w:val="both"/>
        <w:rPr>
          <w:rFonts w:ascii="Times New Roman" w:eastAsia="Times New Roman" w:hAnsi="Times New Roman"/>
          <w:sz w:val="24"/>
        </w:rPr>
      </w:pPr>
    </w:p>
    <w:p w:rsidR="001C73B3" w:rsidRPr="001C73B3" w:rsidRDefault="001C73B3" w:rsidP="001C73B3">
      <w:pPr>
        <w:spacing w:after="0" w:line="240" w:lineRule="auto"/>
        <w:jc w:val="center"/>
        <w:rPr>
          <w:rFonts w:ascii="Times New Roman" w:eastAsia="Times New Roman" w:hAnsi="Times New Roman"/>
          <w:sz w:val="24"/>
        </w:rPr>
      </w:pPr>
      <w:r w:rsidRPr="001C73B3">
        <w:rPr>
          <w:rFonts w:ascii="Times New Roman" w:eastAsia="Times New Roman" w:hAnsi="Times New Roman"/>
          <w:sz w:val="24"/>
        </w:rPr>
        <w:t>„§ 567q</w:t>
      </w:r>
    </w:p>
    <w:p w:rsidR="00721A03" w:rsidRDefault="001C73B3" w:rsidP="00541890">
      <w:pPr>
        <w:spacing w:after="0" w:line="240" w:lineRule="auto"/>
        <w:jc w:val="center"/>
        <w:rPr>
          <w:rFonts w:ascii="Times New Roman" w:eastAsia="Times New Roman" w:hAnsi="Times New Roman"/>
          <w:sz w:val="24"/>
        </w:rPr>
      </w:pPr>
      <w:r w:rsidRPr="001C73B3">
        <w:rPr>
          <w:rFonts w:ascii="Times New Roman" w:eastAsia="Times New Roman" w:hAnsi="Times New Roman"/>
          <w:sz w:val="24"/>
        </w:rPr>
        <w:t>Prechodné ustanovenia k úpravám účinným od 1. januára 202</w:t>
      </w:r>
      <w:r w:rsidR="00CF2FE5">
        <w:rPr>
          <w:rFonts w:ascii="Times New Roman" w:eastAsia="Times New Roman" w:hAnsi="Times New Roman"/>
          <w:sz w:val="24"/>
        </w:rPr>
        <w:t>1</w:t>
      </w:r>
    </w:p>
    <w:p w:rsidR="00CF482F" w:rsidRPr="001C73B3" w:rsidRDefault="00CF482F" w:rsidP="00541890">
      <w:pPr>
        <w:spacing w:after="0" w:line="240" w:lineRule="auto"/>
        <w:jc w:val="center"/>
        <w:rPr>
          <w:rFonts w:ascii="Times New Roman" w:eastAsia="Times New Roman" w:hAnsi="Times New Roman"/>
          <w:sz w:val="24"/>
        </w:rPr>
      </w:pPr>
    </w:p>
    <w:p w:rsidR="001C73B3" w:rsidRDefault="001C73B3" w:rsidP="00D9639E">
      <w:pPr>
        <w:spacing w:after="0" w:line="240" w:lineRule="auto"/>
        <w:ind w:firstLine="708"/>
        <w:jc w:val="both"/>
        <w:rPr>
          <w:rFonts w:ascii="Times New Roman" w:eastAsia="Times New Roman" w:hAnsi="Times New Roman"/>
          <w:sz w:val="24"/>
        </w:rPr>
      </w:pPr>
      <w:r w:rsidRPr="001C73B3">
        <w:rPr>
          <w:rFonts w:ascii="Times New Roman" w:eastAsia="Times New Roman" w:hAnsi="Times New Roman"/>
          <w:sz w:val="24"/>
        </w:rPr>
        <w:t>(</w:t>
      </w:r>
      <w:r w:rsidR="00573779">
        <w:rPr>
          <w:rFonts w:ascii="Times New Roman" w:eastAsia="Times New Roman" w:hAnsi="Times New Roman"/>
          <w:sz w:val="24"/>
        </w:rPr>
        <w:t>1</w:t>
      </w:r>
      <w:r w:rsidRPr="001C73B3">
        <w:rPr>
          <w:rFonts w:ascii="Times New Roman" w:eastAsia="Times New Roman" w:hAnsi="Times New Roman"/>
          <w:sz w:val="24"/>
        </w:rPr>
        <w:t>) Veci, ktoré boli vydané, odňaté alebo prevzaté podľa tohto zákona v znení účinnom do 31. decembra 20</w:t>
      </w:r>
      <w:r w:rsidR="00CF2FE5">
        <w:rPr>
          <w:rFonts w:ascii="Times New Roman" w:eastAsia="Times New Roman" w:hAnsi="Times New Roman"/>
          <w:sz w:val="24"/>
        </w:rPr>
        <w:t>20</w:t>
      </w:r>
      <w:r w:rsidRPr="001C73B3">
        <w:rPr>
          <w:rFonts w:ascii="Times New Roman" w:eastAsia="Times New Roman" w:hAnsi="Times New Roman"/>
          <w:sz w:val="24"/>
        </w:rPr>
        <w:t>, a u ktorých sú splnené podmienky na ich predaj podľa § 97 ods. 1 v znení účinnom do 31. decembra 20</w:t>
      </w:r>
      <w:r w:rsidR="006F1D01">
        <w:rPr>
          <w:rFonts w:ascii="Times New Roman" w:eastAsia="Times New Roman" w:hAnsi="Times New Roman"/>
          <w:sz w:val="24"/>
        </w:rPr>
        <w:t>20</w:t>
      </w:r>
      <w:r w:rsidRPr="001C73B3">
        <w:rPr>
          <w:rFonts w:ascii="Times New Roman" w:eastAsia="Times New Roman" w:hAnsi="Times New Roman"/>
          <w:sz w:val="24"/>
        </w:rPr>
        <w:t>, sa 1. januára 202</w:t>
      </w:r>
      <w:r w:rsidR="00CF2FE5">
        <w:rPr>
          <w:rFonts w:ascii="Times New Roman" w:eastAsia="Times New Roman" w:hAnsi="Times New Roman"/>
          <w:sz w:val="24"/>
        </w:rPr>
        <w:t>1</w:t>
      </w:r>
      <w:r w:rsidRPr="001C73B3">
        <w:rPr>
          <w:rFonts w:ascii="Times New Roman" w:eastAsia="Times New Roman" w:hAnsi="Times New Roman"/>
          <w:sz w:val="24"/>
        </w:rPr>
        <w:t xml:space="preserve"> stávajú majetkom štátu.</w:t>
      </w:r>
    </w:p>
    <w:p w:rsidR="002B1CC6" w:rsidRPr="001C73B3" w:rsidRDefault="002B1CC6" w:rsidP="00D9639E">
      <w:pPr>
        <w:spacing w:after="0" w:line="240" w:lineRule="auto"/>
        <w:ind w:firstLine="708"/>
        <w:jc w:val="both"/>
        <w:rPr>
          <w:rFonts w:ascii="Times New Roman" w:eastAsia="Times New Roman" w:hAnsi="Times New Roman"/>
          <w:sz w:val="24"/>
        </w:rPr>
      </w:pPr>
    </w:p>
    <w:p w:rsidR="00F3263A" w:rsidRDefault="001C73B3" w:rsidP="00F3263A">
      <w:pPr>
        <w:spacing w:after="0" w:line="240" w:lineRule="auto"/>
        <w:ind w:firstLine="708"/>
        <w:jc w:val="both"/>
        <w:rPr>
          <w:rFonts w:ascii="Times New Roman" w:eastAsia="Times New Roman" w:hAnsi="Times New Roman"/>
          <w:sz w:val="24"/>
        </w:rPr>
      </w:pPr>
      <w:r w:rsidRPr="001C73B3">
        <w:rPr>
          <w:rFonts w:ascii="Times New Roman" w:eastAsia="Times New Roman" w:hAnsi="Times New Roman"/>
          <w:sz w:val="24"/>
        </w:rPr>
        <w:t>(</w:t>
      </w:r>
      <w:r w:rsidR="00573779">
        <w:rPr>
          <w:rFonts w:ascii="Times New Roman" w:eastAsia="Times New Roman" w:hAnsi="Times New Roman"/>
          <w:sz w:val="24"/>
        </w:rPr>
        <w:t>2</w:t>
      </w:r>
      <w:r w:rsidRPr="001C73B3">
        <w:rPr>
          <w:rFonts w:ascii="Times New Roman" w:eastAsia="Times New Roman" w:hAnsi="Times New Roman"/>
          <w:sz w:val="24"/>
        </w:rPr>
        <w:t>) Na veci, ktoré boli vydané, odňaté alebo prevzaté podľa tohto zákona v znení účinnom do 31. decembra 20</w:t>
      </w:r>
      <w:r w:rsidR="00CF2FE5">
        <w:rPr>
          <w:rFonts w:ascii="Times New Roman" w:eastAsia="Times New Roman" w:hAnsi="Times New Roman"/>
          <w:sz w:val="24"/>
        </w:rPr>
        <w:t>20</w:t>
      </w:r>
      <w:r w:rsidR="00702567">
        <w:rPr>
          <w:rFonts w:ascii="Times New Roman" w:eastAsia="Times New Roman" w:hAnsi="Times New Roman"/>
          <w:sz w:val="24"/>
        </w:rPr>
        <w:t>,</w:t>
      </w:r>
      <w:r w:rsidRPr="001C73B3">
        <w:rPr>
          <w:rFonts w:ascii="Times New Roman" w:eastAsia="Times New Roman" w:hAnsi="Times New Roman"/>
          <w:sz w:val="24"/>
        </w:rPr>
        <w:t xml:space="preserve"> sa vzťahuje § 97 a 98 v znení účinnom od 1. januára 202</w:t>
      </w:r>
      <w:r w:rsidR="00CF2FE5">
        <w:rPr>
          <w:rFonts w:ascii="Times New Roman" w:eastAsia="Times New Roman" w:hAnsi="Times New Roman"/>
          <w:sz w:val="24"/>
        </w:rPr>
        <w:t>1</w:t>
      </w:r>
      <w:r w:rsidRPr="001C73B3">
        <w:rPr>
          <w:rFonts w:ascii="Times New Roman" w:eastAsia="Times New Roman" w:hAnsi="Times New Roman"/>
          <w:sz w:val="24"/>
        </w:rPr>
        <w:t xml:space="preserve">; ustanovenie odseku </w:t>
      </w:r>
      <w:r w:rsidR="00AE5DF0">
        <w:rPr>
          <w:rFonts w:ascii="Times New Roman" w:eastAsia="Times New Roman" w:hAnsi="Times New Roman"/>
          <w:sz w:val="24"/>
        </w:rPr>
        <w:t>1</w:t>
      </w:r>
      <w:r w:rsidR="00573779">
        <w:rPr>
          <w:rFonts w:ascii="Times New Roman" w:eastAsia="Times New Roman" w:hAnsi="Times New Roman"/>
          <w:sz w:val="24"/>
        </w:rPr>
        <w:t xml:space="preserve"> tým nie je dotknuté. </w:t>
      </w:r>
    </w:p>
    <w:p w:rsidR="005B0A2F" w:rsidRDefault="005B0A2F" w:rsidP="00F3263A">
      <w:pPr>
        <w:spacing w:after="0" w:line="240" w:lineRule="auto"/>
        <w:ind w:firstLine="708"/>
        <w:jc w:val="both"/>
        <w:rPr>
          <w:rFonts w:ascii="Times New Roman" w:eastAsia="Times New Roman" w:hAnsi="Times New Roman"/>
          <w:sz w:val="24"/>
        </w:rPr>
      </w:pPr>
    </w:p>
    <w:p w:rsidR="003A7D92" w:rsidRDefault="005B0A2F" w:rsidP="00F3263A">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(3) </w:t>
      </w:r>
      <w:r w:rsidRPr="005B0A2F">
        <w:rPr>
          <w:rFonts w:ascii="Times New Roman" w:eastAsia="Times New Roman" w:hAnsi="Times New Roman"/>
          <w:sz w:val="24"/>
        </w:rPr>
        <w:t xml:space="preserve">Ustanovenie § 98a ods. 4 v znení účinnom od 1. januára 2021 sa </w:t>
      </w:r>
      <w:r w:rsidR="002C0F3D">
        <w:rPr>
          <w:rFonts w:ascii="Times New Roman" w:eastAsia="Times New Roman" w:hAnsi="Times New Roman"/>
          <w:sz w:val="24"/>
        </w:rPr>
        <w:t>ne</w:t>
      </w:r>
      <w:r w:rsidRPr="005B0A2F">
        <w:rPr>
          <w:rFonts w:ascii="Times New Roman" w:eastAsia="Times New Roman" w:hAnsi="Times New Roman"/>
          <w:sz w:val="24"/>
        </w:rPr>
        <w:t>použije na p</w:t>
      </w:r>
      <w:r w:rsidR="001B3EEF">
        <w:rPr>
          <w:rFonts w:ascii="Times New Roman" w:eastAsia="Times New Roman" w:hAnsi="Times New Roman"/>
          <w:sz w:val="24"/>
        </w:rPr>
        <w:t>ríkazy o zaistení majetku vydan</w:t>
      </w:r>
      <w:r w:rsidR="002C0F3D">
        <w:rPr>
          <w:rFonts w:ascii="Times New Roman" w:eastAsia="Times New Roman" w:hAnsi="Times New Roman"/>
          <w:sz w:val="24"/>
        </w:rPr>
        <w:t>é</w:t>
      </w:r>
      <w:r w:rsidRPr="005B0A2F">
        <w:rPr>
          <w:rFonts w:ascii="Times New Roman" w:eastAsia="Times New Roman" w:hAnsi="Times New Roman"/>
          <w:sz w:val="24"/>
        </w:rPr>
        <w:t xml:space="preserve"> </w:t>
      </w:r>
      <w:r w:rsidR="002C0F3D">
        <w:rPr>
          <w:rFonts w:ascii="Times New Roman" w:eastAsia="Times New Roman" w:hAnsi="Times New Roman"/>
          <w:sz w:val="24"/>
        </w:rPr>
        <w:t>d</w:t>
      </w:r>
      <w:r w:rsidRPr="005B0A2F">
        <w:rPr>
          <w:rFonts w:ascii="Times New Roman" w:eastAsia="Times New Roman" w:hAnsi="Times New Roman"/>
          <w:sz w:val="24"/>
        </w:rPr>
        <w:t xml:space="preserve">o </w:t>
      </w:r>
      <w:r w:rsidR="002C0F3D">
        <w:rPr>
          <w:rFonts w:ascii="Times New Roman" w:eastAsia="Times New Roman" w:hAnsi="Times New Roman"/>
          <w:sz w:val="24"/>
        </w:rPr>
        <w:t>3</w:t>
      </w:r>
      <w:r w:rsidRPr="005B0A2F">
        <w:rPr>
          <w:rFonts w:ascii="Times New Roman" w:eastAsia="Times New Roman" w:hAnsi="Times New Roman"/>
          <w:sz w:val="24"/>
        </w:rPr>
        <w:t xml:space="preserve">1. </w:t>
      </w:r>
      <w:r w:rsidR="002C0F3D">
        <w:rPr>
          <w:rFonts w:ascii="Times New Roman" w:eastAsia="Times New Roman" w:hAnsi="Times New Roman"/>
          <w:sz w:val="24"/>
        </w:rPr>
        <w:t xml:space="preserve">decembra </w:t>
      </w:r>
      <w:r w:rsidRPr="005B0A2F">
        <w:rPr>
          <w:rFonts w:ascii="Times New Roman" w:eastAsia="Times New Roman" w:hAnsi="Times New Roman"/>
          <w:sz w:val="24"/>
        </w:rPr>
        <w:t>202</w:t>
      </w:r>
      <w:r w:rsidR="002C0F3D">
        <w:rPr>
          <w:rFonts w:ascii="Times New Roman" w:eastAsia="Times New Roman" w:hAnsi="Times New Roman"/>
          <w:sz w:val="24"/>
        </w:rPr>
        <w:t>0</w:t>
      </w:r>
      <w:r w:rsidRPr="005B0A2F">
        <w:rPr>
          <w:rFonts w:ascii="Times New Roman" w:eastAsia="Times New Roman" w:hAnsi="Times New Roman"/>
          <w:sz w:val="24"/>
        </w:rPr>
        <w:t>.</w:t>
      </w:r>
    </w:p>
    <w:p w:rsidR="005B0A2F" w:rsidRDefault="005B0A2F" w:rsidP="00F3263A">
      <w:pPr>
        <w:spacing w:after="0" w:line="240" w:lineRule="auto"/>
        <w:ind w:firstLine="708"/>
        <w:jc w:val="both"/>
        <w:rPr>
          <w:rFonts w:ascii="Times New Roman" w:eastAsia="Times New Roman" w:hAnsi="Times New Roman"/>
          <w:sz w:val="24"/>
        </w:rPr>
      </w:pPr>
      <w:r w:rsidRPr="005B0A2F">
        <w:rPr>
          <w:rFonts w:ascii="Times New Roman" w:eastAsia="Times New Roman" w:hAnsi="Times New Roman"/>
          <w:sz w:val="24"/>
        </w:rPr>
        <w:t xml:space="preserve"> </w:t>
      </w:r>
    </w:p>
    <w:p w:rsidR="00F3263A" w:rsidRDefault="003A7D92" w:rsidP="00F3263A">
      <w:pPr>
        <w:spacing w:after="0" w:line="240" w:lineRule="auto"/>
        <w:jc w:val="both"/>
        <w:rPr>
          <w:rFonts w:ascii="Times New Roman" w:eastAsia="Times New Roman" w:hAnsi="Times New Roman"/>
          <w:sz w:val="24"/>
        </w:rPr>
      </w:pPr>
      <w:r>
        <w:rPr>
          <w:rFonts w:ascii="Times New Roman" w:eastAsia="Times New Roman" w:hAnsi="Times New Roman"/>
          <w:sz w:val="24"/>
        </w:rPr>
        <w:tab/>
      </w:r>
      <w:r w:rsidRPr="003A7D92">
        <w:rPr>
          <w:rFonts w:ascii="Times New Roman" w:eastAsia="Times New Roman" w:hAnsi="Times New Roman"/>
          <w:sz w:val="24"/>
        </w:rPr>
        <w:t>(4) Predseda senátu alebo člen senátu má právo zverejniť pomer hlasov, akým bol prijatý výrok o vine, výrok o treste a výrok o ochrannom opatrení v prípade rozsudkov vyhlásených od 1. mája 2010 do 31. decembra 2020.</w:t>
      </w:r>
    </w:p>
    <w:p w:rsidR="003A7D92" w:rsidRDefault="003A7D92" w:rsidP="00F3263A">
      <w:pPr>
        <w:spacing w:after="0" w:line="240" w:lineRule="auto"/>
        <w:jc w:val="both"/>
        <w:rPr>
          <w:rFonts w:ascii="Times New Roman" w:eastAsia="Times New Roman" w:hAnsi="Times New Roman"/>
          <w:sz w:val="24"/>
        </w:rPr>
      </w:pPr>
    </w:p>
    <w:p w:rsidR="003A7D92" w:rsidRPr="003A7D92" w:rsidRDefault="002D609A" w:rsidP="003A7D92">
      <w:pPr>
        <w:spacing w:after="0" w:line="240" w:lineRule="auto"/>
        <w:jc w:val="both"/>
        <w:rPr>
          <w:rFonts w:ascii="Times New Roman" w:eastAsia="Times New Roman" w:hAnsi="Times New Roman"/>
          <w:sz w:val="24"/>
        </w:rPr>
      </w:pPr>
      <w:r>
        <w:rPr>
          <w:rFonts w:ascii="Times New Roman" w:eastAsia="Times New Roman" w:hAnsi="Times New Roman"/>
          <w:sz w:val="24"/>
        </w:rPr>
        <w:tab/>
      </w:r>
      <w:r w:rsidR="003A7D92" w:rsidRPr="003A7D92">
        <w:rPr>
          <w:rFonts w:ascii="Times New Roman" w:eastAsia="Times New Roman" w:hAnsi="Times New Roman"/>
          <w:sz w:val="24"/>
        </w:rPr>
        <w:t xml:space="preserve">(5) Ak sa v konaniach pred súdom, ktoré začali pred 1. januárom 2021, už hlavné pojednávanie vykonávalo znova a svedkovia a znalci boli </w:t>
      </w:r>
      <w:proofErr w:type="spellStart"/>
      <w:r w:rsidR="003A7D92" w:rsidRPr="003A7D92">
        <w:rPr>
          <w:rFonts w:ascii="Times New Roman" w:eastAsia="Times New Roman" w:hAnsi="Times New Roman"/>
          <w:sz w:val="24"/>
        </w:rPr>
        <w:t>vyslúchaní</w:t>
      </w:r>
      <w:proofErr w:type="spellEnd"/>
      <w:r w:rsidR="003A7D92" w:rsidRPr="003A7D92">
        <w:rPr>
          <w:rFonts w:ascii="Times New Roman" w:eastAsia="Times New Roman" w:hAnsi="Times New Roman"/>
          <w:sz w:val="24"/>
        </w:rPr>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p>
    <w:p w:rsidR="003A7D92" w:rsidRPr="003A7D92" w:rsidRDefault="003A7D92" w:rsidP="003A7D92">
      <w:pPr>
        <w:spacing w:after="0" w:line="240" w:lineRule="auto"/>
        <w:jc w:val="both"/>
        <w:rPr>
          <w:rFonts w:ascii="Times New Roman" w:eastAsia="Times New Roman" w:hAnsi="Times New Roman"/>
          <w:sz w:val="24"/>
        </w:rPr>
      </w:pPr>
    </w:p>
    <w:p w:rsidR="003A7D92" w:rsidRDefault="002D609A" w:rsidP="003A7D92">
      <w:pPr>
        <w:spacing w:after="0" w:line="240" w:lineRule="auto"/>
        <w:jc w:val="both"/>
        <w:rPr>
          <w:rFonts w:ascii="Times New Roman" w:eastAsia="Times New Roman" w:hAnsi="Times New Roman"/>
          <w:sz w:val="24"/>
        </w:rPr>
      </w:pPr>
      <w:r>
        <w:rPr>
          <w:rFonts w:ascii="Times New Roman" w:eastAsia="Times New Roman" w:hAnsi="Times New Roman"/>
          <w:sz w:val="24"/>
        </w:rPr>
        <w:tab/>
      </w:r>
      <w:r w:rsidR="003A7D92" w:rsidRPr="003A7D92">
        <w:rPr>
          <w:rFonts w:ascii="Times New Roman" w:eastAsia="Times New Roman" w:hAnsi="Times New Roman"/>
          <w:sz w:val="24"/>
        </w:rPr>
        <w:t>(6) Ustanovenie § 2</w:t>
      </w:r>
      <w:r>
        <w:rPr>
          <w:rFonts w:ascii="Times New Roman" w:eastAsia="Times New Roman" w:hAnsi="Times New Roman"/>
          <w:sz w:val="24"/>
        </w:rPr>
        <w:t>77a ods. 1 a 3 až 6 sa primerane použije</w:t>
      </w:r>
      <w:r w:rsidR="003A7D92" w:rsidRPr="003A7D92">
        <w:rPr>
          <w:rFonts w:ascii="Times New Roman" w:eastAsia="Times New Roman" w:hAnsi="Times New Roman"/>
          <w:sz w:val="24"/>
        </w:rPr>
        <w:t xml:space="preserve"> aj v konaniach podľa § 564 ods. 3 a 4. Ak sa v týchto konaniach už hlavné pojednávanie vykonávalo znova a svedkovia a znalci boli </w:t>
      </w:r>
      <w:proofErr w:type="spellStart"/>
      <w:r w:rsidR="003A7D92" w:rsidRPr="003A7D92">
        <w:rPr>
          <w:rFonts w:ascii="Times New Roman" w:eastAsia="Times New Roman" w:hAnsi="Times New Roman"/>
          <w:sz w:val="24"/>
        </w:rPr>
        <w:t>vyslúchaní</w:t>
      </w:r>
      <w:proofErr w:type="spellEnd"/>
      <w:r w:rsidR="003A7D92" w:rsidRPr="003A7D92">
        <w:rPr>
          <w:rFonts w:ascii="Times New Roman" w:eastAsia="Times New Roman" w:hAnsi="Times New Roman"/>
          <w:sz w:val="24"/>
        </w:rPr>
        <w:t xml:space="preserve"> na viacerých hlavných pojednávaniach, treba zápisnicou z predchádzajúceho hlavného pojednávania podľa § 277a ods. 2 a zvukovým záznamom z predchádzajúceho hlavného pojednávania podľa § 277a ods. 3 rozumieť zápisnice a zvukové záznamy zo všetkých doterajších hlavných pojednávaní.“</w:t>
      </w:r>
      <w:r w:rsidR="003A7D92">
        <w:rPr>
          <w:rFonts w:ascii="Times New Roman" w:eastAsia="Times New Roman" w:hAnsi="Times New Roman"/>
          <w:sz w:val="24"/>
        </w:rPr>
        <w:t>.</w:t>
      </w:r>
    </w:p>
    <w:p w:rsidR="003A7D92" w:rsidRDefault="003A7D92" w:rsidP="003A7D92">
      <w:pPr>
        <w:spacing w:after="0" w:line="240" w:lineRule="auto"/>
        <w:jc w:val="both"/>
        <w:rPr>
          <w:rFonts w:ascii="Times New Roman" w:eastAsia="Times New Roman" w:hAnsi="Times New Roman"/>
          <w:sz w:val="24"/>
        </w:rPr>
      </w:pPr>
    </w:p>
    <w:p w:rsidR="00F3263A" w:rsidRPr="006F35D0" w:rsidRDefault="00946794" w:rsidP="00F3263A">
      <w:pPr>
        <w:spacing w:after="0" w:line="240" w:lineRule="auto"/>
        <w:jc w:val="both"/>
        <w:rPr>
          <w:rFonts w:ascii="Times New Roman" w:hAnsi="Times New Roman"/>
          <w:sz w:val="24"/>
          <w:szCs w:val="24"/>
          <w:lang w:eastAsia="sk-SK"/>
        </w:rPr>
      </w:pPr>
      <w:r>
        <w:rPr>
          <w:rFonts w:ascii="Times New Roman" w:hAnsi="Times New Roman"/>
          <w:b/>
          <w:sz w:val="24"/>
          <w:szCs w:val="24"/>
          <w:lang w:eastAsia="sk-SK"/>
        </w:rPr>
        <w:t>53</w:t>
      </w:r>
      <w:r w:rsidR="00F3263A" w:rsidRPr="006F35D0">
        <w:rPr>
          <w:rFonts w:ascii="Times New Roman" w:hAnsi="Times New Roman"/>
          <w:b/>
          <w:sz w:val="24"/>
          <w:szCs w:val="24"/>
          <w:lang w:eastAsia="sk-SK"/>
        </w:rPr>
        <w:t>.</w:t>
      </w:r>
      <w:r w:rsidR="00F3263A" w:rsidRPr="006F35D0">
        <w:rPr>
          <w:rFonts w:ascii="Times New Roman" w:hAnsi="Times New Roman"/>
          <w:sz w:val="24"/>
          <w:szCs w:val="24"/>
          <w:lang w:eastAsia="sk-SK"/>
        </w:rPr>
        <w:t xml:space="preserve"> Príloha sa dopĺňa bodmi 19 a 20, ktoré znejú:</w:t>
      </w:r>
    </w:p>
    <w:p w:rsidR="00F3263A" w:rsidRPr="006F35D0" w:rsidRDefault="00F3263A" w:rsidP="00F3263A">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„19. Smernica Európskeho parlamentu a Rady (EÚ) 2018/1673 z 23. októbra 2018 o boji proti praniu špinavých peňazí prostredníctvom trestného práva (Ú. v. EÚ L 284, 12. 11. 2018).</w:t>
      </w:r>
    </w:p>
    <w:p w:rsidR="00F3263A" w:rsidRDefault="00F3263A" w:rsidP="00F3263A">
      <w:pPr>
        <w:spacing w:after="0" w:line="240" w:lineRule="auto"/>
        <w:jc w:val="both"/>
        <w:rPr>
          <w:rFonts w:ascii="Times New Roman" w:hAnsi="Times New Roman"/>
          <w:sz w:val="24"/>
        </w:rPr>
      </w:pPr>
      <w:r w:rsidRPr="006F35D0">
        <w:rPr>
          <w:rFonts w:ascii="Times New Roman" w:hAnsi="Times New Roman"/>
          <w:sz w:val="24"/>
        </w:rPr>
        <w:t>20. Smernica Európskeho parlamentu a Rady (EÚ) 2019/713 zo 17. apríla 2019 o boji proti podvodom s bezhotovostnými platobnými prostriedkami a proti ich falšovaniu a pozmeňovaniu, ktorou sa nahrádza rámcové rozhodnutie Rady 2001/413/SVV (Ú. v. EÚ L 123, 10. 5. 2019).“.</w:t>
      </w:r>
    </w:p>
    <w:p w:rsidR="00835C8C" w:rsidRDefault="00835C8C" w:rsidP="00F3263A">
      <w:pPr>
        <w:spacing w:after="0" w:line="240" w:lineRule="auto"/>
        <w:jc w:val="both"/>
        <w:rPr>
          <w:rFonts w:ascii="Times New Roman" w:hAnsi="Times New Roman"/>
          <w:sz w:val="24"/>
        </w:rPr>
      </w:pPr>
    </w:p>
    <w:p w:rsidR="00964262" w:rsidRPr="006F35D0" w:rsidRDefault="00964262" w:rsidP="00964262">
      <w:pPr>
        <w:pStyle w:val="l5"/>
        <w:spacing w:before="0" w:beforeAutospacing="0" w:after="0" w:afterAutospacing="0"/>
        <w:jc w:val="center"/>
        <w:rPr>
          <w:b/>
        </w:rPr>
      </w:pPr>
      <w:r w:rsidRPr="006F35D0">
        <w:rPr>
          <w:b/>
        </w:rPr>
        <w:lastRenderedPageBreak/>
        <w:t>Čl. I</w:t>
      </w:r>
      <w:r>
        <w:rPr>
          <w:b/>
        </w:rPr>
        <w:t>V</w:t>
      </w:r>
    </w:p>
    <w:p w:rsidR="00964262" w:rsidRPr="006F35D0" w:rsidRDefault="00964262" w:rsidP="00964262">
      <w:pPr>
        <w:pStyle w:val="l5"/>
        <w:spacing w:before="0" w:beforeAutospacing="0" w:after="0" w:afterAutospacing="0"/>
        <w:jc w:val="both"/>
      </w:pPr>
    </w:p>
    <w:p w:rsidR="00964262" w:rsidRDefault="00964262" w:rsidP="00763F53">
      <w:pPr>
        <w:pStyle w:val="l5"/>
        <w:spacing w:before="0" w:beforeAutospacing="0" w:after="0" w:afterAutospacing="0"/>
        <w:ind w:firstLine="708"/>
        <w:jc w:val="both"/>
      </w:pPr>
      <w:r w:rsidRPr="006F35D0">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w:t>
      </w:r>
      <w:r w:rsidR="00573779">
        <w:t xml:space="preserve">, </w:t>
      </w:r>
      <w:r w:rsidRPr="006F35D0">
        <w:t xml:space="preserve">zákona č. 213/2019 Z. z. </w:t>
      </w:r>
      <w:r w:rsidR="00C14E31">
        <w:t xml:space="preserve">a zákona č. 90/2020 Z. z. </w:t>
      </w:r>
      <w:r w:rsidRPr="006F35D0">
        <w:t>sa mení a dopĺňa takto:</w:t>
      </w:r>
    </w:p>
    <w:p w:rsidR="00F30238" w:rsidRPr="006F35D0" w:rsidRDefault="00F30238" w:rsidP="00763F53">
      <w:pPr>
        <w:pStyle w:val="l5"/>
        <w:spacing w:before="0" w:beforeAutospacing="0" w:after="0" w:afterAutospacing="0"/>
        <w:ind w:firstLine="708"/>
        <w:jc w:val="both"/>
      </w:pPr>
    </w:p>
    <w:p w:rsidR="00964262" w:rsidRPr="006F35D0" w:rsidRDefault="00964262" w:rsidP="00964262">
      <w:pPr>
        <w:pStyle w:val="l5"/>
        <w:spacing w:before="0" w:beforeAutospacing="0" w:after="0" w:afterAutospacing="0"/>
        <w:jc w:val="both"/>
      </w:pPr>
      <w:r w:rsidRPr="006F35D0">
        <w:rPr>
          <w:b/>
        </w:rPr>
        <w:t>1.</w:t>
      </w:r>
      <w:r>
        <w:rPr>
          <w:b/>
        </w:rPr>
        <w:t xml:space="preserve"> </w:t>
      </w:r>
      <w:r w:rsidRPr="006F35D0">
        <w:t>V § 34a ods. 3 písm. b) sa slovo „podielnictva“ nahrádza slovami „legalizácie výnosu z trestnej činnosti“.</w:t>
      </w:r>
    </w:p>
    <w:p w:rsidR="00964262" w:rsidRPr="006F35D0" w:rsidRDefault="00964262" w:rsidP="00964262">
      <w:pPr>
        <w:pStyle w:val="l5"/>
        <w:spacing w:before="0" w:beforeAutospacing="0" w:after="0" w:afterAutospacing="0"/>
        <w:jc w:val="both"/>
      </w:pPr>
    </w:p>
    <w:p w:rsidR="00964262" w:rsidRPr="006F35D0" w:rsidRDefault="00964262" w:rsidP="00964262">
      <w:pPr>
        <w:pStyle w:val="l5"/>
        <w:spacing w:before="0" w:beforeAutospacing="0" w:after="0" w:afterAutospacing="0"/>
        <w:jc w:val="both"/>
      </w:pPr>
      <w:r w:rsidRPr="006F35D0">
        <w:rPr>
          <w:b/>
        </w:rPr>
        <w:t xml:space="preserve">2. </w:t>
      </w:r>
      <w:r w:rsidRPr="006F35D0">
        <w:t>Za § 57</w:t>
      </w:r>
      <w:r w:rsidR="00573779">
        <w:t xml:space="preserve">g </w:t>
      </w:r>
      <w:r w:rsidRPr="006F35D0">
        <w:t>sa vkladá § 57</w:t>
      </w:r>
      <w:r w:rsidR="00573779">
        <w:t>h</w:t>
      </w:r>
      <w:r w:rsidRPr="006F35D0">
        <w:t>, ktorý vrátane nadpisu znie:</w:t>
      </w:r>
    </w:p>
    <w:p w:rsidR="00EB514A" w:rsidRPr="006F35D0" w:rsidRDefault="00EB514A" w:rsidP="00964262">
      <w:pPr>
        <w:pStyle w:val="l5"/>
        <w:spacing w:before="0" w:beforeAutospacing="0" w:after="0" w:afterAutospacing="0"/>
        <w:jc w:val="both"/>
      </w:pPr>
    </w:p>
    <w:p w:rsidR="00964262" w:rsidRPr="006F35D0" w:rsidRDefault="00964262" w:rsidP="00964262">
      <w:pPr>
        <w:pStyle w:val="l5"/>
        <w:spacing w:before="0" w:beforeAutospacing="0" w:after="0" w:afterAutospacing="0"/>
        <w:jc w:val="center"/>
      </w:pPr>
      <w:r w:rsidRPr="006F35D0">
        <w:t>„§ 57</w:t>
      </w:r>
      <w:r w:rsidR="00573779">
        <w:t>h</w:t>
      </w:r>
      <w:r w:rsidRPr="006F35D0">
        <w:t xml:space="preserve"> </w:t>
      </w:r>
    </w:p>
    <w:p w:rsidR="00964262" w:rsidRPr="006F35D0" w:rsidRDefault="00964262" w:rsidP="00964262">
      <w:pPr>
        <w:pStyle w:val="l5"/>
        <w:spacing w:before="0" w:beforeAutospacing="0" w:after="0" w:afterAutospacing="0"/>
        <w:jc w:val="center"/>
      </w:pPr>
      <w:r w:rsidRPr="006F35D0">
        <w:t>Prechodné ustanovenie</w:t>
      </w:r>
      <w:r w:rsidR="00116C11">
        <w:t xml:space="preserve"> k úprave účinnej od 1. januára 2021</w:t>
      </w:r>
    </w:p>
    <w:p w:rsidR="00964262" w:rsidRPr="006F35D0" w:rsidRDefault="00964262" w:rsidP="00964262">
      <w:pPr>
        <w:pStyle w:val="l5"/>
        <w:spacing w:before="0" w:beforeAutospacing="0" w:after="0" w:afterAutospacing="0"/>
        <w:jc w:val="center"/>
      </w:pPr>
    </w:p>
    <w:p w:rsidR="00964262" w:rsidRDefault="00964262" w:rsidP="00964262">
      <w:pPr>
        <w:pStyle w:val="l5"/>
        <w:spacing w:before="0" w:beforeAutospacing="0" w:after="0" w:afterAutospacing="0"/>
        <w:ind w:firstLine="708"/>
        <w:jc w:val="both"/>
      </w:pPr>
      <w:r w:rsidRPr="006F35D0">
        <w:t xml:space="preserve">Za bezúhonnú osobu podľa § 34a ods. 3 písm. b) sa nepovažuje </w:t>
      </w:r>
      <w:r w:rsidR="00C14E31">
        <w:t xml:space="preserve">ani </w:t>
      </w:r>
      <w:r w:rsidR="00116C11">
        <w:t>ten, kto bol pred 1. januárom 2021</w:t>
      </w:r>
      <w:r w:rsidRPr="006F35D0">
        <w:t xml:space="preserve"> právoplatn</w:t>
      </w:r>
      <w:r w:rsidR="00573779">
        <w:t xml:space="preserve">e </w:t>
      </w:r>
      <w:r w:rsidRPr="006F35D0">
        <w:t>odsúdený za trestný čin podielnictva a jeho odsúdenie za tento trestný čin nebolo zahladené.“.</w:t>
      </w:r>
    </w:p>
    <w:p w:rsidR="00525AE1" w:rsidRDefault="00525AE1" w:rsidP="00964262">
      <w:pPr>
        <w:pStyle w:val="l5"/>
        <w:spacing w:before="0" w:beforeAutospacing="0" w:after="0" w:afterAutospacing="0"/>
        <w:jc w:val="both"/>
      </w:pPr>
    </w:p>
    <w:p w:rsidR="00964262" w:rsidRPr="006F35D0" w:rsidRDefault="00964262" w:rsidP="00964262">
      <w:pPr>
        <w:spacing w:after="0" w:line="240" w:lineRule="auto"/>
        <w:jc w:val="center"/>
        <w:rPr>
          <w:rFonts w:ascii="Times New Roman" w:hAnsi="Times New Roman"/>
          <w:b/>
          <w:sz w:val="24"/>
          <w:szCs w:val="24"/>
        </w:rPr>
      </w:pPr>
      <w:r w:rsidRPr="006F35D0">
        <w:rPr>
          <w:rFonts w:ascii="Times New Roman" w:hAnsi="Times New Roman"/>
          <w:b/>
          <w:sz w:val="24"/>
          <w:szCs w:val="24"/>
        </w:rPr>
        <w:t>Čl. V</w:t>
      </w:r>
    </w:p>
    <w:p w:rsidR="00964262" w:rsidRPr="006F35D0" w:rsidRDefault="00964262" w:rsidP="00964262">
      <w:pPr>
        <w:spacing w:after="0" w:line="240" w:lineRule="auto"/>
        <w:jc w:val="both"/>
        <w:rPr>
          <w:rFonts w:ascii="Times New Roman" w:hAnsi="Times New Roman"/>
          <w:sz w:val="24"/>
          <w:szCs w:val="24"/>
        </w:rPr>
      </w:pPr>
    </w:p>
    <w:p w:rsidR="00964262" w:rsidRDefault="00964262" w:rsidP="009D0B35">
      <w:pPr>
        <w:spacing w:after="0" w:line="240" w:lineRule="auto"/>
        <w:ind w:firstLine="708"/>
        <w:jc w:val="both"/>
        <w:rPr>
          <w:rFonts w:ascii="Times New Roman" w:hAnsi="Times New Roman"/>
          <w:sz w:val="24"/>
          <w:szCs w:val="24"/>
        </w:rPr>
      </w:pPr>
      <w:r w:rsidRPr="006F35D0">
        <w:rPr>
          <w:rFonts w:ascii="Times New Roman" w:hAnsi="Times New Roman"/>
          <w:sz w:val="24"/>
          <w:szCs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zákona č. 18/2018 Z. z., zákona č. 314/2018 Z. z., zákona č. 6/2019 Z. z., zákona č. 54/2019 Z. z.</w:t>
      </w:r>
      <w:r w:rsidR="004D580E">
        <w:rPr>
          <w:rFonts w:ascii="Times New Roman" w:hAnsi="Times New Roman"/>
          <w:sz w:val="24"/>
          <w:szCs w:val="24"/>
        </w:rPr>
        <w:t>,</w:t>
      </w:r>
      <w:r w:rsidR="00573779">
        <w:rPr>
          <w:rFonts w:ascii="Times New Roman" w:hAnsi="Times New Roman"/>
          <w:sz w:val="24"/>
          <w:szCs w:val="24"/>
        </w:rPr>
        <w:t xml:space="preserve"> </w:t>
      </w:r>
      <w:r w:rsidR="004A4F91">
        <w:rPr>
          <w:rFonts w:ascii="Times New Roman" w:hAnsi="Times New Roman"/>
          <w:sz w:val="24"/>
          <w:szCs w:val="24"/>
        </w:rPr>
        <w:t xml:space="preserve">zákona č. </w:t>
      </w:r>
      <w:r w:rsidRPr="006F35D0">
        <w:rPr>
          <w:rFonts w:ascii="Times New Roman" w:hAnsi="Times New Roman"/>
          <w:sz w:val="24"/>
          <w:szCs w:val="24"/>
        </w:rPr>
        <w:t>242/2019 Z. z.</w:t>
      </w:r>
      <w:r w:rsidR="004D580E">
        <w:rPr>
          <w:rFonts w:ascii="Times New Roman" w:hAnsi="Times New Roman"/>
          <w:sz w:val="24"/>
          <w:szCs w:val="24"/>
        </w:rPr>
        <w:t xml:space="preserve"> a zákona č. 241/2020 Z. z.</w:t>
      </w:r>
      <w:r w:rsidRPr="006F35D0">
        <w:rPr>
          <w:rFonts w:ascii="Times New Roman" w:hAnsi="Times New Roman"/>
          <w:sz w:val="24"/>
          <w:szCs w:val="24"/>
        </w:rPr>
        <w:t xml:space="preserve"> sa mení </w:t>
      </w:r>
      <w:r w:rsidR="00E724D9">
        <w:rPr>
          <w:rFonts w:ascii="Times New Roman" w:hAnsi="Times New Roman"/>
          <w:sz w:val="24"/>
          <w:szCs w:val="24"/>
        </w:rPr>
        <w:t xml:space="preserve">a dopĺňa </w:t>
      </w:r>
      <w:r w:rsidRPr="006F35D0">
        <w:rPr>
          <w:rFonts w:ascii="Times New Roman" w:hAnsi="Times New Roman"/>
          <w:sz w:val="24"/>
          <w:szCs w:val="24"/>
        </w:rPr>
        <w:t>takto:</w:t>
      </w:r>
    </w:p>
    <w:p w:rsidR="00CF482F" w:rsidRPr="006F35D0" w:rsidRDefault="00CF482F" w:rsidP="009D0B35">
      <w:pPr>
        <w:spacing w:after="0" w:line="240" w:lineRule="auto"/>
        <w:ind w:firstLine="708"/>
        <w:jc w:val="both"/>
        <w:rPr>
          <w:rFonts w:ascii="Times New Roman" w:hAnsi="Times New Roman"/>
          <w:sz w:val="24"/>
          <w:szCs w:val="24"/>
        </w:rPr>
      </w:pPr>
    </w:p>
    <w:p w:rsidR="00964262"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1.</w:t>
      </w:r>
      <w:r w:rsidRPr="006F35D0">
        <w:rPr>
          <w:rFonts w:ascii="Times New Roman" w:hAnsi="Times New Roman"/>
          <w:sz w:val="24"/>
          <w:szCs w:val="24"/>
        </w:rPr>
        <w:t xml:space="preserve"> V § 50 sa vypúšťa odsek 2. Súčasne sa zrušuje označenie odseku 1.</w:t>
      </w:r>
    </w:p>
    <w:p w:rsidR="000D02FA" w:rsidRDefault="000D02FA" w:rsidP="00964262">
      <w:pPr>
        <w:spacing w:after="0" w:line="240" w:lineRule="auto"/>
        <w:jc w:val="both"/>
        <w:rPr>
          <w:rFonts w:ascii="Times New Roman" w:hAnsi="Times New Roman"/>
          <w:sz w:val="24"/>
          <w:szCs w:val="24"/>
        </w:rPr>
      </w:pPr>
    </w:p>
    <w:p w:rsidR="00964262" w:rsidRDefault="000D02FA" w:rsidP="00964262">
      <w:pPr>
        <w:spacing w:after="0" w:line="240" w:lineRule="auto"/>
        <w:jc w:val="both"/>
        <w:rPr>
          <w:rFonts w:ascii="Times New Roman" w:hAnsi="Times New Roman"/>
          <w:sz w:val="24"/>
          <w:szCs w:val="24"/>
        </w:rPr>
      </w:pPr>
      <w:r>
        <w:rPr>
          <w:rFonts w:ascii="Times New Roman" w:hAnsi="Times New Roman"/>
          <w:sz w:val="24"/>
          <w:szCs w:val="24"/>
        </w:rPr>
        <w:t>Poznámka pod čiarou k odkazu 30c sa vypúšťa.</w:t>
      </w:r>
    </w:p>
    <w:p w:rsidR="00525AE1" w:rsidRPr="006F35D0" w:rsidRDefault="00525AE1"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2.</w:t>
      </w:r>
      <w:r w:rsidRPr="006F35D0">
        <w:rPr>
          <w:rFonts w:ascii="Times New Roman" w:hAnsi="Times New Roman"/>
          <w:sz w:val="24"/>
          <w:szCs w:val="24"/>
        </w:rPr>
        <w:t xml:space="preserve"> § 55lb sa dopĺňa odsek</w:t>
      </w:r>
      <w:r w:rsidR="002C4985">
        <w:rPr>
          <w:rFonts w:ascii="Times New Roman" w:hAnsi="Times New Roman"/>
          <w:sz w:val="24"/>
          <w:szCs w:val="24"/>
        </w:rPr>
        <w:t>om</w:t>
      </w:r>
      <w:r w:rsidRPr="006F35D0">
        <w:rPr>
          <w:rFonts w:ascii="Times New Roman" w:hAnsi="Times New Roman"/>
          <w:sz w:val="24"/>
          <w:szCs w:val="24"/>
        </w:rPr>
        <w:t xml:space="preserve"> 4, ktor</w:t>
      </w:r>
      <w:r w:rsidR="00573779">
        <w:rPr>
          <w:rFonts w:ascii="Times New Roman" w:hAnsi="Times New Roman"/>
          <w:sz w:val="24"/>
          <w:szCs w:val="24"/>
        </w:rPr>
        <w:t xml:space="preserve">ý </w:t>
      </w:r>
      <w:r w:rsidRPr="006F35D0">
        <w:rPr>
          <w:rFonts w:ascii="Times New Roman" w:hAnsi="Times New Roman"/>
          <w:sz w:val="24"/>
          <w:szCs w:val="24"/>
        </w:rPr>
        <w:t>zn</w:t>
      </w:r>
      <w:r w:rsidR="00573779">
        <w:rPr>
          <w:rFonts w:ascii="Times New Roman" w:hAnsi="Times New Roman"/>
          <w:sz w:val="24"/>
          <w:szCs w:val="24"/>
        </w:rPr>
        <w:t>ie</w:t>
      </w:r>
      <w:r w:rsidRPr="006F35D0">
        <w:rPr>
          <w:rFonts w:ascii="Times New Roman" w:hAnsi="Times New Roman"/>
          <w:sz w:val="24"/>
          <w:szCs w:val="24"/>
        </w:rPr>
        <w:t>:</w:t>
      </w:r>
    </w:p>
    <w:p w:rsidR="00964262" w:rsidRDefault="00573779" w:rsidP="00964262">
      <w:pPr>
        <w:spacing w:after="0" w:line="240" w:lineRule="auto"/>
        <w:jc w:val="both"/>
        <w:rPr>
          <w:rFonts w:ascii="Times New Roman" w:hAnsi="Times New Roman"/>
          <w:sz w:val="24"/>
          <w:szCs w:val="24"/>
        </w:rPr>
      </w:pPr>
      <w:r>
        <w:rPr>
          <w:rFonts w:ascii="Times New Roman" w:hAnsi="Times New Roman"/>
          <w:sz w:val="24"/>
          <w:szCs w:val="24"/>
        </w:rPr>
        <w:t>„</w:t>
      </w:r>
      <w:r w:rsidR="00964262" w:rsidRPr="006F35D0">
        <w:rPr>
          <w:rFonts w:ascii="Times New Roman" w:hAnsi="Times New Roman"/>
          <w:sz w:val="24"/>
          <w:szCs w:val="24"/>
        </w:rPr>
        <w:t>(</w:t>
      </w:r>
      <w:r>
        <w:rPr>
          <w:rFonts w:ascii="Times New Roman" w:hAnsi="Times New Roman"/>
          <w:sz w:val="24"/>
          <w:szCs w:val="24"/>
        </w:rPr>
        <w:t>4</w:t>
      </w:r>
      <w:r w:rsidR="00964262" w:rsidRPr="006F35D0">
        <w:rPr>
          <w:rFonts w:ascii="Times New Roman" w:hAnsi="Times New Roman"/>
          <w:sz w:val="24"/>
          <w:szCs w:val="24"/>
        </w:rPr>
        <w:t>)</w:t>
      </w:r>
      <w:r w:rsidR="002C4985" w:rsidRPr="002C4985">
        <w:rPr>
          <w:rFonts w:ascii="Times New Roman" w:hAnsi="Times New Roman"/>
          <w:sz w:val="24"/>
          <w:szCs w:val="24"/>
        </w:rPr>
        <w:t xml:space="preserve"> </w:t>
      </w:r>
      <w:r w:rsidR="002C4985" w:rsidRPr="000819C6">
        <w:rPr>
          <w:rFonts w:ascii="Times New Roman" w:hAnsi="Times New Roman"/>
          <w:sz w:val="24"/>
          <w:szCs w:val="24"/>
        </w:rPr>
        <w:t>Na účely elektronickej úradnej komunikácie pri výkone pôsobnosti Európskej prokuratúry na území Slovenskej republiky sa Európskej prokuratúre zriaďuje elektronická schránka</w:t>
      </w:r>
      <w:r>
        <w:rPr>
          <w:rFonts w:ascii="Times New Roman" w:hAnsi="Times New Roman"/>
          <w:sz w:val="24"/>
          <w:szCs w:val="24"/>
        </w:rPr>
        <w:t>,</w:t>
      </w:r>
      <w:r w:rsidR="0025484C" w:rsidRPr="0025484C">
        <w:rPr>
          <w:rFonts w:ascii="Times New Roman" w:hAnsi="Times New Roman"/>
          <w:sz w:val="24"/>
          <w:szCs w:val="24"/>
          <w:vertAlign w:val="superscript"/>
        </w:rPr>
        <w:t>46b</w:t>
      </w:r>
      <w:r>
        <w:rPr>
          <w:rFonts w:ascii="Times New Roman" w:hAnsi="Times New Roman"/>
          <w:sz w:val="24"/>
          <w:szCs w:val="24"/>
        </w:rPr>
        <w:t>)</w:t>
      </w:r>
      <w:r w:rsidR="002C4985">
        <w:rPr>
          <w:rFonts w:ascii="Times New Roman" w:hAnsi="Times New Roman"/>
          <w:sz w:val="24"/>
          <w:szCs w:val="24"/>
        </w:rPr>
        <w:t xml:space="preserve"> </w:t>
      </w:r>
      <w:r w:rsidR="002C4985" w:rsidRPr="000819C6">
        <w:rPr>
          <w:rFonts w:ascii="Times New Roman" w:hAnsi="Times New Roman"/>
          <w:sz w:val="24"/>
          <w:szCs w:val="24"/>
        </w:rPr>
        <w:t xml:space="preserve">ktorá sa aktivuje súčasne s jej zriadením a ktorej je Európska prokuratúra majiteľom. Na postup pri </w:t>
      </w:r>
      <w:proofErr w:type="spellStart"/>
      <w:r w:rsidR="002C4985" w:rsidRPr="000819C6">
        <w:rPr>
          <w:rFonts w:ascii="Times New Roman" w:hAnsi="Times New Roman"/>
          <w:sz w:val="24"/>
          <w:szCs w:val="24"/>
        </w:rPr>
        <w:t>deaktivácii</w:t>
      </w:r>
      <w:proofErr w:type="spellEnd"/>
      <w:r w:rsidR="002C4985" w:rsidRPr="000819C6">
        <w:rPr>
          <w:rFonts w:ascii="Times New Roman" w:hAnsi="Times New Roman"/>
          <w:sz w:val="24"/>
          <w:szCs w:val="24"/>
        </w:rPr>
        <w:t xml:space="preserve"> a zrušení elektronickej schránky Európskej prokuratúry sa použijú ustanovenia osobitného predpisu o </w:t>
      </w:r>
      <w:proofErr w:type="spellStart"/>
      <w:r w:rsidR="002C4985" w:rsidRPr="000819C6">
        <w:rPr>
          <w:rFonts w:ascii="Times New Roman" w:hAnsi="Times New Roman"/>
          <w:sz w:val="24"/>
          <w:szCs w:val="24"/>
        </w:rPr>
        <w:t>deaktivácii</w:t>
      </w:r>
      <w:proofErr w:type="spellEnd"/>
      <w:r w:rsidR="002C4985" w:rsidRPr="000819C6">
        <w:rPr>
          <w:rFonts w:ascii="Times New Roman" w:hAnsi="Times New Roman"/>
          <w:sz w:val="24"/>
          <w:szCs w:val="24"/>
        </w:rPr>
        <w:t xml:space="preserve"> a zrušení elektronickej schránky orgánu verejnej moci</w:t>
      </w:r>
      <w:r>
        <w:rPr>
          <w:rFonts w:ascii="Times New Roman" w:hAnsi="Times New Roman"/>
          <w:sz w:val="24"/>
          <w:szCs w:val="24"/>
        </w:rPr>
        <w:t>.</w:t>
      </w:r>
      <w:r w:rsidR="0025484C" w:rsidRPr="0025484C">
        <w:rPr>
          <w:rFonts w:ascii="Times New Roman" w:hAnsi="Times New Roman"/>
          <w:sz w:val="24"/>
          <w:szCs w:val="24"/>
          <w:vertAlign w:val="superscript"/>
        </w:rPr>
        <w:t>46c</w:t>
      </w:r>
      <w:r>
        <w:rPr>
          <w:rFonts w:ascii="Times New Roman" w:hAnsi="Times New Roman"/>
          <w:sz w:val="24"/>
          <w:szCs w:val="24"/>
        </w:rPr>
        <w:t>)</w:t>
      </w:r>
      <w:r w:rsidR="002C4985">
        <w:rPr>
          <w:rFonts w:ascii="Times New Roman" w:hAnsi="Times New Roman"/>
          <w:sz w:val="24"/>
          <w:szCs w:val="24"/>
        </w:rPr>
        <w:t xml:space="preserve"> </w:t>
      </w:r>
      <w:r w:rsidR="002C4985" w:rsidRPr="000819C6">
        <w:rPr>
          <w:rFonts w:ascii="Times New Roman" w:hAnsi="Times New Roman"/>
          <w:sz w:val="24"/>
          <w:szCs w:val="24"/>
        </w:rPr>
        <w:t xml:space="preserve">Oprávnenou osobou na prístup a disponovanie s elektronickou schránkou Európskej prokuratúry je </w:t>
      </w:r>
      <w:r w:rsidR="009D3099" w:rsidRPr="009D3099">
        <w:rPr>
          <w:rFonts w:ascii="Times New Roman" w:hAnsi="Times New Roman"/>
          <w:sz w:val="24"/>
          <w:szCs w:val="24"/>
        </w:rPr>
        <w:t>európsky delegovaný prokurátor</w:t>
      </w:r>
      <w:r w:rsidR="002C4985" w:rsidRPr="000819C6">
        <w:rPr>
          <w:rFonts w:ascii="Times New Roman" w:hAnsi="Times New Roman"/>
          <w:sz w:val="24"/>
          <w:szCs w:val="24"/>
        </w:rPr>
        <w:t xml:space="preserve">. Údaje potrebné na udelenie a zmenu oprávnení na prístup a disponovanie s elektronickou schránkou Európskej prokuratúry oznamuje správcovi modulu elektronických schránok </w:t>
      </w:r>
      <w:r w:rsidR="009D3099" w:rsidRPr="009D3099">
        <w:rPr>
          <w:rFonts w:ascii="Times New Roman" w:hAnsi="Times New Roman"/>
          <w:sz w:val="24"/>
          <w:szCs w:val="24"/>
        </w:rPr>
        <w:t>európsky delegovaný prokurátor</w:t>
      </w:r>
      <w:r w:rsidR="002C4985" w:rsidRPr="000819C6">
        <w:rPr>
          <w:rFonts w:ascii="Times New Roman" w:hAnsi="Times New Roman"/>
          <w:sz w:val="24"/>
          <w:szCs w:val="24"/>
        </w:rPr>
        <w:t>, ak ich správca modulu elektronických schránok nezískava postupom podľa osobitného predpisu</w:t>
      </w:r>
      <w:r>
        <w:rPr>
          <w:rFonts w:ascii="Times New Roman" w:hAnsi="Times New Roman"/>
          <w:sz w:val="24"/>
          <w:szCs w:val="24"/>
        </w:rPr>
        <w:t>.</w:t>
      </w:r>
      <w:r w:rsidR="0025484C" w:rsidRPr="0025484C">
        <w:rPr>
          <w:rFonts w:ascii="Times New Roman" w:hAnsi="Times New Roman"/>
          <w:sz w:val="24"/>
          <w:szCs w:val="24"/>
          <w:vertAlign w:val="superscript"/>
        </w:rPr>
        <w:t>46d</w:t>
      </w:r>
      <w:r>
        <w:rPr>
          <w:rFonts w:ascii="Times New Roman" w:hAnsi="Times New Roman"/>
          <w:sz w:val="24"/>
          <w:szCs w:val="24"/>
        </w:rPr>
        <w:t>)</w:t>
      </w:r>
      <w:r w:rsidR="00964262" w:rsidRPr="006F35D0">
        <w:rPr>
          <w:rFonts w:ascii="Times New Roman" w:hAnsi="Times New Roman"/>
          <w:sz w:val="24"/>
          <w:szCs w:val="24"/>
        </w:rPr>
        <w:t xml:space="preserve"> </w:t>
      </w:r>
    </w:p>
    <w:p w:rsidR="009D3099" w:rsidRDefault="009D3099" w:rsidP="00964262">
      <w:pPr>
        <w:spacing w:after="0" w:line="240" w:lineRule="auto"/>
        <w:jc w:val="both"/>
        <w:rPr>
          <w:rFonts w:ascii="Times New Roman" w:hAnsi="Times New Roman"/>
          <w:sz w:val="24"/>
          <w:szCs w:val="24"/>
        </w:rPr>
      </w:pPr>
    </w:p>
    <w:p w:rsidR="007A14CE" w:rsidRPr="006F35D0" w:rsidRDefault="007A14CE" w:rsidP="007A14CE">
      <w:pPr>
        <w:spacing w:after="0" w:line="240" w:lineRule="auto"/>
        <w:jc w:val="both"/>
        <w:rPr>
          <w:rFonts w:ascii="Times New Roman" w:hAnsi="Times New Roman"/>
          <w:sz w:val="24"/>
          <w:szCs w:val="24"/>
        </w:rPr>
      </w:pPr>
      <w:r>
        <w:rPr>
          <w:rFonts w:ascii="Times New Roman" w:hAnsi="Times New Roman"/>
          <w:sz w:val="24"/>
          <w:szCs w:val="24"/>
        </w:rPr>
        <w:t>Poznámky pod čiarou k odkazom 46b až 46d znejú</w:t>
      </w:r>
      <w:r w:rsidRPr="006F35D0">
        <w:rPr>
          <w:rFonts w:ascii="Times New Roman" w:hAnsi="Times New Roman"/>
          <w:sz w:val="24"/>
          <w:szCs w:val="24"/>
        </w:rPr>
        <w:t>:</w:t>
      </w:r>
    </w:p>
    <w:p w:rsidR="007A14CE" w:rsidRPr="00573779" w:rsidRDefault="007A14CE" w:rsidP="007A14CE">
      <w:pPr>
        <w:spacing w:after="0" w:line="240" w:lineRule="auto"/>
        <w:jc w:val="both"/>
        <w:rPr>
          <w:rFonts w:ascii="Times New Roman" w:hAnsi="Times New Roman"/>
          <w:sz w:val="24"/>
          <w:szCs w:val="24"/>
        </w:rPr>
      </w:pPr>
      <w:r w:rsidRPr="00573779">
        <w:rPr>
          <w:rFonts w:ascii="Times New Roman" w:hAnsi="Times New Roman"/>
          <w:sz w:val="24"/>
          <w:szCs w:val="24"/>
        </w:rPr>
        <w:lastRenderedPageBreak/>
        <w:t>„</w:t>
      </w:r>
      <w:r w:rsidRPr="00573779">
        <w:rPr>
          <w:rFonts w:ascii="Times New Roman" w:hAnsi="Times New Roman"/>
          <w:sz w:val="24"/>
          <w:szCs w:val="24"/>
          <w:vertAlign w:val="superscript"/>
        </w:rPr>
        <w:t>46b</w:t>
      </w:r>
      <w:r w:rsidRPr="00573779">
        <w:rPr>
          <w:rFonts w:ascii="Times New Roman" w:hAnsi="Times New Roman"/>
          <w:sz w:val="24"/>
          <w:szCs w:val="24"/>
        </w:rPr>
        <w:t xml:space="preserve">) </w:t>
      </w:r>
      <w:r w:rsidRPr="00573779">
        <w:rPr>
          <w:rFonts w:ascii="Times New Roman" w:hAnsi="Times New Roman"/>
          <w:iCs/>
          <w:color w:val="000000"/>
          <w:sz w:val="24"/>
          <w:szCs w:val="24"/>
        </w:rPr>
        <w:t xml:space="preserve">§ 3 písm. l) a § 11 ods. 1 zákona </w:t>
      </w:r>
      <w:r w:rsidRPr="00573779">
        <w:rPr>
          <w:rFonts w:ascii="Times New Roman" w:hAnsi="Times New Roman"/>
          <w:sz w:val="24"/>
          <w:szCs w:val="24"/>
        </w:rPr>
        <w:t>č. 305/2013 Z. z. o elektronickej podobe výkonu pôsobnosti orgánov verejnej moci a o zmene a doplnení niektorých zákonov (zákon o e-</w:t>
      </w:r>
      <w:proofErr w:type="spellStart"/>
      <w:r w:rsidRPr="00573779">
        <w:rPr>
          <w:rFonts w:ascii="Times New Roman" w:hAnsi="Times New Roman"/>
          <w:sz w:val="24"/>
          <w:szCs w:val="24"/>
        </w:rPr>
        <w:t>Governmente</w:t>
      </w:r>
      <w:proofErr w:type="spellEnd"/>
      <w:r w:rsidRPr="00573779">
        <w:rPr>
          <w:rFonts w:ascii="Times New Roman" w:hAnsi="Times New Roman"/>
          <w:sz w:val="24"/>
          <w:szCs w:val="24"/>
        </w:rPr>
        <w:t>) v</w:t>
      </w:r>
      <w:r w:rsidR="0015343C">
        <w:rPr>
          <w:rFonts w:ascii="Times New Roman" w:hAnsi="Times New Roman"/>
          <w:sz w:val="24"/>
          <w:szCs w:val="24"/>
        </w:rPr>
        <w:t> </w:t>
      </w:r>
      <w:r w:rsidRPr="00573779">
        <w:rPr>
          <w:rFonts w:ascii="Times New Roman" w:hAnsi="Times New Roman"/>
          <w:sz w:val="24"/>
          <w:szCs w:val="24"/>
        </w:rPr>
        <w:t>znení</w:t>
      </w:r>
      <w:r w:rsidR="0015343C">
        <w:rPr>
          <w:rFonts w:ascii="Times New Roman" w:hAnsi="Times New Roman"/>
          <w:sz w:val="24"/>
          <w:szCs w:val="24"/>
        </w:rPr>
        <w:t xml:space="preserve"> zákona č. 273/2015 Z. z</w:t>
      </w:r>
      <w:r w:rsidRPr="00573779">
        <w:rPr>
          <w:rFonts w:ascii="Times New Roman" w:hAnsi="Times New Roman"/>
          <w:sz w:val="24"/>
          <w:szCs w:val="24"/>
        </w:rPr>
        <w:t>.</w:t>
      </w:r>
    </w:p>
    <w:p w:rsidR="007A14CE" w:rsidRPr="00573779" w:rsidRDefault="007A14CE" w:rsidP="007A14CE">
      <w:pPr>
        <w:spacing w:after="0" w:line="240" w:lineRule="auto"/>
        <w:jc w:val="both"/>
        <w:rPr>
          <w:rFonts w:ascii="Times New Roman" w:hAnsi="Times New Roman"/>
          <w:sz w:val="24"/>
          <w:szCs w:val="24"/>
        </w:rPr>
      </w:pPr>
      <w:r w:rsidRPr="00573779">
        <w:rPr>
          <w:rFonts w:ascii="Times New Roman" w:hAnsi="Times New Roman"/>
          <w:sz w:val="24"/>
          <w:szCs w:val="24"/>
          <w:vertAlign w:val="superscript"/>
        </w:rPr>
        <w:t>46c</w:t>
      </w:r>
      <w:r w:rsidRPr="00573779">
        <w:rPr>
          <w:rFonts w:ascii="Times New Roman" w:hAnsi="Times New Roman"/>
          <w:sz w:val="24"/>
          <w:szCs w:val="24"/>
        </w:rPr>
        <w:t xml:space="preserve">) </w:t>
      </w:r>
      <w:r w:rsidRPr="00573779">
        <w:rPr>
          <w:rFonts w:ascii="Times New Roman" w:hAnsi="Times New Roman"/>
          <w:iCs/>
          <w:color w:val="000000"/>
          <w:sz w:val="24"/>
          <w:szCs w:val="24"/>
        </w:rPr>
        <w:t xml:space="preserve">§ 14 a 15 zákona </w:t>
      </w:r>
      <w:r w:rsidRPr="00573779">
        <w:rPr>
          <w:rFonts w:ascii="Times New Roman" w:hAnsi="Times New Roman"/>
          <w:sz w:val="24"/>
          <w:szCs w:val="24"/>
        </w:rPr>
        <w:t>č. 305/2013 Z. z.</w:t>
      </w:r>
      <w:r w:rsidR="00770A6E">
        <w:rPr>
          <w:rFonts w:ascii="Times New Roman" w:hAnsi="Times New Roman"/>
          <w:sz w:val="24"/>
          <w:szCs w:val="24"/>
        </w:rPr>
        <w:t xml:space="preserve"> v znení neskorších predpisov</w:t>
      </w:r>
      <w:r w:rsidRPr="00573779">
        <w:rPr>
          <w:rFonts w:ascii="Times New Roman" w:hAnsi="Times New Roman"/>
          <w:sz w:val="24"/>
          <w:szCs w:val="24"/>
        </w:rPr>
        <w:t>.</w:t>
      </w:r>
    </w:p>
    <w:p w:rsidR="007A14CE" w:rsidRPr="00573779" w:rsidRDefault="007A14CE" w:rsidP="007A14CE">
      <w:pPr>
        <w:spacing w:after="0" w:line="240" w:lineRule="auto"/>
        <w:jc w:val="both"/>
        <w:rPr>
          <w:rFonts w:ascii="Times New Roman" w:hAnsi="Times New Roman"/>
          <w:sz w:val="24"/>
          <w:szCs w:val="24"/>
        </w:rPr>
      </w:pPr>
      <w:r w:rsidRPr="00573779">
        <w:rPr>
          <w:rFonts w:ascii="Times New Roman" w:hAnsi="Times New Roman"/>
          <w:sz w:val="24"/>
          <w:szCs w:val="24"/>
          <w:vertAlign w:val="superscript"/>
        </w:rPr>
        <w:t>46d</w:t>
      </w:r>
      <w:r w:rsidRPr="00573779">
        <w:rPr>
          <w:rFonts w:ascii="Times New Roman" w:hAnsi="Times New Roman"/>
          <w:sz w:val="24"/>
          <w:szCs w:val="24"/>
        </w:rPr>
        <w:t xml:space="preserve">) </w:t>
      </w:r>
      <w:r w:rsidRPr="00573779">
        <w:rPr>
          <w:rFonts w:ascii="Times New Roman" w:hAnsi="Times New Roman"/>
          <w:iCs/>
          <w:sz w:val="24"/>
          <w:szCs w:val="24"/>
        </w:rPr>
        <w:t xml:space="preserve">§ 16 </w:t>
      </w:r>
      <w:r w:rsidRPr="00573779">
        <w:rPr>
          <w:rFonts w:ascii="Times New Roman" w:hAnsi="Times New Roman"/>
          <w:iCs/>
          <w:color w:val="000000"/>
          <w:sz w:val="24"/>
          <w:szCs w:val="24"/>
        </w:rPr>
        <w:t xml:space="preserve">zákona </w:t>
      </w:r>
      <w:r w:rsidRPr="00573779">
        <w:rPr>
          <w:rFonts w:ascii="Times New Roman" w:hAnsi="Times New Roman"/>
          <w:sz w:val="24"/>
          <w:szCs w:val="24"/>
        </w:rPr>
        <w:t>č. 305/2013 Z. z.</w:t>
      </w:r>
      <w:r w:rsidR="00770A6E">
        <w:rPr>
          <w:rFonts w:ascii="Times New Roman" w:hAnsi="Times New Roman"/>
          <w:sz w:val="24"/>
          <w:szCs w:val="24"/>
        </w:rPr>
        <w:t xml:space="preserve"> v znení neskorších predpisov </w:t>
      </w:r>
      <w:r w:rsidRPr="00573779">
        <w:rPr>
          <w:rFonts w:ascii="Times New Roman" w:hAnsi="Times New Roman"/>
          <w:sz w:val="24"/>
          <w:szCs w:val="24"/>
        </w:rPr>
        <w:t>.“.</w:t>
      </w:r>
    </w:p>
    <w:p w:rsidR="007A14CE" w:rsidRDefault="007A14CE"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center"/>
        <w:rPr>
          <w:rFonts w:ascii="Times New Roman" w:hAnsi="Times New Roman"/>
          <w:b/>
          <w:sz w:val="24"/>
          <w:szCs w:val="24"/>
        </w:rPr>
      </w:pPr>
      <w:r w:rsidRPr="006F35D0">
        <w:rPr>
          <w:rFonts w:ascii="Times New Roman" w:hAnsi="Times New Roman"/>
          <w:b/>
          <w:sz w:val="24"/>
          <w:szCs w:val="24"/>
        </w:rPr>
        <w:t>Čl. V</w:t>
      </w:r>
      <w:r>
        <w:rPr>
          <w:rFonts w:ascii="Times New Roman" w:hAnsi="Times New Roman"/>
          <w:b/>
          <w:sz w:val="24"/>
          <w:szCs w:val="24"/>
        </w:rPr>
        <w:t>I</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ind w:firstLine="708"/>
        <w:jc w:val="both"/>
        <w:rPr>
          <w:rFonts w:ascii="Times New Roman" w:hAnsi="Times New Roman"/>
          <w:sz w:val="24"/>
          <w:szCs w:val="24"/>
        </w:rPr>
      </w:pPr>
      <w:r w:rsidRPr="006F35D0">
        <w:rPr>
          <w:rFonts w:ascii="Times New Roman" w:hAnsi="Times New Roman"/>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w:t>
      </w:r>
      <w:r w:rsidR="00CF6D6B">
        <w:rPr>
          <w:rFonts w:ascii="Times New Roman" w:hAnsi="Times New Roman"/>
          <w:sz w:val="24"/>
          <w:szCs w:val="24"/>
        </w:rPr>
        <w:t>,</w:t>
      </w:r>
      <w:r w:rsidRPr="006F35D0">
        <w:rPr>
          <w:rFonts w:ascii="Times New Roman" w:hAnsi="Times New Roman"/>
          <w:sz w:val="24"/>
          <w:szCs w:val="24"/>
        </w:rPr>
        <w:t xml:space="preserve"> zákona č. 459/2019 Z. z. </w:t>
      </w:r>
      <w:r w:rsidR="00CF6D6B">
        <w:rPr>
          <w:rFonts w:ascii="Times New Roman" w:hAnsi="Times New Roman"/>
          <w:sz w:val="24"/>
          <w:szCs w:val="24"/>
        </w:rPr>
        <w:t xml:space="preserve">a zákona č. 241/2020 Z. z. </w:t>
      </w:r>
      <w:r w:rsidRPr="006F35D0">
        <w:rPr>
          <w:rFonts w:ascii="Times New Roman" w:hAnsi="Times New Roman"/>
          <w:sz w:val="24"/>
          <w:szCs w:val="24"/>
        </w:rPr>
        <w:t>sa mení a dopĺňa takto:</w:t>
      </w:r>
    </w:p>
    <w:p w:rsidR="00964262" w:rsidRPr="006F35D0" w:rsidRDefault="00964262" w:rsidP="00964262">
      <w:pPr>
        <w:spacing w:after="0" w:line="240" w:lineRule="auto"/>
        <w:jc w:val="both"/>
        <w:rPr>
          <w:rFonts w:ascii="Times New Roman" w:hAnsi="Times New Roman"/>
          <w:sz w:val="24"/>
          <w:szCs w:val="24"/>
        </w:rPr>
      </w:pPr>
    </w:p>
    <w:p w:rsidR="00964262"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1.</w:t>
      </w:r>
      <w:r w:rsidRPr="006F35D0">
        <w:rPr>
          <w:rFonts w:ascii="Times New Roman" w:hAnsi="Times New Roman"/>
          <w:sz w:val="24"/>
          <w:szCs w:val="24"/>
        </w:rPr>
        <w:t xml:space="preserve"> V § 3 ods. 1 písm. a) sa za slov</w:t>
      </w:r>
      <w:r w:rsidR="00586B25">
        <w:rPr>
          <w:rFonts w:ascii="Times New Roman" w:hAnsi="Times New Roman"/>
          <w:sz w:val="24"/>
          <w:szCs w:val="24"/>
        </w:rPr>
        <w:t>om</w:t>
      </w:r>
      <w:r w:rsidRPr="006F35D0">
        <w:rPr>
          <w:rFonts w:ascii="Times New Roman" w:hAnsi="Times New Roman"/>
          <w:sz w:val="24"/>
          <w:szCs w:val="24"/>
        </w:rPr>
        <w:t xml:space="preserve"> „prokuratúry“ vypúšťa čiarka a slová „európskeho delegovaného prokurátora v rozsahu, v akom to ustanovuje osobitný predpis</w:t>
      </w:r>
      <w:r w:rsidRPr="006F35D0">
        <w:rPr>
          <w:rFonts w:ascii="Times New Roman" w:hAnsi="Times New Roman"/>
          <w:sz w:val="24"/>
          <w:szCs w:val="24"/>
          <w:vertAlign w:val="superscript"/>
        </w:rPr>
        <w:t>2</w:t>
      </w:r>
      <w:r w:rsidRPr="006F35D0">
        <w:rPr>
          <w:rFonts w:ascii="Times New Roman" w:hAnsi="Times New Roman"/>
          <w:sz w:val="24"/>
          <w:szCs w:val="24"/>
        </w:rPr>
        <w:t xml:space="preserve">)“. </w:t>
      </w:r>
    </w:p>
    <w:p w:rsidR="00763F53" w:rsidRPr="006F35D0" w:rsidRDefault="00763F53"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2.</w:t>
      </w:r>
      <w:r w:rsidRPr="006F35D0">
        <w:rPr>
          <w:rFonts w:ascii="Times New Roman" w:hAnsi="Times New Roman"/>
          <w:sz w:val="24"/>
          <w:szCs w:val="24"/>
        </w:rPr>
        <w:t xml:space="preserve"> § 3 sa dopĺňa odsekom 5, ktorý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„(5) V rozsahu v akom osobitný predpis</w:t>
      </w:r>
      <w:r w:rsidRPr="006F35D0">
        <w:rPr>
          <w:rFonts w:ascii="Times New Roman" w:hAnsi="Times New Roman"/>
          <w:sz w:val="24"/>
          <w:szCs w:val="24"/>
          <w:vertAlign w:val="superscript"/>
        </w:rPr>
        <w:t>2</w:t>
      </w:r>
      <w:r w:rsidRPr="006F35D0">
        <w:rPr>
          <w:rFonts w:ascii="Times New Roman" w:hAnsi="Times New Roman"/>
          <w:sz w:val="24"/>
          <w:szCs w:val="24"/>
        </w:rPr>
        <w:t>) neustanovuje inak sa generálna prokuratúra považuje za služobný úrad hlavného európskeho prokurátora, európskeho prokurátora a európskeho delegovaného prokurátora vo veciach</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a) odmeňovania prokurátorov, </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b) sociálneho zabezpečenia prokurátorov,</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c) získania osvedčenia Národného bezpečnostného úradu na oboznamovanie sa s utajovanými skutočnosťami,</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d) majetkového priznania prokurátora,</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e) ďalších práv a povinností vyplývajúcich alebo súvisiacich so služobným pomerom prokurátora.“. </w:t>
      </w:r>
    </w:p>
    <w:p w:rsidR="00964262" w:rsidRPr="006F35D0" w:rsidRDefault="00964262" w:rsidP="00964262">
      <w:pPr>
        <w:spacing w:after="0" w:line="240" w:lineRule="auto"/>
        <w:jc w:val="both"/>
        <w:rPr>
          <w:rFonts w:ascii="Times New Roman" w:hAnsi="Times New Roman"/>
          <w:sz w:val="24"/>
          <w:szCs w:val="24"/>
        </w:rPr>
      </w:pPr>
    </w:p>
    <w:p w:rsidR="00964262"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3.</w:t>
      </w:r>
      <w:r w:rsidRPr="006F35D0">
        <w:rPr>
          <w:rFonts w:ascii="Times New Roman" w:hAnsi="Times New Roman"/>
          <w:sz w:val="24"/>
          <w:szCs w:val="24"/>
        </w:rPr>
        <w:t xml:space="preserve"> V § 9b ods. 3 sa na konci pripájajú tieto vety: „Na účely tohto zákona sa európsky delegovaný prokurátor považuje za prokurátora Ú</w:t>
      </w:r>
      <w:r w:rsidR="009F634E">
        <w:rPr>
          <w:rFonts w:ascii="Times New Roman" w:hAnsi="Times New Roman"/>
          <w:sz w:val="24"/>
          <w:szCs w:val="24"/>
        </w:rPr>
        <w:t xml:space="preserve">radu špeciálnej prokuratúry, ak </w:t>
      </w:r>
      <w:r w:rsidRPr="006F35D0">
        <w:rPr>
          <w:rFonts w:ascii="Times New Roman" w:hAnsi="Times New Roman"/>
          <w:sz w:val="24"/>
          <w:szCs w:val="24"/>
        </w:rPr>
        <w:t>osobitn</w:t>
      </w:r>
      <w:r w:rsidR="009F634E">
        <w:rPr>
          <w:rFonts w:ascii="Times New Roman" w:hAnsi="Times New Roman"/>
          <w:sz w:val="24"/>
          <w:szCs w:val="24"/>
        </w:rPr>
        <w:t>ý</w:t>
      </w:r>
      <w:r w:rsidRPr="006F35D0">
        <w:rPr>
          <w:rFonts w:ascii="Times New Roman" w:hAnsi="Times New Roman"/>
          <w:sz w:val="24"/>
          <w:szCs w:val="24"/>
        </w:rPr>
        <w:t xml:space="preserve"> predpis</w:t>
      </w:r>
      <w:r w:rsidR="00DE789A">
        <w:rPr>
          <w:rFonts w:ascii="Times New Roman" w:hAnsi="Times New Roman"/>
          <w:sz w:val="24"/>
          <w:szCs w:val="24"/>
          <w:vertAlign w:val="superscript"/>
        </w:rPr>
        <w:t>2</w:t>
      </w:r>
      <w:r w:rsidR="00DE789A">
        <w:rPr>
          <w:rFonts w:ascii="Times New Roman" w:hAnsi="Times New Roman"/>
          <w:sz w:val="24"/>
          <w:szCs w:val="24"/>
        </w:rPr>
        <w:t>)</w:t>
      </w:r>
      <w:r w:rsidRPr="006F35D0">
        <w:rPr>
          <w:rFonts w:ascii="Times New Roman" w:hAnsi="Times New Roman"/>
          <w:sz w:val="24"/>
          <w:szCs w:val="24"/>
        </w:rPr>
        <w:t xml:space="preserve"> </w:t>
      </w:r>
      <w:r w:rsidR="006C64A6">
        <w:rPr>
          <w:rFonts w:ascii="Times New Roman" w:hAnsi="Times New Roman"/>
          <w:sz w:val="24"/>
          <w:szCs w:val="24"/>
        </w:rPr>
        <w:t xml:space="preserve">neustanovuje </w:t>
      </w:r>
      <w:r w:rsidRPr="006F35D0">
        <w:rPr>
          <w:rFonts w:ascii="Times New Roman" w:hAnsi="Times New Roman"/>
          <w:sz w:val="24"/>
          <w:szCs w:val="24"/>
        </w:rPr>
        <w:t xml:space="preserve">inak. Po skončení dočasného pridelenia prokurátora na výkon funkcie k Európskej prokuratúre prokurátor vykonáva funkciu prokurátora na tej prokuratúre, na ktorej vykonával funkciu prokurátora pred dočasným pridelením; taký prokurátor môže byť na jeho žiadosť vymenovaný za prokurátora generálnej prokuratúry bez výberového konania okrem prípadu, ak ku skončeniu dočasného pridelenia došlo z dôvodu, ktorý ohrozuje dôveryhodnosť prokuratúry alebo dobrú povesť prokuratúry.“. </w:t>
      </w:r>
    </w:p>
    <w:p w:rsidR="00BA3153" w:rsidRPr="006F35D0" w:rsidRDefault="00BA3153" w:rsidP="00964262">
      <w:pPr>
        <w:spacing w:after="0" w:line="240" w:lineRule="auto"/>
        <w:jc w:val="both"/>
        <w:rPr>
          <w:rFonts w:ascii="Times New Roman" w:hAnsi="Times New Roman"/>
          <w:sz w:val="24"/>
          <w:szCs w:val="24"/>
        </w:rPr>
      </w:pPr>
    </w:p>
    <w:p w:rsidR="00964262" w:rsidRDefault="00BA3153" w:rsidP="00964262">
      <w:pPr>
        <w:spacing w:after="0" w:line="240" w:lineRule="auto"/>
        <w:jc w:val="both"/>
        <w:rPr>
          <w:rFonts w:ascii="Times New Roman" w:hAnsi="Times New Roman"/>
          <w:sz w:val="24"/>
          <w:szCs w:val="24"/>
        </w:rPr>
      </w:pPr>
      <w:r w:rsidRPr="00B1196A">
        <w:rPr>
          <w:rFonts w:ascii="Times New Roman" w:hAnsi="Times New Roman"/>
          <w:b/>
          <w:sz w:val="24"/>
          <w:szCs w:val="24"/>
        </w:rPr>
        <w:t>4.</w:t>
      </w:r>
      <w:r w:rsidRPr="00BA3153">
        <w:rPr>
          <w:rFonts w:ascii="Times New Roman" w:hAnsi="Times New Roman"/>
          <w:sz w:val="24"/>
          <w:szCs w:val="24"/>
        </w:rPr>
        <w:t xml:space="preserve"> V § 15 ods. 2 písm. f) sa slovo „alebo“ nahrádza čiarkou.</w:t>
      </w:r>
    </w:p>
    <w:p w:rsidR="00BA3153" w:rsidRPr="006F35D0" w:rsidRDefault="00BA3153" w:rsidP="00964262">
      <w:pPr>
        <w:spacing w:after="0" w:line="240" w:lineRule="auto"/>
        <w:jc w:val="both"/>
        <w:rPr>
          <w:rFonts w:ascii="Times New Roman" w:hAnsi="Times New Roman"/>
          <w:sz w:val="24"/>
          <w:szCs w:val="24"/>
        </w:rPr>
      </w:pPr>
    </w:p>
    <w:p w:rsidR="00964262" w:rsidRPr="006F35D0" w:rsidRDefault="00626D8A" w:rsidP="00964262">
      <w:pPr>
        <w:spacing w:after="0" w:line="240" w:lineRule="auto"/>
        <w:jc w:val="both"/>
        <w:rPr>
          <w:rFonts w:ascii="Times New Roman" w:hAnsi="Times New Roman"/>
          <w:sz w:val="24"/>
          <w:szCs w:val="24"/>
        </w:rPr>
      </w:pPr>
      <w:r>
        <w:rPr>
          <w:rFonts w:ascii="Times New Roman" w:hAnsi="Times New Roman"/>
          <w:b/>
          <w:sz w:val="24"/>
          <w:szCs w:val="24"/>
        </w:rPr>
        <w:t>5</w:t>
      </w:r>
      <w:r w:rsidR="00964262" w:rsidRPr="006F35D0">
        <w:rPr>
          <w:rFonts w:ascii="Times New Roman" w:hAnsi="Times New Roman"/>
          <w:b/>
          <w:sz w:val="24"/>
          <w:szCs w:val="24"/>
        </w:rPr>
        <w:t>.</w:t>
      </w:r>
      <w:r w:rsidR="00964262" w:rsidRPr="006F35D0">
        <w:rPr>
          <w:rFonts w:ascii="Times New Roman" w:hAnsi="Times New Roman"/>
          <w:sz w:val="24"/>
          <w:szCs w:val="24"/>
        </w:rPr>
        <w:t xml:space="preserve"> V § 15 sa odsek 2 dopĺňa písmenami h) a i), ktoré znejú:</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„h) prokurátor dočasne pridelený na výkon funkcie hlavného európskeho prokurátora alebo európskeho prokurátora bol odvolaný z tejto funkcie Súdnym dvorom Európskej únie a ak </w:t>
      </w:r>
      <w:r w:rsidRPr="006F35D0">
        <w:rPr>
          <w:rFonts w:ascii="Times New Roman" w:hAnsi="Times New Roman"/>
          <w:sz w:val="24"/>
          <w:szCs w:val="24"/>
        </w:rPr>
        <w:lastRenderedPageBreak/>
        <w:t>dôvod tohto odvolania vážne ohrozuje dôveryhodnosť prokuratúry alebo dobrú povesť prokuratúry</w:t>
      </w:r>
      <w:r w:rsidR="00BA3153">
        <w:rPr>
          <w:rFonts w:ascii="Times New Roman" w:hAnsi="Times New Roman"/>
          <w:sz w:val="24"/>
          <w:szCs w:val="24"/>
        </w:rPr>
        <w:t xml:space="preserve"> alebo</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i) prokurátor dočasne pridelený na výkon funkcie európskeho delegovaného prokurátora bol odvolaný z</w:t>
      </w:r>
      <w:r w:rsidR="009F634E">
        <w:rPr>
          <w:rFonts w:ascii="Times New Roman" w:hAnsi="Times New Roman"/>
          <w:sz w:val="24"/>
          <w:szCs w:val="24"/>
        </w:rPr>
        <w:t xml:space="preserve"> </w:t>
      </w:r>
      <w:r w:rsidR="00993C60">
        <w:rPr>
          <w:rFonts w:ascii="Times New Roman" w:hAnsi="Times New Roman"/>
          <w:sz w:val="24"/>
          <w:szCs w:val="24"/>
        </w:rPr>
        <w:t xml:space="preserve">tejto </w:t>
      </w:r>
      <w:r w:rsidR="009F634E">
        <w:rPr>
          <w:rFonts w:ascii="Times New Roman" w:hAnsi="Times New Roman"/>
          <w:sz w:val="24"/>
          <w:szCs w:val="24"/>
        </w:rPr>
        <w:t xml:space="preserve">funkcie </w:t>
      </w:r>
      <w:r w:rsidRPr="006F35D0">
        <w:rPr>
          <w:rFonts w:ascii="Times New Roman" w:hAnsi="Times New Roman"/>
          <w:sz w:val="24"/>
          <w:szCs w:val="24"/>
        </w:rPr>
        <w:t>kolégiom a ak dôvod tohto odvolania vážne ohrozuje dôveryhodnosť prokuratúry alebo dobrú povesť prokuratúry.“.</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626D8A" w:rsidP="00964262">
      <w:pPr>
        <w:spacing w:after="0" w:line="240" w:lineRule="auto"/>
        <w:jc w:val="both"/>
        <w:rPr>
          <w:rFonts w:ascii="Times New Roman" w:hAnsi="Times New Roman"/>
          <w:sz w:val="24"/>
          <w:szCs w:val="24"/>
        </w:rPr>
      </w:pPr>
      <w:r>
        <w:rPr>
          <w:rFonts w:ascii="Times New Roman" w:hAnsi="Times New Roman"/>
          <w:b/>
          <w:sz w:val="24"/>
          <w:szCs w:val="24"/>
        </w:rPr>
        <w:t>6</w:t>
      </w:r>
      <w:r w:rsidR="00964262" w:rsidRPr="006F35D0">
        <w:rPr>
          <w:rFonts w:ascii="Times New Roman" w:hAnsi="Times New Roman"/>
          <w:b/>
          <w:sz w:val="24"/>
          <w:szCs w:val="24"/>
        </w:rPr>
        <w:t>.</w:t>
      </w:r>
      <w:r w:rsidR="00964262" w:rsidRPr="006F35D0">
        <w:rPr>
          <w:rFonts w:ascii="Times New Roman" w:hAnsi="Times New Roman"/>
          <w:sz w:val="24"/>
          <w:szCs w:val="24"/>
        </w:rPr>
        <w:t xml:space="preserve"> V § 26 sa odsek 1 dopĺňa písmenom u), ktoré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„u) oznámiť a preukázať služobnému úradu v požadovanom rozsahu informácie a údaje potrebné na splnenie povinností služobného úradu v oblasti sociálneho zabezpečenia a sociálneho poistenia prokurátora, ak ide o prokurátora dočasne prideleného k Európskej prokuratúre.“.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626D8A" w:rsidP="00964262">
      <w:pPr>
        <w:spacing w:after="0" w:line="240" w:lineRule="auto"/>
        <w:jc w:val="both"/>
        <w:rPr>
          <w:rFonts w:ascii="Times New Roman" w:hAnsi="Times New Roman"/>
          <w:sz w:val="24"/>
          <w:szCs w:val="24"/>
        </w:rPr>
      </w:pPr>
      <w:r>
        <w:rPr>
          <w:rFonts w:ascii="Times New Roman" w:hAnsi="Times New Roman"/>
          <w:b/>
          <w:sz w:val="24"/>
          <w:szCs w:val="24"/>
        </w:rPr>
        <w:t>7</w:t>
      </w:r>
      <w:r w:rsidR="00964262" w:rsidRPr="006F35D0">
        <w:rPr>
          <w:rFonts w:ascii="Times New Roman" w:hAnsi="Times New Roman"/>
          <w:b/>
          <w:sz w:val="24"/>
          <w:szCs w:val="24"/>
        </w:rPr>
        <w:t>.</w:t>
      </w:r>
      <w:r w:rsidR="00964262" w:rsidRPr="006F35D0">
        <w:rPr>
          <w:rFonts w:ascii="Times New Roman" w:hAnsi="Times New Roman"/>
          <w:sz w:val="24"/>
          <w:szCs w:val="24"/>
        </w:rPr>
        <w:t xml:space="preserve"> V § 131 ods. 1 sa za slovo „úraz“ vkladajú slová „alebo mu bolo nariadené karanténne opatrenie podľa osobitného predpisu</w:t>
      </w:r>
      <w:r w:rsidR="00964262" w:rsidRPr="006F35D0">
        <w:rPr>
          <w:rFonts w:ascii="Times New Roman" w:hAnsi="Times New Roman"/>
          <w:sz w:val="24"/>
          <w:szCs w:val="24"/>
          <w:vertAlign w:val="superscript"/>
        </w:rPr>
        <w:t>49b</w:t>
      </w:r>
      <w:r w:rsidR="00964262" w:rsidRPr="006F35D0">
        <w:rPr>
          <w:rFonts w:ascii="Times New Roman" w:hAnsi="Times New Roman"/>
          <w:sz w:val="24"/>
          <w:szCs w:val="24"/>
        </w:rPr>
        <w:t>)“.</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Poznámka pod čiarou k odkazu 49b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w:t>
      </w:r>
      <w:r w:rsidRPr="006F35D0">
        <w:rPr>
          <w:rFonts w:ascii="Times New Roman" w:hAnsi="Times New Roman"/>
          <w:sz w:val="24"/>
          <w:szCs w:val="24"/>
          <w:vertAlign w:val="superscript"/>
        </w:rPr>
        <w:t>49b</w:t>
      </w:r>
      <w:r w:rsidRPr="006F35D0">
        <w:rPr>
          <w:rFonts w:ascii="Times New Roman" w:hAnsi="Times New Roman"/>
          <w:sz w:val="24"/>
          <w:szCs w:val="24"/>
        </w:rPr>
        <w:t xml:space="preserve">) § 12 zákona č. 355/2007 Z. z. o ochrane, podpore a rozvoji verejného zdravia a o zmene a doplnení niektorých zákonov v znení neskorších predpisov.“.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626D8A" w:rsidP="00964262">
      <w:pPr>
        <w:spacing w:after="0" w:line="240" w:lineRule="auto"/>
        <w:jc w:val="both"/>
        <w:rPr>
          <w:rFonts w:ascii="Times New Roman" w:hAnsi="Times New Roman"/>
          <w:sz w:val="24"/>
          <w:szCs w:val="24"/>
        </w:rPr>
      </w:pPr>
      <w:r>
        <w:rPr>
          <w:rFonts w:ascii="Times New Roman" w:hAnsi="Times New Roman"/>
          <w:b/>
          <w:sz w:val="24"/>
          <w:szCs w:val="24"/>
        </w:rPr>
        <w:t>8</w:t>
      </w:r>
      <w:r w:rsidR="00964262" w:rsidRPr="006F35D0">
        <w:rPr>
          <w:rFonts w:ascii="Times New Roman" w:hAnsi="Times New Roman"/>
          <w:b/>
          <w:sz w:val="24"/>
          <w:szCs w:val="24"/>
        </w:rPr>
        <w:t>.</w:t>
      </w:r>
      <w:r w:rsidR="00964262" w:rsidRPr="006F35D0">
        <w:rPr>
          <w:rFonts w:ascii="Times New Roman" w:hAnsi="Times New Roman"/>
          <w:sz w:val="24"/>
          <w:szCs w:val="24"/>
        </w:rPr>
        <w:t xml:space="preserve"> § 138 sa dopĺňa odsekom 3, ktorý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„(3) Ustanovenia o sociálnom zabezpečení a sociálnom poistení, ktoré sa vzťahujú na prokurátorov, sa vzťahujú aj na hlavného európskeho prokurátora, európskeho prokurátora a európskeho delegovaného prokurátora v rozsahu, v akom sa na nich nevzťahuje osobitný predpis.</w:t>
      </w:r>
      <w:r w:rsidRPr="006F35D0">
        <w:rPr>
          <w:rFonts w:ascii="Times New Roman" w:hAnsi="Times New Roman"/>
          <w:sz w:val="24"/>
          <w:szCs w:val="24"/>
          <w:vertAlign w:val="superscript"/>
        </w:rPr>
        <w:t>2</w:t>
      </w:r>
      <w:r w:rsidRPr="006F35D0">
        <w:rPr>
          <w:rFonts w:ascii="Times New Roman" w:hAnsi="Times New Roman"/>
          <w:sz w:val="24"/>
          <w:szCs w:val="24"/>
        </w:rPr>
        <w:t>)“.</w:t>
      </w:r>
    </w:p>
    <w:p w:rsidR="00964262" w:rsidRPr="006F35D0" w:rsidRDefault="00964262" w:rsidP="00964262">
      <w:pPr>
        <w:spacing w:after="0" w:line="240" w:lineRule="auto"/>
        <w:jc w:val="both"/>
        <w:rPr>
          <w:rFonts w:ascii="Times New Roman" w:hAnsi="Times New Roman"/>
          <w:sz w:val="24"/>
          <w:szCs w:val="24"/>
        </w:rPr>
      </w:pPr>
    </w:p>
    <w:p w:rsidR="00D152B2" w:rsidRDefault="00626D8A" w:rsidP="00B1196A">
      <w:pPr>
        <w:spacing w:after="0" w:line="240" w:lineRule="auto"/>
        <w:jc w:val="both"/>
        <w:rPr>
          <w:rFonts w:ascii="Times New Roman" w:eastAsia="Times New Roman" w:hAnsi="Times New Roman"/>
          <w:sz w:val="24"/>
          <w:szCs w:val="24"/>
          <w:lang w:eastAsia="sk-SK"/>
        </w:rPr>
      </w:pPr>
      <w:r w:rsidRPr="00626D8A">
        <w:rPr>
          <w:rFonts w:ascii="Times New Roman" w:eastAsia="Times New Roman" w:hAnsi="Times New Roman"/>
          <w:b/>
          <w:sz w:val="24"/>
          <w:szCs w:val="24"/>
          <w:lang w:eastAsia="sk-SK"/>
        </w:rPr>
        <w:t>9</w:t>
      </w:r>
      <w:r w:rsidR="006A30DF" w:rsidRPr="00B1196A">
        <w:rPr>
          <w:rFonts w:ascii="Times New Roman" w:eastAsia="Times New Roman" w:hAnsi="Times New Roman"/>
          <w:b/>
          <w:sz w:val="24"/>
          <w:szCs w:val="24"/>
          <w:lang w:eastAsia="sk-SK"/>
        </w:rPr>
        <w:t>.</w:t>
      </w:r>
      <w:r w:rsidR="006A30DF" w:rsidRPr="006A30DF">
        <w:rPr>
          <w:rFonts w:ascii="Times New Roman" w:eastAsia="Times New Roman" w:hAnsi="Times New Roman"/>
          <w:sz w:val="24"/>
          <w:szCs w:val="24"/>
          <w:lang w:eastAsia="sk-SK"/>
        </w:rPr>
        <w:t xml:space="preserve"> V § 258a sa za slová „delegovaného prokurátora“ vkladajú slová „dočasne pr</w:t>
      </w:r>
      <w:r w:rsidR="006A30DF">
        <w:rPr>
          <w:rFonts w:ascii="Times New Roman" w:eastAsia="Times New Roman" w:hAnsi="Times New Roman"/>
          <w:sz w:val="24"/>
          <w:szCs w:val="24"/>
          <w:lang w:eastAsia="sk-SK"/>
        </w:rPr>
        <w:t>idelených podľa § 9b ods. 3“.</w:t>
      </w:r>
    </w:p>
    <w:p w:rsidR="007A6B80" w:rsidRPr="001C73B3" w:rsidRDefault="007A6B80" w:rsidP="00B1196A">
      <w:pPr>
        <w:spacing w:after="0" w:line="240" w:lineRule="auto"/>
        <w:jc w:val="both"/>
        <w:rPr>
          <w:rFonts w:eastAsia="Times New Roman"/>
        </w:rPr>
      </w:pPr>
    </w:p>
    <w:p w:rsidR="005C6484" w:rsidRPr="005C6484" w:rsidRDefault="006B1B09" w:rsidP="005C6484">
      <w:pPr>
        <w:spacing w:after="0" w:line="240" w:lineRule="auto"/>
        <w:jc w:val="center"/>
        <w:rPr>
          <w:rFonts w:ascii="Times New Roman" w:eastAsia="Times New Roman" w:hAnsi="Times New Roman"/>
          <w:b/>
          <w:sz w:val="24"/>
        </w:rPr>
      </w:pPr>
      <w:r>
        <w:rPr>
          <w:rFonts w:ascii="Times New Roman" w:eastAsia="Times New Roman" w:hAnsi="Times New Roman"/>
          <w:b/>
          <w:sz w:val="24"/>
        </w:rPr>
        <w:t xml:space="preserve">Čl. </w:t>
      </w:r>
      <w:r w:rsidR="005C6484" w:rsidRPr="005C6484">
        <w:rPr>
          <w:rFonts w:ascii="Times New Roman" w:eastAsia="Times New Roman" w:hAnsi="Times New Roman"/>
          <w:b/>
          <w:sz w:val="24"/>
        </w:rPr>
        <w:t>V</w:t>
      </w:r>
      <w:r>
        <w:rPr>
          <w:rFonts w:ascii="Times New Roman" w:eastAsia="Times New Roman" w:hAnsi="Times New Roman"/>
          <w:b/>
          <w:sz w:val="24"/>
        </w:rPr>
        <w:t>II</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zákona č. 487/2009 Z. z., zákona č. 492/2009 Z. z., zákona č. 129/2010 Z. z., zákon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w:t>
      </w:r>
      <w:r w:rsidR="0003291B" w:rsidRPr="0003291B">
        <w:rPr>
          <w:rFonts w:ascii="Times New Roman" w:eastAsia="Times New Roman" w:hAnsi="Times New Roman"/>
          <w:sz w:val="24"/>
        </w:rPr>
        <w:t>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253/2015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323/2015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359/2015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361/2015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375/2015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388/2015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389/2015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437/2015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91/2016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125/2016 Z. z., 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289/2016 Z. z.</w:t>
      </w:r>
      <w:r w:rsidR="00FC25AF">
        <w:rPr>
          <w:rFonts w:ascii="Times New Roman" w:eastAsia="Times New Roman" w:hAnsi="Times New Roman"/>
          <w:sz w:val="24"/>
        </w:rPr>
        <w:t xml:space="preserve">, </w:t>
      </w:r>
      <w:r w:rsidR="0003291B" w:rsidRPr="0003291B">
        <w:rPr>
          <w:rFonts w:ascii="Times New Roman" w:eastAsia="Times New Roman" w:hAnsi="Times New Roman"/>
          <w:sz w:val="24"/>
        </w:rPr>
        <w:t>zákon</w:t>
      </w:r>
      <w:r w:rsidR="0003291B">
        <w:rPr>
          <w:rFonts w:ascii="Times New Roman" w:eastAsia="Times New Roman" w:hAnsi="Times New Roman"/>
          <w:sz w:val="24"/>
        </w:rPr>
        <w:t>a</w:t>
      </w:r>
      <w:r w:rsidR="0003291B" w:rsidRPr="0003291B">
        <w:rPr>
          <w:rFonts w:ascii="Times New Roman" w:eastAsia="Times New Roman" w:hAnsi="Times New Roman"/>
          <w:sz w:val="24"/>
        </w:rPr>
        <w:t xml:space="preserve"> č. 292/2016 Z. z.</w:t>
      </w:r>
      <w:r w:rsidR="0003291B">
        <w:rPr>
          <w:rFonts w:ascii="Times New Roman" w:eastAsia="Times New Roman" w:hAnsi="Times New Roman"/>
          <w:sz w:val="24"/>
        </w:rPr>
        <w:t xml:space="preserve">, </w:t>
      </w:r>
      <w:r w:rsidRPr="005C6484">
        <w:rPr>
          <w:rFonts w:ascii="Times New Roman" w:eastAsia="Times New Roman" w:hAnsi="Times New Roman"/>
          <w:sz w:val="24"/>
        </w:rPr>
        <w:t>zákona č. 237/2017 Z.</w:t>
      </w:r>
      <w:r w:rsidR="006F4A97">
        <w:rPr>
          <w:rFonts w:ascii="Times New Roman" w:eastAsia="Times New Roman" w:hAnsi="Times New Roman"/>
          <w:sz w:val="24"/>
        </w:rPr>
        <w:t xml:space="preserve"> z., zákona č. 177/2018 Z. z., </w:t>
      </w:r>
      <w:r w:rsidRPr="005C6484">
        <w:rPr>
          <w:rFonts w:ascii="Times New Roman" w:eastAsia="Times New Roman" w:hAnsi="Times New Roman"/>
          <w:sz w:val="24"/>
        </w:rPr>
        <w:t>zákona č. 373/2018 Z. z.</w:t>
      </w:r>
      <w:r w:rsidR="009F634E">
        <w:rPr>
          <w:rFonts w:ascii="Times New Roman" w:eastAsia="Times New Roman" w:hAnsi="Times New Roman"/>
          <w:sz w:val="24"/>
        </w:rPr>
        <w:t xml:space="preserve">, </w:t>
      </w:r>
      <w:r w:rsidR="006F4A97">
        <w:rPr>
          <w:rFonts w:ascii="Times New Roman" w:eastAsia="Times New Roman" w:hAnsi="Times New Roman"/>
          <w:sz w:val="24"/>
        </w:rPr>
        <w:t>zákona č. 156/2019</w:t>
      </w:r>
      <w:r w:rsidR="006F4A97" w:rsidRPr="005C6484">
        <w:rPr>
          <w:rFonts w:ascii="Times New Roman" w:eastAsia="Times New Roman" w:hAnsi="Times New Roman"/>
          <w:sz w:val="24"/>
        </w:rPr>
        <w:t xml:space="preserve"> Z. z.</w:t>
      </w:r>
      <w:r w:rsidR="006F4A97">
        <w:rPr>
          <w:rFonts w:ascii="Times New Roman" w:eastAsia="Times New Roman" w:hAnsi="Times New Roman"/>
          <w:sz w:val="24"/>
        </w:rPr>
        <w:t xml:space="preserve"> </w:t>
      </w:r>
      <w:r w:rsidR="0096464E">
        <w:rPr>
          <w:rFonts w:ascii="Times New Roman" w:eastAsia="Times New Roman" w:hAnsi="Times New Roman"/>
          <w:sz w:val="24"/>
        </w:rPr>
        <w:t xml:space="preserve">a zákona č. 211/2019 Z. z. </w:t>
      </w:r>
      <w:r w:rsidRPr="005C6484">
        <w:rPr>
          <w:rFonts w:ascii="Times New Roman" w:eastAsia="Times New Roman" w:hAnsi="Times New Roman"/>
          <w:sz w:val="24"/>
        </w:rPr>
        <w:t>sa mení</w:t>
      </w:r>
      <w:r w:rsidR="000D02FA">
        <w:rPr>
          <w:rFonts w:ascii="Times New Roman" w:eastAsia="Times New Roman" w:hAnsi="Times New Roman"/>
          <w:sz w:val="24"/>
        </w:rPr>
        <w:t xml:space="preserve"> a dopĺňa</w:t>
      </w:r>
      <w:r w:rsidRPr="005C6484">
        <w:rPr>
          <w:rFonts w:ascii="Times New Roman" w:eastAsia="Times New Roman" w:hAnsi="Times New Roman"/>
          <w:sz w:val="24"/>
        </w:rPr>
        <w:t xml:space="preserve"> takto:</w:t>
      </w:r>
    </w:p>
    <w:p w:rsidR="005C6484" w:rsidRPr="005C6484" w:rsidRDefault="005C6484" w:rsidP="005C6484">
      <w:pPr>
        <w:spacing w:after="0" w:line="240" w:lineRule="auto"/>
        <w:ind w:firstLine="708"/>
        <w:jc w:val="both"/>
        <w:rPr>
          <w:rFonts w:ascii="Times New Roman" w:eastAsia="Times New Roman" w:hAnsi="Times New Roman"/>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lastRenderedPageBreak/>
        <w:t>V § 17 ods. 3</w:t>
      </w:r>
      <w:r w:rsidR="001B4E74">
        <w:rPr>
          <w:rFonts w:ascii="Times New Roman" w:eastAsia="Times New Roman" w:hAnsi="Times New Roman"/>
          <w:sz w:val="24"/>
        </w:rPr>
        <w:t xml:space="preserve"> druhej vete</w:t>
      </w:r>
      <w:r w:rsidRPr="005C6484">
        <w:rPr>
          <w:rFonts w:ascii="Times New Roman" w:eastAsia="Times New Roman" w:hAnsi="Times New Roman"/>
          <w:sz w:val="24"/>
        </w:rPr>
        <w:t xml:space="preserve"> sa na konci bodka nahrádza bodkočiarkou a pripájajú sa tieto slová: „to neplatí, ak bol zaknihovaný cenný papier zaistený podľa osobitného predpisu,</w:t>
      </w:r>
      <w:r w:rsidRPr="005C6484">
        <w:rPr>
          <w:rFonts w:ascii="Times New Roman" w:eastAsia="Times New Roman" w:hAnsi="Times New Roman"/>
          <w:sz w:val="24"/>
          <w:vertAlign w:val="superscript"/>
        </w:rPr>
        <w:t>31a</w:t>
      </w:r>
      <w:r w:rsidRPr="005C6484">
        <w:rPr>
          <w:rFonts w:ascii="Times New Roman" w:eastAsia="Times New Roman" w:hAnsi="Times New Roman"/>
          <w:sz w:val="24"/>
        </w:rPr>
        <w:t>) v takom prípade emiten</w:t>
      </w:r>
      <w:r w:rsidR="009D0B35">
        <w:rPr>
          <w:rFonts w:ascii="Times New Roman" w:eastAsia="Times New Roman" w:hAnsi="Times New Roman"/>
          <w:sz w:val="24"/>
        </w:rPr>
        <w:t xml:space="preserve">t odovzdá listinný cenný papier </w:t>
      </w:r>
      <w:r w:rsidR="003B242F">
        <w:rPr>
          <w:rFonts w:ascii="Times New Roman" w:eastAsia="Times New Roman" w:hAnsi="Times New Roman"/>
          <w:sz w:val="24"/>
        </w:rPr>
        <w:t xml:space="preserve">Úradu pre správu </w:t>
      </w:r>
      <w:r w:rsidR="00B2069D">
        <w:rPr>
          <w:rFonts w:ascii="Times New Roman" w:eastAsia="Times New Roman" w:hAnsi="Times New Roman"/>
          <w:sz w:val="24"/>
        </w:rPr>
        <w:t xml:space="preserve">zaisteného </w:t>
      </w:r>
      <w:r w:rsidR="003B242F">
        <w:rPr>
          <w:rFonts w:ascii="Times New Roman" w:eastAsia="Times New Roman" w:hAnsi="Times New Roman"/>
          <w:sz w:val="24"/>
        </w:rPr>
        <w:t>majetku</w:t>
      </w:r>
      <w:r w:rsidRPr="005C6484">
        <w:rPr>
          <w:rFonts w:ascii="Times New Roman" w:eastAsia="Times New Roman" w:hAnsi="Times New Roman"/>
          <w:sz w:val="24"/>
        </w:rPr>
        <w:t>.</w:t>
      </w:r>
      <w:r w:rsidRPr="005C6484">
        <w:rPr>
          <w:rFonts w:ascii="Times New Roman" w:eastAsia="Times New Roman" w:hAnsi="Times New Roman"/>
          <w:sz w:val="24"/>
          <w:vertAlign w:val="superscript"/>
        </w:rPr>
        <w:t>31b</w:t>
      </w:r>
      <w:r w:rsidRPr="005C6484">
        <w:rPr>
          <w:rFonts w:ascii="Times New Roman" w:eastAsia="Times New Roman" w:hAnsi="Times New Roman"/>
          <w:sz w:val="24"/>
        </w:rPr>
        <w:t>)“.</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Poznámky pod čiarou k odkazom 31a a 31b znejú:</w:t>
      </w: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w:t>
      </w:r>
      <w:r w:rsidRPr="005C6484">
        <w:rPr>
          <w:rFonts w:ascii="Times New Roman" w:eastAsia="Times New Roman" w:hAnsi="Times New Roman"/>
          <w:sz w:val="24"/>
          <w:vertAlign w:val="superscript"/>
        </w:rPr>
        <w:t>31a</w:t>
      </w:r>
      <w:r w:rsidRPr="005C6484">
        <w:rPr>
          <w:rFonts w:ascii="Times New Roman" w:eastAsia="Times New Roman" w:hAnsi="Times New Roman"/>
          <w:sz w:val="24"/>
        </w:rPr>
        <w:t>) Napríklad Trestný poriadok, zákon č. 563/2009 Z. z. o správe daní (daňový poriadok) a o zmene a doplnení niektorých zákonov v znení neskorších predpisov, zákon č. 289/2016 Z. z. o vykonávaní medzinárodných sankcií a o doplnení zákona č. 566/2001 Z. z. o cenných papieroch a investičných službách a o zmene a doplnení niektorých zákonov (zákon o cenných papieroch) v znení neskorších predpisov v</w:t>
      </w:r>
      <w:r w:rsidR="009F634E">
        <w:rPr>
          <w:rFonts w:ascii="Times New Roman" w:eastAsia="Times New Roman" w:hAnsi="Times New Roman"/>
          <w:sz w:val="24"/>
        </w:rPr>
        <w:t> </w:t>
      </w:r>
      <w:r w:rsidRPr="005C6484">
        <w:rPr>
          <w:rFonts w:ascii="Times New Roman" w:eastAsia="Times New Roman" w:hAnsi="Times New Roman"/>
          <w:sz w:val="24"/>
        </w:rPr>
        <w:t>znení</w:t>
      </w:r>
      <w:r w:rsidR="009F634E">
        <w:rPr>
          <w:rFonts w:ascii="Times New Roman" w:eastAsia="Times New Roman" w:hAnsi="Times New Roman"/>
          <w:sz w:val="24"/>
        </w:rPr>
        <w:t xml:space="preserve"> </w:t>
      </w:r>
      <w:r w:rsidR="0050063D">
        <w:rPr>
          <w:rFonts w:ascii="Times New Roman" w:eastAsia="Times New Roman" w:hAnsi="Times New Roman"/>
          <w:sz w:val="24"/>
        </w:rPr>
        <w:t>zákona č. 52/2018 Z. z.</w:t>
      </w:r>
    </w:p>
    <w:p w:rsid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vertAlign w:val="superscript"/>
        </w:rPr>
        <w:t>31b</w:t>
      </w:r>
      <w:r w:rsidRPr="005C6484">
        <w:rPr>
          <w:rFonts w:ascii="Times New Roman" w:eastAsia="Times New Roman" w:hAnsi="Times New Roman"/>
          <w:sz w:val="24"/>
        </w:rPr>
        <w:t xml:space="preserve">) </w:t>
      </w:r>
      <w:r w:rsidR="00200520">
        <w:rPr>
          <w:rFonts w:ascii="Times New Roman" w:eastAsia="Times New Roman" w:hAnsi="Times New Roman"/>
          <w:sz w:val="24"/>
        </w:rPr>
        <w:t>Zákon č. .../2020</w:t>
      </w:r>
      <w:r w:rsidRPr="005C6484">
        <w:rPr>
          <w:rFonts w:ascii="Times New Roman" w:eastAsia="Times New Roman" w:hAnsi="Times New Roman"/>
          <w:sz w:val="24"/>
        </w:rPr>
        <w:t xml:space="preserve"> Z. z. o výkone rozhodnutia o zaistení majetku a správe zaisteného majetku a o zmene a doplnení niektorých zákonov.“.</w:t>
      </w:r>
    </w:p>
    <w:p w:rsidR="00D152B2" w:rsidRDefault="00D152B2" w:rsidP="005C6484">
      <w:pPr>
        <w:spacing w:after="0" w:line="240" w:lineRule="auto"/>
        <w:jc w:val="both"/>
        <w:rPr>
          <w:rFonts w:ascii="Times New Roman" w:eastAsia="Times New Roman" w:hAnsi="Times New Roman"/>
          <w:sz w:val="24"/>
        </w:rPr>
      </w:pPr>
    </w:p>
    <w:p w:rsidR="00184178" w:rsidRPr="005C6484" w:rsidRDefault="00184178"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center"/>
        <w:rPr>
          <w:rFonts w:ascii="Times New Roman" w:eastAsia="Times New Roman" w:hAnsi="Times New Roman"/>
          <w:b/>
          <w:sz w:val="24"/>
        </w:rPr>
      </w:pPr>
      <w:r w:rsidRPr="005C6484">
        <w:rPr>
          <w:rFonts w:ascii="Times New Roman" w:eastAsia="Times New Roman" w:hAnsi="Times New Roman"/>
          <w:b/>
          <w:sz w:val="24"/>
        </w:rPr>
        <w:t>Čl. V</w:t>
      </w:r>
      <w:r w:rsidR="006B1B09">
        <w:rPr>
          <w:rFonts w:ascii="Times New Roman" w:eastAsia="Times New Roman" w:hAnsi="Times New Roman"/>
          <w:b/>
          <w:sz w:val="24"/>
        </w:rPr>
        <w:t>III</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ind w:firstLine="708"/>
        <w:jc w:val="both"/>
        <w:rPr>
          <w:rFonts w:ascii="Times New Roman" w:eastAsia="Times New Roman" w:hAnsi="Times New Roman"/>
          <w:sz w:val="24"/>
          <w:szCs w:val="24"/>
          <w:lang w:eastAsia="de-DE"/>
        </w:rPr>
      </w:pPr>
      <w:r w:rsidRPr="005C6484">
        <w:rPr>
          <w:rFonts w:ascii="Times New Roman" w:eastAsia="Times New Roman" w:hAnsi="Times New Roman"/>
          <w:sz w:val="24"/>
          <w:szCs w:val="24"/>
          <w:lang w:eastAsia="de-DE"/>
        </w:rPr>
        <w:t>Zákon č. 530/2003 Z. z. o obchodnom registri a o zmene a doplnení niektorých zákonov v znení zákona č. 432/2004 Z .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w:t>
      </w:r>
      <w:r w:rsidR="0030097E">
        <w:rPr>
          <w:rFonts w:ascii="Times New Roman" w:eastAsia="Times New Roman" w:hAnsi="Times New Roman"/>
          <w:sz w:val="24"/>
          <w:szCs w:val="24"/>
          <w:lang w:eastAsia="de-DE"/>
        </w:rPr>
        <w:t xml:space="preserve">. z., zákona č. 52/2018 Z. z., </w:t>
      </w:r>
      <w:r w:rsidRPr="005C6484">
        <w:rPr>
          <w:rFonts w:ascii="Times New Roman" w:eastAsia="Times New Roman" w:hAnsi="Times New Roman"/>
          <w:sz w:val="24"/>
          <w:szCs w:val="24"/>
          <w:lang w:eastAsia="de-DE"/>
        </w:rPr>
        <w:t>zákona č. 373/2018 Z. z.</w:t>
      </w:r>
      <w:r w:rsidR="009F634E">
        <w:rPr>
          <w:rFonts w:ascii="Times New Roman" w:eastAsia="Times New Roman" w:hAnsi="Times New Roman"/>
          <w:sz w:val="24"/>
          <w:szCs w:val="24"/>
          <w:lang w:eastAsia="de-DE"/>
        </w:rPr>
        <w:t xml:space="preserve">, </w:t>
      </w:r>
      <w:r w:rsidR="006F4A97">
        <w:rPr>
          <w:rFonts w:ascii="Times New Roman" w:eastAsia="Times New Roman" w:hAnsi="Times New Roman"/>
          <w:sz w:val="24"/>
          <w:szCs w:val="24"/>
          <w:lang w:eastAsia="de-DE"/>
        </w:rPr>
        <w:t xml:space="preserve">zákona č. </w:t>
      </w:r>
      <w:r w:rsidR="0030097E">
        <w:rPr>
          <w:rFonts w:ascii="Times New Roman" w:eastAsia="Times New Roman" w:hAnsi="Times New Roman"/>
          <w:sz w:val="24"/>
          <w:szCs w:val="24"/>
          <w:lang w:eastAsia="de-DE"/>
        </w:rPr>
        <w:t>311/2019 Z. z.</w:t>
      </w:r>
      <w:r w:rsidR="0027140B">
        <w:rPr>
          <w:rFonts w:ascii="Times New Roman" w:eastAsia="Times New Roman" w:hAnsi="Times New Roman"/>
          <w:sz w:val="24"/>
          <w:szCs w:val="24"/>
          <w:lang w:eastAsia="de-DE"/>
        </w:rPr>
        <w:t xml:space="preserve">, </w:t>
      </w:r>
      <w:r w:rsidR="0096464E">
        <w:rPr>
          <w:rFonts w:ascii="Times New Roman" w:eastAsia="Times New Roman" w:hAnsi="Times New Roman"/>
          <w:sz w:val="24"/>
          <w:szCs w:val="24"/>
          <w:lang w:eastAsia="de-DE"/>
        </w:rPr>
        <w:t xml:space="preserve">zákona č. 390/2019 Z. z. </w:t>
      </w:r>
      <w:r w:rsidR="002B6117">
        <w:rPr>
          <w:rFonts w:ascii="Times New Roman" w:eastAsia="Times New Roman" w:hAnsi="Times New Roman"/>
          <w:sz w:val="24"/>
          <w:szCs w:val="24"/>
          <w:lang w:eastAsia="de-DE"/>
        </w:rPr>
        <w:t xml:space="preserve">a zákona č. 198/2020 Z. z. </w:t>
      </w:r>
      <w:r w:rsidRPr="005C6484">
        <w:rPr>
          <w:rFonts w:ascii="Times New Roman" w:eastAsia="Times New Roman" w:hAnsi="Times New Roman"/>
          <w:sz w:val="24"/>
          <w:szCs w:val="24"/>
          <w:lang w:eastAsia="de-DE"/>
        </w:rPr>
        <w:t>sa dopĺňa takto:</w:t>
      </w:r>
    </w:p>
    <w:p w:rsidR="005C6484" w:rsidRPr="005C6484" w:rsidRDefault="005C6484" w:rsidP="005C6484">
      <w:pPr>
        <w:spacing w:after="0" w:line="240" w:lineRule="auto"/>
        <w:jc w:val="both"/>
        <w:rPr>
          <w:rFonts w:ascii="Times New Roman" w:eastAsia="Times New Roman" w:hAnsi="Times New Roman"/>
          <w:sz w:val="24"/>
          <w:szCs w:val="24"/>
          <w:lang w:eastAsia="de-DE"/>
        </w:rPr>
      </w:pPr>
    </w:p>
    <w:p w:rsidR="005C6484" w:rsidRPr="005C6484" w:rsidRDefault="009F634E" w:rsidP="005C6484">
      <w:pPr>
        <w:spacing w:after="0" w:line="240" w:lineRule="auto"/>
        <w:jc w:val="both"/>
        <w:rPr>
          <w:rFonts w:ascii="Times New Roman" w:eastAsia="Times New Roman" w:hAnsi="Times New Roman"/>
          <w:sz w:val="24"/>
          <w:szCs w:val="24"/>
          <w:lang w:eastAsia="de-DE"/>
        </w:rPr>
      </w:pPr>
      <w:r>
        <w:rPr>
          <w:rFonts w:ascii="Times New Roman" w:eastAsia="Times New Roman" w:hAnsi="Times New Roman"/>
          <w:sz w:val="24"/>
          <w:szCs w:val="24"/>
          <w:lang w:eastAsia="de-DE"/>
        </w:rPr>
        <w:t>V § 2 ods. 1 písm. t</w:t>
      </w:r>
      <w:r w:rsidR="005C6484" w:rsidRPr="005C6484">
        <w:rPr>
          <w:rFonts w:ascii="Times New Roman" w:eastAsia="Times New Roman" w:hAnsi="Times New Roman"/>
          <w:sz w:val="24"/>
          <w:szCs w:val="24"/>
          <w:lang w:eastAsia="de-DE"/>
        </w:rPr>
        <w:t xml:space="preserve">) sa na konci pripájajú tieto slová: „zaistenie </w:t>
      </w:r>
      <w:r w:rsidR="008270AB">
        <w:rPr>
          <w:rFonts w:ascii="Times New Roman" w:eastAsia="Times New Roman" w:hAnsi="Times New Roman"/>
          <w:sz w:val="24"/>
          <w:szCs w:val="24"/>
          <w:lang w:eastAsia="de-DE"/>
        </w:rPr>
        <w:t>majetkovej účasti v právnickej osobe</w:t>
      </w:r>
      <w:r w:rsidR="005C6484" w:rsidRPr="005C6484">
        <w:rPr>
          <w:rFonts w:ascii="Times New Roman" w:eastAsia="Times New Roman" w:hAnsi="Times New Roman"/>
          <w:sz w:val="24"/>
          <w:szCs w:val="24"/>
          <w:lang w:eastAsia="de-DE"/>
        </w:rPr>
        <w:t xml:space="preserve"> v trestnom konaní a zrušenie tohto zaistenia,“.</w:t>
      </w:r>
    </w:p>
    <w:p w:rsidR="005C6484" w:rsidRPr="005C6484" w:rsidRDefault="005C6484" w:rsidP="005C6484">
      <w:pPr>
        <w:spacing w:after="0" w:line="240" w:lineRule="auto"/>
        <w:jc w:val="both"/>
        <w:rPr>
          <w:rFonts w:ascii="Times New Roman" w:eastAsia="Times New Roman" w:hAnsi="Times New Roman"/>
          <w:sz w:val="24"/>
          <w:szCs w:val="24"/>
          <w:lang w:eastAsia="de-DE"/>
        </w:rPr>
      </w:pPr>
    </w:p>
    <w:p w:rsidR="005C6484" w:rsidRPr="005C6484" w:rsidRDefault="006B1B09" w:rsidP="005C6484">
      <w:pPr>
        <w:spacing w:after="0" w:line="240" w:lineRule="auto"/>
        <w:jc w:val="center"/>
        <w:rPr>
          <w:rFonts w:ascii="Times New Roman" w:eastAsia="Times New Roman" w:hAnsi="Times New Roman"/>
          <w:b/>
          <w:sz w:val="24"/>
        </w:rPr>
      </w:pPr>
      <w:r>
        <w:rPr>
          <w:rFonts w:ascii="Times New Roman" w:eastAsia="Times New Roman" w:hAnsi="Times New Roman"/>
          <w:b/>
          <w:sz w:val="24"/>
        </w:rPr>
        <w:t xml:space="preserve">Čl. </w:t>
      </w:r>
      <w:r w:rsidR="005C6484" w:rsidRPr="005C6484">
        <w:rPr>
          <w:rFonts w:ascii="Times New Roman" w:eastAsia="Times New Roman" w:hAnsi="Times New Roman"/>
          <w:b/>
          <w:sz w:val="24"/>
        </w:rPr>
        <w:t>I</w:t>
      </w:r>
      <w:r>
        <w:rPr>
          <w:rFonts w:ascii="Times New Roman" w:eastAsia="Times New Roman" w:hAnsi="Times New Roman"/>
          <w:b/>
          <w:sz w:val="24"/>
        </w:rPr>
        <w:t>X</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w:t>
      </w:r>
      <w:r w:rsidR="007A48FE">
        <w:rPr>
          <w:rFonts w:ascii="Times New Roman" w:eastAsia="Times New Roman" w:hAnsi="Times New Roman"/>
          <w:sz w:val="24"/>
        </w:rPr>
        <w:t xml:space="preserve"> z., zákona č. 272/2017 Z. z., </w:t>
      </w:r>
      <w:r w:rsidRPr="005C6484">
        <w:rPr>
          <w:rFonts w:ascii="Times New Roman" w:eastAsia="Times New Roman" w:hAnsi="Times New Roman"/>
          <w:sz w:val="24"/>
        </w:rPr>
        <w:t>zákona č. 35/2019 Z. z.</w:t>
      </w:r>
      <w:r w:rsidR="007A48FE">
        <w:rPr>
          <w:rFonts w:ascii="Times New Roman" w:eastAsia="Times New Roman" w:hAnsi="Times New Roman"/>
          <w:sz w:val="24"/>
        </w:rPr>
        <w:t xml:space="preserve"> a zákona č. 221/2019 Z. z. </w:t>
      </w:r>
      <w:r w:rsidRPr="005C6484">
        <w:rPr>
          <w:rFonts w:ascii="Times New Roman" w:eastAsia="Times New Roman" w:hAnsi="Times New Roman"/>
          <w:sz w:val="24"/>
        </w:rPr>
        <w:t>sa dopĺňa takto:</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b/>
          <w:sz w:val="24"/>
        </w:rPr>
        <w:t>1.</w:t>
      </w:r>
      <w:r w:rsidRPr="005C6484">
        <w:rPr>
          <w:rFonts w:ascii="Times New Roman" w:eastAsia="Times New Roman" w:hAnsi="Times New Roman"/>
          <w:sz w:val="24"/>
        </w:rPr>
        <w:t xml:space="preserve"> Za § 79 sa vkladá § 79a, ktorý znie:</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center"/>
        <w:rPr>
          <w:rFonts w:ascii="Times New Roman" w:eastAsia="Times New Roman" w:hAnsi="Times New Roman"/>
          <w:sz w:val="24"/>
        </w:rPr>
      </w:pPr>
      <w:r w:rsidRPr="005C6484">
        <w:rPr>
          <w:rFonts w:ascii="Times New Roman" w:eastAsia="Times New Roman" w:hAnsi="Times New Roman"/>
          <w:sz w:val="24"/>
        </w:rPr>
        <w:t>„§ 79a</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Ak boli splnené podmienky na prepadnutie tovaru alebo veci a tento tovar alebo vec boli predané podľa osobitného predpisu</w:t>
      </w:r>
      <w:r w:rsidRPr="005C6484">
        <w:rPr>
          <w:rFonts w:ascii="Times New Roman" w:eastAsia="Times New Roman" w:hAnsi="Times New Roman"/>
          <w:sz w:val="24"/>
          <w:vertAlign w:val="superscript"/>
        </w:rPr>
        <w:t>82aa</w:t>
      </w:r>
      <w:r w:rsidRPr="005C6484">
        <w:rPr>
          <w:rFonts w:ascii="Times New Roman" w:eastAsia="Times New Roman" w:hAnsi="Times New Roman"/>
          <w:sz w:val="24"/>
        </w:rPr>
        <w:t>) skôr, ako bolo rozhodnuté o ich prepadnutí, colný úrad môže rozhodnúť o prepadnutí peňažných prostriedkov získaných predajom tohto tovaru alebo veci.“.</w:t>
      </w:r>
    </w:p>
    <w:p w:rsidR="005C6484" w:rsidRDefault="005C6484" w:rsidP="005C6484">
      <w:pPr>
        <w:spacing w:after="0" w:line="240" w:lineRule="auto"/>
        <w:jc w:val="both"/>
        <w:rPr>
          <w:rFonts w:ascii="Times New Roman" w:eastAsia="Times New Roman" w:hAnsi="Times New Roman"/>
          <w:sz w:val="24"/>
        </w:rPr>
      </w:pPr>
    </w:p>
    <w:p w:rsidR="00835C8C" w:rsidRPr="005C6484" w:rsidRDefault="00835C8C"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lastRenderedPageBreak/>
        <w:t>Poznámka pod čiarou k odkazu 82aa znie:</w:t>
      </w: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w:t>
      </w:r>
      <w:r w:rsidRPr="005C6484">
        <w:rPr>
          <w:rFonts w:ascii="Times New Roman" w:eastAsia="Times New Roman" w:hAnsi="Times New Roman"/>
          <w:sz w:val="24"/>
          <w:vertAlign w:val="superscript"/>
        </w:rPr>
        <w:t>82aa</w:t>
      </w:r>
      <w:r w:rsidR="00200520">
        <w:rPr>
          <w:rFonts w:ascii="Times New Roman" w:eastAsia="Times New Roman" w:hAnsi="Times New Roman"/>
          <w:sz w:val="24"/>
        </w:rPr>
        <w:t>) Zákon č. .../2020</w:t>
      </w:r>
      <w:r w:rsidRPr="005C6484">
        <w:rPr>
          <w:rFonts w:ascii="Times New Roman" w:eastAsia="Times New Roman" w:hAnsi="Times New Roman"/>
          <w:sz w:val="24"/>
        </w:rPr>
        <w:t xml:space="preserve"> Z. z. o výkone rozhodnutia o zaistení majetku a správe zaisteného majetku a o zmene a doplnení niektorých zákonov.“.</w:t>
      </w:r>
    </w:p>
    <w:p w:rsidR="00CF482F" w:rsidRDefault="00CF482F" w:rsidP="005C6484">
      <w:pPr>
        <w:spacing w:after="0" w:line="240" w:lineRule="auto"/>
        <w:jc w:val="both"/>
        <w:rPr>
          <w:rFonts w:ascii="Times New Roman" w:eastAsia="Times New Roman" w:hAnsi="Times New Roman"/>
          <w:b/>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b/>
          <w:sz w:val="24"/>
        </w:rPr>
        <w:t>2.</w:t>
      </w:r>
      <w:r w:rsidRPr="005C6484">
        <w:rPr>
          <w:rFonts w:ascii="Times New Roman" w:eastAsia="Times New Roman" w:hAnsi="Times New Roman"/>
          <w:sz w:val="24"/>
        </w:rPr>
        <w:t xml:space="preserve"> Za § 84a sa vkladá § 84aa, ktorý znie:</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center"/>
        <w:rPr>
          <w:rFonts w:ascii="Times New Roman" w:eastAsia="Times New Roman" w:hAnsi="Times New Roman"/>
          <w:sz w:val="24"/>
        </w:rPr>
      </w:pPr>
      <w:r w:rsidRPr="005C6484">
        <w:rPr>
          <w:rFonts w:ascii="Times New Roman" w:eastAsia="Times New Roman" w:hAnsi="Times New Roman"/>
          <w:sz w:val="24"/>
        </w:rPr>
        <w:t>„§ 84aa</w:t>
      </w:r>
    </w:p>
    <w:p w:rsidR="005C6484" w:rsidRPr="005C6484" w:rsidRDefault="005C6484" w:rsidP="005C6484">
      <w:pPr>
        <w:spacing w:after="0" w:line="240" w:lineRule="auto"/>
        <w:jc w:val="both"/>
        <w:rPr>
          <w:rFonts w:ascii="Times New Roman" w:eastAsia="Times New Roman" w:hAnsi="Times New Roman"/>
          <w:sz w:val="24"/>
        </w:rPr>
      </w:pPr>
    </w:p>
    <w:p w:rsidR="005D3EE5" w:rsidRPr="00184178" w:rsidRDefault="005C6484" w:rsidP="00184178">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Ak boli splnené podmienky na prepadnutie tovaru alebo veci a tento tovar alebo vec boli predané podľa osobitného predpisu</w:t>
      </w:r>
      <w:r w:rsidRPr="005C6484">
        <w:rPr>
          <w:rFonts w:ascii="Times New Roman" w:eastAsia="Times New Roman" w:hAnsi="Times New Roman"/>
          <w:sz w:val="24"/>
          <w:vertAlign w:val="superscript"/>
        </w:rPr>
        <w:t>82aa</w:t>
      </w:r>
      <w:r w:rsidRPr="005C6484">
        <w:rPr>
          <w:rFonts w:ascii="Times New Roman" w:eastAsia="Times New Roman" w:hAnsi="Times New Roman"/>
          <w:sz w:val="24"/>
        </w:rPr>
        <w:t>) skôr, ako bolo rozhodnuté o ich prepadnutí, colný úrad môže rozhodnúť o prepadnutí peňažných prostriedkov získaných predajom tohto tovaru alebo veci.“</w:t>
      </w:r>
      <w:r w:rsidR="00184178">
        <w:rPr>
          <w:rFonts w:ascii="Times New Roman" w:eastAsia="Times New Roman" w:hAnsi="Times New Roman"/>
          <w:sz w:val="24"/>
        </w:rPr>
        <w:t>.</w:t>
      </w:r>
    </w:p>
    <w:p w:rsidR="00D152B2" w:rsidRDefault="00D152B2" w:rsidP="00184178">
      <w:pPr>
        <w:spacing w:after="0" w:line="240" w:lineRule="auto"/>
        <w:jc w:val="both"/>
        <w:rPr>
          <w:rFonts w:ascii="Times New Roman" w:hAnsi="Times New Roman"/>
          <w:b/>
          <w:sz w:val="24"/>
        </w:rPr>
      </w:pPr>
    </w:p>
    <w:p w:rsidR="005C6484" w:rsidRPr="00CC6488" w:rsidRDefault="006B1B09" w:rsidP="005C6484">
      <w:pPr>
        <w:spacing w:after="0" w:line="240" w:lineRule="auto"/>
        <w:jc w:val="center"/>
        <w:rPr>
          <w:rFonts w:ascii="Times New Roman" w:hAnsi="Times New Roman"/>
          <w:b/>
          <w:sz w:val="24"/>
        </w:rPr>
      </w:pPr>
      <w:r>
        <w:rPr>
          <w:rFonts w:ascii="Times New Roman" w:hAnsi="Times New Roman"/>
          <w:b/>
          <w:sz w:val="24"/>
        </w:rPr>
        <w:t>Čl. X</w:t>
      </w:r>
    </w:p>
    <w:p w:rsidR="005C6484" w:rsidRDefault="005C6484" w:rsidP="005C6484">
      <w:pPr>
        <w:spacing w:after="0" w:line="240" w:lineRule="auto"/>
        <w:jc w:val="both"/>
        <w:rPr>
          <w:rFonts w:ascii="Times New Roman" w:eastAsia="Times New Roman" w:hAnsi="Times New Roman"/>
          <w:sz w:val="24"/>
        </w:rPr>
      </w:pPr>
    </w:p>
    <w:p w:rsidR="005C6484" w:rsidRDefault="005C6484" w:rsidP="00525AE1">
      <w:pPr>
        <w:spacing w:after="0" w:line="240" w:lineRule="auto"/>
        <w:ind w:firstLine="708"/>
        <w:jc w:val="both"/>
        <w:rPr>
          <w:rFonts w:ascii="Times New Roman" w:hAnsi="Times New Roman"/>
          <w:sz w:val="24"/>
        </w:rPr>
      </w:pPr>
      <w:r w:rsidRPr="005C6484">
        <w:rPr>
          <w:rFonts w:ascii="Times New Roman" w:hAnsi="Times New Roman"/>
          <w:sz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a zákona č. 390/201</w:t>
      </w:r>
      <w:r w:rsidR="00525AE1">
        <w:rPr>
          <w:rFonts w:ascii="Times New Roman" w:hAnsi="Times New Roman"/>
          <w:sz w:val="24"/>
        </w:rPr>
        <w:t>9 Z. z. sa mení a dopĺňa takto:</w:t>
      </w:r>
    </w:p>
    <w:p w:rsidR="00525AE1" w:rsidRPr="005C6484" w:rsidRDefault="00525AE1" w:rsidP="00525AE1">
      <w:pPr>
        <w:spacing w:after="0" w:line="240" w:lineRule="auto"/>
        <w:ind w:firstLine="708"/>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1.</w:t>
      </w:r>
      <w:r w:rsidRPr="005C6484">
        <w:rPr>
          <w:rFonts w:ascii="Times New Roman" w:hAnsi="Times New Roman"/>
          <w:sz w:val="24"/>
        </w:rPr>
        <w:t xml:space="preserve"> V § 57 ods. 4 sa na konci pripája táto veta: „V konkurze podľa § 107a ods. 1 </w:t>
      </w:r>
      <w:r w:rsidR="00E873C9">
        <w:rPr>
          <w:rFonts w:ascii="Times New Roman" w:hAnsi="Times New Roman"/>
          <w:sz w:val="24"/>
        </w:rPr>
        <w:t xml:space="preserve">platí </w:t>
      </w:r>
      <w:r w:rsidRPr="005C6484">
        <w:rPr>
          <w:rFonts w:ascii="Times New Roman" w:hAnsi="Times New Roman"/>
          <w:sz w:val="24"/>
        </w:rPr>
        <w:t xml:space="preserve">prvá veta rovnako pre ukrátenie nárokov štátu z prepadnutia majetku.“.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2.</w:t>
      </w:r>
      <w:r w:rsidRPr="005C6484">
        <w:rPr>
          <w:rFonts w:ascii="Times New Roman" w:hAnsi="Times New Roman"/>
          <w:sz w:val="24"/>
        </w:rPr>
        <w:t xml:space="preserve"> V § 58 ods. 2 sa za prvú vetu vkladá nová druhá veta, ktorá znie: „Ak ide o konkurz podľa § 107a ods. 1 platí, že úpadok dlžníka spôsobilo spáchanie trestného činu, za ktorý bol dlžníkovi uložený trest prepadnutia majetku.“.</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3.</w:t>
      </w:r>
      <w:r w:rsidRPr="005C6484">
        <w:rPr>
          <w:rFonts w:ascii="Times New Roman" w:hAnsi="Times New Roman"/>
          <w:sz w:val="24"/>
        </w:rPr>
        <w:t xml:space="preserve"> V § 58 ods. 3 sa slová „Odporovať možno“ nahrádzajú slovami „Ak odsek 4 neustanovuje inak, odporovať možno“.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4.</w:t>
      </w:r>
      <w:r w:rsidRPr="005C6484">
        <w:rPr>
          <w:rFonts w:ascii="Times New Roman" w:hAnsi="Times New Roman"/>
          <w:sz w:val="24"/>
        </w:rPr>
        <w:t xml:space="preserve"> § 58 sa dopĺňa odsekom 4, ktorý znie:</w:t>
      </w: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sz w:val="24"/>
        </w:rPr>
        <w:t>„(4) V konkurze podľa § 107a ods. 1  možno odporovať právnym úkonom bez primeraného protiplnenia, ktoré boli urobené od sp</w:t>
      </w:r>
      <w:r w:rsidR="00F3618D">
        <w:rPr>
          <w:rFonts w:ascii="Times New Roman" w:hAnsi="Times New Roman"/>
          <w:sz w:val="24"/>
        </w:rPr>
        <w:t>áchania trestného činu, za ktorý</w:t>
      </w:r>
      <w:r w:rsidRPr="005C6484">
        <w:rPr>
          <w:rFonts w:ascii="Times New Roman" w:hAnsi="Times New Roman"/>
          <w:sz w:val="24"/>
        </w:rPr>
        <w:t xml:space="preserve"> bol dlžníkovi uložený trest prepadnutia majetku, najdlhšie však počas piatich rokov pred vyhlásením konkurzu.“.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5.</w:t>
      </w:r>
      <w:r w:rsidR="00881976">
        <w:rPr>
          <w:rFonts w:ascii="Times New Roman" w:hAnsi="Times New Roman"/>
          <w:sz w:val="24"/>
        </w:rPr>
        <w:t xml:space="preserve"> </w:t>
      </w:r>
      <w:r w:rsidR="00881976" w:rsidRPr="005C6484">
        <w:rPr>
          <w:rFonts w:ascii="Times New Roman" w:hAnsi="Times New Roman"/>
          <w:sz w:val="24"/>
        </w:rPr>
        <w:t>V § 59 ods. 3 sa za prvú vetu vkladá nová druhá veta, ktorá znie: „Ak ide o konkurz podľa § 107a ods. 1 platí, že úpadok dlžníka spôsobilo spáchanie trestného činu, za ktorý bol dlžníkovi uložený trest prepadnutia majetku.“.</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6.</w:t>
      </w:r>
      <w:r w:rsidRPr="005C6484">
        <w:rPr>
          <w:rFonts w:ascii="Times New Roman" w:hAnsi="Times New Roman"/>
          <w:sz w:val="24"/>
        </w:rPr>
        <w:t xml:space="preserve"> </w:t>
      </w:r>
      <w:r w:rsidR="00881976">
        <w:rPr>
          <w:rFonts w:ascii="Times New Roman" w:hAnsi="Times New Roman"/>
          <w:sz w:val="24"/>
        </w:rPr>
        <w:t>V § 59 ods. 4</w:t>
      </w:r>
      <w:r w:rsidR="00881976" w:rsidRPr="005C6484">
        <w:rPr>
          <w:rFonts w:ascii="Times New Roman" w:hAnsi="Times New Roman"/>
          <w:sz w:val="24"/>
        </w:rPr>
        <w:t xml:space="preserve"> sa slová „Odporovať možno</w:t>
      </w:r>
      <w:r w:rsidR="00881976">
        <w:rPr>
          <w:rFonts w:ascii="Times New Roman" w:hAnsi="Times New Roman"/>
          <w:sz w:val="24"/>
        </w:rPr>
        <w:t>“ nahrádzajú slovami „Ak odsek 5</w:t>
      </w:r>
      <w:r w:rsidR="00881976" w:rsidRPr="005C6484">
        <w:rPr>
          <w:rFonts w:ascii="Times New Roman" w:hAnsi="Times New Roman"/>
          <w:sz w:val="24"/>
        </w:rPr>
        <w:t xml:space="preserve"> neustanovuje inak, odporovať možno“.</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7.</w:t>
      </w:r>
      <w:r w:rsidRPr="005C6484">
        <w:rPr>
          <w:rFonts w:ascii="Times New Roman" w:hAnsi="Times New Roman"/>
          <w:sz w:val="24"/>
        </w:rPr>
        <w:t xml:space="preserve"> § 59 sa dopĺňa odsekmi 5 a 6, ktoré znejú:</w:t>
      </w: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sz w:val="24"/>
        </w:rPr>
        <w:lastRenderedPageBreak/>
        <w:t>„(5) V konkurze podľa § 107a ods. 1  možno odporovať zvýhodňujúcim právnym úkonom, ktoré boli urobené od spáchania trestného činu, za ktoré bol dlžníkovi uložený trest prepadnutia majetku, najdlhšie však počas piatich rokov pred vyhlásením konkurzu.</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sz w:val="24"/>
        </w:rPr>
        <w:t>(6) Rovnako ako právny úkon sa posudzuje aj dlžníkove opomenutie, v dôsledku ktorého dlžník stratil právo alebo v dôsledku ktorého sa voči nemu založili, zachovali alebo zabezpečili majetkové právne nároky.“.</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8.</w:t>
      </w:r>
      <w:r w:rsidRPr="005C6484">
        <w:rPr>
          <w:rFonts w:ascii="Times New Roman" w:hAnsi="Times New Roman"/>
          <w:sz w:val="24"/>
        </w:rPr>
        <w:t xml:space="preserve"> V § 60 ods. 2 sa za slovo „dlžníkom“ vkladajú slová „alebo o mrhanie majetkom“.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9.</w:t>
      </w:r>
      <w:r w:rsidRPr="005C6484">
        <w:rPr>
          <w:rFonts w:ascii="Times New Roman" w:hAnsi="Times New Roman"/>
          <w:sz w:val="24"/>
        </w:rPr>
        <w:t xml:space="preserve"> V § 60 ods. 3 sa slová „Odporovať možno“ nahrádzajú slovami „Ak odsek 4 neustanovuje inak, odporovať možno“.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10.</w:t>
      </w:r>
      <w:r w:rsidRPr="005C6484">
        <w:rPr>
          <w:rFonts w:ascii="Times New Roman" w:hAnsi="Times New Roman"/>
          <w:sz w:val="24"/>
        </w:rPr>
        <w:t xml:space="preserve"> § 60 sa dopĺňa odsekom 4, ktorý znie:</w:t>
      </w: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sz w:val="24"/>
        </w:rPr>
        <w:t>„(4) V konkurze podľa § 107a ods. 1 možno odporovať ukracujúcim právnym úkonom, ktoré boli urobené od sp</w:t>
      </w:r>
      <w:r w:rsidR="00F3618D">
        <w:rPr>
          <w:rFonts w:ascii="Times New Roman" w:hAnsi="Times New Roman"/>
          <w:sz w:val="24"/>
        </w:rPr>
        <w:t>áchania trestného činu, za ktorý</w:t>
      </w:r>
      <w:r w:rsidRPr="005C6484">
        <w:rPr>
          <w:rFonts w:ascii="Times New Roman" w:hAnsi="Times New Roman"/>
          <w:sz w:val="24"/>
        </w:rPr>
        <w:t xml:space="preserve"> bol dlžníkovi uložený trest prepadnutia majetku, najdlhšie však počas desiatich rokov pred vyhlásením konkurzu.“. </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11.</w:t>
      </w:r>
      <w:r w:rsidRPr="005C6484">
        <w:rPr>
          <w:rFonts w:ascii="Times New Roman" w:hAnsi="Times New Roman"/>
          <w:sz w:val="24"/>
        </w:rPr>
        <w:t xml:space="preserve"> § 62 sa dopĺňa odsekom 7, ktorý znie:</w:t>
      </w:r>
    </w:p>
    <w:p w:rsidR="00525AE1" w:rsidRDefault="005C6484" w:rsidP="005C6484">
      <w:pPr>
        <w:spacing w:after="0" w:line="240" w:lineRule="auto"/>
        <w:jc w:val="both"/>
        <w:rPr>
          <w:rFonts w:ascii="Times New Roman" w:hAnsi="Times New Roman"/>
          <w:sz w:val="24"/>
        </w:rPr>
      </w:pPr>
      <w:r w:rsidRPr="005C6484">
        <w:rPr>
          <w:rFonts w:ascii="Times New Roman" w:hAnsi="Times New Roman"/>
          <w:sz w:val="24"/>
        </w:rPr>
        <w:t>„(7) V konkurze podľa §107a ods. 1 má na účely uplatnenia práva odporovať právnemu úkonu dočasný správca rov</w:t>
      </w:r>
      <w:r w:rsidR="00525AE1">
        <w:rPr>
          <w:rFonts w:ascii="Times New Roman" w:hAnsi="Times New Roman"/>
          <w:sz w:val="24"/>
        </w:rPr>
        <w:t xml:space="preserve">naké postavenie ako veriteľ.“. </w:t>
      </w:r>
    </w:p>
    <w:p w:rsidR="00525AE1" w:rsidRDefault="00525AE1" w:rsidP="005C6484">
      <w:pPr>
        <w:spacing w:after="0" w:line="240" w:lineRule="auto"/>
        <w:jc w:val="both"/>
        <w:rPr>
          <w:rFonts w:ascii="Times New Roman" w:hAnsi="Times New Roman"/>
          <w:sz w:val="24"/>
        </w:rPr>
      </w:pPr>
    </w:p>
    <w:p w:rsid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12.</w:t>
      </w:r>
      <w:r w:rsidRPr="005C6484">
        <w:rPr>
          <w:rFonts w:ascii="Times New Roman" w:hAnsi="Times New Roman"/>
          <w:sz w:val="24"/>
        </w:rPr>
        <w:t xml:space="preserve"> Za § 107a sa vklad</w:t>
      </w:r>
      <w:r w:rsidR="009F634E">
        <w:rPr>
          <w:rFonts w:ascii="Times New Roman" w:hAnsi="Times New Roman"/>
          <w:sz w:val="24"/>
        </w:rPr>
        <w:t>ajú</w:t>
      </w:r>
      <w:r w:rsidRPr="005C6484">
        <w:rPr>
          <w:rFonts w:ascii="Times New Roman" w:hAnsi="Times New Roman"/>
          <w:sz w:val="24"/>
        </w:rPr>
        <w:t xml:space="preserve"> § 107aa a 107ab, ktoré znejú:</w:t>
      </w:r>
    </w:p>
    <w:p w:rsidR="00525AE1" w:rsidRPr="005C6484" w:rsidRDefault="00525AE1"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center"/>
        <w:rPr>
          <w:rFonts w:ascii="Times New Roman" w:hAnsi="Times New Roman"/>
          <w:sz w:val="24"/>
        </w:rPr>
      </w:pPr>
      <w:r w:rsidRPr="005C6484">
        <w:rPr>
          <w:rFonts w:ascii="Times New Roman" w:hAnsi="Times New Roman"/>
          <w:sz w:val="24"/>
        </w:rPr>
        <w:t>„§ 107aa</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ind w:firstLine="708"/>
        <w:jc w:val="both"/>
        <w:rPr>
          <w:rFonts w:ascii="Times New Roman" w:hAnsi="Times New Roman"/>
          <w:sz w:val="24"/>
        </w:rPr>
      </w:pPr>
      <w:r w:rsidRPr="005C6484">
        <w:rPr>
          <w:rFonts w:ascii="Times New Roman" w:hAnsi="Times New Roman"/>
          <w:sz w:val="24"/>
        </w:rPr>
        <w:t>(1) Konkurzu podľa § 107a ods. 1 podlieha aj majetok tretej osoby, pri ktorom možno odôvodnene predpokladať, že ho tretia osoba drží alebo spravuje vo vlastnom mene a na účet dlžníka (ďalej len „</w:t>
      </w:r>
      <w:proofErr w:type="spellStart"/>
      <w:r w:rsidRPr="005C6484">
        <w:rPr>
          <w:rFonts w:ascii="Times New Roman" w:hAnsi="Times New Roman"/>
          <w:sz w:val="24"/>
        </w:rPr>
        <w:t>fiduciárna</w:t>
      </w:r>
      <w:proofErr w:type="spellEnd"/>
      <w:r w:rsidRPr="005C6484">
        <w:rPr>
          <w:rFonts w:ascii="Times New Roman" w:hAnsi="Times New Roman"/>
          <w:sz w:val="24"/>
        </w:rPr>
        <w:t xml:space="preserve"> správa“).</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ind w:firstLine="708"/>
        <w:jc w:val="both"/>
        <w:rPr>
          <w:rFonts w:ascii="Times New Roman" w:hAnsi="Times New Roman"/>
          <w:sz w:val="24"/>
        </w:rPr>
      </w:pPr>
      <w:r w:rsidRPr="005C6484">
        <w:rPr>
          <w:rFonts w:ascii="Times New Roman" w:hAnsi="Times New Roman"/>
          <w:sz w:val="24"/>
        </w:rPr>
        <w:t xml:space="preserve">(2) </w:t>
      </w:r>
      <w:proofErr w:type="spellStart"/>
      <w:r w:rsidRPr="005C6484">
        <w:rPr>
          <w:rFonts w:ascii="Times New Roman" w:hAnsi="Times New Roman"/>
          <w:sz w:val="24"/>
        </w:rPr>
        <w:t>Fiduciárnu</w:t>
      </w:r>
      <w:proofErr w:type="spellEnd"/>
      <w:r w:rsidRPr="005C6484">
        <w:rPr>
          <w:rFonts w:ascii="Times New Roman" w:hAnsi="Times New Roman"/>
          <w:sz w:val="24"/>
        </w:rPr>
        <w:t xml:space="preserve"> správu možno odôvodnene predpokladať, ak v období piatich rokov pred vyhlásením konkurzu,</w:t>
      </w:r>
    </w:p>
    <w:p w:rsidR="005C6484" w:rsidRPr="005C6484" w:rsidRDefault="005C6484" w:rsidP="005C6484">
      <w:pPr>
        <w:numPr>
          <w:ilvl w:val="0"/>
          <w:numId w:val="6"/>
        </w:numPr>
        <w:spacing w:after="0" w:line="240" w:lineRule="auto"/>
        <w:contextualSpacing/>
        <w:jc w:val="both"/>
        <w:rPr>
          <w:rFonts w:ascii="Times New Roman" w:hAnsi="Times New Roman"/>
          <w:sz w:val="24"/>
        </w:rPr>
      </w:pPr>
      <w:r w:rsidRPr="005C6484">
        <w:rPr>
          <w:rFonts w:ascii="Times New Roman" w:hAnsi="Times New Roman"/>
          <w:sz w:val="24"/>
        </w:rPr>
        <w:t>tretia osoba poskytla dlžníkovi výhodu alebo úžitok bez primeraného protiplnenia; na obvyklé darovanie sa neprihliada, alebo</w:t>
      </w:r>
    </w:p>
    <w:p w:rsidR="005C6484" w:rsidRPr="005C6484" w:rsidRDefault="005C6484" w:rsidP="005C6484">
      <w:pPr>
        <w:numPr>
          <w:ilvl w:val="0"/>
          <w:numId w:val="6"/>
        </w:numPr>
        <w:spacing w:after="0" w:line="240" w:lineRule="auto"/>
        <w:contextualSpacing/>
        <w:jc w:val="both"/>
        <w:rPr>
          <w:rFonts w:ascii="Times New Roman" w:hAnsi="Times New Roman"/>
          <w:sz w:val="24"/>
        </w:rPr>
      </w:pPr>
      <w:r w:rsidRPr="005C6484">
        <w:rPr>
          <w:rFonts w:ascii="Times New Roman" w:hAnsi="Times New Roman"/>
          <w:sz w:val="24"/>
        </w:rPr>
        <w:t xml:space="preserve">spriaznená osoba dlžníka nadobudla majetok, ktorý nezodpovedá príjmom takejto osoby. </w:t>
      </w:r>
    </w:p>
    <w:p w:rsidR="005C6484" w:rsidRPr="005C6484" w:rsidRDefault="005C6484" w:rsidP="005C6484">
      <w:pPr>
        <w:spacing w:after="0" w:line="240" w:lineRule="auto"/>
        <w:jc w:val="both"/>
        <w:rPr>
          <w:rFonts w:ascii="Times New Roman" w:hAnsi="Times New Roman"/>
          <w:sz w:val="24"/>
        </w:rPr>
      </w:pPr>
    </w:p>
    <w:p w:rsidR="005C6484" w:rsidRDefault="005C6484" w:rsidP="004A7820">
      <w:pPr>
        <w:spacing w:after="0" w:line="240" w:lineRule="auto"/>
        <w:ind w:firstLine="708"/>
        <w:jc w:val="both"/>
        <w:rPr>
          <w:rFonts w:ascii="Times New Roman" w:hAnsi="Times New Roman"/>
          <w:sz w:val="24"/>
        </w:rPr>
      </w:pPr>
      <w:r w:rsidRPr="005C6484">
        <w:rPr>
          <w:rFonts w:ascii="Times New Roman" w:hAnsi="Times New Roman"/>
          <w:sz w:val="24"/>
        </w:rPr>
        <w:t xml:space="preserve">(3) Predpokladá sa, že hodnota majetku vo </w:t>
      </w:r>
      <w:proofErr w:type="spellStart"/>
      <w:r w:rsidRPr="005C6484">
        <w:rPr>
          <w:rFonts w:ascii="Times New Roman" w:hAnsi="Times New Roman"/>
          <w:sz w:val="24"/>
        </w:rPr>
        <w:t>fiduciárnej</w:t>
      </w:r>
      <w:proofErr w:type="spellEnd"/>
      <w:r w:rsidRPr="005C6484">
        <w:rPr>
          <w:rFonts w:ascii="Times New Roman" w:hAnsi="Times New Roman"/>
          <w:sz w:val="24"/>
        </w:rPr>
        <w:t xml:space="preserve"> správe je majetok, z ktorého bola dlžníkovi poskytnutá výhoda alebo úžitok bez primeraného protiplnenia, alebo hodnota takejto výhody; v prípade podľa odseku 2 písm. b) najvyššia hodnota majetku spriaznenej osoby dlžníka v období piatich rokov pred vyhlásením konkurzu, ktorá nezodpovedá jej príjmom.</w:t>
      </w:r>
    </w:p>
    <w:p w:rsidR="00525AE1" w:rsidRPr="005C6484" w:rsidRDefault="00525AE1" w:rsidP="004A7820">
      <w:pPr>
        <w:spacing w:after="0" w:line="240" w:lineRule="auto"/>
        <w:ind w:firstLine="708"/>
        <w:jc w:val="both"/>
        <w:rPr>
          <w:rFonts w:ascii="Times New Roman" w:hAnsi="Times New Roman"/>
          <w:sz w:val="24"/>
        </w:rPr>
      </w:pPr>
    </w:p>
    <w:p w:rsidR="005C6484" w:rsidRPr="005C6484" w:rsidRDefault="005C6484" w:rsidP="005C6484">
      <w:pPr>
        <w:spacing w:after="0" w:line="240" w:lineRule="auto"/>
        <w:ind w:firstLine="708"/>
        <w:jc w:val="both"/>
        <w:rPr>
          <w:rFonts w:ascii="Times New Roman" w:hAnsi="Times New Roman"/>
          <w:sz w:val="24"/>
        </w:rPr>
      </w:pPr>
      <w:r w:rsidRPr="005C6484">
        <w:rPr>
          <w:rFonts w:ascii="Times New Roman" w:hAnsi="Times New Roman"/>
          <w:sz w:val="24"/>
        </w:rPr>
        <w:t xml:space="preserve">(4) Pred tým, ako správca zapíše majetok tretej osoby do súpisu, na podnet prokurátora vyzve tretiu osobu, aby do 30 dní od doručenia výzvy podala vyhlásenie o majetku a uviedla skutočnosti, ktoré súpis majetku vylučujú; ak výzvu nesplní riadne </w:t>
      </w:r>
      <w:r w:rsidR="009F634E">
        <w:rPr>
          <w:rFonts w:ascii="Times New Roman" w:hAnsi="Times New Roman"/>
          <w:sz w:val="24"/>
        </w:rPr>
        <w:t xml:space="preserve">a včas, </w:t>
      </w:r>
      <w:r w:rsidRPr="005C6484">
        <w:rPr>
          <w:rFonts w:ascii="Times New Roman" w:hAnsi="Times New Roman"/>
          <w:sz w:val="24"/>
        </w:rPr>
        <w:t>správca na podnet prokurátora zapíše majetok tretej osoby</w:t>
      </w:r>
      <w:r w:rsidR="009F634E">
        <w:rPr>
          <w:rFonts w:ascii="Times New Roman" w:hAnsi="Times New Roman"/>
          <w:sz w:val="24"/>
        </w:rPr>
        <w:t>,</w:t>
      </w:r>
      <w:r w:rsidRPr="005C6484">
        <w:rPr>
          <w:rFonts w:ascii="Times New Roman" w:hAnsi="Times New Roman"/>
          <w:sz w:val="24"/>
        </w:rPr>
        <w:t xml:space="preserve"> o ktorom možno predpokladať, že je vo </w:t>
      </w:r>
      <w:proofErr w:type="spellStart"/>
      <w:r w:rsidRPr="005C6484">
        <w:rPr>
          <w:rFonts w:ascii="Times New Roman" w:hAnsi="Times New Roman"/>
          <w:sz w:val="24"/>
        </w:rPr>
        <w:t>fiduciárnej</w:t>
      </w:r>
      <w:proofErr w:type="spellEnd"/>
      <w:r w:rsidRPr="005C6484">
        <w:rPr>
          <w:rFonts w:ascii="Times New Roman" w:hAnsi="Times New Roman"/>
          <w:sz w:val="24"/>
        </w:rPr>
        <w:t xml:space="preserve"> správe do súpisu.</w:t>
      </w:r>
    </w:p>
    <w:p w:rsidR="005C6484" w:rsidRPr="005C6484" w:rsidRDefault="005C6484" w:rsidP="005C6484">
      <w:pPr>
        <w:spacing w:after="0" w:line="240" w:lineRule="auto"/>
        <w:jc w:val="both"/>
        <w:rPr>
          <w:rFonts w:ascii="Times New Roman" w:hAnsi="Times New Roman"/>
          <w:sz w:val="24"/>
        </w:rPr>
      </w:pPr>
    </w:p>
    <w:p w:rsidR="00B01E34" w:rsidRPr="005C6484" w:rsidRDefault="005C6484" w:rsidP="00835C8C">
      <w:pPr>
        <w:spacing w:after="0" w:line="240" w:lineRule="auto"/>
        <w:ind w:firstLine="708"/>
        <w:jc w:val="both"/>
        <w:rPr>
          <w:rFonts w:ascii="Times New Roman" w:hAnsi="Times New Roman"/>
          <w:sz w:val="24"/>
        </w:rPr>
      </w:pPr>
      <w:r w:rsidRPr="005C6484">
        <w:rPr>
          <w:rFonts w:ascii="Times New Roman" w:hAnsi="Times New Roman"/>
          <w:sz w:val="24"/>
        </w:rPr>
        <w:t xml:space="preserve">(5) Majetok </w:t>
      </w:r>
      <w:r w:rsidR="00E873C9">
        <w:rPr>
          <w:rFonts w:ascii="Times New Roman" w:hAnsi="Times New Roman"/>
          <w:sz w:val="24"/>
        </w:rPr>
        <w:t xml:space="preserve">tretej osoby podľa odseku 1 </w:t>
      </w:r>
      <w:r w:rsidRPr="005C6484">
        <w:rPr>
          <w:rFonts w:ascii="Times New Roman" w:hAnsi="Times New Roman"/>
          <w:sz w:val="24"/>
        </w:rPr>
        <w:t>zapísaný do súpisu môže správca speňažiť podľa tohto zákona; správca pritom koná v mene tretej osoby.</w:t>
      </w:r>
    </w:p>
    <w:p w:rsidR="005C6484" w:rsidRPr="005C6484" w:rsidRDefault="005C6484" w:rsidP="005C6484">
      <w:pPr>
        <w:spacing w:after="0" w:line="240" w:lineRule="auto"/>
        <w:jc w:val="center"/>
        <w:rPr>
          <w:rFonts w:ascii="Times New Roman" w:hAnsi="Times New Roman"/>
          <w:sz w:val="24"/>
        </w:rPr>
      </w:pPr>
      <w:r w:rsidRPr="005C6484">
        <w:rPr>
          <w:rFonts w:ascii="Times New Roman" w:hAnsi="Times New Roman"/>
          <w:sz w:val="24"/>
        </w:rPr>
        <w:lastRenderedPageBreak/>
        <w:t>§ 107ab</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ind w:firstLine="708"/>
        <w:jc w:val="both"/>
        <w:rPr>
          <w:rFonts w:ascii="Times New Roman" w:hAnsi="Times New Roman"/>
          <w:sz w:val="24"/>
        </w:rPr>
      </w:pPr>
      <w:r w:rsidRPr="005C6484">
        <w:rPr>
          <w:rFonts w:ascii="Times New Roman" w:hAnsi="Times New Roman"/>
          <w:sz w:val="24"/>
        </w:rPr>
        <w:t>Na konanie podľa § 107a a 107aa je príslušný Okresný súd Žilina.“.</w:t>
      </w:r>
    </w:p>
    <w:p w:rsidR="00C62886" w:rsidRPr="005C6484" w:rsidRDefault="00C62886" w:rsidP="005C6484">
      <w:pPr>
        <w:spacing w:after="0" w:line="240" w:lineRule="auto"/>
        <w:jc w:val="both"/>
        <w:rPr>
          <w:rFonts w:ascii="Times New Roman" w:hAnsi="Times New Roman"/>
          <w:sz w:val="24"/>
        </w:rPr>
      </w:pPr>
    </w:p>
    <w:p w:rsidR="005C6484" w:rsidRDefault="005C6484" w:rsidP="005C6484">
      <w:pPr>
        <w:spacing w:after="0" w:line="240" w:lineRule="auto"/>
        <w:jc w:val="both"/>
        <w:rPr>
          <w:rFonts w:ascii="Times New Roman" w:hAnsi="Times New Roman"/>
          <w:sz w:val="24"/>
        </w:rPr>
      </w:pPr>
      <w:r w:rsidRPr="005C6484">
        <w:rPr>
          <w:rFonts w:ascii="Times New Roman" w:hAnsi="Times New Roman"/>
          <w:b/>
          <w:sz w:val="24"/>
        </w:rPr>
        <w:t>13.</w:t>
      </w:r>
      <w:r w:rsidRPr="005C6484">
        <w:rPr>
          <w:rFonts w:ascii="Times New Roman" w:hAnsi="Times New Roman"/>
          <w:sz w:val="24"/>
        </w:rPr>
        <w:t xml:space="preserve"> Za § 206j sa vkladá § 206k, ktorý </w:t>
      </w:r>
      <w:r w:rsidR="0096464E">
        <w:rPr>
          <w:rFonts w:ascii="Times New Roman" w:hAnsi="Times New Roman"/>
          <w:sz w:val="24"/>
        </w:rPr>
        <w:t xml:space="preserve">vrátane nadpisu </w:t>
      </w:r>
      <w:r w:rsidRPr="005C6484">
        <w:rPr>
          <w:rFonts w:ascii="Times New Roman" w:hAnsi="Times New Roman"/>
          <w:sz w:val="24"/>
        </w:rPr>
        <w:t>znie:</w:t>
      </w:r>
    </w:p>
    <w:p w:rsidR="00C62886" w:rsidRPr="005C6484" w:rsidRDefault="00C62886" w:rsidP="005C6484">
      <w:pPr>
        <w:spacing w:after="0" w:line="240" w:lineRule="auto"/>
        <w:jc w:val="both"/>
        <w:rPr>
          <w:rFonts w:ascii="Times New Roman" w:hAnsi="Times New Roman"/>
          <w:sz w:val="24"/>
        </w:rPr>
      </w:pPr>
    </w:p>
    <w:p w:rsidR="005C6484" w:rsidRPr="005C6484" w:rsidRDefault="005C6484" w:rsidP="005C6484">
      <w:pPr>
        <w:spacing w:after="0" w:line="240" w:lineRule="auto"/>
        <w:jc w:val="center"/>
        <w:rPr>
          <w:rFonts w:ascii="Times New Roman" w:hAnsi="Times New Roman"/>
          <w:sz w:val="24"/>
        </w:rPr>
      </w:pPr>
      <w:r w:rsidRPr="005C6484">
        <w:rPr>
          <w:rFonts w:ascii="Times New Roman" w:hAnsi="Times New Roman"/>
          <w:sz w:val="24"/>
        </w:rPr>
        <w:t>„§ 206k</w:t>
      </w:r>
    </w:p>
    <w:p w:rsidR="005C6484" w:rsidRPr="005C6484" w:rsidRDefault="005C6484" w:rsidP="005C6484">
      <w:pPr>
        <w:spacing w:after="0" w:line="240" w:lineRule="auto"/>
        <w:jc w:val="center"/>
        <w:rPr>
          <w:rFonts w:ascii="Times New Roman" w:hAnsi="Times New Roman"/>
          <w:sz w:val="24"/>
        </w:rPr>
      </w:pPr>
      <w:r w:rsidRPr="005C6484">
        <w:rPr>
          <w:rFonts w:ascii="Times New Roman" w:hAnsi="Times New Roman"/>
          <w:sz w:val="24"/>
        </w:rPr>
        <w:t xml:space="preserve">Prechodné ustanovenie </w:t>
      </w:r>
    </w:p>
    <w:p w:rsidR="005C6484" w:rsidRPr="005C6484" w:rsidRDefault="005C6484" w:rsidP="005C6484">
      <w:pPr>
        <w:spacing w:after="0" w:line="240" w:lineRule="auto"/>
        <w:jc w:val="center"/>
        <w:rPr>
          <w:rFonts w:ascii="Times New Roman" w:hAnsi="Times New Roman"/>
          <w:sz w:val="24"/>
        </w:rPr>
      </w:pPr>
      <w:r w:rsidRPr="005C6484">
        <w:rPr>
          <w:rFonts w:ascii="Times New Roman" w:hAnsi="Times New Roman"/>
          <w:sz w:val="24"/>
        </w:rPr>
        <w:t>k úpravám účinným od 1. januára 2021</w:t>
      </w:r>
    </w:p>
    <w:p w:rsidR="005C6484" w:rsidRPr="005C6484" w:rsidRDefault="005C6484" w:rsidP="005C6484">
      <w:pPr>
        <w:spacing w:after="0" w:line="240" w:lineRule="auto"/>
        <w:jc w:val="both"/>
        <w:rPr>
          <w:rFonts w:ascii="Times New Roman" w:hAnsi="Times New Roman"/>
          <w:sz w:val="24"/>
        </w:rPr>
      </w:pPr>
    </w:p>
    <w:p w:rsidR="005C6484" w:rsidRPr="005C6484" w:rsidRDefault="005C6484" w:rsidP="005C6484">
      <w:pPr>
        <w:spacing w:after="0" w:line="240" w:lineRule="auto"/>
        <w:ind w:firstLine="708"/>
        <w:jc w:val="both"/>
        <w:rPr>
          <w:rFonts w:ascii="Times New Roman" w:hAnsi="Times New Roman"/>
          <w:sz w:val="24"/>
        </w:rPr>
      </w:pPr>
      <w:r w:rsidRPr="005C6484">
        <w:rPr>
          <w:rFonts w:ascii="Times New Roman" w:hAnsi="Times New Roman"/>
          <w:sz w:val="24"/>
        </w:rPr>
        <w:t xml:space="preserve">Konania začaté a právoplatne neskončené pred 1. januárom 2021 sa dokončia podľa predpisov účinných do 31. decembra 2020.“. </w:t>
      </w:r>
    </w:p>
    <w:p w:rsidR="005C6484" w:rsidRDefault="005C6484" w:rsidP="005C6484">
      <w:pPr>
        <w:spacing w:after="0" w:line="240" w:lineRule="auto"/>
        <w:jc w:val="both"/>
        <w:rPr>
          <w:rFonts w:ascii="Times New Roman" w:eastAsia="Times New Roman" w:hAnsi="Times New Roman"/>
          <w:sz w:val="24"/>
        </w:rPr>
      </w:pPr>
    </w:p>
    <w:p w:rsidR="00964262" w:rsidRPr="006F35D0" w:rsidRDefault="006B1B09" w:rsidP="00964262">
      <w:pPr>
        <w:spacing w:after="0" w:line="240" w:lineRule="auto"/>
        <w:jc w:val="center"/>
        <w:rPr>
          <w:rFonts w:ascii="Times New Roman" w:hAnsi="Times New Roman"/>
          <w:b/>
          <w:sz w:val="24"/>
          <w:szCs w:val="24"/>
        </w:rPr>
      </w:pPr>
      <w:r>
        <w:rPr>
          <w:rFonts w:ascii="Times New Roman" w:hAnsi="Times New Roman"/>
          <w:b/>
          <w:sz w:val="24"/>
          <w:szCs w:val="24"/>
        </w:rPr>
        <w:t>Čl. XI</w:t>
      </w:r>
    </w:p>
    <w:p w:rsidR="00964262" w:rsidRPr="006F35D0" w:rsidRDefault="00964262" w:rsidP="00964262">
      <w:pPr>
        <w:spacing w:after="0" w:line="240" w:lineRule="auto"/>
        <w:jc w:val="both"/>
        <w:rPr>
          <w:rFonts w:ascii="Times New Roman" w:hAnsi="Times New Roman"/>
          <w:sz w:val="24"/>
          <w:szCs w:val="24"/>
        </w:rPr>
      </w:pPr>
    </w:p>
    <w:p w:rsidR="005800CD"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       Zákon č. 650/2005 Z. z. o vykonaní príkazu na zaistenie majetku alebo dôkazov v Európskej únii a o zmene a doplnení zákona č. 300/2005 Z. z. Trestný zákon, zákona č. 301/2005 Z. z. Trestný poriadok a zákona Slovenskej národnej rady č. 372/1990 Zb. o priestupkoch v znení neskorších predpisov v znení zákona č. 236/2017 Z. z. sa mení a dopĺňa takto:</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1.</w:t>
      </w:r>
      <w:r w:rsidRPr="006F35D0">
        <w:rPr>
          <w:rFonts w:ascii="Times New Roman" w:hAnsi="Times New Roman"/>
          <w:sz w:val="24"/>
          <w:szCs w:val="24"/>
        </w:rPr>
        <w:t xml:space="preserve"> V § 1 odsek 2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„(2) Tento zákon sa použije vo vzťahu k Dánskemu kráľovstvu a Írskej republike. Vo vzťahu k iným členským štátom </w:t>
      </w:r>
      <w:r w:rsidR="0015633C">
        <w:rPr>
          <w:rFonts w:ascii="Times New Roman" w:hAnsi="Times New Roman"/>
          <w:sz w:val="24"/>
          <w:szCs w:val="24"/>
        </w:rPr>
        <w:t xml:space="preserve">Európskej únie </w:t>
      </w:r>
      <w:r w:rsidRPr="006F35D0">
        <w:rPr>
          <w:rFonts w:ascii="Times New Roman" w:hAnsi="Times New Roman"/>
          <w:sz w:val="24"/>
          <w:szCs w:val="24"/>
        </w:rPr>
        <w:t>sa tento zákon použije primerane a v</w:t>
      </w:r>
      <w:r w:rsidR="00CE2E6A">
        <w:rPr>
          <w:rFonts w:ascii="Times New Roman" w:hAnsi="Times New Roman"/>
          <w:sz w:val="24"/>
          <w:szCs w:val="24"/>
        </w:rPr>
        <w:t> </w:t>
      </w:r>
      <w:r w:rsidRPr="006F35D0">
        <w:rPr>
          <w:rFonts w:ascii="Times New Roman" w:hAnsi="Times New Roman"/>
          <w:sz w:val="24"/>
          <w:szCs w:val="24"/>
        </w:rPr>
        <w:t>rozsahu</w:t>
      </w:r>
      <w:r w:rsidR="00CE2E6A">
        <w:rPr>
          <w:rFonts w:ascii="Times New Roman" w:hAnsi="Times New Roman"/>
          <w:sz w:val="24"/>
          <w:szCs w:val="24"/>
        </w:rPr>
        <w:t>,</w:t>
      </w:r>
      <w:r w:rsidRPr="006F35D0">
        <w:rPr>
          <w:rFonts w:ascii="Times New Roman" w:hAnsi="Times New Roman"/>
          <w:sz w:val="24"/>
          <w:szCs w:val="24"/>
        </w:rPr>
        <w:t xml:space="preserve"> v akom osobitný predpis o uznávaní príkazov na zaistenie a príkazov na konfiškáciu</w:t>
      </w:r>
      <w:r w:rsidRPr="006F35D0">
        <w:rPr>
          <w:rFonts w:ascii="Times New Roman" w:hAnsi="Times New Roman"/>
          <w:sz w:val="24"/>
          <w:szCs w:val="24"/>
          <w:vertAlign w:val="superscript"/>
        </w:rPr>
        <w:t>1</w:t>
      </w:r>
      <w:r w:rsidRPr="006F35D0">
        <w:rPr>
          <w:rFonts w:ascii="Times New Roman" w:hAnsi="Times New Roman"/>
          <w:sz w:val="24"/>
          <w:szCs w:val="24"/>
        </w:rPr>
        <w:t xml:space="preserve">) neustanovuje inak.“.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Poznámka pod čiarou k odkazu 1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w:t>
      </w:r>
      <w:r w:rsidRPr="006F35D0">
        <w:rPr>
          <w:rFonts w:ascii="Times New Roman" w:hAnsi="Times New Roman"/>
          <w:sz w:val="24"/>
          <w:szCs w:val="24"/>
          <w:vertAlign w:val="superscript"/>
        </w:rPr>
        <w:t>1</w:t>
      </w:r>
      <w:r w:rsidRPr="006F35D0">
        <w:rPr>
          <w:rFonts w:ascii="Times New Roman" w:hAnsi="Times New Roman"/>
          <w:sz w:val="24"/>
          <w:szCs w:val="24"/>
        </w:rPr>
        <w:t>) Nariadenie Európskeho parlamentu a Rady (EÚ) 2018/1805 zo 14. novembra 2018 o vzájomnom uznávaní príkazov na zaistenie a príkazov na konfiškáciu (Ú.</w:t>
      </w:r>
      <w:r w:rsidR="005A1C1D">
        <w:rPr>
          <w:rFonts w:ascii="Times New Roman" w:hAnsi="Times New Roman"/>
          <w:sz w:val="24"/>
          <w:szCs w:val="24"/>
        </w:rPr>
        <w:t xml:space="preserve"> </w:t>
      </w:r>
      <w:r w:rsidRPr="006F35D0">
        <w:rPr>
          <w:rFonts w:ascii="Times New Roman" w:hAnsi="Times New Roman"/>
          <w:sz w:val="24"/>
          <w:szCs w:val="24"/>
        </w:rPr>
        <w:t xml:space="preserve">v. EÚ L 303, 28.11.2018).“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2.</w:t>
      </w:r>
      <w:r w:rsidRPr="006F35D0">
        <w:rPr>
          <w:rFonts w:ascii="Times New Roman" w:hAnsi="Times New Roman"/>
          <w:sz w:val="24"/>
          <w:szCs w:val="24"/>
        </w:rPr>
        <w:t xml:space="preserve"> Doterajší text § 2 sa označuje ako odsek</w:t>
      </w:r>
      <w:r w:rsidR="00DC5436">
        <w:rPr>
          <w:rFonts w:ascii="Times New Roman" w:hAnsi="Times New Roman"/>
          <w:sz w:val="24"/>
          <w:szCs w:val="24"/>
        </w:rPr>
        <w:t xml:space="preserve"> </w:t>
      </w:r>
      <w:r w:rsidRPr="006F35D0">
        <w:rPr>
          <w:rFonts w:ascii="Times New Roman" w:hAnsi="Times New Roman"/>
          <w:sz w:val="24"/>
          <w:szCs w:val="24"/>
        </w:rPr>
        <w:t>1 a dopĺňa sa odsekom 2, ktorý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„(2) Ak je Slovenská republika vykonávajúcim štátom, na účely osobitného predpisu o uznávaní príkazov na zaistenie a príkazov na konfiškáciu je vykonávajúcim </w:t>
      </w:r>
      <w:r w:rsidR="00C546C1" w:rsidRPr="006F35D0">
        <w:rPr>
          <w:rFonts w:ascii="Times New Roman" w:hAnsi="Times New Roman"/>
          <w:sz w:val="24"/>
          <w:szCs w:val="24"/>
        </w:rPr>
        <w:t>orgánom</w:t>
      </w:r>
      <w:r w:rsidR="00C546C1">
        <w:rPr>
          <w:rFonts w:ascii="Times New Roman" w:hAnsi="Times New Roman"/>
          <w:sz w:val="24"/>
          <w:szCs w:val="24"/>
          <w:vertAlign w:val="superscript"/>
        </w:rPr>
        <w:t>2</w:t>
      </w:r>
      <w:r w:rsidRPr="006F35D0">
        <w:rPr>
          <w:rFonts w:ascii="Times New Roman" w:hAnsi="Times New Roman"/>
          <w:sz w:val="24"/>
          <w:szCs w:val="24"/>
        </w:rPr>
        <w:t>) prokurátor okresnej prokuratúry príslušný podľa § 8 ods. 1.“.</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 xml:space="preserve">Poznámka pod čiarou k odkazu </w:t>
      </w:r>
      <w:r w:rsidR="00C546C1">
        <w:rPr>
          <w:rFonts w:ascii="Times New Roman" w:hAnsi="Times New Roman"/>
          <w:sz w:val="24"/>
          <w:szCs w:val="24"/>
        </w:rPr>
        <w:t>2</w:t>
      </w:r>
      <w:r w:rsidR="00C546C1" w:rsidRPr="006F35D0">
        <w:rPr>
          <w:rFonts w:ascii="Times New Roman" w:hAnsi="Times New Roman"/>
          <w:sz w:val="24"/>
          <w:szCs w:val="24"/>
        </w:rPr>
        <w:t xml:space="preserve"> </w:t>
      </w:r>
      <w:r w:rsidRPr="006F35D0">
        <w:rPr>
          <w:rFonts w:ascii="Times New Roman" w:hAnsi="Times New Roman"/>
          <w:sz w:val="24"/>
          <w:szCs w:val="24"/>
        </w:rPr>
        <w:t>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w:t>
      </w:r>
      <w:r w:rsidR="00C546C1">
        <w:rPr>
          <w:rFonts w:ascii="Times New Roman" w:hAnsi="Times New Roman"/>
          <w:sz w:val="24"/>
          <w:szCs w:val="24"/>
          <w:vertAlign w:val="superscript"/>
        </w:rPr>
        <w:t>2</w:t>
      </w:r>
      <w:r w:rsidRPr="006F35D0">
        <w:rPr>
          <w:rFonts w:ascii="Times New Roman" w:hAnsi="Times New Roman"/>
          <w:sz w:val="24"/>
          <w:szCs w:val="24"/>
        </w:rPr>
        <w:t xml:space="preserve">) Čl. 2 ods. 9 nariadenia (EÚ) 2018/1805.“.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3.</w:t>
      </w:r>
      <w:r w:rsidRPr="006F35D0">
        <w:rPr>
          <w:rFonts w:ascii="Times New Roman" w:hAnsi="Times New Roman"/>
          <w:sz w:val="24"/>
          <w:szCs w:val="24"/>
          <w:lang w:eastAsia="sk-SK"/>
        </w:rPr>
        <w:t xml:space="preserve"> V § 4 ods. 1 sa nad slovom „predpisu“ doterajší odkaz „</w:t>
      </w:r>
      <w:r w:rsidRPr="006F35D0">
        <w:rPr>
          <w:rFonts w:ascii="Times New Roman" w:hAnsi="Times New Roman"/>
          <w:sz w:val="24"/>
          <w:szCs w:val="24"/>
          <w:vertAlign w:val="superscript"/>
          <w:lang w:eastAsia="sk-SK"/>
        </w:rPr>
        <w:t>1</w:t>
      </w:r>
      <w:r w:rsidRPr="006F35D0">
        <w:rPr>
          <w:rFonts w:ascii="Times New Roman" w:hAnsi="Times New Roman"/>
          <w:sz w:val="24"/>
          <w:szCs w:val="24"/>
          <w:lang w:eastAsia="sk-SK"/>
        </w:rPr>
        <w:t>)“ nahrádza odkazom „</w:t>
      </w:r>
      <w:r w:rsidR="00C546C1">
        <w:rPr>
          <w:rFonts w:ascii="Times New Roman" w:hAnsi="Times New Roman"/>
          <w:sz w:val="24"/>
          <w:szCs w:val="24"/>
          <w:vertAlign w:val="superscript"/>
          <w:lang w:eastAsia="sk-SK"/>
        </w:rPr>
        <w:t>3</w:t>
      </w:r>
      <w:r w:rsidRPr="006F35D0">
        <w:rPr>
          <w:rFonts w:ascii="Times New Roman" w:hAnsi="Times New Roman"/>
          <w:sz w:val="24"/>
          <w:szCs w:val="24"/>
          <w:lang w:eastAsia="sk-SK"/>
        </w:rPr>
        <w:t>)“.</w:t>
      </w:r>
    </w:p>
    <w:p w:rsidR="00964262" w:rsidRPr="006F35D0" w:rsidRDefault="00964262" w:rsidP="00964262">
      <w:pPr>
        <w:widowControl w:val="0"/>
        <w:suppressAutoHyphens/>
        <w:autoSpaceDE w:val="0"/>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 xml:space="preserve">Poznámka pod čiarou k odkazu </w:t>
      </w:r>
      <w:r w:rsidR="00C546C1">
        <w:rPr>
          <w:rFonts w:ascii="Times New Roman" w:hAnsi="Times New Roman"/>
          <w:sz w:val="24"/>
          <w:szCs w:val="24"/>
          <w:lang w:eastAsia="sk-SK"/>
        </w:rPr>
        <w:t>3</w:t>
      </w:r>
      <w:r w:rsidR="00C546C1" w:rsidRPr="006F35D0">
        <w:rPr>
          <w:rFonts w:ascii="Times New Roman" w:hAnsi="Times New Roman"/>
          <w:sz w:val="24"/>
          <w:szCs w:val="24"/>
          <w:lang w:eastAsia="sk-SK"/>
        </w:rPr>
        <w:t xml:space="preserve"> </w:t>
      </w:r>
      <w:r w:rsidRPr="006F35D0">
        <w:rPr>
          <w:rFonts w:ascii="Times New Roman" w:hAnsi="Times New Roman"/>
          <w:sz w:val="24"/>
          <w:szCs w:val="24"/>
          <w:lang w:eastAsia="sk-SK"/>
        </w:rPr>
        <w:t>znie:</w:t>
      </w:r>
    </w:p>
    <w:p w:rsidR="00964262"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lang w:eastAsia="sk-SK"/>
        </w:rPr>
        <w:t>„</w:t>
      </w:r>
      <w:r w:rsidR="00C546C1">
        <w:rPr>
          <w:rFonts w:ascii="Times New Roman" w:hAnsi="Times New Roman"/>
          <w:sz w:val="24"/>
          <w:szCs w:val="24"/>
          <w:vertAlign w:val="superscript"/>
          <w:lang w:eastAsia="sk-SK"/>
        </w:rPr>
        <w:t>3</w:t>
      </w:r>
      <w:r w:rsidRPr="006F35D0">
        <w:rPr>
          <w:rFonts w:ascii="Times New Roman" w:hAnsi="Times New Roman"/>
          <w:sz w:val="24"/>
          <w:szCs w:val="24"/>
          <w:lang w:eastAsia="sk-SK"/>
        </w:rPr>
        <w:t xml:space="preserve">) </w:t>
      </w:r>
      <w:r w:rsidR="00DA41FC" w:rsidRPr="00DA41FC">
        <w:rPr>
          <w:rFonts w:ascii="Times New Roman" w:hAnsi="Times New Roman"/>
          <w:sz w:val="24"/>
          <w:szCs w:val="24"/>
        </w:rPr>
        <w:t>Rozhodnutie Rady 2008/976/SVV zo 16. decembra 2008 o Európskej justičnej sieti (Ú. v. EÚ L 348, 24. 12. 2008).</w:t>
      </w:r>
      <w:r w:rsidRPr="006F35D0">
        <w:rPr>
          <w:rFonts w:ascii="Times New Roman" w:hAnsi="Times New Roman"/>
          <w:sz w:val="24"/>
          <w:szCs w:val="24"/>
        </w:rPr>
        <w:t xml:space="preserve">“.  </w:t>
      </w:r>
    </w:p>
    <w:p w:rsidR="00E26CE5" w:rsidRDefault="00E26CE5" w:rsidP="00964262">
      <w:pPr>
        <w:spacing w:after="0" w:line="240" w:lineRule="auto"/>
        <w:jc w:val="both"/>
        <w:rPr>
          <w:rFonts w:ascii="Times New Roman" w:hAnsi="Times New Roman"/>
          <w:sz w:val="24"/>
          <w:szCs w:val="24"/>
        </w:rPr>
      </w:pPr>
    </w:p>
    <w:p w:rsidR="00964262" w:rsidRPr="006F35D0" w:rsidRDefault="006B1B09" w:rsidP="00964262">
      <w:pPr>
        <w:spacing w:after="0" w:line="240" w:lineRule="auto"/>
        <w:jc w:val="center"/>
        <w:rPr>
          <w:rFonts w:ascii="Times New Roman" w:hAnsi="Times New Roman"/>
          <w:b/>
          <w:sz w:val="24"/>
          <w:szCs w:val="24"/>
        </w:rPr>
      </w:pPr>
      <w:r>
        <w:rPr>
          <w:rFonts w:ascii="Times New Roman" w:hAnsi="Times New Roman"/>
          <w:b/>
          <w:sz w:val="24"/>
          <w:szCs w:val="24"/>
        </w:rPr>
        <w:t>Čl. XII</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ind w:firstLine="708"/>
        <w:jc w:val="both"/>
        <w:rPr>
          <w:rFonts w:ascii="Times New Roman" w:hAnsi="Times New Roman"/>
          <w:sz w:val="24"/>
          <w:szCs w:val="24"/>
        </w:rPr>
      </w:pPr>
      <w:r w:rsidRPr="006F35D0">
        <w:rPr>
          <w:rFonts w:ascii="Times New Roman" w:hAnsi="Times New Roman"/>
          <w:sz w:val="24"/>
          <w:szCs w:val="24"/>
        </w:rPr>
        <w:t xml:space="preserve">Zákon č. 330/2007 Z. z. o registri trestov a o zmene a doplnení niektorých zákonov v znení zákona č. </w:t>
      </w:r>
      <w:r w:rsidR="00E873C9">
        <w:rPr>
          <w:rFonts w:ascii="Times New Roman" w:hAnsi="Times New Roman"/>
          <w:sz w:val="24"/>
          <w:szCs w:val="24"/>
        </w:rPr>
        <w:t>519/2007</w:t>
      </w:r>
      <w:r w:rsidR="00AC3E6D">
        <w:rPr>
          <w:rFonts w:ascii="Times New Roman" w:hAnsi="Times New Roman"/>
          <w:sz w:val="24"/>
          <w:szCs w:val="24"/>
        </w:rPr>
        <w:t xml:space="preserve"> </w:t>
      </w:r>
      <w:r w:rsidRPr="006F35D0">
        <w:rPr>
          <w:rFonts w:ascii="Times New Roman" w:hAnsi="Times New Roman"/>
          <w:sz w:val="24"/>
          <w:szCs w:val="24"/>
        </w:rPr>
        <w:t xml:space="preserve">Z. z., zákona č. </w:t>
      </w:r>
      <w:r w:rsidR="00E873C9" w:rsidRPr="006F35D0">
        <w:rPr>
          <w:rFonts w:ascii="Times New Roman" w:hAnsi="Times New Roman"/>
          <w:sz w:val="24"/>
          <w:szCs w:val="24"/>
        </w:rPr>
        <w:t xml:space="preserve">644/2007 </w:t>
      </w:r>
      <w:r w:rsidRPr="006F35D0">
        <w:rPr>
          <w:rFonts w:ascii="Times New Roman" w:hAnsi="Times New Roman"/>
          <w:sz w:val="24"/>
          <w:szCs w:val="24"/>
        </w:rPr>
        <w:t xml:space="preserve">Z. z., zákona č. 598/2008 Z. z., zákona č. 59/2009 Z. z., zákona č. 400/2009 Z. z., zákona č. 136/2010 Z. z., zákona č. 224/2010 Z. z., zákona č. 33/2011 Z. z., zákona č. 220/2011 Z. z., zákona č. 334/2012 Z. z., zákona č. 345/2012 </w:t>
      </w:r>
      <w:r w:rsidRPr="006F35D0">
        <w:rPr>
          <w:rFonts w:ascii="Times New Roman" w:hAnsi="Times New Roman"/>
          <w:sz w:val="24"/>
          <w:szCs w:val="24"/>
        </w:rPr>
        <w:lastRenderedPageBreak/>
        <w:t>Z. z., zákona č. 322/2014 Z. z., zákona č. 78/2015 Z. z., zákona č. 273/2015 Z. z., zákona č. 91/2016 Z. z., zákona č. 125/2016 Z. z., zákona č. 55/2017 Z. z., zákona č. 274/2017 Z. z., zákona č. 177/2018 Z. z., zákona č. 54/2019 Z. z., zákona č. 209/2019 Z. z.</w:t>
      </w:r>
      <w:r w:rsidR="0027140B">
        <w:rPr>
          <w:rFonts w:ascii="Times New Roman" w:hAnsi="Times New Roman"/>
          <w:sz w:val="24"/>
          <w:szCs w:val="24"/>
        </w:rPr>
        <w:t xml:space="preserve">, </w:t>
      </w:r>
      <w:r w:rsidRPr="006F35D0">
        <w:rPr>
          <w:rFonts w:ascii="Times New Roman" w:hAnsi="Times New Roman"/>
          <w:sz w:val="24"/>
          <w:szCs w:val="24"/>
        </w:rPr>
        <w:t xml:space="preserve">zákona č. 221/2019 Z. z. </w:t>
      </w:r>
      <w:r w:rsidR="00C80B53">
        <w:rPr>
          <w:rFonts w:ascii="Times New Roman" w:hAnsi="Times New Roman"/>
          <w:sz w:val="24"/>
          <w:szCs w:val="24"/>
        </w:rPr>
        <w:t xml:space="preserve">a zákona č. 198/2020 Z. z. </w:t>
      </w:r>
      <w:r w:rsidRPr="006F35D0">
        <w:rPr>
          <w:rFonts w:ascii="Times New Roman" w:hAnsi="Times New Roman"/>
          <w:sz w:val="24"/>
          <w:szCs w:val="24"/>
        </w:rPr>
        <w:t xml:space="preserve">sa </w:t>
      </w:r>
      <w:r w:rsidR="00E724D9">
        <w:rPr>
          <w:rFonts w:ascii="Times New Roman" w:hAnsi="Times New Roman"/>
          <w:sz w:val="24"/>
          <w:szCs w:val="24"/>
        </w:rPr>
        <w:t xml:space="preserve">mení a </w:t>
      </w:r>
      <w:r w:rsidRPr="006F35D0">
        <w:rPr>
          <w:rFonts w:ascii="Times New Roman" w:hAnsi="Times New Roman"/>
          <w:sz w:val="24"/>
          <w:szCs w:val="24"/>
        </w:rPr>
        <w:t>dopĺňa takto:</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1.</w:t>
      </w:r>
      <w:r w:rsidRPr="006F35D0">
        <w:rPr>
          <w:rFonts w:ascii="Times New Roman" w:hAnsi="Times New Roman"/>
          <w:sz w:val="24"/>
          <w:szCs w:val="24"/>
        </w:rPr>
        <w:t xml:space="preserve"> V § 13 ods. 7 sa slová „ods. 2 až 13“ nahrádzajú slovami „ods. 2 až 14“.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2.</w:t>
      </w:r>
      <w:r w:rsidRPr="006F35D0">
        <w:rPr>
          <w:rFonts w:ascii="Times New Roman" w:hAnsi="Times New Roman"/>
          <w:sz w:val="24"/>
          <w:szCs w:val="24"/>
        </w:rPr>
        <w:t xml:space="preserve"> V § 14 ods. 1 písm. a) sa </w:t>
      </w:r>
      <w:r w:rsidR="0076152A" w:rsidRPr="006F35D0">
        <w:rPr>
          <w:rFonts w:ascii="Times New Roman" w:hAnsi="Times New Roman"/>
          <w:sz w:val="24"/>
          <w:szCs w:val="24"/>
        </w:rPr>
        <w:t xml:space="preserve">na konci </w:t>
      </w:r>
      <w:r w:rsidRPr="006F35D0">
        <w:rPr>
          <w:rFonts w:ascii="Times New Roman" w:hAnsi="Times New Roman"/>
          <w:sz w:val="24"/>
          <w:szCs w:val="24"/>
        </w:rPr>
        <w:t>čiarka nahrádza bodkočiarkou a pripájajú sa tieto slová: „ak ide o veci patriace do pôsobnosti Európskej prokuratúry, odpis registra trestov sa poskytuje prostredníctvom európskeho delegovaného prokurátora alebo európskeho prokurátora za Slovenskú republiku,“.</w:t>
      </w:r>
    </w:p>
    <w:p w:rsidR="00964262" w:rsidRPr="006F35D0" w:rsidRDefault="00964262" w:rsidP="00964262">
      <w:pPr>
        <w:spacing w:after="0" w:line="240" w:lineRule="auto"/>
        <w:jc w:val="both"/>
        <w:rPr>
          <w:rFonts w:ascii="Times New Roman" w:hAnsi="Times New Roman"/>
          <w:sz w:val="24"/>
          <w:szCs w:val="24"/>
        </w:rPr>
      </w:pPr>
    </w:p>
    <w:p w:rsidR="00964262" w:rsidRDefault="00964262" w:rsidP="005C6484">
      <w:pPr>
        <w:spacing w:after="0" w:line="240" w:lineRule="auto"/>
        <w:jc w:val="both"/>
        <w:rPr>
          <w:rFonts w:ascii="Times New Roman" w:hAnsi="Times New Roman"/>
          <w:sz w:val="24"/>
          <w:szCs w:val="24"/>
        </w:rPr>
      </w:pPr>
      <w:r w:rsidRPr="006F35D0">
        <w:rPr>
          <w:rFonts w:ascii="Times New Roman" w:hAnsi="Times New Roman"/>
          <w:b/>
          <w:sz w:val="24"/>
          <w:szCs w:val="24"/>
        </w:rPr>
        <w:t>3.</w:t>
      </w:r>
      <w:r w:rsidRPr="006F35D0">
        <w:rPr>
          <w:rFonts w:ascii="Times New Roman" w:hAnsi="Times New Roman"/>
          <w:sz w:val="24"/>
          <w:szCs w:val="24"/>
        </w:rPr>
        <w:t xml:space="preserve"> V § 19 ods. 2 sa slová „písm. f) až o)“ nahrádzajú slovami „písm. f) až p)“. </w:t>
      </w:r>
    </w:p>
    <w:p w:rsidR="00835C8C" w:rsidRPr="00D152B2" w:rsidRDefault="00835C8C" w:rsidP="005C6484">
      <w:pPr>
        <w:spacing w:after="0" w:line="240" w:lineRule="auto"/>
        <w:jc w:val="both"/>
        <w:rPr>
          <w:rFonts w:ascii="Times New Roman" w:hAnsi="Times New Roman"/>
          <w:sz w:val="24"/>
          <w:szCs w:val="24"/>
        </w:rPr>
      </w:pPr>
    </w:p>
    <w:p w:rsidR="005C6484" w:rsidRPr="005C6484" w:rsidRDefault="006B1B09" w:rsidP="005C6484">
      <w:pPr>
        <w:spacing w:after="0" w:line="240" w:lineRule="auto"/>
        <w:jc w:val="center"/>
        <w:rPr>
          <w:rFonts w:ascii="Times New Roman" w:eastAsia="Times New Roman" w:hAnsi="Times New Roman"/>
          <w:b/>
          <w:sz w:val="24"/>
        </w:rPr>
      </w:pPr>
      <w:r>
        <w:rPr>
          <w:rFonts w:ascii="Times New Roman" w:eastAsia="Times New Roman" w:hAnsi="Times New Roman"/>
          <w:b/>
          <w:sz w:val="24"/>
        </w:rPr>
        <w:t>Čl. XIII</w:t>
      </w:r>
    </w:p>
    <w:p w:rsidR="005C6484" w:rsidRPr="005C6484" w:rsidRDefault="005C6484" w:rsidP="005C6484">
      <w:pPr>
        <w:spacing w:after="0" w:line="240" w:lineRule="auto"/>
        <w:ind w:firstLine="708"/>
        <w:jc w:val="both"/>
        <w:rPr>
          <w:rFonts w:ascii="Times New Roman" w:eastAsia="Times New Roman" w:hAnsi="Times New Roman"/>
          <w:sz w:val="24"/>
          <w:szCs w:val="24"/>
          <w:lang w:eastAsia="de-DE"/>
        </w:rPr>
      </w:pPr>
    </w:p>
    <w:p w:rsidR="005C6484" w:rsidRPr="005C6484" w:rsidRDefault="005C6484" w:rsidP="005C6484">
      <w:pPr>
        <w:spacing w:after="0" w:line="240" w:lineRule="auto"/>
        <w:ind w:firstLine="708"/>
        <w:jc w:val="both"/>
        <w:rPr>
          <w:rFonts w:ascii="Times New Roman" w:eastAsia="Times New Roman" w:hAnsi="Times New Roman"/>
          <w:sz w:val="24"/>
          <w:szCs w:val="24"/>
          <w:lang w:eastAsia="de-DE"/>
        </w:rPr>
      </w:pPr>
      <w:r w:rsidRPr="005C6484">
        <w:rPr>
          <w:rFonts w:ascii="Times New Roman" w:eastAsia="Times New Roman" w:hAnsi="Times New Roman"/>
          <w:sz w:val="24"/>
          <w:szCs w:val="24"/>
          <w:lang w:eastAsia="de-DE"/>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w:t>
      </w:r>
      <w:r w:rsidR="00F72BDA">
        <w:rPr>
          <w:rFonts w:ascii="Times New Roman" w:eastAsia="Times New Roman" w:hAnsi="Times New Roman"/>
          <w:sz w:val="24"/>
          <w:szCs w:val="24"/>
          <w:lang w:eastAsia="de-DE"/>
        </w:rPr>
        <w:t xml:space="preserve"> z., zákona č. 213/2018 Z. z., </w:t>
      </w:r>
      <w:r w:rsidR="00AC64C2">
        <w:rPr>
          <w:rFonts w:ascii="Times New Roman" w:eastAsia="Times New Roman" w:hAnsi="Times New Roman"/>
          <w:sz w:val="24"/>
          <w:szCs w:val="24"/>
          <w:lang w:eastAsia="de-DE"/>
        </w:rPr>
        <w:t xml:space="preserve">zákona č. 368/2018 Z. z., </w:t>
      </w:r>
      <w:r w:rsidRPr="005C6484">
        <w:rPr>
          <w:rFonts w:ascii="Times New Roman" w:eastAsia="Times New Roman" w:hAnsi="Times New Roman"/>
          <w:sz w:val="24"/>
          <w:szCs w:val="24"/>
          <w:lang w:eastAsia="de-DE"/>
        </w:rPr>
        <w:t>zákona č. 35/2019 Z. z.</w:t>
      </w:r>
      <w:r w:rsidR="00F72BDA">
        <w:rPr>
          <w:rFonts w:ascii="Times New Roman" w:eastAsia="Times New Roman" w:hAnsi="Times New Roman"/>
          <w:sz w:val="24"/>
          <w:szCs w:val="24"/>
          <w:lang w:eastAsia="de-DE"/>
        </w:rPr>
        <w:t>, zákona č. 221</w:t>
      </w:r>
      <w:r w:rsidR="00F72BDA" w:rsidRPr="005C6484">
        <w:rPr>
          <w:rFonts w:ascii="Times New Roman" w:eastAsia="Times New Roman" w:hAnsi="Times New Roman"/>
          <w:sz w:val="24"/>
          <w:szCs w:val="24"/>
          <w:lang w:eastAsia="de-DE"/>
        </w:rPr>
        <w:t>/2019 Z. z.</w:t>
      </w:r>
      <w:r w:rsidR="00F72BDA">
        <w:rPr>
          <w:rFonts w:ascii="Times New Roman" w:eastAsia="Times New Roman" w:hAnsi="Times New Roman"/>
          <w:sz w:val="24"/>
          <w:szCs w:val="24"/>
          <w:lang w:eastAsia="de-DE"/>
        </w:rPr>
        <w:t>, zákona č. 369</w:t>
      </w:r>
      <w:r w:rsidR="00F72BDA" w:rsidRPr="005C6484">
        <w:rPr>
          <w:rFonts w:ascii="Times New Roman" w:eastAsia="Times New Roman" w:hAnsi="Times New Roman"/>
          <w:sz w:val="24"/>
          <w:szCs w:val="24"/>
          <w:lang w:eastAsia="de-DE"/>
        </w:rPr>
        <w:t>/2019 Z. z.</w:t>
      </w:r>
      <w:r w:rsidR="00F72BDA">
        <w:rPr>
          <w:rFonts w:ascii="Times New Roman" w:eastAsia="Times New Roman" w:hAnsi="Times New Roman"/>
          <w:sz w:val="24"/>
          <w:szCs w:val="24"/>
          <w:lang w:eastAsia="de-DE"/>
        </w:rPr>
        <w:t>, zákona č. 390</w:t>
      </w:r>
      <w:r w:rsidR="00F72BDA" w:rsidRPr="005C6484">
        <w:rPr>
          <w:rFonts w:ascii="Times New Roman" w:eastAsia="Times New Roman" w:hAnsi="Times New Roman"/>
          <w:sz w:val="24"/>
          <w:szCs w:val="24"/>
          <w:lang w:eastAsia="de-DE"/>
        </w:rPr>
        <w:t>/2019 Z. z.</w:t>
      </w:r>
      <w:r w:rsidR="0027140B">
        <w:rPr>
          <w:rFonts w:ascii="Times New Roman" w:eastAsia="Times New Roman" w:hAnsi="Times New Roman"/>
          <w:sz w:val="24"/>
          <w:szCs w:val="24"/>
          <w:lang w:eastAsia="de-DE"/>
        </w:rPr>
        <w:t xml:space="preserve">, </w:t>
      </w:r>
      <w:r w:rsidR="00F72BDA">
        <w:rPr>
          <w:rFonts w:ascii="Times New Roman" w:eastAsia="Times New Roman" w:hAnsi="Times New Roman"/>
          <w:sz w:val="24"/>
          <w:szCs w:val="24"/>
          <w:lang w:eastAsia="de-DE"/>
        </w:rPr>
        <w:t xml:space="preserve">zákona č. 46/2020 Z. z. </w:t>
      </w:r>
      <w:r w:rsidR="00C80B53">
        <w:rPr>
          <w:rFonts w:ascii="Times New Roman" w:eastAsia="Times New Roman" w:hAnsi="Times New Roman"/>
          <w:sz w:val="24"/>
          <w:szCs w:val="24"/>
          <w:lang w:eastAsia="de-DE"/>
        </w:rPr>
        <w:t xml:space="preserve">a zákona č. 198/2020 Z. z. </w:t>
      </w:r>
      <w:r w:rsidRPr="005C6484">
        <w:rPr>
          <w:rFonts w:ascii="Times New Roman" w:eastAsia="Times New Roman" w:hAnsi="Times New Roman"/>
          <w:sz w:val="24"/>
          <w:szCs w:val="24"/>
          <w:lang w:eastAsia="de-DE"/>
        </w:rPr>
        <w:t>sa dopĺňa takto:</w:t>
      </w:r>
    </w:p>
    <w:p w:rsidR="005C6484" w:rsidRPr="005C6484" w:rsidRDefault="005C6484" w:rsidP="005C6484">
      <w:pPr>
        <w:spacing w:after="0" w:line="240" w:lineRule="auto"/>
        <w:jc w:val="both"/>
        <w:rPr>
          <w:rFonts w:ascii="Times New Roman" w:eastAsia="Times New Roman" w:hAnsi="Times New Roman"/>
          <w:sz w:val="24"/>
          <w:szCs w:val="24"/>
          <w:lang w:eastAsia="de-DE"/>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Za § 164 sa vkladá § 164a, ktorý znie:</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center"/>
        <w:rPr>
          <w:rFonts w:ascii="Times New Roman" w:eastAsia="Times New Roman" w:hAnsi="Times New Roman"/>
          <w:sz w:val="24"/>
        </w:rPr>
      </w:pPr>
      <w:r w:rsidRPr="005C6484">
        <w:rPr>
          <w:rFonts w:ascii="Times New Roman" w:eastAsia="Times New Roman" w:hAnsi="Times New Roman"/>
          <w:sz w:val="24"/>
        </w:rPr>
        <w:t xml:space="preserve"> „§ 164a</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(1)</w:t>
      </w:r>
      <w:r w:rsidR="0027140B">
        <w:rPr>
          <w:rFonts w:ascii="Times New Roman" w:eastAsia="Times New Roman" w:hAnsi="Times New Roman"/>
          <w:sz w:val="24"/>
        </w:rPr>
        <w:t xml:space="preserve"> </w:t>
      </w:r>
      <w:r w:rsidR="00FC6072" w:rsidRPr="00FC6072">
        <w:rPr>
          <w:rFonts w:ascii="Times New Roman" w:eastAsia="Times New Roman" w:hAnsi="Times New Roman"/>
          <w:sz w:val="24"/>
        </w:rPr>
        <w:t xml:space="preserve">Pri výkone rozhodnutia o zabezpečení veci a rozhodnutia o uložení predbežného opatrenia podľa § 50 ods. 1 písm. b) a správe zabezpečenej veci, veci alebo práva určenými v rozhodnutí o uložení predbežného opatrenia, okrem vecí zabezpečených na účely vykonania dôkazu alebo vecí, </w:t>
      </w:r>
      <w:r w:rsidR="0061411A">
        <w:rPr>
          <w:rFonts w:ascii="Times New Roman" w:eastAsia="Times New Roman" w:hAnsi="Times New Roman"/>
          <w:sz w:val="24"/>
        </w:rPr>
        <w:t>voči ktorým má správ</w:t>
      </w:r>
      <w:r w:rsidR="00FB4098">
        <w:rPr>
          <w:rFonts w:ascii="Times New Roman" w:eastAsia="Times New Roman" w:hAnsi="Times New Roman"/>
          <w:sz w:val="24"/>
        </w:rPr>
        <w:t>c</w:t>
      </w:r>
      <w:r w:rsidR="0061411A">
        <w:rPr>
          <w:rFonts w:ascii="Times New Roman" w:eastAsia="Times New Roman" w:hAnsi="Times New Roman"/>
          <w:sz w:val="24"/>
        </w:rPr>
        <w:t>a dane povinnosť zabezpečenia</w:t>
      </w:r>
      <w:r w:rsidR="00E91932">
        <w:rPr>
          <w:rFonts w:ascii="Times New Roman" w:eastAsia="Times New Roman" w:hAnsi="Times New Roman"/>
          <w:sz w:val="24"/>
        </w:rPr>
        <w:t xml:space="preserve">, ktorá mu </w:t>
      </w:r>
      <w:r w:rsidR="0061411A">
        <w:rPr>
          <w:rFonts w:ascii="Times New Roman" w:eastAsia="Times New Roman" w:hAnsi="Times New Roman"/>
          <w:sz w:val="24"/>
        </w:rPr>
        <w:t xml:space="preserve">vyplýva </w:t>
      </w:r>
      <w:r w:rsidR="00FC6072">
        <w:rPr>
          <w:rFonts w:ascii="Times New Roman" w:eastAsia="Times New Roman" w:hAnsi="Times New Roman"/>
          <w:sz w:val="24"/>
        </w:rPr>
        <w:t>z osobitného predpisu</w:t>
      </w:r>
      <w:r w:rsidR="00E34C37">
        <w:rPr>
          <w:rFonts w:ascii="Times New Roman" w:eastAsia="Times New Roman" w:hAnsi="Times New Roman"/>
          <w:sz w:val="24"/>
        </w:rPr>
        <w:t>,</w:t>
      </w:r>
      <w:r w:rsidR="00D955CD">
        <w:rPr>
          <w:rFonts w:ascii="Times New Roman" w:eastAsia="Times New Roman" w:hAnsi="Times New Roman"/>
          <w:sz w:val="24"/>
          <w:vertAlign w:val="superscript"/>
        </w:rPr>
        <w:t>97</w:t>
      </w:r>
      <w:r w:rsidR="00584ECA">
        <w:rPr>
          <w:rFonts w:ascii="Times New Roman" w:eastAsia="Times New Roman" w:hAnsi="Times New Roman"/>
          <w:sz w:val="24"/>
        </w:rPr>
        <w:t>)</w:t>
      </w:r>
      <w:r w:rsidR="0061411A">
        <w:rPr>
          <w:rFonts w:ascii="Times New Roman" w:eastAsia="Times New Roman" w:hAnsi="Times New Roman"/>
          <w:sz w:val="24"/>
        </w:rPr>
        <w:t xml:space="preserve"> </w:t>
      </w:r>
      <w:r w:rsidR="00FC6072" w:rsidRPr="00FC6072">
        <w:rPr>
          <w:rFonts w:ascii="Times New Roman" w:eastAsia="Times New Roman" w:hAnsi="Times New Roman"/>
          <w:sz w:val="24"/>
        </w:rPr>
        <w:t>sa postupuje podľa osobitného predpisu</w:t>
      </w:r>
      <w:r w:rsidRPr="005C6484">
        <w:rPr>
          <w:rFonts w:ascii="Times New Roman" w:eastAsia="Times New Roman" w:hAnsi="Times New Roman"/>
          <w:sz w:val="24"/>
        </w:rPr>
        <w:t>.</w:t>
      </w:r>
      <w:r w:rsidR="00D955CD">
        <w:rPr>
          <w:rFonts w:ascii="Times New Roman" w:eastAsia="Times New Roman" w:hAnsi="Times New Roman"/>
          <w:sz w:val="24"/>
          <w:vertAlign w:val="superscript"/>
        </w:rPr>
        <w:t>98</w:t>
      </w:r>
      <w:r w:rsidRPr="005C6484">
        <w:rPr>
          <w:rFonts w:ascii="Times New Roman" w:eastAsia="Times New Roman" w:hAnsi="Times New Roman"/>
          <w:sz w:val="24"/>
        </w:rPr>
        <w:t>)</w:t>
      </w:r>
    </w:p>
    <w:p w:rsidR="005C6484" w:rsidRPr="005C6484" w:rsidRDefault="005C6484" w:rsidP="005C6484">
      <w:pPr>
        <w:spacing w:after="0" w:line="240" w:lineRule="auto"/>
        <w:ind w:firstLine="708"/>
        <w:jc w:val="both"/>
        <w:rPr>
          <w:rFonts w:ascii="Times New Roman" w:eastAsia="Times New Roman" w:hAnsi="Times New Roman"/>
          <w:sz w:val="24"/>
        </w:rPr>
      </w:pPr>
    </w:p>
    <w:p w:rsidR="005C6484" w:rsidRDefault="005C6484" w:rsidP="005C6484">
      <w:pPr>
        <w:spacing w:after="0" w:line="240" w:lineRule="auto"/>
        <w:ind w:firstLine="708"/>
        <w:jc w:val="both"/>
        <w:rPr>
          <w:rFonts w:ascii="Times New Roman" w:eastAsia="Times New Roman" w:hAnsi="Times New Roman"/>
          <w:sz w:val="24"/>
        </w:rPr>
      </w:pPr>
      <w:r w:rsidRPr="005C6484">
        <w:rPr>
          <w:rFonts w:ascii="Times New Roman" w:eastAsia="Times New Roman" w:hAnsi="Times New Roman"/>
          <w:sz w:val="24"/>
        </w:rPr>
        <w:t>(2) Ak boli splnené podmienky na prepadnutie veci podľa tohto zákona a táto vec bola predaná podľa osobitného predpisu</w:t>
      </w:r>
      <w:r w:rsidRPr="005C6484">
        <w:rPr>
          <w:rFonts w:ascii="Times New Roman" w:eastAsia="Times New Roman" w:hAnsi="Times New Roman"/>
          <w:sz w:val="24"/>
          <w:vertAlign w:val="superscript"/>
        </w:rPr>
        <w:t>9</w:t>
      </w:r>
      <w:r w:rsidR="00E34C37">
        <w:rPr>
          <w:rFonts w:ascii="Times New Roman" w:eastAsia="Times New Roman" w:hAnsi="Times New Roman"/>
          <w:sz w:val="24"/>
          <w:vertAlign w:val="superscript"/>
        </w:rPr>
        <w:t>8</w:t>
      </w:r>
      <w:r w:rsidRPr="005C6484">
        <w:rPr>
          <w:rFonts w:ascii="Times New Roman" w:eastAsia="Times New Roman" w:hAnsi="Times New Roman"/>
          <w:sz w:val="24"/>
        </w:rPr>
        <w:t xml:space="preserve">) skôr, ako bolo rozhodnuté o jej prepadnutí, správca dane rozhodne o prepadnutí peňažných prostriedkov </w:t>
      </w:r>
      <w:r w:rsidR="001A0024">
        <w:rPr>
          <w:rFonts w:ascii="Times New Roman" w:eastAsia="Times New Roman" w:hAnsi="Times New Roman"/>
          <w:sz w:val="24"/>
        </w:rPr>
        <w:t>získaných predajom tejto veci.</w:t>
      </w:r>
    </w:p>
    <w:p w:rsidR="00A85C98" w:rsidRDefault="00A85C98" w:rsidP="005C6484">
      <w:pPr>
        <w:spacing w:after="0" w:line="240" w:lineRule="auto"/>
        <w:ind w:firstLine="708"/>
        <w:jc w:val="both"/>
        <w:rPr>
          <w:rFonts w:ascii="Times New Roman" w:eastAsia="Times New Roman" w:hAnsi="Times New Roman"/>
          <w:sz w:val="24"/>
        </w:rPr>
      </w:pPr>
    </w:p>
    <w:p w:rsidR="00A85C98" w:rsidRPr="005C6484" w:rsidRDefault="00A85C98" w:rsidP="005C6484">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(3) </w:t>
      </w:r>
      <w:r w:rsidRPr="00A85C98">
        <w:rPr>
          <w:rFonts w:ascii="Times New Roman" w:eastAsia="Times New Roman" w:hAnsi="Times New Roman"/>
          <w:sz w:val="24"/>
        </w:rPr>
        <w:t>Ustanovenia upravujúce vylúčenie veci z výkonu rozhodnutia o zaistení majetku na návrh podľa osobitného predpisu</w:t>
      </w:r>
      <w:r w:rsidRPr="00A85C98">
        <w:rPr>
          <w:rFonts w:ascii="Times New Roman" w:eastAsia="Times New Roman" w:hAnsi="Times New Roman"/>
          <w:sz w:val="24"/>
          <w:vertAlign w:val="superscript"/>
        </w:rPr>
        <w:t>9</w:t>
      </w:r>
      <w:r w:rsidR="00E34C37">
        <w:rPr>
          <w:rFonts w:ascii="Times New Roman" w:eastAsia="Times New Roman" w:hAnsi="Times New Roman"/>
          <w:sz w:val="24"/>
          <w:vertAlign w:val="superscript"/>
        </w:rPr>
        <w:t>9</w:t>
      </w:r>
      <w:r w:rsidRPr="00A85C98">
        <w:rPr>
          <w:rFonts w:ascii="Times New Roman" w:eastAsia="Times New Roman" w:hAnsi="Times New Roman"/>
          <w:sz w:val="24"/>
        </w:rPr>
        <w:t>) sa na účely správy daní nepoužijú</w:t>
      </w:r>
      <w:r>
        <w:rPr>
          <w:rFonts w:ascii="Times New Roman" w:eastAsia="Times New Roman" w:hAnsi="Times New Roman"/>
          <w:sz w:val="24"/>
        </w:rPr>
        <w:t>.</w:t>
      </w:r>
      <w:r w:rsidR="001A0024">
        <w:rPr>
          <w:rFonts w:ascii="Times New Roman" w:eastAsia="Times New Roman" w:hAnsi="Times New Roman"/>
          <w:sz w:val="24"/>
        </w:rPr>
        <w:t xml:space="preserve">“. </w:t>
      </w:r>
    </w:p>
    <w:p w:rsidR="005C6484" w:rsidRPr="005C6484" w:rsidRDefault="005C6484" w:rsidP="005C6484">
      <w:pPr>
        <w:spacing w:after="0" w:line="240" w:lineRule="auto"/>
        <w:jc w:val="both"/>
        <w:rPr>
          <w:rFonts w:ascii="Times New Roman" w:eastAsia="Times New Roman" w:hAnsi="Times New Roman"/>
          <w:sz w:val="24"/>
        </w:rPr>
      </w:pPr>
    </w:p>
    <w:p w:rsidR="005C6484" w:rsidRPr="005C6484" w:rsidRDefault="005C6484" w:rsidP="005C6484">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Poznámk</w:t>
      </w:r>
      <w:r w:rsidR="00E34C37">
        <w:rPr>
          <w:rFonts w:ascii="Times New Roman" w:eastAsia="Times New Roman" w:hAnsi="Times New Roman"/>
          <w:sz w:val="24"/>
        </w:rPr>
        <w:t>y pod čiarou k odkazom</w:t>
      </w:r>
      <w:r w:rsidR="001A0024">
        <w:rPr>
          <w:rFonts w:ascii="Times New Roman" w:eastAsia="Times New Roman" w:hAnsi="Times New Roman"/>
          <w:sz w:val="24"/>
        </w:rPr>
        <w:t xml:space="preserve"> 97</w:t>
      </w:r>
      <w:r w:rsidRPr="005C6484">
        <w:rPr>
          <w:rFonts w:ascii="Times New Roman" w:eastAsia="Times New Roman" w:hAnsi="Times New Roman"/>
          <w:sz w:val="24"/>
        </w:rPr>
        <w:t xml:space="preserve"> </w:t>
      </w:r>
      <w:r w:rsidR="00E34C37">
        <w:rPr>
          <w:rFonts w:ascii="Times New Roman" w:eastAsia="Times New Roman" w:hAnsi="Times New Roman"/>
          <w:sz w:val="24"/>
        </w:rPr>
        <w:t>a</w:t>
      </w:r>
      <w:r w:rsidR="00D955CD">
        <w:rPr>
          <w:rFonts w:ascii="Times New Roman" w:eastAsia="Times New Roman" w:hAnsi="Times New Roman"/>
          <w:sz w:val="24"/>
        </w:rPr>
        <w:t>ž</w:t>
      </w:r>
      <w:r w:rsidR="00A85C98">
        <w:rPr>
          <w:rFonts w:ascii="Times New Roman" w:eastAsia="Times New Roman" w:hAnsi="Times New Roman"/>
          <w:sz w:val="24"/>
        </w:rPr>
        <w:t> 9</w:t>
      </w:r>
      <w:r w:rsidR="00E34C37">
        <w:rPr>
          <w:rFonts w:ascii="Times New Roman" w:eastAsia="Times New Roman" w:hAnsi="Times New Roman"/>
          <w:sz w:val="24"/>
        </w:rPr>
        <w:t>9</w:t>
      </w:r>
      <w:r w:rsidR="00A85C98">
        <w:rPr>
          <w:rFonts w:ascii="Times New Roman" w:eastAsia="Times New Roman" w:hAnsi="Times New Roman"/>
          <w:sz w:val="24"/>
        </w:rPr>
        <w:t xml:space="preserve"> </w:t>
      </w:r>
      <w:r w:rsidRPr="005C6484">
        <w:rPr>
          <w:rFonts w:ascii="Times New Roman" w:eastAsia="Times New Roman" w:hAnsi="Times New Roman"/>
          <w:sz w:val="24"/>
        </w:rPr>
        <w:t>zn</w:t>
      </w:r>
      <w:r w:rsidR="00E34C37">
        <w:rPr>
          <w:rFonts w:ascii="Times New Roman" w:eastAsia="Times New Roman" w:hAnsi="Times New Roman"/>
          <w:sz w:val="24"/>
        </w:rPr>
        <w:t>ejú</w:t>
      </w:r>
      <w:r w:rsidRPr="005C6484">
        <w:rPr>
          <w:rFonts w:ascii="Times New Roman" w:eastAsia="Times New Roman" w:hAnsi="Times New Roman"/>
          <w:sz w:val="24"/>
        </w:rPr>
        <w:t>:</w:t>
      </w:r>
    </w:p>
    <w:p w:rsidR="001A0024" w:rsidRPr="001A0024" w:rsidRDefault="005C6484" w:rsidP="00831645">
      <w:pPr>
        <w:spacing w:after="0" w:line="240" w:lineRule="auto"/>
        <w:jc w:val="both"/>
        <w:rPr>
          <w:rFonts w:ascii="Times New Roman" w:eastAsia="Times New Roman" w:hAnsi="Times New Roman"/>
          <w:sz w:val="24"/>
        </w:rPr>
      </w:pPr>
      <w:r w:rsidRPr="005C6484">
        <w:rPr>
          <w:rFonts w:ascii="Times New Roman" w:eastAsia="Times New Roman" w:hAnsi="Times New Roman"/>
          <w:sz w:val="24"/>
        </w:rPr>
        <w:t>„</w:t>
      </w:r>
      <w:r w:rsidR="001A0024">
        <w:rPr>
          <w:rFonts w:ascii="Times New Roman" w:eastAsia="Times New Roman" w:hAnsi="Times New Roman"/>
          <w:sz w:val="24"/>
          <w:vertAlign w:val="superscript"/>
        </w:rPr>
        <w:t>97</w:t>
      </w:r>
      <w:r w:rsidR="001A0024">
        <w:rPr>
          <w:rFonts w:ascii="Times New Roman" w:eastAsia="Times New Roman" w:hAnsi="Times New Roman"/>
          <w:sz w:val="24"/>
        </w:rPr>
        <w:t xml:space="preserve">) Napríklad </w:t>
      </w:r>
      <w:r w:rsidR="001A0024" w:rsidRPr="001A0024">
        <w:rPr>
          <w:rFonts w:ascii="Times New Roman" w:eastAsia="Times New Roman" w:hAnsi="Times New Roman"/>
          <w:sz w:val="24"/>
        </w:rPr>
        <w:t>zákon č. 106/2004 Z. z. v znení neskorších predpisov, zákon č. 530/2011 Z. z. v znení neskorších predpisov</w:t>
      </w:r>
      <w:r w:rsidR="001A0024">
        <w:rPr>
          <w:rFonts w:ascii="Times New Roman" w:eastAsia="Times New Roman" w:hAnsi="Times New Roman"/>
          <w:sz w:val="24"/>
        </w:rPr>
        <w:t>.</w:t>
      </w:r>
    </w:p>
    <w:p w:rsidR="00A85C98" w:rsidRDefault="005C6484" w:rsidP="00831645">
      <w:pPr>
        <w:spacing w:after="0" w:line="240" w:lineRule="auto"/>
        <w:jc w:val="both"/>
        <w:rPr>
          <w:rFonts w:ascii="Times New Roman" w:eastAsia="Times New Roman" w:hAnsi="Times New Roman"/>
          <w:sz w:val="24"/>
        </w:rPr>
      </w:pPr>
      <w:r w:rsidRPr="005C6484">
        <w:rPr>
          <w:rFonts w:ascii="Times New Roman" w:eastAsia="Times New Roman" w:hAnsi="Times New Roman"/>
          <w:sz w:val="24"/>
          <w:vertAlign w:val="superscript"/>
        </w:rPr>
        <w:lastRenderedPageBreak/>
        <w:t>9</w:t>
      </w:r>
      <w:r w:rsidR="001A0024">
        <w:rPr>
          <w:rFonts w:ascii="Times New Roman" w:eastAsia="Times New Roman" w:hAnsi="Times New Roman"/>
          <w:sz w:val="24"/>
          <w:vertAlign w:val="superscript"/>
        </w:rPr>
        <w:t>8</w:t>
      </w:r>
      <w:r w:rsidR="00200520">
        <w:rPr>
          <w:rFonts w:ascii="Times New Roman" w:eastAsia="Times New Roman" w:hAnsi="Times New Roman"/>
          <w:sz w:val="24"/>
        </w:rPr>
        <w:t>) Zákon č. .../2020</w:t>
      </w:r>
      <w:r w:rsidRPr="005C6484">
        <w:rPr>
          <w:rFonts w:ascii="Times New Roman" w:eastAsia="Times New Roman" w:hAnsi="Times New Roman"/>
          <w:sz w:val="24"/>
        </w:rPr>
        <w:t xml:space="preserve"> Z. z. o výkone rozhodnutia o zaistení majetku a správe zaisteného majetku a o zmene a doplnení niektorých zákonov.</w:t>
      </w:r>
    </w:p>
    <w:p w:rsidR="00C65020" w:rsidRDefault="001A0024" w:rsidP="00831645">
      <w:pPr>
        <w:spacing w:after="0" w:line="240" w:lineRule="auto"/>
        <w:jc w:val="both"/>
        <w:rPr>
          <w:rFonts w:ascii="Times New Roman" w:eastAsia="Times New Roman" w:hAnsi="Times New Roman"/>
          <w:sz w:val="24"/>
        </w:rPr>
      </w:pPr>
      <w:r>
        <w:rPr>
          <w:rFonts w:ascii="Times New Roman" w:eastAsia="Times New Roman" w:hAnsi="Times New Roman"/>
          <w:sz w:val="24"/>
          <w:vertAlign w:val="superscript"/>
        </w:rPr>
        <w:t>99</w:t>
      </w:r>
      <w:r w:rsidR="00A85C98">
        <w:rPr>
          <w:rFonts w:ascii="Times New Roman" w:eastAsia="Times New Roman" w:hAnsi="Times New Roman"/>
          <w:sz w:val="24"/>
        </w:rPr>
        <w:t>)</w:t>
      </w:r>
      <w:r w:rsidR="00A85C98" w:rsidRPr="00A85C98">
        <w:t xml:space="preserve"> </w:t>
      </w:r>
      <w:r w:rsidR="00A85C98" w:rsidRPr="00A85C98">
        <w:rPr>
          <w:rFonts w:ascii="Times New Roman" w:eastAsia="Times New Roman" w:hAnsi="Times New Roman"/>
          <w:sz w:val="24"/>
        </w:rPr>
        <w:t>§ 5 zákona č. .../2020 Z. z.</w:t>
      </w:r>
      <w:r w:rsidR="00584ECA">
        <w:rPr>
          <w:rFonts w:ascii="Times New Roman" w:eastAsia="Times New Roman" w:hAnsi="Times New Roman"/>
          <w:sz w:val="24"/>
        </w:rPr>
        <w:t xml:space="preserve"> </w:t>
      </w:r>
    </w:p>
    <w:p w:rsidR="00525AE1" w:rsidRPr="00831645" w:rsidRDefault="00525AE1" w:rsidP="00831645">
      <w:pPr>
        <w:spacing w:after="0" w:line="240" w:lineRule="auto"/>
        <w:jc w:val="both"/>
        <w:rPr>
          <w:rFonts w:ascii="Times New Roman" w:eastAsia="Times New Roman" w:hAnsi="Times New Roman"/>
          <w:sz w:val="24"/>
        </w:rPr>
      </w:pPr>
    </w:p>
    <w:p w:rsidR="005C6484" w:rsidRPr="005C6484" w:rsidRDefault="005C6484" w:rsidP="005C6484">
      <w:pPr>
        <w:shd w:val="clear" w:color="auto" w:fill="FFFFFF"/>
        <w:spacing w:after="0" w:line="240" w:lineRule="auto"/>
        <w:jc w:val="center"/>
        <w:rPr>
          <w:rFonts w:ascii="Times New Roman" w:eastAsia="Times New Roman" w:hAnsi="Times New Roman"/>
          <w:b/>
          <w:bCs/>
          <w:sz w:val="24"/>
          <w:szCs w:val="24"/>
          <w:lang w:eastAsia="sk-SK"/>
        </w:rPr>
      </w:pPr>
      <w:r w:rsidRPr="005C6484">
        <w:rPr>
          <w:rFonts w:ascii="Times New Roman" w:eastAsia="Times New Roman" w:hAnsi="Times New Roman"/>
          <w:b/>
          <w:bCs/>
          <w:sz w:val="24"/>
          <w:szCs w:val="24"/>
          <w:lang w:eastAsia="sk-SK"/>
        </w:rPr>
        <w:t xml:space="preserve">Čl. </w:t>
      </w:r>
      <w:r w:rsidR="006B1B09">
        <w:rPr>
          <w:rFonts w:ascii="Times New Roman" w:eastAsia="Times New Roman" w:hAnsi="Times New Roman"/>
          <w:b/>
          <w:bCs/>
          <w:sz w:val="24"/>
          <w:szCs w:val="24"/>
          <w:lang w:eastAsia="sk-SK"/>
        </w:rPr>
        <w:t>XIV</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Default="005C6484" w:rsidP="0022011B">
      <w:pPr>
        <w:shd w:val="clear" w:color="auto" w:fill="FFFFFF"/>
        <w:spacing w:after="0" w:line="240" w:lineRule="auto"/>
        <w:ind w:firstLine="708"/>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Zákon č. 486/2013 Z. z. o presadzovaní práv duševného vlastníctva colnými orgánmi sa dopĺňa takto:</w:t>
      </w:r>
    </w:p>
    <w:p w:rsidR="005D6B62" w:rsidRPr="005C6484" w:rsidRDefault="005D6B62" w:rsidP="0022011B">
      <w:pPr>
        <w:shd w:val="clear" w:color="auto" w:fill="FFFFFF"/>
        <w:spacing w:after="0" w:line="240" w:lineRule="auto"/>
        <w:ind w:firstLine="708"/>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
          <w:bCs/>
          <w:sz w:val="24"/>
          <w:szCs w:val="24"/>
          <w:lang w:eastAsia="sk-SK"/>
        </w:rPr>
        <w:t>1.</w:t>
      </w:r>
      <w:r w:rsidRPr="005C6484">
        <w:rPr>
          <w:rFonts w:ascii="Times New Roman" w:eastAsia="Times New Roman" w:hAnsi="Times New Roman"/>
          <w:bCs/>
          <w:sz w:val="24"/>
          <w:szCs w:val="24"/>
          <w:lang w:eastAsia="sk-SK"/>
        </w:rPr>
        <w:t xml:space="preserve"> Za § 27 sa vkladá § 27a, ktorý znie:</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D152B2" w:rsidP="00D152B2">
      <w:pPr>
        <w:shd w:val="clear" w:color="auto" w:fill="FFFFFF"/>
        <w:spacing w:line="240" w:lineRule="auto"/>
        <w:jc w:val="center"/>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27a</w:t>
      </w:r>
    </w:p>
    <w:p w:rsidR="005C6484" w:rsidRPr="005C6484" w:rsidRDefault="005C6484" w:rsidP="00D152B2">
      <w:pPr>
        <w:shd w:val="clear" w:color="auto" w:fill="FFFFFF"/>
        <w:spacing w:after="0" w:line="240" w:lineRule="auto"/>
        <w:ind w:firstLine="708"/>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Ak boli splnené podmienky na prepadnutie tovaru a tento tovar bol predaný podľa osobitného predpisu</w:t>
      </w:r>
      <w:r w:rsidRPr="005C6484">
        <w:rPr>
          <w:rFonts w:ascii="Times New Roman" w:eastAsia="Times New Roman" w:hAnsi="Times New Roman"/>
          <w:bCs/>
          <w:sz w:val="24"/>
          <w:szCs w:val="24"/>
          <w:vertAlign w:val="superscript"/>
          <w:lang w:eastAsia="sk-SK"/>
        </w:rPr>
        <w:t>34a</w:t>
      </w:r>
      <w:r w:rsidRPr="005C6484">
        <w:rPr>
          <w:rFonts w:ascii="Times New Roman" w:eastAsia="Times New Roman" w:hAnsi="Times New Roman"/>
          <w:bCs/>
          <w:sz w:val="24"/>
          <w:szCs w:val="24"/>
          <w:lang w:eastAsia="sk-SK"/>
        </w:rPr>
        <w:t>) skôr, ako bolo rozhodnuté o jeho prepadnutí, colný úrad môže rozhodnúť o prepadnutí peňažných prostriedkov získaných predajom tohto tovaru.“.</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Poznámka pod čiarou k odkazu 34a znie:</w:t>
      </w:r>
    </w:p>
    <w:p w:rsid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w:t>
      </w:r>
      <w:r w:rsidRPr="005C6484">
        <w:rPr>
          <w:rFonts w:ascii="Times New Roman" w:eastAsia="Times New Roman" w:hAnsi="Times New Roman"/>
          <w:bCs/>
          <w:sz w:val="24"/>
          <w:szCs w:val="24"/>
          <w:vertAlign w:val="superscript"/>
          <w:lang w:eastAsia="sk-SK"/>
        </w:rPr>
        <w:t>34a</w:t>
      </w:r>
      <w:r>
        <w:rPr>
          <w:rFonts w:ascii="Times New Roman" w:eastAsia="Times New Roman" w:hAnsi="Times New Roman"/>
          <w:bCs/>
          <w:sz w:val="24"/>
          <w:szCs w:val="24"/>
          <w:lang w:eastAsia="sk-SK"/>
        </w:rPr>
        <w:t>) Zákon č. .../2020</w:t>
      </w:r>
      <w:r w:rsidRPr="005C6484">
        <w:rPr>
          <w:rFonts w:ascii="Times New Roman" w:eastAsia="Times New Roman" w:hAnsi="Times New Roman"/>
          <w:bCs/>
          <w:sz w:val="24"/>
          <w:szCs w:val="24"/>
          <w:lang w:eastAsia="sk-SK"/>
        </w:rPr>
        <w:t xml:space="preserve"> Z. z. o výkone rozhodnutia o zaistení majetku a správe zaisteného majetku a o zmene a doplnení niektorých zákonov.“.</w:t>
      </w:r>
    </w:p>
    <w:p w:rsidR="00E241BF" w:rsidRPr="005C6484" w:rsidRDefault="00E241BF"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
          <w:bCs/>
          <w:sz w:val="24"/>
          <w:szCs w:val="24"/>
          <w:lang w:eastAsia="sk-SK"/>
        </w:rPr>
        <w:t>2.</w:t>
      </w:r>
      <w:r w:rsidRPr="005C6484">
        <w:rPr>
          <w:rFonts w:ascii="Times New Roman" w:eastAsia="Times New Roman" w:hAnsi="Times New Roman"/>
          <w:bCs/>
          <w:sz w:val="24"/>
          <w:szCs w:val="24"/>
          <w:lang w:eastAsia="sk-SK"/>
        </w:rPr>
        <w:t xml:space="preserve"> Za § 33 sa vkladá § 33a, ktorý znie:</w:t>
      </w: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 33a</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ind w:firstLine="708"/>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Ak boli splnené podmienky na prepadnutie tovaru a tento tovar bol predaný podľa osobitného predpisu</w:t>
      </w:r>
      <w:r w:rsidRPr="005C6484">
        <w:rPr>
          <w:rFonts w:ascii="Times New Roman" w:eastAsia="Times New Roman" w:hAnsi="Times New Roman"/>
          <w:bCs/>
          <w:sz w:val="24"/>
          <w:szCs w:val="24"/>
          <w:vertAlign w:val="superscript"/>
          <w:lang w:eastAsia="sk-SK"/>
        </w:rPr>
        <w:t>34a</w:t>
      </w:r>
      <w:r w:rsidRPr="005C6484">
        <w:rPr>
          <w:rFonts w:ascii="Times New Roman" w:eastAsia="Times New Roman" w:hAnsi="Times New Roman"/>
          <w:bCs/>
          <w:sz w:val="24"/>
          <w:szCs w:val="24"/>
          <w:lang w:eastAsia="sk-SK"/>
        </w:rPr>
        <w:t>) skôr, ako bolo rozhodnuté o jeho prepadnutí, colný úrad môže rozhodnúť o prepadnutí peňažných prostriedkov získaných predajom tohto tovaru.“.</w:t>
      </w:r>
    </w:p>
    <w:p w:rsidR="009F7069" w:rsidRPr="005C6484" w:rsidRDefault="009F7069" w:rsidP="005C6484">
      <w:pPr>
        <w:shd w:val="clear" w:color="auto" w:fill="FFFFFF"/>
        <w:spacing w:after="0" w:line="240" w:lineRule="auto"/>
        <w:rPr>
          <w:rFonts w:ascii="Times New Roman" w:eastAsia="Times New Roman" w:hAnsi="Times New Roman"/>
          <w:bCs/>
          <w:sz w:val="24"/>
          <w:szCs w:val="24"/>
          <w:lang w:eastAsia="sk-SK"/>
        </w:rPr>
      </w:pPr>
    </w:p>
    <w:p w:rsidR="005C6484" w:rsidRPr="00763F53" w:rsidRDefault="005C6484" w:rsidP="005C6484">
      <w:pPr>
        <w:shd w:val="clear" w:color="auto" w:fill="FFFFFF"/>
        <w:spacing w:after="0" w:line="240" w:lineRule="auto"/>
        <w:jc w:val="center"/>
        <w:rPr>
          <w:rFonts w:ascii="Times New Roman" w:eastAsia="Times New Roman" w:hAnsi="Times New Roman"/>
          <w:b/>
          <w:bCs/>
          <w:sz w:val="24"/>
          <w:szCs w:val="24"/>
          <w:lang w:eastAsia="sk-SK"/>
        </w:rPr>
      </w:pPr>
      <w:r w:rsidRPr="00763F53">
        <w:rPr>
          <w:rFonts w:ascii="Times New Roman" w:eastAsia="Times New Roman" w:hAnsi="Times New Roman"/>
          <w:b/>
          <w:bCs/>
          <w:sz w:val="24"/>
          <w:szCs w:val="24"/>
          <w:lang w:eastAsia="sk-SK"/>
        </w:rPr>
        <w:t>Čl.  X</w:t>
      </w:r>
      <w:r w:rsidR="006B1B09" w:rsidRPr="00763F53">
        <w:rPr>
          <w:rFonts w:ascii="Times New Roman" w:eastAsia="Times New Roman" w:hAnsi="Times New Roman"/>
          <w:b/>
          <w:bCs/>
          <w:sz w:val="24"/>
          <w:szCs w:val="24"/>
          <w:lang w:eastAsia="sk-SK"/>
        </w:rPr>
        <w:t>V</w:t>
      </w:r>
    </w:p>
    <w:p w:rsidR="005C6484" w:rsidRPr="00763F53"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763F53" w:rsidRDefault="005C6484" w:rsidP="005C6484">
      <w:pPr>
        <w:shd w:val="clear" w:color="auto" w:fill="FFFFFF"/>
        <w:spacing w:after="0" w:line="240" w:lineRule="auto"/>
        <w:ind w:firstLine="708"/>
        <w:jc w:val="both"/>
        <w:rPr>
          <w:rFonts w:ascii="Times New Roman" w:eastAsia="Times New Roman" w:hAnsi="Times New Roman"/>
          <w:bCs/>
          <w:sz w:val="24"/>
          <w:szCs w:val="24"/>
          <w:lang w:eastAsia="sk-SK"/>
        </w:rPr>
      </w:pPr>
      <w:r w:rsidRPr="00763F53">
        <w:rPr>
          <w:rFonts w:ascii="Times New Roman" w:eastAsia="Times New Roman" w:hAnsi="Times New Roman"/>
          <w:bCs/>
          <w:sz w:val="24"/>
          <w:szCs w:val="24"/>
          <w:lang w:eastAsia="sk-SK"/>
        </w:rPr>
        <w:t>Zákon č. 91/2016 Z. z. o trestnej zodpovednosti právnických osôb a o zmene a doplnení niektorých zákonov v znení zákona č. 316/2016 Z. z., zákona č. 161/2018 Z. z., zákona č. 214/2019 Z. z.</w:t>
      </w:r>
      <w:r w:rsidR="00EE2342" w:rsidRPr="00763F53">
        <w:rPr>
          <w:rFonts w:ascii="Times New Roman" w:eastAsia="Times New Roman" w:hAnsi="Times New Roman"/>
          <w:bCs/>
          <w:sz w:val="24"/>
          <w:szCs w:val="24"/>
          <w:lang w:eastAsia="sk-SK"/>
        </w:rPr>
        <w:t>,</w:t>
      </w:r>
      <w:r w:rsidRPr="00763F53">
        <w:rPr>
          <w:rFonts w:ascii="Times New Roman" w:eastAsia="Times New Roman" w:hAnsi="Times New Roman"/>
          <w:bCs/>
          <w:sz w:val="24"/>
          <w:szCs w:val="24"/>
          <w:lang w:eastAsia="sk-SK"/>
        </w:rPr>
        <w:t xml:space="preserve"> zákona č. 474/2019 Z. z. </w:t>
      </w:r>
      <w:r w:rsidR="00EE2342" w:rsidRPr="00763F53">
        <w:rPr>
          <w:rFonts w:ascii="Times New Roman" w:eastAsia="Times New Roman" w:hAnsi="Times New Roman"/>
          <w:bCs/>
          <w:sz w:val="24"/>
          <w:szCs w:val="24"/>
          <w:lang w:eastAsia="sk-SK"/>
        </w:rPr>
        <w:t xml:space="preserve">a zákona č. 288/2020 Z. z. </w:t>
      </w:r>
      <w:r w:rsidRPr="00763F53">
        <w:rPr>
          <w:rFonts w:ascii="Times New Roman" w:eastAsia="Times New Roman" w:hAnsi="Times New Roman"/>
          <w:bCs/>
          <w:sz w:val="24"/>
          <w:szCs w:val="24"/>
          <w:lang w:eastAsia="sk-SK"/>
        </w:rPr>
        <w:t>sa mení a dopĺňa takto:</w:t>
      </w:r>
    </w:p>
    <w:p w:rsidR="005C6484" w:rsidRPr="00763F53" w:rsidRDefault="005C6484" w:rsidP="005C6484">
      <w:pPr>
        <w:shd w:val="clear" w:color="auto" w:fill="FFFFFF"/>
        <w:spacing w:after="0" w:line="240" w:lineRule="auto"/>
        <w:ind w:firstLine="708"/>
        <w:jc w:val="both"/>
        <w:rPr>
          <w:rFonts w:ascii="Times New Roman" w:eastAsia="Times New Roman" w:hAnsi="Times New Roman"/>
          <w:bCs/>
          <w:sz w:val="24"/>
          <w:szCs w:val="24"/>
          <w:lang w:eastAsia="sk-SK"/>
        </w:rPr>
      </w:pPr>
    </w:p>
    <w:p w:rsidR="005C6484" w:rsidRPr="00763F53"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1.</w:t>
      </w:r>
      <w:r w:rsidRPr="00763F53">
        <w:rPr>
          <w:rFonts w:ascii="Times New Roman" w:eastAsia="Times New Roman" w:hAnsi="Times New Roman"/>
          <w:bCs/>
          <w:sz w:val="24"/>
          <w:szCs w:val="24"/>
          <w:lang w:eastAsia="sk-SK"/>
        </w:rPr>
        <w:t xml:space="preserve"> V § 1 ods. 2 a § 7 ods. 1 sa za slovo „tresty“ vkladajú slová „a ochranné opatrenie“.</w:t>
      </w:r>
    </w:p>
    <w:p w:rsidR="00964262" w:rsidRPr="00763F53" w:rsidRDefault="00964262" w:rsidP="005C6484">
      <w:pPr>
        <w:shd w:val="clear" w:color="auto" w:fill="FFFFFF"/>
        <w:spacing w:after="0" w:line="240" w:lineRule="auto"/>
        <w:jc w:val="both"/>
        <w:rPr>
          <w:rFonts w:ascii="Times New Roman" w:eastAsia="Times New Roman" w:hAnsi="Times New Roman"/>
          <w:bCs/>
          <w:sz w:val="24"/>
          <w:szCs w:val="24"/>
          <w:lang w:eastAsia="sk-SK"/>
        </w:rPr>
      </w:pPr>
    </w:p>
    <w:p w:rsidR="007E7FF3" w:rsidRPr="00763F53" w:rsidRDefault="007E7FF3" w:rsidP="005C6484">
      <w:pPr>
        <w:shd w:val="clear" w:color="auto" w:fill="FFFFFF"/>
        <w:spacing w:after="0" w:line="240" w:lineRule="auto"/>
        <w:jc w:val="both"/>
        <w:rPr>
          <w:rFonts w:ascii="Times New Roman" w:eastAsia="Times New Roman" w:hAnsi="Times New Roman"/>
          <w:sz w:val="24"/>
          <w:szCs w:val="24"/>
          <w:lang w:eastAsia="sk-SK"/>
        </w:rPr>
      </w:pPr>
      <w:r w:rsidRPr="00763F53">
        <w:rPr>
          <w:rFonts w:ascii="Times New Roman" w:eastAsia="Times New Roman" w:hAnsi="Times New Roman"/>
          <w:sz w:val="24"/>
          <w:szCs w:val="24"/>
          <w:lang w:eastAsia="sk-SK"/>
        </w:rPr>
        <w:t>2. V § 3 sa za slová „podľa § 213,“ vkladajú slová „neoprávnené vyrobenie a používanie platobného prostriedku podľa § 219,“, vypúšťajú sa slová „podielnictvo podľa § 231 a  232,“ slová „§ 233 a 234“ sa nahrádzajú slovami „§ 233 až 234“ a za slová „podľa §  336“ sa vkladajú slová „prijatie a poskytnutie nenáležite</w:t>
      </w:r>
      <w:r w:rsidR="004A1BF1">
        <w:rPr>
          <w:rFonts w:ascii="Times New Roman" w:eastAsia="Times New Roman" w:hAnsi="Times New Roman"/>
          <w:sz w:val="24"/>
          <w:szCs w:val="24"/>
          <w:lang w:eastAsia="sk-SK"/>
        </w:rPr>
        <w:t>j výhody podľa § 336c a 336d“.</w:t>
      </w:r>
    </w:p>
    <w:p w:rsidR="005C6484" w:rsidRPr="00763F53"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763F53"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3</w:t>
      </w:r>
      <w:r w:rsidR="005C6484" w:rsidRPr="00763F53">
        <w:rPr>
          <w:rFonts w:ascii="Times New Roman" w:eastAsia="Times New Roman" w:hAnsi="Times New Roman"/>
          <w:b/>
          <w:bCs/>
          <w:sz w:val="24"/>
          <w:szCs w:val="24"/>
          <w:lang w:eastAsia="sk-SK"/>
        </w:rPr>
        <w:t>.</w:t>
      </w:r>
      <w:r w:rsidR="005C6484" w:rsidRPr="00763F53">
        <w:rPr>
          <w:rFonts w:ascii="Times New Roman" w:eastAsia="Times New Roman" w:hAnsi="Times New Roman"/>
          <w:bCs/>
          <w:sz w:val="24"/>
          <w:szCs w:val="24"/>
          <w:lang w:eastAsia="sk-SK"/>
        </w:rPr>
        <w:t xml:space="preserve"> V § 7 ods. 3 sa za slová „vine a treste“ vkladajú slová „alebo ochrannom opatrení“ a za slovo „trest“ </w:t>
      </w:r>
      <w:r w:rsidR="007C087E" w:rsidRPr="00763F53">
        <w:rPr>
          <w:rFonts w:ascii="Times New Roman" w:eastAsia="Times New Roman" w:hAnsi="Times New Roman"/>
          <w:bCs/>
          <w:sz w:val="24"/>
          <w:szCs w:val="24"/>
          <w:lang w:eastAsia="sk-SK"/>
        </w:rPr>
        <w:t xml:space="preserve">sa </w:t>
      </w:r>
      <w:r w:rsidR="005C6484" w:rsidRPr="00763F53">
        <w:rPr>
          <w:rFonts w:ascii="Times New Roman" w:eastAsia="Times New Roman" w:hAnsi="Times New Roman"/>
          <w:bCs/>
          <w:sz w:val="24"/>
          <w:szCs w:val="24"/>
          <w:lang w:eastAsia="sk-SK"/>
        </w:rPr>
        <w:t xml:space="preserve">vkladajú slová „alebo ochranné opatrenie“. </w:t>
      </w:r>
    </w:p>
    <w:p w:rsidR="005C6484" w:rsidRPr="00763F53"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763F53"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bCs/>
          <w:sz w:val="24"/>
          <w:szCs w:val="24"/>
          <w:lang w:eastAsia="sk-SK"/>
        </w:rPr>
        <w:t>4</w:t>
      </w:r>
      <w:r w:rsidR="005C6484" w:rsidRPr="00763F53">
        <w:rPr>
          <w:rFonts w:ascii="Times New Roman" w:eastAsia="Times New Roman" w:hAnsi="Times New Roman"/>
          <w:b/>
          <w:bCs/>
          <w:sz w:val="24"/>
          <w:szCs w:val="24"/>
          <w:lang w:eastAsia="sk-SK"/>
        </w:rPr>
        <w:t>.</w:t>
      </w:r>
      <w:r w:rsidR="005C6484" w:rsidRPr="00763F53">
        <w:rPr>
          <w:rFonts w:ascii="Times New Roman" w:eastAsia="Times New Roman" w:hAnsi="Times New Roman"/>
          <w:bCs/>
          <w:sz w:val="24"/>
          <w:szCs w:val="24"/>
          <w:lang w:eastAsia="sk-SK"/>
        </w:rPr>
        <w:t xml:space="preserve"> V § 9 sa na konci pripájajú tieto slová: „alebo ochranného opatrenia“.</w:t>
      </w:r>
    </w:p>
    <w:p w:rsidR="005C6484" w:rsidRPr="00763F53"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763F53"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sidRPr="00763F53">
        <w:rPr>
          <w:rFonts w:ascii="Times New Roman" w:eastAsia="Times New Roman" w:hAnsi="Times New Roman"/>
          <w:b/>
          <w:sz w:val="24"/>
          <w:szCs w:val="24"/>
          <w:lang w:eastAsia="sk-SK"/>
        </w:rPr>
        <w:t>5</w:t>
      </w:r>
      <w:r w:rsidR="005C6484" w:rsidRPr="00763F53">
        <w:rPr>
          <w:rFonts w:ascii="Times New Roman" w:eastAsia="Times New Roman" w:hAnsi="Times New Roman"/>
          <w:b/>
          <w:sz w:val="24"/>
          <w:szCs w:val="24"/>
          <w:lang w:eastAsia="sk-SK"/>
        </w:rPr>
        <w:t>.</w:t>
      </w:r>
      <w:r w:rsidR="005C6484" w:rsidRPr="00763F53">
        <w:rPr>
          <w:rFonts w:ascii="Times New Roman" w:eastAsia="Times New Roman" w:hAnsi="Times New Roman"/>
          <w:bCs/>
          <w:sz w:val="24"/>
          <w:szCs w:val="24"/>
          <w:lang w:eastAsia="sk-SK"/>
        </w:rPr>
        <w:t xml:space="preserve"> Nadpis tretej časti znie:</w:t>
      </w:r>
    </w:p>
    <w:p w:rsidR="00327AED" w:rsidRDefault="00327AED" w:rsidP="005C6484">
      <w:pPr>
        <w:shd w:val="clear" w:color="auto" w:fill="FFFFFF"/>
        <w:spacing w:after="0" w:line="240" w:lineRule="auto"/>
        <w:jc w:val="center"/>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„TRETIA ČASŤ</w:t>
      </w: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TRESTY A OCHRANNÉ OPATRENI</w:t>
      </w:r>
      <w:r w:rsidR="002B7304">
        <w:rPr>
          <w:rFonts w:ascii="Times New Roman" w:eastAsia="Times New Roman" w:hAnsi="Times New Roman"/>
          <w:bCs/>
          <w:sz w:val="24"/>
          <w:szCs w:val="24"/>
          <w:lang w:eastAsia="sk-SK"/>
        </w:rPr>
        <w:t>E</w:t>
      </w:r>
      <w:r w:rsidRPr="005C6484">
        <w:rPr>
          <w:rFonts w:ascii="Times New Roman" w:eastAsia="Times New Roman" w:hAnsi="Times New Roman"/>
          <w:bCs/>
          <w:sz w:val="24"/>
          <w:szCs w:val="24"/>
          <w:lang w:eastAsia="sk-SK"/>
        </w:rPr>
        <w:t>“.</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6</w:t>
      </w:r>
      <w:r w:rsidR="005C6484" w:rsidRPr="005C6484">
        <w:rPr>
          <w:rFonts w:ascii="Times New Roman" w:eastAsia="Times New Roman" w:hAnsi="Times New Roman"/>
          <w:b/>
          <w:bCs/>
          <w:sz w:val="24"/>
          <w:szCs w:val="24"/>
          <w:lang w:eastAsia="sk-SK"/>
        </w:rPr>
        <w:t>.</w:t>
      </w:r>
      <w:r w:rsidR="005C6484" w:rsidRPr="005C6484">
        <w:rPr>
          <w:rFonts w:ascii="Times New Roman" w:eastAsia="Times New Roman" w:hAnsi="Times New Roman"/>
          <w:bCs/>
          <w:sz w:val="24"/>
          <w:szCs w:val="24"/>
          <w:lang w:eastAsia="sk-SK"/>
        </w:rPr>
        <w:t xml:space="preserve"> Nadpis § 10 znie: „Druhy trestov a ochrann</w:t>
      </w:r>
      <w:r w:rsidR="002B7304">
        <w:rPr>
          <w:rFonts w:ascii="Times New Roman" w:eastAsia="Times New Roman" w:hAnsi="Times New Roman"/>
          <w:bCs/>
          <w:sz w:val="24"/>
          <w:szCs w:val="24"/>
          <w:lang w:eastAsia="sk-SK"/>
        </w:rPr>
        <w:t>ého</w:t>
      </w:r>
      <w:r w:rsidR="005C6484" w:rsidRPr="005C6484">
        <w:rPr>
          <w:rFonts w:ascii="Times New Roman" w:eastAsia="Times New Roman" w:hAnsi="Times New Roman"/>
          <w:bCs/>
          <w:sz w:val="24"/>
          <w:szCs w:val="24"/>
          <w:lang w:eastAsia="sk-SK"/>
        </w:rPr>
        <w:t xml:space="preserve"> opatren</w:t>
      </w:r>
      <w:r w:rsidR="002B7304">
        <w:rPr>
          <w:rFonts w:ascii="Times New Roman" w:eastAsia="Times New Roman" w:hAnsi="Times New Roman"/>
          <w:bCs/>
          <w:sz w:val="24"/>
          <w:szCs w:val="24"/>
          <w:lang w:eastAsia="sk-SK"/>
        </w:rPr>
        <w:t>ia</w:t>
      </w:r>
      <w:r w:rsidR="005C6484" w:rsidRPr="005C6484">
        <w:rPr>
          <w:rFonts w:ascii="Times New Roman" w:eastAsia="Times New Roman" w:hAnsi="Times New Roman"/>
          <w:bCs/>
          <w:sz w:val="24"/>
          <w:szCs w:val="24"/>
          <w:lang w:eastAsia="sk-SK"/>
        </w:rPr>
        <w:t>“.</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7</w:t>
      </w:r>
      <w:r w:rsidR="005C6484" w:rsidRPr="005C6484">
        <w:rPr>
          <w:rFonts w:ascii="Times New Roman" w:eastAsia="Times New Roman" w:hAnsi="Times New Roman"/>
          <w:b/>
          <w:bCs/>
          <w:sz w:val="24"/>
          <w:szCs w:val="24"/>
          <w:lang w:eastAsia="sk-SK"/>
        </w:rPr>
        <w:t>.</w:t>
      </w:r>
      <w:r w:rsidR="005C6484" w:rsidRPr="005C6484">
        <w:rPr>
          <w:rFonts w:ascii="Times New Roman" w:eastAsia="Times New Roman" w:hAnsi="Times New Roman"/>
          <w:bCs/>
          <w:sz w:val="24"/>
          <w:szCs w:val="24"/>
          <w:lang w:eastAsia="sk-SK"/>
        </w:rPr>
        <w:t xml:space="preserve"> Doterajší text § 10 sa označuje ako odsek 1 a dopĺňa sa odsekom 2, ktorý znie:</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 xml:space="preserve">„(2) Za spáchaný trestný čin podľa § 3 a za podmienok podľa § 83a Trestného zákona môže súd uložiť právnickej osobe ochranné opatrenie zhabania časti majetku.“. </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8</w:t>
      </w:r>
      <w:r w:rsidR="005C6484" w:rsidRPr="005C6484">
        <w:rPr>
          <w:rFonts w:ascii="Times New Roman" w:eastAsia="Times New Roman" w:hAnsi="Times New Roman"/>
          <w:b/>
          <w:bCs/>
          <w:sz w:val="24"/>
          <w:szCs w:val="24"/>
          <w:lang w:eastAsia="sk-SK"/>
        </w:rPr>
        <w:t>.</w:t>
      </w:r>
      <w:r w:rsidR="005C6484" w:rsidRPr="005C6484">
        <w:rPr>
          <w:rFonts w:ascii="Times New Roman" w:eastAsia="Times New Roman" w:hAnsi="Times New Roman"/>
          <w:bCs/>
          <w:sz w:val="24"/>
          <w:szCs w:val="24"/>
          <w:lang w:eastAsia="sk-SK"/>
        </w:rPr>
        <w:t xml:space="preserve"> Nadpis § 11 znie: „Zásady ukladania trestov a ochranného opatrenia“. </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9</w:t>
      </w:r>
      <w:r w:rsidR="005C6484" w:rsidRPr="005C6484">
        <w:rPr>
          <w:rFonts w:ascii="Times New Roman" w:eastAsia="Times New Roman" w:hAnsi="Times New Roman"/>
          <w:b/>
          <w:bCs/>
          <w:sz w:val="24"/>
          <w:szCs w:val="24"/>
          <w:lang w:eastAsia="sk-SK"/>
        </w:rPr>
        <w:t>.</w:t>
      </w:r>
      <w:r w:rsidR="005C6484" w:rsidRPr="005C6484">
        <w:rPr>
          <w:rFonts w:ascii="Times New Roman" w:eastAsia="Times New Roman" w:hAnsi="Times New Roman"/>
          <w:bCs/>
          <w:sz w:val="24"/>
          <w:szCs w:val="24"/>
          <w:lang w:eastAsia="sk-SK"/>
        </w:rPr>
        <w:t xml:space="preserve"> § 11 sa dopĺňa odsekom 5, ktorý znie:</w:t>
      </w:r>
    </w:p>
    <w:p w:rsidR="000E5150"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 xml:space="preserve">„(5) Ustanovenia odsekov 1 až 3 sa použijú aj na ukladanie ochranného opatrenia; popri ochrannom opatrení zhabania časti majetku nemožno uložiť trest prepadnutia majetku.“.  </w:t>
      </w:r>
    </w:p>
    <w:p w:rsidR="000E5150" w:rsidRPr="005C6484" w:rsidRDefault="000E5150"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E57A2E" w:rsidP="005C6484">
      <w:pPr>
        <w:shd w:val="clear" w:color="auto" w:fill="FFFFFF"/>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10</w:t>
      </w:r>
      <w:r w:rsidR="005C6484" w:rsidRPr="005C6484">
        <w:rPr>
          <w:rFonts w:ascii="Times New Roman" w:eastAsia="Times New Roman" w:hAnsi="Times New Roman"/>
          <w:b/>
          <w:bCs/>
          <w:sz w:val="24"/>
          <w:szCs w:val="24"/>
          <w:lang w:eastAsia="sk-SK"/>
        </w:rPr>
        <w:t>.</w:t>
      </w:r>
      <w:r w:rsidR="005C6484" w:rsidRPr="005C6484">
        <w:rPr>
          <w:rFonts w:ascii="Times New Roman" w:eastAsia="Times New Roman" w:hAnsi="Times New Roman"/>
          <w:bCs/>
          <w:sz w:val="24"/>
          <w:szCs w:val="24"/>
          <w:lang w:eastAsia="sk-SK"/>
        </w:rPr>
        <w:t xml:space="preserve"> Za § 20 sa vkladá § 20a, ktorý vrátane nadpisu znie:</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w:t>
      </w:r>
      <w:r w:rsidR="006A3154">
        <w:rPr>
          <w:rFonts w:ascii="Times New Roman" w:eastAsia="Times New Roman" w:hAnsi="Times New Roman"/>
          <w:bCs/>
          <w:sz w:val="24"/>
          <w:szCs w:val="24"/>
          <w:lang w:eastAsia="sk-SK"/>
        </w:rPr>
        <w:t xml:space="preserve">§ </w:t>
      </w:r>
      <w:r w:rsidRPr="005C6484">
        <w:rPr>
          <w:rFonts w:ascii="Times New Roman" w:eastAsia="Times New Roman" w:hAnsi="Times New Roman"/>
          <w:bCs/>
          <w:sz w:val="24"/>
          <w:szCs w:val="24"/>
          <w:lang w:eastAsia="sk-SK"/>
        </w:rPr>
        <w:t>20a</w:t>
      </w: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Zhabanie časti majetku</w:t>
      </w:r>
    </w:p>
    <w:p w:rsidR="005C6484" w:rsidRPr="005C6484" w:rsidRDefault="005C6484" w:rsidP="005C6484">
      <w:pPr>
        <w:shd w:val="clear" w:color="auto" w:fill="FFFFFF"/>
        <w:spacing w:after="0" w:line="240" w:lineRule="auto"/>
        <w:jc w:val="center"/>
        <w:rPr>
          <w:rFonts w:ascii="Times New Roman" w:eastAsia="Times New Roman" w:hAnsi="Times New Roman"/>
          <w:bCs/>
          <w:sz w:val="24"/>
          <w:szCs w:val="24"/>
          <w:lang w:eastAsia="sk-SK"/>
        </w:rPr>
      </w:pPr>
    </w:p>
    <w:p w:rsidR="005C6484" w:rsidRPr="005C6484" w:rsidRDefault="005C6484" w:rsidP="005C6484">
      <w:pPr>
        <w:spacing w:after="0" w:line="240" w:lineRule="auto"/>
        <w:ind w:firstLine="708"/>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Súd uloží právnickej osobe ochranné opatrenie zhabania časti majetku za podmienok pre ukladanie tohto ochranného opatrenia ustanovených v § 83a Trestného zákona.“.</w:t>
      </w:r>
    </w:p>
    <w:p w:rsidR="005C6484" w:rsidRPr="005C6484" w:rsidRDefault="005C6484" w:rsidP="005C6484">
      <w:pPr>
        <w:spacing w:after="0" w:line="240" w:lineRule="auto"/>
        <w:ind w:firstLine="708"/>
        <w:jc w:val="both"/>
        <w:rPr>
          <w:rFonts w:ascii="Times New Roman" w:eastAsia="Times New Roman" w:hAnsi="Times New Roman"/>
          <w:bCs/>
          <w:sz w:val="24"/>
          <w:szCs w:val="24"/>
          <w:lang w:eastAsia="sk-SK"/>
        </w:rPr>
      </w:pPr>
    </w:p>
    <w:p w:rsidR="00964262" w:rsidRDefault="00E57A2E" w:rsidP="005C6484">
      <w:pPr>
        <w:spacing w:after="0" w:line="240" w:lineRule="auto"/>
        <w:jc w:val="both"/>
        <w:rPr>
          <w:rFonts w:ascii="Times New Roman" w:eastAsia="Times New Roman" w:hAnsi="Times New Roman"/>
          <w:bCs/>
          <w:sz w:val="24"/>
          <w:szCs w:val="24"/>
          <w:lang w:eastAsia="sk-SK"/>
        </w:rPr>
      </w:pPr>
      <w:r>
        <w:rPr>
          <w:rFonts w:ascii="Times New Roman" w:eastAsia="Times New Roman" w:hAnsi="Times New Roman"/>
          <w:b/>
          <w:bCs/>
          <w:sz w:val="24"/>
          <w:szCs w:val="24"/>
          <w:lang w:eastAsia="sk-SK"/>
        </w:rPr>
        <w:t>11</w:t>
      </w:r>
      <w:r w:rsidR="005C6484" w:rsidRPr="005C6484">
        <w:rPr>
          <w:rFonts w:ascii="Times New Roman" w:eastAsia="Times New Roman" w:hAnsi="Times New Roman"/>
          <w:b/>
          <w:bCs/>
          <w:sz w:val="24"/>
          <w:szCs w:val="24"/>
          <w:lang w:eastAsia="sk-SK"/>
        </w:rPr>
        <w:t xml:space="preserve">. </w:t>
      </w:r>
      <w:r w:rsidR="005C6484" w:rsidRPr="005C6484">
        <w:rPr>
          <w:rFonts w:ascii="Times New Roman" w:eastAsia="Times New Roman" w:hAnsi="Times New Roman"/>
          <w:bCs/>
          <w:sz w:val="24"/>
          <w:szCs w:val="24"/>
          <w:lang w:eastAsia="sk-SK"/>
        </w:rPr>
        <w:t>V</w:t>
      </w:r>
      <w:r w:rsidR="005C6484" w:rsidRPr="005C6484">
        <w:rPr>
          <w:rFonts w:ascii="Times New Roman" w:eastAsia="Times New Roman" w:hAnsi="Times New Roman"/>
          <w:b/>
          <w:bCs/>
          <w:sz w:val="24"/>
          <w:szCs w:val="24"/>
          <w:lang w:eastAsia="sk-SK"/>
        </w:rPr>
        <w:t xml:space="preserve"> </w:t>
      </w:r>
      <w:r w:rsidR="005C6484" w:rsidRPr="005C6484">
        <w:rPr>
          <w:rFonts w:ascii="Times New Roman" w:eastAsia="Times New Roman" w:hAnsi="Times New Roman"/>
          <w:bCs/>
          <w:sz w:val="24"/>
          <w:szCs w:val="24"/>
          <w:lang w:eastAsia="sk-SK"/>
        </w:rPr>
        <w:t>§ 26 ods. 1 sa za slovo „trestu“ vkladajú slová „alebo ochranného opatrenia“.</w:t>
      </w:r>
    </w:p>
    <w:p w:rsidR="00626D8A" w:rsidRDefault="00626D8A" w:rsidP="005C6484">
      <w:pPr>
        <w:spacing w:after="0" w:line="240" w:lineRule="auto"/>
        <w:jc w:val="both"/>
        <w:rPr>
          <w:rFonts w:ascii="Times New Roman" w:eastAsia="Times New Roman" w:hAnsi="Times New Roman"/>
          <w:bCs/>
          <w:sz w:val="24"/>
          <w:szCs w:val="24"/>
          <w:lang w:eastAsia="sk-SK"/>
        </w:rPr>
      </w:pPr>
    </w:p>
    <w:p w:rsidR="00964262" w:rsidRPr="006F35D0" w:rsidRDefault="00E57A2E" w:rsidP="00964262">
      <w:pPr>
        <w:spacing w:after="0" w:line="240" w:lineRule="auto"/>
        <w:jc w:val="both"/>
        <w:rPr>
          <w:rFonts w:ascii="Times New Roman" w:hAnsi="Times New Roman"/>
          <w:sz w:val="24"/>
          <w:szCs w:val="24"/>
          <w:lang w:eastAsia="sk-SK"/>
        </w:rPr>
      </w:pPr>
      <w:r>
        <w:rPr>
          <w:rFonts w:ascii="Times New Roman" w:hAnsi="Times New Roman"/>
          <w:b/>
          <w:sz w:val="24"/>
          <w:szCs w:val="24"/>
        </w:rPr>
        <w:t>12</w:t>
      </w:r>
      <w:r w:rsidR="00964262" w:rsidRPr="006F35D0">
        <w:rPr>
          <w:rFonts w:ascii="Times New Roman" w:hAnsi="Times New Roman"/>
          <w:b/>
          <w:sz w:val="24"/>
          <w:szCs w:val="24"/>
        </w:rPr>
        <w:t xml:space="preserve">. </w:t>
      </w:r>
      <w:r w:rsidR="00964262" w:rsidRPr="006F35D0">
        <w:rPr>
          <w:rFonts w:ascii="Times New Roman" w:hAnsi="Times New Roman"/>
          <w:sz w:val="24"/>
          <w:szCs w:val="24"/>
        </w:rPr>
        <w:t xml:space="preserve">Príloha sa dopĺňa </w:t>
      </w:r>
      <w:r w:rsidR="00964262" w:rsidRPr="006F35D0">
        <w:rPr>
          <w:rFonts w:ascii="Times New Roman" w:hAnsi="Times New Roman"/>
          <w:sz w:val="24"/>
          <w:szCs w:val="24"/>
          <w:lang w:eastAsia="sk-SK"/>
        </w:rPr>
        <w:t>bodmi 19 a 20, ktoré znejú:</w:t>
      </w: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„19. Smernica Európskeho parlamentu a Rady (EÚ) 2018/1673 z 23. októbra 2018 o boji proti praniu špinavých peňazí prostredníctvom trestného práva (Ú. v. EÚ L 284, 12. 11. 2018).</w:t>
      </w: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sz w:val="24"/>
        </w:rPr>
        <w:t>20. Smernica Európskeho parlamentu a Rady (EÚ) 2019/713 zo 17. apríla 2019 o boji proti podvodom s bezhotovostnými platobnými prostriedkami a proti ich falšovaniu a pozmeňovaniu, ktorou sa nahrádza rámcové rozhodnutie Rady 2001/413/SVV (Ú. v. EÚ L 123, 10. 5. 2019).“.</w:t>
      </w:r>
    </w:p>
    <w:p w:rsidR="005D3EE5" w:rsidRPr="005C6484" w:rsidRDefault="005D3EE5" w:rsidP="005C6484">
      <w:pPr>
        <w:spacing w:after="0" w:line="240" w:lineRule="auto"/>
        <w:rPr>
          <w:rFonts w:ascii="Times New Roman" w:eastAsia="Times New Roman" w:hAnsi="Times New Roman"/>
          <w:b/>
          <w:sz w:val="24"/>
        </w:rPr>
      </w:pPr>
    </w:p>
    <w:p w:rsidR="005C6484" w:rsidRPr="005C6484" w:rsidRDefault="005C6484" w:rsidP="005C6484">
      <w:pPr>
        <w:spacing w:after="0" w:line="240" w:lineRule="auto"/>
        <w:jc w:val="center"/>
        <w:rPr>
          <w:rFonts w:ascii="Times New Roman" w:eastAsia="Times New Roman" w:hAnsi="Times New Roman"/>
          <w:b/>
          <w:sz w:val="24"/>
        </w:rPr>
      </w:pPr>
      <w:r w:rsidRPr="005C6484">
        <w:rPr>
          <w:rFonts w:ascii="Times New Roman" w:eastAsia="Times New Roman" w:hAnsi="Times New Roman"/>
          <w:b/>
          <w:sz w:val="24"/>
        </w:rPr>
        <w:t>Čl. X</w:t>
      </w:r>
      <w:r w:rsidR="006B1B09">
        <w:rPr>
          <w:rFonts w:ascii="Times New Roman" w:eastAsia="Times New Roman" w:hAnsi="Times New Roman"/>
          <w:b/>
          <w:sz w:val="24"/>
        </w:rPr>
        <w:t>V</w:t>
      </w:r>
      <w:r>
        <w:rPr>
          <w:rFonts w:ascii="Times New Roman" w:eastAsia="Times New Roman" w:hAnsi="Times New Roman"/>
          <w:b/>
          <w:sz w:val="24"/>
        </w:rPr>
        <w:t>I</w:t>
      </w:r>
    </w:p>
    <w:p w:rsidR="005C6484" w:rsidRPr="005C6484" w:rsidRDefault="005C6484" w:rsidP="005C6484">
      <w:pPr>
        <w:spacing w:after="0" w:line="240" w:lineRule="auto"/>
        <w:jc w:val="center"/>
        <w:rPr>
          <w:rFonts w:ascii="Times New Roman" w:eastAsia="Times New Roman" w:hAnsi="Times New Roman"/>
          <w:b/>
          <w:sz w:val="24"/>
        </w:rPr>
      </w:pPr>
    </w:p>
    <w:p w:rsidR="005C6484" w:rsidRPr="005C6484" w:rsidRDefault="005C6484" w:rsidP="005C6484">
      <w:pPr>
        <w:shd w:val="clear" w:color="auto" w:fill="FFFFFF"/>
        <w:spacing w:after="0" w:line="240" w:lineRule="auto"/>
        <w:ind w:firstLine="708"/>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 xml:space="preserve">Zákon č. 289/2016 Z. z. o vykonávaní medzinárodných sankcií a o doplnení zákona č.566/2001 Z. z. o cenných papieroch a investičných službách a o zmene a doplnení niektorých zákonov (zákon o cenných papieroch) </w:t>
      </w:r>
      <w:r w:rsidR="007C087E">
        <w:rPr>
          <w:rFonts w:ascii="Times New Roman" w:eastAsia="Times New Roman" w:hAnsi="Times New Roman"/>
          <w:bCs/>
          <w:sz w:val="24"/>
          <w:szCs w:val="24"/>
          <w:lang w:eastAsia="sk-SK"/>
        </w:rPr>
        <w:t xml:space="preserve">v znení neskorších predpisov </w:t>
      </w:r>
      <w:r w:rsidRPr="005C6484">
        <w:rPr>
          <w:rFonts w:ascii="Times New Roman" w:eastAsia="Times New Roman" w:hAnsi="Times New Roman"/>
          <w:bCs/>
          <w:sz w:val="24"/>
          <w:szCs w:val="24"/>
          <w:lang w:eastAsia="sk-SK"/>
        </w:rPr>
        <w:t>v znení zákona č. 52/2018 Z. z. sa mení takto:</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
          <w:bCs/>
          <w:sz w:val="24"/>
          <w:szCs w:val="24"/>
          <w:lang w:eastAsia="sk-SK"/>
        </w:rPr>
        <w:t>1.</w:t>
      </w:r>
      <w:r w:rsidRPr="005C6484">
        <w:rPr>
          <w:rFonts w:ascii="Times New Roman" w:eastAsia="Times New Roman" w:hAnsi="Times New Roman"/>
          <w:bCs/>
          <w:sz w:val="24"/>
          <w:szCs w:val="24"/>
          <w:lang w:eastAsia="sk-SK"/>
        </w:rPr>
        <w:t xml:space="preserve"> V § 14 odsek 10 znie:</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„(10)</w:t>
      </w:r>
      <w:r w:rsidRPr="005C6484">
        <w:rPr>
          <w:rFonts w:ascii="Times New Roman" w:eastAsia="Times New Roman" w:hAnsi="Times New Roman"/>
          <w:sz w:val="24"/>
          <w:szCs w:val="24"/>
          <w:lang w:eastAsia="sk-SK"/>
        </w:rPr>
        <w:t xml:space="preserve"> </w:t>
      </w:r>
      <w:r w:rsidRPr="005C6484">
        <w:rPr>
          <w:rFonts w:ascii="Times New Roman" w:eastAsia="Times New Roman" w:hAnsi="Times New Roman"/>
          <w:bCs/>
          <w:sz w:val="24"/>
          <w:szCs w:val="24"/>
          <w:lang w:eastAsia="sk-SK"/>
        </w:rPr>
        <w:t>Správa zaisteného majetku sa vykonáva podľa osobitného predpisu.</w:t>
      </w:r>
      <w:r w:rsidRPr="005C6484">
        <w:rPr>
          <w:rFonts w:ascii="Times New Roman" w:eastAsia="Times New Roman" w:hAnsi="Times New Roman"/>
          <w:bCs/>
          <w:sz w:val="24"/>
          <w:szCs w:val="24"/>
          <w:vertAlign w:val="superscript"/>
          <w:lang w:eastAsia="sk-SK"/>
        </w:rPr>
        <w:t>25d</w:t>
      </w:r>
      <w:r w:rsidRPr="005C6484">
        <w:rPr>
          <w:rFonts w:ascii="Times New Roman" w:eastAsia="Times New Roman" w:hAnsi="Times New Roman"/>
          <w:bCs/>
          <w:sz w:val="24"/>
          <w:szCs w:val="24"/>
          <w:lang w:eastAsia="sk-SK"/>
        </w:rPr>
        <w:t>)“.</w:t>
      </w:r>
    </w:p>
    <w:p w:rsidR="00E724D9" w:rsidRDefault="00E724D9"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Poznámka pod čiarou k odkazu 25d znie:</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w:t>
      </w:r>
      <w:r w:rsidRPr="005C6484">
        <w:rPr>
          <w:rFonts w:ascii="Times New Roman" w:eastAsia="Times New Roman" w:hAnsi="Times New Roman"/>
          <w:bCs/>
          <w:sz w:val="24"/>
          <w:szCs w:val="24"/>
          <w:vertAlign w:val="superscript"/>
          <w:lang w:eastAsia="sk-SK"/>
        </w:rPr>
        <w:t>25d</w:t>
      </w:r>
      <w:r>
        <w:rPr>
          <w:rFonts w:ascii="Times New Roman" w:eastAsia="Times New Roman" w:hAnsi="Times New Roman"/>
          <w:bCs/>
          <w:sz w:val="24"/>
          <w:szCs w:val="24"/>
          <w:lang w:eastAsia="sk-SK"/>
        </w:rPr>
        <w:t>) Zákon č. .../2020</w:t>
      </w:r>
      <w:r w:rsidRPr="005C6484">
        <w:rPr>
          <w:rFonts w:ascii="Times New Roman" w:eastAsia="Times New Roman" w:hAnsi="Times New Roman"/>
          <w:bCs/>
          <w:sz w:val="24"/>
          <w:szCs w:val="24"/>
          <w:lang w:eastAsia="sk-SK"/>
        </w:rPr>
        <w:t xml:space="preserve"> Z. z. o výkone rozhodnutia o zaistení majetku a správe zaisteného majetku a o zmene a doplnení niektorých zákonov.“.</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
          <w:bCs/>
          <w:sz w:val="24"/>
          <w:szCs w:val="24"/>
          <w:lang w:eastAsia="sk-SK"/>
        </w:rPr>
        <w:t>2.</w:t>
      </w:r>
      <w:r w:rsidRPr="005C6484">
        <w:rPr>
          <w:rFonts w:ascii="Times New Roman" w:eastAsia="Times New Roman" w:hAnsi="Times New Roman"/>
          <w:bCs/>
          <w:sz w:val="24"/>
          <w:szCs w:val="24"/>
          <w:lang w:eastAsia="sk-SK"/>
        </w:rPr>
        <w:t xml:space="preserve"> V § 14 sa vypúšťajú odseky 11 až 15. </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964262" w:rsidRDefault="005C6484" w:rsidP="005C6484">
      <w:pPr>
        <w:shd w:val="clear" w:color="auto" w:fill="FFFFFF"/>
        <w:spacing w:after="0" w:line="240" w:lineRule="auto"/>
        <w:jc w:val="both"/>
        <w:rPr>
          <w:rFonts w:ascii="Times New Roman" w:eastAsia="Times New Roman" w:hAnsi="Times New Roman"/>
          <w:bCs/>
          <w:sz w:val="24"/>
          <w:szCs w:val="24"/>
          <w:lang w:eastAsia="sk-SK"/>
        </w:rPr>
      </w:pPr>
      <w:r w:rsidRPr="005C6484">
        <w:rPr>
          <w:rFonts w:ascii="Times New Roman" w:eastAsia="Times New Roman" w:hAnsi="Times New Roman"/>
          <w:bCs/>
          <w:sz w:val="24"/>
          <w:szCs w:val="24"/>
          <w:lang w:eastAsia="sk-SK"/>
        </w:rPr>
        <w:t>Doterajší odsek 16 sa označuje ako odsek 11.</w:t>
      </w:r>
    </w:p>
    <w:p w:rsidR="0027140B" w:rsidRDefault="0027140B" w:rsidP="005C6484">
      <w:pPr>
        <w:shd w:val="clear" w:color="auto" w:fill="FFFFFF"/>
        <w:spacing w:after="0" w:line="240" w:lineRule="auto"/>
        <w:jc w:val="both"/>
        <w:rPr>
          <w:rFonts w:ascii="Times New Roman" w:eastAsia="Times New Roman" w:hAnsi="Times New Roman"/>
          <w:bCs/>
          <w:sz w:val="24"/>
          <w:szCs w:val="24"/>
          <w:lang w:eastAsia="sk-SK"/>
        </w:rPr>
      </w:pPr>
    </w:p>
    <w:p w:rsidR="00835C8C" w:rsidRDefault="00835C8C" w:rsidP="005C6484">
      <w:pPr>
        <w:shd w:val="clear" w:color="auto" w:fill="FFFFFF"/>
        <w:spacing w:after="0" w:line="240" w:lineRule="auto"/>
        <w:jc w:val="both"/>
        <w:rPr>
          <w:rFonts w:ascii="Times New Roman" w:eastAsia="Times New Roman" w:hAnsi="Times New Roman"/>
          <w:bCs/>
          <w:sz w:val="24"/>
          <w:szCs w:val="24"/>
          <w:lang w:eastAsia="sk-SK"/>
        </w:rPr>
      </w:pPr>
    </w:p>
    <w:p w:rsidR="00835C8C" w:rsidRDefault="00835C8C" w:rsidP="005C6484">
      <w:pPr>
        <w:shd w:val="clear" w:color="auto" w:fill="FFFFFF"/>
        <w:spacing w:after="0" w:line="240" w:lineRule="auto"/>
        <w:jc w:val="both"/>
        <w:rPr>
          <w:rFonts w:ascii="Times New Roman" w:eastAsia="Times New Roman" w:hAnsi="Times New Roman"/>
          <w:bCs/>
          <w:sz w:val="24"/>
          <w:szCs w:val="24"/>
          <w:lang w:eastAsia="sk-SK"/>
        </w:rPr>
      </w:pPr>
    </w:p>
    <w:p w:rsidR="00835C8C" w:rsidRDefault="00835C8C" w:rsidP="005C6484">
      <w:pPr>
        <w:shd w:val="clear" w:color="auto" w:fill="FFFFFF"/>
        <w:spacing w:after="0" w:line="240" w:lineRule="auto"/>
        <w:jc w:val="both"/>
        <w:rPr>
          <w:rFonts w:ascii="Times New Roman" w:eastAsia="Times New Roman" w:hAnsi="Times New Roman"/>
          <w:bCs/>
          <w:sz w:val="24"/>
          <w:szCs w:val="24"/>
          <w:lang w:eastAsia="sk-SK"/>
        </w:rPr>
      </w:pPr>
    </w:p>
    <w:p w:rsidR="00964262" w:rsidRPr="006F35D0" w:rsidRDefault="00964262" w:rsidP="00964262">
      <w:pPr>
        <w:spacing w:after="0" w:line="240" w:lineRule="auto"/>
        <w:jc w:val="center"/>
        <w:rPr>
          <w:rFonts w:ascii="Times New Roman" w:hAnsi="Times New Roman"/>
          <w:b/>
          <w:sz w:val="24"/>
          <w:szCs w:val="24"/>
        </w:rPr>
      </w:pPr>
      <w:r w:rsidRPr="006F35D0">
        <w:rPr>
          <w:rFonts w:ascii="Times New Roman" w:hAnsi="Times New Roman"/>
          <w:b/>
          <w:sz w:val="24"/>
          <w:szCs w:val="24"/>
        </w:rPr>
        <w:lastRenderedPageBreak/>
        <w:t>Čl. X</w:t>
      </w:r>
      <w:r w:rsidR="006B1B09">
        <w:rPr>
          <w:rFonts w:ascii="Times New Roman" w:hAnsi="Times New Roman"/>
          <w:b/>
          <w:sz w:val="24"/>
          <w:szCs w:val="24"/>
        </w:rPr>
        <w:t>VII</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ind w:firstLine="708"/>
        <w:jc w:val="both"/>
        <w:rPr>
          <w:rFonts w:ascii="Times New Roman" w:hAnsi="Times New Roman"/>
          <w:sz w:val="24"/>
          <w:szCs w:val="24"/>
        </w:rPr>
      </w:pPr>
      <w:r w:rsidRPr="006F35D0">
        <w:rPr>
          <w:rFonts w:ascii="Times New Roman" w:hAnsi="Times New Roman"/>
          <w:sz w:val="24"/>
          <w:szCs w:val="24"/>
        </w:rPr>
        <w:t xml:space="preserve">Zákon č. 316/2016 Z. z. o uznávaní a výkone  majetkového rozhodnutia vydaného v trestnom konaní v Európskej únii </w:t>
      </w:r>
      <w:r w:rsidR="00B13B70">
        <w:rPr>
          <w:rFonts w:ascii="Times New Roman" w:hAnsi="Times New Roman"/>
          <w:sz w:val="24"/>
          <w:szCs w:val="24"/>
        </w:rPr>
        <w:t xml:space="preserve">a o zmene a doplnení niektorých zákonov </w:t>
      </w:r>
      <w:r w:rsidRPr="006F35D0">
        <w:rPr>
          <w:rFonts w:ascii="Times New Roman" w:hAnsi="Times New Roman"/>
          <w:sz w:val="24"/>
          <w:szCs w:val="24"/>
        </w:rPr>
        <w:t>v znení zákona č. 396/2019 Z. z. sa mení a dopĺňa takto:</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1.</w:t>
      </w:r>
      <w:r w:rsidRPr="006F35D0">
        <w:rPr>
          <w:rFonts w:ascii="Times New Roman" w:hAnsi="Times New Roman"/>
          <w:sz w:val="24"/>
          <w:szCs w:val="24"/>
        </w:rPr>
        <w:t xml:space="preserve"> V § 1 odsek 2 znie:</w:t>
      </w:r>
    </w:p>
    <w:p w:rsidR="00D152B2"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„(2) Tento zákon sa použije vo vzťahu k Dánskemu kráľovstvu a Írskej republike. Vo vzťahu k iným členským štátom sa tento zákon použije primerane a v rozsahu v akom osobitný predpis o uznávaní príkazov na zaistenie a príkazov na konfiškáciu</w:t>
      </w:r>
      <w:r w:rsidRPr="006F35D0">
        <w:rPr>
          <w:rFonts w:ascii="Times New Roman" w:hAnsi="Times New Roman"/>
          <w:sz w:val="24"/>
          <w:szCs w:val="24"/>
          <w:vertAlign w:val="superscript"/>
        </w:rPr>
        <w:t>1</w:t>
      </w:r>
      <w:r w:rsidRPr="006F35D0">
        <w:rPr>
          <w:rFonts w:ascii="Times New Roman" w:hAnsi="Times New Roman"/>
          <w:sz w:val="24"/>
          <w:szCs w:val="24"/>
        </w:rPr>
        <w:t>) neustanovuje inak.“.</w:t>
      </w:r>
      <w:r w:rsidR="00835C8C">
        <w:rPr>
          <w:rFonts w:ascii="Times New Roman" w:hAnsi="Times New Roman"/>
          <w:sz w:val="24"/>
          <w:szCs w:val="24"/>
        </w:rPr>
        <w:t xml:space="preserve">  </w:t>
      </w:r>
    </w:p>
    <w:p w:rsidR="00D152B2" w:rsidRPr="006F35D0" w:rsidRDefault="00D152B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Poznámka pod čiarou k odkazu 1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w:t>
      </w:r>
      <w:r w:rsidRPr="006F35D0">
        <w:rPr>
          <w:rFonts w:ascii="Times New Roman" w:hAnsi="Times New Roman"/>
          <w:sz w:val="24"/>
          <w:szCs w:val="24"/>
          <w:vertAlign w:val="superscript"/>
        </w:rPr>
        <w:t>1</w:t>
      </w:r>
      <w:r w:rsidRPr="006F35D0">
        <w:rPr>
          <w:rFonts w:ascii="Times New Roman" w:hAnsi="Times New Roman"/>
          <w:sz w:val="24"/>
          <w:szCs w:val="24"/>
        </w:rPr>
        <w:t>) Nariadenie Európskeho parlamentu a Rady (EÚ) 2018/1805 zo 14. novembra 2018 o vzájomnom uznávaní príkazov na zaistenie a príkazov na konfiškáciu (Ú.</w:t>
      </w:r>
      <w:r w:rsidR="002A526C">
        <w:rPr>
          <w:rFonts w:ascii="Times New Roman" w:hAnsi="Times New Roman"/>
          <w:sz w:val="24"/>
          <w:szCs w:val="24"/>
        </w:rPr>
        <w:t xml:space="preserve"> </w:t>
      </w:r>
      <w:r w:rsidRPr="006F35D0">
        <w:rPr>
          <w:rFonts w:ascii="Times New Roman" w:hAnsi="Times New Roman"/>
          <w:sz w:val="24"/>
          <w:szCs w:val="24"/>
        </w:rPr>
        <w:t xml:space="preserve">v. EÚ L 303, 28.11.2018).“ </w:t>
      </w:r>
      <w:r w:rsidR="00B6278D">
        <w:rPr>
          <w:rFonts w:ascii="Times New Roman" w:hAnsi="Times New Roman"/>
          <w:sz w:val="24"/>
          <w:szCs w:val="24"/>
        </w:rPr>
        <w:t>.</w:t>
      </w:r>
    </w:p>
    <w:p w:rsidR="00964262" w:rsidRDefault="00964262" w:rsidP="00964262">
      <w:pPr>
        <w:spacing w:after="0" w:line="240" w:lineRule="auto"/>
        <w:jc w:val="both"/>
        <w:rPr>
          <w:rFonts w:ascii="Times New Roman" w:hAnsi="Times New Roman"/>
          <w:sz w:val="24"/>
          <w:szCs w:val="24"/>
        </w:rPr>
      </w:pPr>
    </w:p>
    <w:p w:rsidR="007C087E" w:rsidRPr="006F35D0" w:rsidRDefault="007C087E" w:rsidP="007C087E">
      <w:pPr>
        <w:spacing w:after="0" w:line="240" w:lineRule="auto"/>
        <w:jc w:val="both"/>
        <w:rPr>
          <w:rFonts w:ascii="Times New Roman" w:hAnsi="Times New Roman"/>
          <w:sz w:val="24"/>
          <w:szCs w:val="24"/>
          <w:lang w:eastAsia="sk-SK"/>
        </w:rPr>
      </w:pPr>
      <w:r>
        <w:rPr>
          <w:rFonts w:ascii="Times New Roman" w:hAnsi="Times New Roman"/>
          <w:b/>
          <w:sz w:val="24"/>
          <w:szCs w:val="24"/>
          <w:lang w:eastAsia="sk-SK"/>
        </w:rPr>
        <w:t>2</w:t>
      </w:r>
      <w:r w:rsidRPr="006F35D0">
        <w:rPr>
          <w:rFonts w:ascii="Times New Roman" w:hAnsi="Times New Roman"/>
          <w:b/>
          <w:sz w:val="24"/>
          <w:szCs w:val="24"/>
          <w:lang w:eastAsia="sk-SK"/>
        </w:rPr>
        <w:t>.</w:t>
      </w:r>
      <w:r w:rsidRPr="006F35D0">
        <w:rPr>
          <w:rFonts w:ascii="Times New Roman" w:hAnsi="Times New Roman"/>
          <w:sz w:val="24"/>
          <w:szCs w:val="24"/>
          <w:lang w:eastAsia="sk-SK"/>
        </w:rPr>
        <w:t xml:space="preserve"> V § 2 písm. a) sa za slovo „majetku“ vkladajú slová „alebo časti majetku“. </w:t>
      </w:r>
    </w:p>
    <w:p w:rsidR="007C087E" w:rsidRPr="006F35D0" w:rsidRDefault="007C087E" w:rsidP="00964262">
      <w:pPr>
        <w:spacing w:after="0" w:line="240" w:lineRule="auto"/>
        <w:jc w:val="both"/>
        <w:rPr>
          <w:rFonts w:ascii="Times New Roman" w:hAnsi="Times New Roman"/>
          <w:sz w:val="24"/>
          <w:szCs w:val="24"/>
        </w:rPr>
      </w:pPr>
    </w:p>
    <w:p w:rsidR="00964262" w:rsidRPr="006F35D0" w:rsidRDefault="00E17F7B" w:rsidP="00964262">
      <w:pPr>
        <w:spacing w:after="0" w:line="240" w:lineRule="auto"/>
        <w:jc w:val="both"/>
        <w:rPr>
          <w:rFonts w:ascii="Times New Roman" w:hAnsi="Times New Roman"/>
          <w:sz w:val="24"/>
          <w:szCs w:val="24"/>
        </w:rPr>
      </w:pPr>
      <w:r>
        <w:rPr>
          <w:rFonts w:ascii="Times New Roman" w:hAnsi="Times New Roman"/>
          <w:b/>
          <w:sz w:val="24"/>
          <w:szCs w:val="24"/>
        </w:rPr>
        <w:t>3</w:t>
      </w:r>
      <w:r w:rsidR="00964262" w:rsidRPr="006F35D0">
        <w:rPr>
          <w:rFonts w:ascii="Times New Roman" w:hAnsi="Times New Roman"/>
          <w:b/>
          <w:sz w:val="24"/>
          <w:szCs w:val="24"/>
        </w:rPr>
        <w:t>.</w:t>
      </w:r>
      <w:r w:rsidR="00964262" w:rsidRPr="006F35D0">
        <w:rPr>
          <w:rFonts w:ascii="Times New Roman" w:hAnsi="Times New Roman"/>
          <w:sz w:val="24"/>
          <w:szCs w:val="24"/>
        </w:rPr>
        <w:t xml:space="preserve"> Doterajší text § 2 sa označuje ako odsek</w:t>
      </w:r>
      <w:r w:rsidR="003D2B83">
        <w:rPr>
          <w:rFonts w:ascii="Times New Roman" w:hAnsi="Times New Roman"/>
          <w:sz w:val="24"/>
          <w:szCs w:val="24"/>
        </w:rPr>
        <w:t xml:space="preserve"> </w:t>
      </w:r>
      <w:r w:rsidR="00964262" w:rsidRPr="006F35D0">
        <w:rPr>
          <w:rFonts w:ascii="Times New Roman" w:hAnsi="Times New Roman"/>
          <w:sz w:val="24"/>
          <w:szCs w:val="24"/>
        </w:rPr>
        <w:t>1 a dopĺňa sa odsekom 2, ktorý znie: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„(2) Ak je Slovenská republika vykonávajúcim štátom, na účely osobitného predpisu o uznávaní príkazov na zaistenie a príkazov na konfiškáciu je</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a) vykonávajúcim orgánom</w:t>
      </w:r>
      <w:r w:rsidRPr="006F35D0">
        <w:rPr>
          <w:rFonts w:ascii="Times New Roman" w:hAnsi="Times New Roman"/>
          <w:sz w:val="24"/>
          <w:szCs w:val="24"/>
          <w:vertAlign w:val="superscript"/>
        </w:rPr>
        <w:t>1a</w:t>
      </w:r>
      <w:r w:rsidRPr="006F35D0">
        <w:rPr>
          <w:rFonts w:ascii="Times New Roman" w:hAnsi="Times New Roman"/>
          <w:sz w:val="24"/>
          <w:szCs w:val="24"/>
        </w:rPr>
        <w:t xml:space="preserve">) súd príslušný podľa § 7 ods. 2, </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b) ústredným orgánom</w:t>
      </w:r>
      <w:r w:rsidRPr="006F35D0">
        <w:rPr>
          <w:rFonts w:ascii="Times New Roman" w:hAnsi="Times New Roman"/>
          <w:sz w:val="24"/>
          <w:szCs w:val="24"/>
          <w:vertAlign w:val="superscript"/>
        </w:rPr>
        <w:t>1b</w:t>
      </w:r>
      <w:r w:rsidRPr="006F35D0">
        <w:rPr>
          <w:rFonts w:ascii="Times New Roman" w:hAnsi="Times New Roman"/>
          <w:sz w:val="24"/>
          <w:szCs w:val="24"/>
        </w:rPr>
        <w:t xml:space="preserve">) Ministerstvo spravodlivosti Slovenskej republiky (ďalej len „ministerstvo“).“.  </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Poznámky pod čiarou k odkazom 1a a 1b znejú:</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rPr>
        <w:t>„</w:t>
      </w:r>
      <w:r w:rsidRPr="006F35D0">
        <w:rPr>
          <w:rFonts w:ascii="Times New Roman" w:hAnsi="Times New Roman"/>
          <w:sz w:val="24"/>
          <w:szCs w:val="24"/>
          <w:vertAlign w:val="superscript"/>
        </w:rPr>
        <w:t>1a</w:t>
      </w:r>
      <w:r w:rsidRPr="006F35D0">
        <w:rPr>
          <w:rFonts w:ascii="Times New Roman" w:hAnsi="Times New Roman"/>
          <w:sz w:val="24"/>
          <w:szCs w:val="24"/>
        </w:rPr>
        <w:t>) Čl. 2 ods. 9 nariadenia (EÚ) 2018/1805.</w:t>
      </w: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sz w:val="24"/>
          <w:szCs w:val="24"/>
          <w:vertAlign w:val="superscript"/>
        </w:rPr>
        <w:t>1b</w:t>
      </w:r>
      <w:r w:rsidRPr="006F35D0">
        <w:rPr>
          <w:rFonts w:ascii="Times New Roman" w:hAnsi="Times New Roman"/>
          <w:sz w:val="24"/>
          <w:szCs w:val="24"/>
        </w:rPr>
        <w:t xml:space="preserve">) Čl. 24 ods. 2 nariadenia (EÚ) 2018/1805.“.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4.</w:t>
      </w:r>
      <w:r w:rsidRPr="006F35D0">
        <w:rPr>
          <w:rFonts w:ascii="Times New Roman" w:hAnsi="Times New Roman"/>
          <w:sz w:val="24"/>
          <w:szCs w:val="24"/>
          <w:lang w:eastAsia="sk-SK"/>
        </w:rPr>
        <w:t xml:space="preserve"> V § 4 ods. 1  písm. a) sa nad slovom „majetku“ doterajší odkaz „</w:t>
      </w:r>
      <w:r w:rsidRPr="006F35D0">
        <w:rPr>
          <w:rFonts w:ascii="Times New Roman" w:hAnsi="Times New Roman"/>
          <w:sz w:val="24"/>
          <w:szCs w:val="24"/>
          <w:vertAlign w:val="superscript"/>
          <w:lang w:eastAsia="sk-SK"/>
        </w:rPr>
        <w:t>1</w:t>
      </w:r>
      <w:r w:rsidRPr="006F35D0">
        <w:rPr>
          <w:rFonts w:ascii="Times New Roman" w:hAnsi="Times New Roman"/>
          <w:sz w:val="24"/>
          <w:szCs w:val="24"/>
          <w:lang w:eastAsia="sk-SK"/>
        </w:rPr>
        <w:t>)“ nahrádza odkazom „</w:t>
      </w:r>
      <w:r w:rsidRPr="006F35D0">
        <w:rPr>
          <w:rFonts w:ascii="Times New Roman" w:hAnsi="Times New Roman"/>
          <w:sz w:val="24"/>
          <w:szCs w:val="24"/>
          <w:vertAlign w:val="superscript"/>
          <w:lang w:eastAsia="sk-SK"/>
        </w:rPr>
        <w:t>1c</w:t>
      </w:r>
      <w:r w:rsidRPr="006F35D0">
        <w:rPr>
          <w:rFonts w:ascii="Times New Roman" w:hAnsi="Times New Roman"/>
          <w:sz w:val="24"/>
          <w:szCs w:val="24"/>
          <w:lang w:eastAsia="sk-SK"/>
        </w:rPr>
        <w:t>)“.</w:t>
      </w:r>
    </w:p>
    <w:p w:rsidR="00964262" w:rsidRPr="006F35D0" w:rsidRDefault="00964262" w:rsidP="00964262">
      <w:pPr>
        <w:spacing w:after="0" w:line="240" w:lineRule="auto"/>
        <w:jc w:val="both"/>
        <w:rPr>
          <w:rFonts w:ascii="Times New Roman" w:hAnsi="Times New Roman"/>
          <w:sz w:val="24"/>
          <w:szCs w:val="24"/>
          <w:lang w:eastAsia="sk-SK"/>
        </w:rPr>
      </w:pPr>
    </w:p>
    <w:p w:rsidR="00964262" w:rsidRPr="006F35D0" w:rsidRDefault="00964262" w:rsidP="00964262">
      <w:pPr>
        <w:widowControl w:val="0"/>
        <w:suppressAutoHyphens/>
        <w:autoSpaceDE w:val="0"/>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Poznámka pod čiarou k odkazu 1c znie:</w:t>
      </w:r>
    </w:p>
    <w:p w:rsidR="00964262" w:rsidRPr="006F35D0" w:rsidRDefault="00964262" w:rsidP="00964262">
      <w:pPr>
        <w:widowControl w:val="0"/>
        <w:suppressAutoHyphens/>
        <w:autoSpaceDE w:val="0"/>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w:t>
      </w:r>
      <w:r w:rsidRPr="006F35D0">
        <w:rPr>
          <w:rFonts w:ascii="Times New Roman" w:hAnsi="Times New Roman"/>
          <w:sz w:val="24"/>
          <w:szCs w:val="24"/>
          <w:vertAlign w:val="superscript"/>
          <w:lang w:eastAsia="sk-SK"/>
        </w:rPr>
        <w:t>1c</w:t>
      </w:r>
      <w:r w:rsidRPr="006F35D0">
        <w:rPr>
          <w:rFonts w:ascii="Times New Roman" w:hAnsi="Times New Roman"/>
          <w:sz w:val="24"/>
          <w:szCs w:val="24"/>
          <w:lang w:eastAsia="sk-SK"/>
        </w:rPr>
        <w:t>) § 58 a 59 Trestného zákona.</w:t>
      </w:r>
    </w:p>
    <w:p w:rsidR="00964262" w:rsidRPr="006F35D0" w:rsidRDefault="00964262" w:rsidP="00964262">
      <w:pPr>
        <w:widowControl w:val="0"/>
        <w:suppressAutoHyphens/>
        <w:autoSpaceDE w:val="0"/>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 xml:space="preserve">§ 13 zákona č. 91/2016 Z. z. o trestnej zodpovednosti právnických osôb a o zmene a doplnení niektorých zákonov.“. </w:t>
      </w:r>
    </w:p>
    <w:p w:rsidR="00964262" w:rsidRPr="006F35D0" w:rsidRDefault="00964262" w:rsidP="00964262">
      <w:pPr>
        <w:spacing w:after="0" w:line="240" w:lineRule="auto"/>
        <w:jc w:val="both"/>
        <w:rPr>
          <w:rFonts w:ascii="Times New Roman" w:hAnsi="Times New Roman"/>
          <w:sz w:val="24"/>
          <w:szCs w:val="24"/>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5.</w:t>
      </w:r>
      <w:r w:rsidRPr="006F35D0">
        <w:rPr>
          <w:rFonts w:ascii="Times New Roman" w:hAnsi="Times New Roman"/>
          <w:sz w:val="24"/>
          <w:szCs w:val="24"/>
          <w:lang w:eastAsia="sk-SK"/>
        </w:rPr>
        <w:t xml:space="preserve"> </w:t>
      </w:r>
      <w:r w:rsidR="001550E0">
        <w:rPr>
          <w:rFonts w:ascii="Times New Roman" w:hAnsi="Times New Roman"/>
          <w:sz w:val="24"/>
          <w:szCs w:val="24"/>
          <w:lang w:eastAsia="sk-SK"/>
        </w:rPr>
        <w:t xml:space="preserve">V </w:t>
      </w:r>
      <w:r w:rsidRPr="006F35D0">
        <w:rPr>
          <w:rFonts w:ascii="Times New Roman" w:hAnsi="Times New Roman"/>
          <w:sz w:val="24"/>
          <w:szCs w:val="24"/>
          <w:lang w:eastAsia="sk-SK"/>
        </w:rPr>
        <w:t xml:space="preserve">§ 4 </w:t>
      </w:r>
      <w:r w:rsidR="001550E0">
        <w:rPr>
          <w:rFonts w:ascii="Times New Roman" w:hAnsi="Times New Roman"/>
          <w:sz w:val="24"/>
          <w:szCs w:val="24"/>
          <w:lang w:eastAsia="sk-SK"/>
        </w:rPr>
        <w:t xml:space="preserve">sa </w:t>
      </w:r>
      <w:r w:rsidR="00E17F7B">
        <w:rPr>
          <w:rFonts w:ascii="Times New Roman" w:hAnsi="Times New Roman"/>
          <w:sz w:val="24"/>
          <w:szCs w:val="24"/>
          <w:lang w:eastAsia="sk-SK"/>
        </w:rPr>
        <w:t xml:space="preserve">odsek 1 </w:t>
      </w:r>
      <w:r w:rsidRPr="006F35D0">
        <w:rPr>
          <w:rFonts w:ascii="Times New Roman" w:hAnsi="Times New Roman"/>
          <w:sz w:val="24"/>
          <w:szCs w:val="24"/>
          <w:lang w:eastAsia="sk-SK"/>
        </w:rPr>
        <w:t>dopĺňa písmenom d), ktoré znie:</w:t>
      </w:r>
    </w:p>
    <w:p w:rsidR="00964262"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„d) zhabanie časti majetku.</w:t>
      </w:r>
      <w:r w:rsidRPr="006F35D0">
        <w:rPr>
          <w:rFonts w:ascii="Times New Roman" w:hAnsi="Times New Roman"/>
          <w:sz w:val="24"/>
          <w:szCs w:val="24"/>
          <w:vertAlign w:val="superscript"/>
          <w:lang w:eastAsia="sk-SK"/>
        </w:rPr>
        <w:t>3a</w:t>
      </w:r>
      <w:r w:rsidRPr="006F35D0">
        <w:rPr>
          <w:rFonts w:ascii="Times New Roman" w:hAnsi="Times New Roman"/>
          <w:sz w:val="24"/>
          <w:szCs w:val="24"/>
          <w:lang w:eastAsia="sk-SK"/>
        </w:rPr>
        <w:t>)“.</w:t>
      </w:r>
    </w:p>
    <w:p w:rsidR="00964262" w:rsidRPr="006F35D0" w:rsidRDefault="00964262" w:rsidP="00964262">
      <w:pPr>
        <w:spacing w:after="0" w:line="240" w:lineRule="auto"/>
        <w:jc w:val="both"/>
        <w:rPr>
          <w:rFonts w:ascii="Times New Roman" w:hAnsi="Times New Roman"/>
          <w:sz w:val="24"/>
          <w:szCs w:val="24"/>
          <w:lang w:eastAsia="sk-SK"/>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Poznámka pod čiarou k odkazu 3a znie:</w:t>
      </w:r>
    </w:p>
    <w:p w:rsidR="00964262"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sz w:val="24"/>
          <w:szCs w:val="24"/>
          <w:lang w:eastAsia="sk-SK"/>
        </w:rPr>
        <w:t>„</w:t>
      </w:r>
      <w:r w:rsidRPr="006F35D0">
        <w:rPr>
          <w:rFonts w:ascii="Times New Roman" w:hAnsi="Times New Roman"/>
          <w:sz w:val="24"/>
          <w:szCs w:val="24"/>
          <w:vertAlign w:val="superscript"/>
          <w:lang w:eastAsia="sk-SK"/>
        </w:rPr>
        <w:t>3a</w:t>
      </w:r>
      <w:r w:rsidRPr="006F35D0">
        <w:rPr>
          <w:rFonts w:ascii="Times New Roman" w:hAnsi="Times New Roman"/>
          <w:sz w:val="24"/>
          <w:szCs w:val="24"/>
          <w:lang w:eastAsia="sk-SK"/>
        </w:rPr>
        <w:t xml:space="preserve">) § 83a Trestného zákona.“.  </w:t>
      </w:r>
    </w:p>
    <w:p w:rsidR="00A33D6C" w:rsidRPr="006F35D0" w:rsidRDefault="00A33D6C" w:rsidP="00964262">
      <w:pPr>
        <w:spacing w:after="0" w:line="240" w:lineRule="auto"/>
        <w:jc w:val="both"/>
        <w:rPr>
          <w:rFonts w:ascii="Times New Roman" w:hAnsi="Times New Roman"/>
          <w:sz w:val="24"/>
          <w:szCs w:val="24"/>
          <w:lang w:eastAsia="sk-SK"/>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 xml:space="preserve">6. </w:t>
      </w:r>
      <w:r w:rsidRPr="006F35D0">
        <w:rPr>
          <w:rFonts w:ascii="Times New Roman" w:hAnsi="Times New Roman"/>
          <w:sz w:val="24"/>
          <w:szCs w:val="24"/>
          <w:lang w:eastAsia="sk-SK"/>
        </w:rPr>
        <w:t xml:space="preserve">V § 4 ods. 3 písm. a) až c) sa za slová „zhabanie veci“ vkladajú slová „alebo časti majetku“. </w:t>
      </w:r>
    </w:p>
    <w:p w:rsidR="00964262" w:rsidRPr="006F35D0" w:rsidRDefault="00964262" w:rsidP="00964262">
      <w:pPr>
        <w:spacing w:after="0" w:line="240" w:lineRule="auto"/>
        <w:jc w:val="both"/>
        <w:rPr>
          <w:rFonts w:ascii="Times New Roman" w:hAnsi="Times New Roman"/>
          <w:b/>
          <w:sz w:val="24"/>
          <w:szCs w:val="24"/>
        </w:rPr>
      </w:pPr>
    </w:p>
    <w:p w:rsidR="00964262" w:rsidRPr="006F35D0" w:rsidRDefault="00964262" w:rsidP="00964262">
      <w:pPr>
        <w:spacing w:after="0" w:line="240" w:lineRule="auto"/>
        <w:jc w:val="both"/>
        <w:rPr>
          <w:rFonts w:ascii="Times New Roman" w:hAnsi="Times New Roman"/>
          <w:sz w:val="24"/>
          <w:szCs w:val="24"/>
        </w:rPr>
      </w:pPr>
      <w:r w:rsidRPr="006F35D0">
        <w:rPr>
          <w:rFonts w:ascii="Times New Roman" w:hAnsi="Times New Roman"/>
          <w:b/>
          <w:sz w:val="24"/>
          <w:szCs w:val="24"/>
        </w:rPr>
        <w:t>7.</w:t>
      </w:r>
      <w:r w:rsidRPr="006F35D0">
        <w:rPr>
          <w:rFonts w:ascii="Times New Roman" w:hAnsi="Times New Roman"/>
          <w:sz w:val="24"/>
          <w:szCs w:val="24"/>
        </w:rPr>
        <w:t xml:space="preserve"> V § 4 ods. 4 sa slová „Ministerstva spravodlivosti Slovenskej republiky (ďalej len „ministerstvo“)“ nahrádzajú slovom „ministerstva“. </w:t>
      </w:r>
    </w:p>
    <w:p w:rsidR="00964262" w:rsidRPr="006F35D0" w:rsidRDefault="00964262" w:rsidP="00964262">
      <w:pPr>
        <w:spacing w:after="0" w:line="240" w:lineRule="auto"/>
        <w:jc w:val="both"/>
        <w:rPr>
          <w:rFonts w:ascii="Times New Roman" w:hAnsi="Times New Roman"/>
          <w:sz w:val="24"/>
          <w:szCs w:val="24"/>
          <w:lang w:eastAsia="sk-SK"/>
        </w:rPr>
      </w:pPr>
    </w:p>
    <w:p w:rsidR="00964262" w:rsidRPr="006F35D0" w:rsidRDefault="00964262" w:rsidP="00964262">
      <w:pPr>
        <w:spacing w:after="0" w:line="240" w:lineRule="auto"/>
        <w:jc w:val="both"/>
        <w:rPr>
          <w:rFonts w:ascii="Times New Roman" w:hAnsi="Times New Roman"/>
          <w:b/>
          <w:sz w:val="24"/>
          <w:szCs w:val="24"/>
          <w:lang w:eastAsia="sk-SK"/>
        </w:rPr>
      </w:pPr>
      <w:r w:rsidRPr="006F35D0">
        <w:rPr>
          <w:rFonts w:ascii="Times New Roman" w:hAnsi="Times New Roman"/>
          <w:b/>
          <w:sz w:val="24"/>
          <w:szCs w:val="24"/>
          <w:lang w:eastAsia="sk-SK"/>
        </w:rPr>
        <w:t xml:space="preserve">8. </w:t>
      </w:r>
      <w:r w:rsidRPr="006F35D0">
        <w:rPr>
          <w:rFonts w:ascii="Times New Roman" w:hAnsi="Times New Roman"/>
          <w:bCs/>
          <w:sz w:val="24"/>
          <w:szCs w:val="24"/>
          <w:lang w:eastAsia="sk-SK"/>
        </w:rPr>
        <w:t xml:space="preserve">Nadpis § 6 znie: „Dispozičné právo s prepadnutým a zhabaným majetkom alebo vecou alebo časťou majetku vo vykonávajúcom štáte“. </w:t>
      </w:r>
    </w:p>
    <w:p w:rsidR="00964262" w:rsidRPr="006F35D0" w:rsidRDefault="00964262" w:rsidP="00964262">
      <w:pPr>
        <w:spacing w:after="0" w:line="240" w:lineRule="auto"/>
        <w:jc w:val="both"/>
        <w:rPr>
          <w:rFonts w:ascii="Times New Roman" w:hAnsi="Times New Roman"/>
          <w:b/>
          <w:sz w:val="24"/>
          <w:szCs w:val="24"/>
          <w:lang w:eastAsia="sk-SK"/>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9.</w:t>
      </w:r>
      <w:r w:rsidRPr="006F35D0">
        <w:rPr>
          <w:rFonts w:ascii="Times New Roman" w:hAnsi="Times New Roman"/>
          <w:sz w:val="24"/>
          <w:szCs w:val="24"/>
          <w:lang w:eastAsia="sk-SK"/>
        </w:rPr>
        <w:t xml:space="preserve"> V § 6 ods. 1 sa za slová „alebo vec“ vkladajú slová „alebo časť majetku“. </w:t>
      </w: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lastRenderedPageBreak/>
        <w:t xml:space="preserve">10. </w:t>
      </w:r>
      <w:r w:rsidRPr="006F35D0">
        <w:rPr>
          <w:rFonts w:ascii="Times New Roman" w:hAnsi="Times New Roman"/>
          <w:sz w:val="24"/>
          <w:szCs w:val="24"/>
          <w:lang w:eastAsia="sk-SK"/>
        </w:rPr>
        <w:t xml:space="preserve">V § 10 ods. 1 písm. c) a g) sa za slová „majetok alebo vec“ vkladajú slová „alebo časť majetku“.  </w:t>
      </w:r>
    </w:p>
    <w:p w:rsidR="00964262" w:rsidRPr="006F35D0" w:rsidRDefault="00964262" w:rsidP="00964262">
      <w:pPr>
        <w:spacing w:after="0" w:line="240" w:lineRule="auto"/>
        <w:jc w:val="both"/>
        <w:rPr>
          <w:rFonts w:ascii="Times New Roman" w:hAnsi="Times New Roman"/>
          <w:sz w:val="24"/>
          <w:szCs w:val="24"/>
          <w:lang w:eastAsia="sk-SK"/>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 xml:space="preserve">11. </w:t>
      </w:r>
      <w:r w:rsidRPr="006F35D0">
        <w:rPr>
          <w:rFonts w:ascii="Times New Roman" w:hAnsi="Times New Roman"/>
          <w:sz w:val="24"/>
          <w:szCs w:val="24"/>
          <w:lang w:eastAsia="sk-SK"/>
        </w:rPr>
        <w:t xml:space="preserve">V § 10 ods. 1 písm. h) sa za slová „zhabania veci“ vkladajú slová „alebo časti majetku“. </w:t>
      </w:r>
    </w:p>
    <w:p w:rsidR="00964262" w:rsidRPr="006F35D0" w:rsidRDefault="00964262" w:rsidP="00964262">
      <w:pPr>
        <w:spacing w:after="0" w:line="240" w:lineRule="auto"/>
        <w:jc w:val="both"/>
        <w:rPr>
          <w:rFonts w:ascii="Times New Roman" w:hAnsi="Times New Roman"/>
          <w:sz w:val="24"/>
          <w:szCs w:val="24"/>
          <w:lang w:eastAsia="sk-SK"/>
        </w:rPr>
      </w:pPr>
    </w:p>
    <w:p w:rsidR="00964262" w:rsidRPr="006F35D0" w:rsidRDefault="00964262" w:rsidP="00964262">
      <w:pPr>
        <w:spacing w:after="0" w:line="240" w:lineRule="auto"/>
        <w:jc w:val="both"/>
        <w:rPr>
          <w:rFonts w:ascii="Times New Roman" w:hAnsi="Times New Roman"/>
          <w:sz w:val="24"/>
          <w:szCs w:val="24"/>
          <w:lang w:eastAsia="sk-SK"/>
        </w:rPr>
      </w:pPr>
      <w:r w:rsidRPr="006F35D0">
        <w:rPr>
          <w:rFonts w:ascii="Times New Roman" w:hAnsi="Times New Roman"/>
          <w:b/>
          <w:sz w:val="24"/>
          <w:szCs w:val="24"/>
          <w:lang w:eastAsia="sk-SK"/>
        </w:rPr>
        <w:t xml:space="preserve">12. </w:t>
      </w:r>
      <w:r w:rsidRPr="006F35D0">
        <w:rPr>
          <w:rFonts w:ascii="Times New Roman" w:hAnsi="Times New Roman"/>
          <w:sz w:val="24"/>
          <w:szCs w:val="24"/>
          <w:lang w:eastAsia="sk-SK"/>
        </w:rPr>
        <w:t xml:space="preserve">V § 11 ods. 2 sa slová „výkone trestu prepadnutia veci a výkone zhabania veci“ nahrádzajú slovami „výkone trestu prepadnutia veci, výkone zhabania veci a výkone zhabania časti majetku“. </w:t>
      </w:r>
    </w:p>
    <w:p w:rsidR="00964262" w:rsidRPr="006F35D0" w:rsidRDefault="00964262" w:rsidP="00964262">
      <w:pPr>
        <w:spacing w:after="0" w:line="240" w:lineRule="auto"/>
        <w:jc w:val="both"/>
        <w:rPr>
          <w:rFonts w:ascii="Times New Roman" w:hAnsi="Times New Roman"/>
          <w:sz w:val="24"/>
          <w:szCs w:val="24"/>
          <w:lang w:eastAsia="sk-SK"/>
        </w:rPr>
      </w:pPr>
    </w:p>
    <w:p w:rsidR="00D152B2" w:rsidRDefault="00EC0D9C" w:rsidP="005C6484">
      <w:pPr>
        <w:shd w:val="clear" w:color="auto" w:fill="FFFFFF"/>
        <w:spacing w:after="0" w:line="240" w:lineRule="auto"/>
        <w:jc w:val="both"/>
        <w:rPr>
          <w:rFonts w:ascii="Times New Roman" w:eastAsia="Times New Roman" w:hAnsi="Times New Roman"/>
          <w:bCs/>
          <w:sz w:val="24"/>
          <w:szCs w:val="24"/>
          <w:lang w:eastAsia="sk-SK"/>
        </w:rPr>
      </w:pPr>
      <w:r w:rsidRPr="00B1196A">
        <w:rPr>
          <w:rFonts w:ascii="Times New Roman" w:eastAsia="Times New Roman" w:hAnsi="Times New Roman"/>
          <w:b/>
          <w:bCs/>
          <w:sz w:val="24"/>
          <w:szCs w:val="24"/>
          <w:lang w:eastAsia="sk-SK"/>
        </w:rPr>
        <w:t>13.</w:t>
      </w:r>
      <w:r w:rsidRPr="00EC0D9C">
        <w:rPr>
          <w:rFonts w:ascii="Times New Roman" w:eastAsia="Times New Roman" w:hAnsi="Times New Roman"/>
          <w:bCs/>
          <w:sz w:val="24"/>
          <w:szCs w:val="24"/>
          <w:lang w:eastAsia="sk-SK"/>
        </w:rPr>
        <w:t xml:space="preserve"> V § 14 ods. 1 písm. c) sa za slová „majetku alebo veci, ktorej“ vkladajú slová „al</w:t>
      </w:r>
      <w:r w:rsidR="00C438D0">
        <w:rPr>
          <w:rFonts w:ascii="Times New Roman" w:eastAsia="Times New Roman" w:hAnsi="Times New Roman"/>
          <w:bCs/>
          <w:sz w:val="24"/>
          <w:szCs w:val="24"/>
          <w:lang w:eastAsia="sk-SK"/>
        </w:rPr>
        <w:t>ebo časti majetku, ktorých“.</w:t>
      </w:r>
    </w:p>
    <w:p w:rsidR="005C6484" w:rsidRPr="005C6484" w:rsidRDefault="005C6484" w:rsidP="005C6484">
      <w:pPr>
        <w:shd w:val="clear" w:color="auto" w:fill="FFFFFF"/>
        <w:spacing w:after="0" w:line="240" w:lineRule="auto"/>
        <w:jc w:val="both"/>
        <w:rPr>
          <w:rFonts w:ascii="Times New Roman" w:eastAsia="Times New Roman" w:hAnsi="Times New Roman"/>
          <w:bCs/>
          <w:sz w:val="24"/>
          <w:szCs w:val="24"/>
          <w:lang w:eastAsia="sk-SK"/>
        </w:rPr>
      </w:pPr>
    </w:p>
    <w:p w:rsidR="005C6484" w:rsidRPr="005C6484" w:rsidRDefault="005C6484" w:rsidP="005C6484">
      <w:pPr>
        <w:spacing w:after="0" w:line="240" w:lineRule="auto"/>
        <w:jc w:val="center"/>
        <w:rPr>
          <w:rFonts w:ascii="Times New Roman" w:eastAsia="Times New Roman" w:hAnsi="Times New Roman"/>
          <w:b/>
          <w:sz w:val="24"/>
        </w:rPr>
      </w:pPr>
      <w:r w:rsidRPr="005C6484">
        <w:rPr>
          <w:rFonts w:ascii="Times New Roman" w:eastAsia="Times New Roman" w:hAnsi="Times New Roman"/>
          <w:b/>
          <w:sz w:val="24"/>
        </w:rPr>
        <w:t>Čl. X</w:t>
      </w:r>
      <w:r w:rsidR="006B1B09">
        <w:rPr>
          <w:rFonts w:ascii="Times New Roman" w:eastAsia="Times New Roman" w:hAnsi="Times New Roman"/>
          <w:b/>
          <w:sz w:val="24"/>
        </w:rPr>
        <w:t>V</w:t>
      </w:r>
      <w:r w:rsidRPr="005C6484">
        <w:rPr>
          <w:rFonts w:ascii="Times New Roman" w:eastAsia="Times New Roman" w:hAnsi="Times New Roman"/>
          <w:b/>
          <w:sz w:val="24"/>
        </w:rPr>
        <w:t>I</w:t>
      </w:r>
      <w:r>
        <w:rPr>
          <w:rFonts w:ascii="Times New Roman" w:eastAsia="Times New Roman" w:hAnsi="Times New Roman"/>
          <w:b/>
          <w:sz w:val="24"/>
        </w:rPr>
        <w:t>I</w:t>
      </w:r>
      <w:r w:rsidR="006B1B09">
        <w:rPr>
          <w:rFonts w:ascii="Times New Roman" w:eastAsia="Times New Roman" w:hAnsi="Times New Roman"/>
          <w:b/>
          <w:sz w:val="24"/>
        </w:rPr>
        <w:t>I</w:t>
      </w:r>
    </w:p>
    <w:p w:rsidR="005C6484" w:rsidRPr="005C6484" w:rsidRDefault="005C6484" w:rsidP="005C6484">
      <w:pPr>
        <w:spacing w:after="0" w:line="240" w:lineRule="auto"/>
        <w:jc w:val="both"/>
        <w:rPr>
          <w:rFonts w:ascii="Times New Roman" w:eastAsia="Times New Roman" w:hAnsi="Times New Roman"/>
          <w:sz w:val="24"/>
        </w:rPr>
      </w:pPr>
    </w:p>
    <w:p w:rsidR="005C6484" w:rsidRDefault="005C6484" w:rsidP="005C6484">
      <w:pPr>
        <w:spacing w:after="0" w:line="240" w:lineRule="auto"/>
        <w:ind w:firstLine="708"/>
        <w:jc w:val="both"/>
        <w:rPr>
          <w:rFonts w:ascii="Times New Roman" w:eastAsia="Times New Roman" w:hAnsi="Times New Roman"/>
          <w:sz w:val="24"/>
        </w:rPr>
      </w:pPr>
      <w:r w:rsidRPr="00EC159D">
        <w:rPr>
          <w:rFonts w:ascii="Times New Roman" w:eastAsia="Times New Roman" w:hAnsi="Times New Roman"/>
          <w:sz w:val="24"/>
        </w:rPr>
        <w:t>Tento zákon nadobúda účinnosť 1. januára 2021 okrem čl. I § 1</w:t>
      </w:r>
      <w:r w:rsidR="00E17F7B" w:rsidRPr="00EC159D">
        <w:rPr>
          <w:rFonts w:ascii="Times New Roman" w:eastAsia="Times New Roman" w:hAnsi="Times New Roman"/>
          <w:sz w:val="24"/>
        </w:rPr>
        <w:t>1</w:t>
      </w:r>
      <w:r w:rsidRPr="00EC159D">
        <w:rPr>
          <w:rFonts w:ascii="Times New Roman" w:eastAsia="Times New Roman" w:hAnsi="Times New Roman"/>
          <w:sz w:val="24"/>
        </w:rPr>
        <w:t xml:space="preserve"> až 1</w:t>
      </w:r>
      <w:r w:rsidR="00821907" w:rsidRPr="00EC159D">
        <w:rPr>
          <w:rFonts w:ascii="Times New Roman" w:eastAsia="Times New Roman" w:hAnsi="Times New Roman"/>
          <w:sz w:val="24"/>
        </w:rPr>
        <w:t>7</w:t>
      </w:r>
      <w:r w:rsidR="007013CD" w:rsidRPr="00EC159D">
        <w:rPr>
          <w:rFonts w:ascii="Times New Roman" w:eastAsia="Times New Roman" w:hAnsi="Times New Roman"/>
          <w:sz w:val="24"/>
        </w:rPr>
        <w:t xml:space="preserve"> </w:t>
      </w:r>
      <w:r w:rsidRPr="00EC159D">
        <w:rPr>
          <w:rFonts w:ascii="Times New Roman" w:eastAsia="Times New Roman" w:hAnsi="Times New Roman"/>
          <w:sz w:val="24"/>
        </w:rPr>
        <w:t>a</w:t>
      </w:r>
      <w:r w:rsidR="007013CD" w:rsidRPr="00EC159D">
        <w:rPr>
          <w:rFonts w:ascii="Times New Roman" w:eastAsia="Times New Roman" w:hAnsi="Times New Roman"/>
          <w:sz w:val="24"/>
        </w:rPr>
        <w:t xml:space="preserve"> </w:t>
      </w:r>
      <w:r w:rsidR="006449DE" w:rsidRPr="00EC159D">
        <w:rPr>
          <w:rFonts w:ascii="Times New Roman" w:eastAsia="Times New Roman" w:hAnsi="Times New Roman"/>
          <w:sz w:val="24"/>
        </w:rPr>
        <w:t>§ 1</w:t>
      </w:r>
      <w:r w:rsidR="00821907" w:rsidRPr="00EC159D">
        <w:rPr>
          <w:rFonts w:ascii="Times New Roman" w:eastAsia="Times New Roman" w:hAnsi="Times New Roman"/>
          <w:sz w:val="24"/>
        </w:rPr>
        <w:t>8</w:t>
      </w:r>
      <w:r w:rsidR="006449DE" w:rsidRPr="00EC159D">
        <w:rPr>
          <w:rFonts w:ascii="Times New Roman" w:eastAsia="Times New Roman" w:hAnsi="Times New Roman"/>
          <w:sz w:val="24"/>
        </w:rPr>
        <w:t xml:space="preserve"> ods. 1</w:t>
      </w:r>
      <w:r w:rsidR="002B7304" w:rsidRPr="00EC159D">
        <w:rPr>
          <w:rFonts w:ascii="Times New Roman" w:eastAsia="Times New Roman" w:hAnsi="Times New Roman"/>
          <w:sz w:val="24"/>
        </w:rPr>
        <w:t xml:space="preserve"> až 3 a</w:t>
      </w:r>
      <w:r w:rsidR="00FC25AF" w:rsidRPr="00EC159D">
        <w:rPr>
          <w:rFonts w:ascii="Times New Roman" w:eastAsia="Times New Roman" w:hAnsi="Times New Roman"/>
          <w:sz w:val="24"/>
        </w:rPr>
        <w:t xml:space="preserve"> ods. </w:t>
      </w:r>
      <w:r w:rsidR="002B7304" w:rsidRPr="00EC159D">
        <w:rPr>
          <w:rFonts w:ascii="Times New Roman" w:eastAsia="Times New Roman" w:hAnsi="Times New Roman"/>
          <w:sz w:val="24"/>
        </w:rPr>
        <w:t>5</w:t>
      </w:r>
      <w:r w:rsidR="006449DE" w:rsidRPr="00EC159D">
        <w:rPr>
          <w:rFonts w:ascii="Times New Roman" w:eastAsia="Times New Roman" w:hAnsi="Times New Roman"/>
          <w:sz w:val="24"/>
        </w:rPr>
        <w:t xml:space="preserve"> a</w:t>
      </w:r>
      <w:r w:rsidR="00E17F7B" w:rsidRPr="00EC159D">
        <w:rPr>
          <w:rFonts w:ascii="Times New Roman" w:eastAsia="Times New Roman" w:hAnsi="Times New Roman"/>
          <w:sz w:val="24"/>
        </w:rPr>
        <w:t xml:space="preserve"> </w:t>
      </w:r>
      <w:r w:rsidR="0027140B" w:rsidRPr="00EC159D">
        <w:rPr>
          <w:rFonts w:ascii="Times New Roman" w:eastAsia="Times New Roman" w:hAnsi="Times New Roman"/>
          <w:sz w:val="24"/>
        </w:rPr>
        <w:t>6</w:t>
      </w:r>
      <w:r w:rsidR="00E17F7B" w:rsidRPr="00EC159D">
        <w:rPr>
          <w:rFonts w:ascii="Times New Roman" w:eastAsia="Times New Roman" w:hAnsi="Times New Roman"/>
          <w:sz w:val="24"/>
        </w:rPr>
        <w:t xml:space="preserve">, čl. III § 98a ods. 3 v bode </w:t>
      </w:r>
      <w:r w:rsidR="00EC159D">
        <w:rPr>
          <w:rFonts w:ascii="Times New Roman" w:eastAsia="Times New Roman" w:hAnsi="Times New Roman"/>
          <w:sz w:val="24"/>
        </w:rPr>
        <w:t>18</w:t>
      </w:r>
      <w:r w:rsidR="006449DE" w:rsidRPr="00EC159D">
        <w:rPr>
          <w:rFonts w:ascii="Times New Roman" w:eastAsia="Times New Roman" w:hAnsi="Times New Roman"/>
          <w:sz w:val="24"/>
        </w:rPr>
        <w:t xml:space="preserve">, </w:t>
      </w:r>
      <w:r w:rsidRPr="00EC159D">
        <w:rPr>
          <w:rFonts w:ascii="Times New Roman" w:eastAsia="Times New Roman" w:hAnsi="Times New Roman"/>
          <w:sz w:val="24"/>
        </w:rPr>
        <w:t>čl. VI</w:t>
      </w:r>
      <w:r w:rsidR="003B242F" w:rsidRPr="00EC159D">
        <w:rPr>
          <w:rFonts w:ascii="Times New Roman" w:eastAsia="Times New Roman" w:hAnsi="Times New Roman"/>
          <w:sz w:val="24"/>
        </w:rPr>
        <w:t>I</w:t>
      </w:r>
      <w:r w:rsidR="00707FB0" w:rsidRPr="00EC159D">
        <w:rPr>
          <w:rFonts w:ascii="Times New Roman" w:eastAsia="Times New Roman" w:hAnsi="Times New Roman"/>
          <w:sz w:val="24"/>
        </w:rPr>
        <w:t xml:space="preserve">, čl. IX, </w:t>
      </w:r>
      <w:r w:rsidR="003B242F" w:rsidRPr="00EC159D">
        <w:rPr>
          <w:rFonts w:ascii="Times New Roman" w:eastAsia="Times New Roman" w:hAnsi="Times New Roman"/>
          <w:sz w:val="24"/>
        </w:rPr>
        <w:t xml:space="preserve">čl. XIII, čl. XIV </w:t>
      </w:r>
      <w:r w:rsidRPr="00EC159D">
        <w:rPr>
          <w:rFonts w:ascii="Times New Roman" w:eastAsia="Times New Roman" w:hAnsi="Times New Roman"/>
          <w:sz w:val="24"/>
        </w:rPr>
        <w:t>a čl. X</w:t>
      </w:r>
      <w:r w:rsidR="003B242F" w:rsidRPr="00EC159D">
        <w:rPr>
          <w:rFonts w:ascii="Times New Roman" w:eastAsia="Times New Roman" w:hAnsi="Times New Roman"/>
          <w:sz w:val="24"/>
        </w:rPr>
        <w:t>V</w:t>
      </w:r>
      <w:r w:rsidRPr="00EC159D">
        <w:rPr>
          <w:rFonts w:ascii="Times New Roman" w:eastAsia="Times New Roman" w:hAnsi="Times New Roman"/>
          <w:sz w:val="24"/>
        </w:rPr>
        <w:t xml:space="preserve">I, ktoré nadobúdajú účinnosť 1. </w:t>
      </w:r>
      <w:r w:rsidR="005B3699" w:rsidRPr="00EC159D">
        <w:rPr>
          <w:rFonts w:ascii="Times New Roman" w:eastAsia="Times New Roman" w:hAnsi="Times New Roman"/>
          <w:sz w:val="24"/>
        </w:rPr>
        <w:t>augusta</w:t>
      </w:r>
      <w:r w:rsidRPr="00EC159D">
        <w:rPr>
          <w:rFonts w:ascii="Times New Roman" w:eastAsia="Times New Roman" w:hAnsi="Times New Roman"/>
          <w:sz w:val="24"/>
        </w:rPr>
        <w:t xml:space="preserve"> 2021.</w:t>
      </w:r>
      <w:r w:rsidRPr="005C6484">
        <w:rPr>
          <w:rFonts w:ascii="Times New Roman" w:eastAsia="Times New Roman" w:hAnsi="Times New Roman"/>
          <w:sz w:val="24"/>
        </w:rPr>
        <w:t xml:space="preserve"> </w:t>
      </w:r>
      <w:r w:rsidR="00EE0CDE">
        <w:rPr>
          <w:rFonts w:ascii="Times New Roman" w:eastAsia="Times New Roman" w:hAnsi="Times New Roman"/>
          <w:sz w:val="24"/>
        </w:rPr>
        <w:t xml:space="preserve"> </w:t>
      </w: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Default="00A55780" w:rsidP="00783814">
      <w:pPr>
        <w:spacing w:after="0" w:line="240" w:lineRule="auto"/>
        <w:jc w:val="both"/>
        <w:rPr>
          <w:rFonts w:ascii="Times New Roman" w:eastAsia="Times New Roman" w:hAnsi="Times New Roman"/>
          <w:sz w:val="24"/>
        </w:rPr>
      </w:pPr>
    </w:p>
    <w:p w:rsidR="00A55780" w:rsidRDefault="00A55780" w:rsidP="005C6484">
      <w:pPr>
        <w:spacing w:after="0" w:line="240" w:lineRule="auto"/>
        <w:ind w:firstLine="708"/>
        <w:jc w:val="both"/>
        <w:rPr>
          <w:rFonts w:ascii="Times New Roman" w:eastAsia="Times New Roman" w:hAnsi="Times New Roman"/>
          <w:sz w:val="24"/>
        </w:rPr>
      </w:pPr>
    </w:p>
    <w:p w:rsidR="00A55780" w:rsidRPr="005C6484" w:rsidRDefault="00A55780" w:rsidP="005C6484">
      <w:pPr>
        <w:spacing w:after="0" w:line="240" w:lineRule="auto"/>
        <w:ind w:firstLine="708"/>
        <w:jc w:val="both"/>
        <w:rPr>
          <w:rFonts w:ascii="Times New Roman" w:eastAsia="Times New Roman" w:hAnsi="Times New Roman"/>
          <w:sz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prezident</w:t>
      </w:r>
      <w:r>
        <w:rPr>
          <w:rFonts w:ascii="Times New Roman" w:eastAsia="Times New Roman" w:hAnsi="Times New Roman"/>
          <w:sz w:val="24"/>
          <w:szCs w:val="24"/>
        </w:rPr>
        <w:t>ka</w:t>
      </w:r>
      <w:r w:rsidRPr="00E106F1">
        <w:rPr>
          <w:rFonts w:ascii="Times New Roman" w:eastAsia="Times New Roman" w:hAnsi="Times New Roman"/>
          <w:sz w:val="24"/>
          <w:szCs w:val="24"/>
        </w:rPr>
        <w:t xml:space="preserve">  Slovenskej republiky</w:t>
      </w: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Národnej rady Slovenskej republiky</w:t>
      </w: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p>
    <w:p w:rsidR="00A55780" w:rsidRPr="00E106F1" w:rsidRDefault="00A55780" w:rsidP="00A55780">
      <w:pPr>
        <w:spacing w:after="0" w:line="240" w:lineRule="auto"/>
        <w:ind w:firstLine="426"/>
        <w:jc w:val="center"/>
        <w:rPr>
          <w:rFonts w:ascii="Times New Roman" w:eastAsia="Times New Roman" w:hAnsi="Times New Roman"/>
          <w:sz w:val="24"/>
          <w:szCs w:val="24"/>
        </w:rPr>
      </w:pPr>
      <w:r w:rsidRPr="00E106F1">
        <w:rPr>
          <w:rFonts w:ascii="Times New Roman" w:eastAsia="Times New Roman" w:hAnsi="Times New Roman"/>
          <w:sz w:val="24"/>
          <w:szCs w:val="24"/>
        </w:rPr>
        <w:t>predseda vlády Slovenskej republiky</w:t>
      </w:r>
    </w:p>
    <w:p w:rsidR="007E1A1E" w:rsidRDefault="007E1A1E">
      <w:pPr>
        <w:rPr>
          <w:rFonts w:ascii="Times New Roman" w:hAnsi="Times New Roman"/>
          <w:sz w:val="24"/>
          <w:szCs w:val="24"/>
        </w:rPr>
      </w:pPr>
    </w:p>
    <w:p w:rsidR="00E173BC" w:rsidRPr="00717934" w:rsidRDefault="00717934" w:rsidP="007013CD">
      <w:pPr>
        <w:spacing w:after="0"/>
        <w:jc w:val="right"/>
        <w:rPr>
          <w:rFonts w:ascii="Times New Roman" w:hAnsi="Times New Roman"/>
          <w:sz w:val="24"/>
          <w:szCs w:val="24"/>
        </w:rPr>
      </w:pPr>
      <w:r>
        <w:rPr>
          <w:rFonts w:ascii="Times New Roman" w:hAnsi="Times New Roman"/>
          <w:sz w:val="24"/>
          <w:szCs w:val="24"/>
        </w:rPr>
        <w:br w:type="page"/>
      </w:r>
      <w:r w:rsidR="00E173BC" w:rsidRPr="00FA6015">
        <w:rPr>
          <w:rFonts w:ascii="Times New Roman" w:hAnsi="Times New Roman"/>
          <w:b/>
          <w:sz w:val="24"/>
          <w:szCs w:val="24"/>
        </w:rPr>
        <w:lastRenderedPageBreak/>
        <w:t xml:space="preserve">Príloha </w:t>
      </w:r>
    </w:p>
    <w:p w:rsidR="00E173BC" w:rsidRPr="00FA6015" w:rsidRDefault="00E173BC" w:rsidP="007013CD">
      <w:pPr>
        <w:spacing w:after="0" w:line="240" w:lineRule="auto"/>
        <w:jc w:val="right"/>
        <w:rPr>
          <w:rFonts w:ascii="Times New Roman" w:hAnsi="Times New Roman"/>
          <w:b/>
          <w:sz w:val="24"/>
          <w:szCs w:val="24"/>
        </w:rPr>
      </w:pPr>
      <w:r>
        <w:rPr>
          <w:rFonts w:ascii="Times New Roman" w:hAnsi="Times New Roman"/>
          <w:b/>
          <w:sz w:val="24"/>
          <w:szCs w:val="24"/>
        </w:rPr>
        <w:t>k zákonu .../2020</w:t>
      </w:r>
      <w:r w:rsidRPr="00FA6015">
        <w:rPr>
          <w:rFonts w:ascii="Times New Roman" w:hAnsi="Times New Roman"/>
          <w:b/>
          <w:sz w:val="24"/>
          <w:szCs w:val="24"/>
        </w:rPr>
        <w:t xml:space="preserve"> Z. z. </w:t>
      </w:r>
    </w:p>
    <w:p w:rsidR="00E173BC" w:rsidRPr="00FA6015" w:rsidRDefault="00E173BC" w:rsidP="00E173BC">
      <w:pPr>
        <w:spacing w:after="0" w:line="240" w:lineRule="auto"/>
        <w:rPr>
          <w:rFonts w:ascii="Times New Roman" w:hAnsi="Times New Roman"/>
          <w:sz w:val="24"/>
          <w:szCs w:val="24"/>
        </w:rPr>
      </w:pPr>
    </w:p>
    <w:p w:rsidR="00E173BC" w:rsidRPr="00FA6015" w:rsidRDefault="00E173BC" w:rsidP="00E173BC">
      <w:pPr>
        <w:spacing w:after="0" w:line="240" w:lineRule="auto"/>
        <w:jc w:val="center"/>
        <w:rPr>
          <w:rFonts w:ascii="Times New Roman" w:hAnsi="Times New Roman"/>
          <w:b/>
          <w:sz w:val="24"/>
          <w:szCs w:val="24"/>
        </w:rPr>
      </w:pPr>
      <w:r w:rsidRPr="00FA6015">
        <w:rPr>
          <w:rFonts w:ascii="Times New Roman" w:hAnsi="Times New Roman"/>
          <w:b/>
          <w:sz w:val="24"/>
          <w:szCs w:val="24"/>
        </w:rPr>
        <w:t>ZOZNAM PREBERANÝCH PRÁVNE ZÁVÄZNÝCH AKTOV EURÓPSKEJ ÚNIE</w:t>
      </w:r>
    </w:p>
    <w:p w:rsidR="00E173BC" w:rsidRPr="00FA6015" w:rsidRDefault="00E173BC" w:rsidP="00E173BC">
      <w:pPr>
        <w:spacing w:after="0" w:line="240" w:lineRule="auto"/>
        <w:rPr>
          <w:rFonts w:ascii="Times New Roman" w:hAnsi="Times New Roman"/>
          <w:sz w:val="24"/>
          <w:szCs w:val="24"/>
        </w:rPr>
      </w:pPr>
    </w:p>
    <w:p w:rsidR="00E173BC" w:rsidRPr="002F29A9" w:rsidRDefault="00E173BC" w:rsidP="00E173BC">
      <w:pPr>
        <w:spacing w:after="0" w:line="240" w:lineRule="auto"/>
        <w:rPr>
          <w:rFonts w:ascii="Times New Roman" w:hAnsi="Times New Roman"/>
          <w:sz w:val="24"/>
          <w:szCs w:val="24"/>
        </w:rPr>
      </w:pPr>
      <w:r w:rsidRPr="00FA6015">
        <w:rPr>
          <w:rFonts w:ascii="Times New Roman" w:hAnsi="Times New Roman"/>
          <w:sz w:val="24"/>
          <w:szCs w:val="24"/>
        </w:rPr>
        <w:t>Smernica Európskeho parlamentu a Rady 2014/42/EÚ z 3. apríla 2014 o zaistení a konfiškácii prostriedkov a príjmov z trestnej činnosti v Európskej únii (Ú. v. EÚ L 127, 29. 4. 2014).</w:t>
      </w:r>
    </w:p>
    <w:p w:rsidR="00E173BC" w:rsidRPr="004507E6" w:rsidRDefault="00E173BC" w:rsidP="00E173BC">
      <w:pPr>
        <w:spacing w:after="0" w:line="240" w:lineRule="auto"/>
        <w:jc w:val="both"/>
        <w:rPr>
          <w:rFonts w:ascii="Times New Roman" w:hAnsi="Times New Roman"/>
          <w:sz w:val="24"/>
          <w:szCs w:val="24"/>
        </w:rPr>
      </w:pPr>
    </w:p>
    <w:p w:rsidR="00E173BC" w:rsidRPr="004507E6" w:rsidRDefault="00E173BC" w:rsidP="00E173BC">
      <w:pPr>
        <w:spacing w:after="0" w:line="240" w:lineRule="auto"/>
        <w:rPr>
          <w:rFonts w:ascii="Times New Roman" w:hAnsi="Times New Roman"/>
          <w:sz w:val="24"/>
          <w:szCs w:val="24"/>
        </w:rPr>
      </w:pPr>
    </w:p>
    <w:p w:rsidR="00E173BC" w:rsidRPr="004507E6" w:rsidRDefault="00E173BC" w:rsidP="00E173BC">
      <w:pPr>
        <w:spacing w:after="0" w:line="240" w:lineRule="auto"/>
        <w:rPr>
          <w:rFonts w:ascii="Times New Roman" w:hAnsi="Times New Roman"/>
          <w:sz w:val="24"/>
          <w:szCs w:val="24"/>
        </w:rPr>
      </w:pPr>
    </w:p>
    <w:p w:rsidR="00E173BC" w:rsidRPr="004507E6" w:rsidRDefault="00E173BC" w:rsidP="00E173BC">
      <w:pPr>
        <w:spacing w:after="0" w:line="240" w:lineRule="auto"/>
        <w:rPr>
          <w:rFonts w:ascii="Times New Roman" w:hAnsi="Times New Roman"/>
          <w:sz w:val="24"/>
          <w:szCs w:val="24"/>
        </w:rPr>
      </w:pPr>
    </w:p>
    <w:p w:rsidR="00E173BC" w:rsidRPr="001C73B3" w:rsidRDefault="00E173BC">
      <w:pPr>
        <w:rPr>
          <w:rFonts w:ascii="Times New Roman" w:hAnsi="Times New Roman"/>
          <w:sz w:val="24"/>
          <w:szCs w:val="24"/>
        </w:rPr>
      </w:pPr>
    </w:p>
    <w:sectPr w:rsidR="00E173BC" w:rsidRPr="001C73B3" w:rsidSect="001C73B3">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B1" w:rsidRDefault="00AC22B1">
      <w:pPr>
        <w:spacing w:after="0" w:line="240" w:lineRule="auto"/>
      </w:pPr>
      <w:r>
        <w:separator/>
      </w:r>
    </w:p>
  </w:endnote>
  <w:endnote w:type="continuationSeparator" w:id="0">
    <w:p w:rsidR="00AC22B1" w:rsidRDefault="00AC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B1" w:rsidRDefault="00AC22B1" w:rsidP="001C73B3">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rsidR="00AC22B1" w:rsidRDefault="00AC22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B1" w:rsidRPr="00DB4D9C" w:rsidRDefault="00AC22B1" w:rsidP="001C73B3">
    <w:pPr>
      <w:pStyle w:val="Pta"/>
      <w:framePr w:wrap="none" w:vAnchor="text" w:hAnchor="margin" w:xAlign="center" w:y="1"/>
      <w:rPr>
        <w:rStyle w:val="slostrany"/>
        <w:rFonts w:ascii="Times New Roman" w:hAnsi="Times New Roman"/>
        <w:sz w:val="24"/>
        <w:szCs w:val="24"/>
      </w:rPr>
    </w:pPr>
    <w:r w:rsidRPr="00DB4D9C">
      <w:rPr>
        <w:rStyle w:val="slostrany"/>
        <w:rFonts w:ascii="Times New Roman" w:hAnsi="Times New Roman"/>
        <w:sz w:val="24"/>
        <w:szCs w:val="24"/>
      </w:rPr>
      <w:fldChar w:fldCharType="begin"/>
    </w:r>
    <w:r w:rsidRPr="00DB4D9C">
      <w:rPr>
        <w:rStyle w:val="slostrany"/>
        <w:rFonts w:ascii="Times New Roman" w:hAnsi="Times New Roman"/>
        <w:sz w:val="24"/>
        <w:szCs w:val="24"/>
      </w:rPr>
      <w:instrText xml:space="preserve"> PAGE </w:instrText>
    </w:r>
    <w:r w:rsidRPr="00DB4D9C">
      <w:rPr>
        <w:rStyle w:val="slostrany"/>
        <w:rFonts w:ascii="Times New Roman" w:hAnsi="Times New Roman"/>
        <w:sz w:val="24"/>
        <w:szCs w:val="24"/>
      </w:rPr>
      <w:fldChar w:fldCharType="separate"/>
    </w:r>
    <w:r w:rsidR="00C20AFC">
      <w:rPr>
        <w:rStyle w:val="slostrany"/>
        <w:rFonts w:ascii="Times New Roman" w:hAnsi="Times New Roman"/>
        <w:noProof/>
        <w:sz w:val="24"/>
        <w:szCs w:val="24"/>
      </w:rPr>
      <w:t>32</w:t>
    </w:r>
    <w:r w:rsidRPr="00DB4D9C">
      <w:rPr>
        <w:rStyle w:val="slostrany"/>
        <w:rFonts w:ascii="Times New Roman" w:hAnsi="Times New Roman"/>
        <w:sz w:val="24"/>
        <w:szCs w:val="24"/>
      </w:rPr>
      <w:fldChar w:fldCharType="end"/>
    </w:r>
  </w:p>
  <w:p w:rsidR="00AC22B1" w:rsidRPr="00DB4D9C" w:rsidRDefault="00AC22B1">
    <w:pPr>
      <w:pStyle w:val="Pt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B1" w:rsidRDefault="00AC22B1">
      <w:pPr>
        <w:spacing w:after="0" w:line="240" w:lineRule="auto"/>
      </w:pPr>
      <w:r>
        <w:separator/>
      </w:r>
    </w:p>
  </w:footnote>
  <w:footnote w:type="continuationSeparator" w:id="0">
    <w:p w:rsidR="00AC22B1" w:rsidRDefault="00AC22B1">
      <w:pPr>
        <w:spacing w:after="0" w:line="240" w:lineRule="auto"/>
      </w:pPr>
      <w:r>
        <w:continuationSeparator/>
      </w:r>
    </w:p>
  </w:footnote>
  <w:footnote w:id="1">
    <w:p w:rsidR="00AC22B1" w:rsidRDefault="00AC22B1" w:rsidP="007E033B">
      <w:pPr>
        <w:pStyle w:val="Textpoznmkypodiarou"/>
        <w:jc w:val="both"/>
      </w:pPr>
      <w:r w:rsidRPr="00E13047">
        <w:rPr>
          <w:rStyle w:val="Odkaznapoznmkupodiarou"/>
          <w:rFonts w:ascii="Times New Roman" w:hAnsi="Times New Roman"/>
        </w:rPr>
        <w:footnoteRef/>
      </w:r>
      <w:r w:rsidRPr="00E13047">
        <w:rPr>
          <w:rFonts w:ascii="Times New Roman" w:hAnsi="Times New Roman"/>
        </w:rPr>
        <w:t xml:space="preserve">) Zákon č. 101/2010 Z. z. o preukazovaní pôvodu majetku v znení zákona č. 125/2016 Z. z. </w:t>
      </w:r>
    </w:p>
  </w:footnote>
  <w:footnote w:id="2">
    <w:p w:rsidR="00AC22B1" w:rsidRPr="002472BC" w:rsidRDefault="00AC22B1" w:rsidP="007E033B">
      <w:pPr>
        <w:pStyle w:val="Textpoznmkypodiarou"/>
        <w:jc w:val="both"/>
        <w:rPr>
          <w:lang w:val="sk-SK"/>
        </w:rPr>
      </w:pPr>
      <w:r w:rsidRPr="00E13047">
        <w:rPr>
          <w:rStyle w:val="Odkaznapoznmkupodiarou"/>
          <w:rFonts w:ascii="Times New Roman" w:hAnsi="Times New Roman"/>
        </w:rPr>
        <w:footnoteRef/>
      </w:r>
      <w:r w:rsidRPr="00E13047">
        <w:rPr>
          <w:rFonts w:ascii="Times New Roman" w:hAnsi="Times New Roman"/>
        </w:rPr>
        <w:t xml:space="preserve">) Zákon č. 289/2016 Z. z. o vykonávaní medzinárodných sankcií a o doplnení zákona č. 566/2001 Z. z. o cenných papieroch a investičných službách a o zmene a doplnení niektorých zákonov (zákon o cenných papieroch) </w:t>
      </w:r>
      <w:r>
        <w:rPr>
          <w:rFonts w:ascii="Times New Roman" w:hAnsi="Times New Roman"/>
          <w:lang w:val="sk-SK"/>
        </w:rPr>
        <w:t>v znení neskorších predpisov.</w:t>
      </w:r>
    </w:p>
  </w:footnote>
  <w:footnote w:id="3">
    <w:p w:rsidR="00AC22B1" w:rsidRPr="00E153EA" w:rsidRDefault="00AC22B1" w:rsidP="00E153EA">
      <w:pPr>
        <w:pStyle w:val="Textpoznmkypodiarou"/>
        <w:jc w:val="both"/>
        <w:rPr>
          <w:rFonts w:ascii="Times New Roman" w:hAnsi="Times New Roman"/>
          <w:lang w:val="sk-SK"/>
        </w:rPr>
      </w:pPr>
      <w:r w:rsidRPr="00E153EA">
        <w:rPr>
          <w:rStyle w:val="Odkaznapoznmkupodiarou"/>
          <w:rFonts w:ascii="Times New Roman" w:hAnsi="Times New Roman"/>
        </w:rPr>
        <w:footnoteRef/>
      </w:r>
      <w:r>
        <w:rPr>
          <w:rFonts w:ascii="Times New Roman" w:hAnsi="Times New Roman"/>
          <w:lang w:val="sk-SK"/>
        </w:rPr>
        <w:t xml:space="preserve">) </w:t>
      </w:r>
      <w:r w:rsidRPr="00E153EA">
        <w:rPr>
          <w:rFonts w:ascii="Times New Roman" w:hAnsi="Times New Roman"/>
        </w:rPr>
        <w:t>Napríklad zákon č. 106/2004 Z. z. o spotrebnej dani z tabakových výrobkov v znení neskorších predpisov, zákon č. 530/2011 Z. z. o spotrebnej dani z alkoholických nápojov v znení neskorších predpisov.</w:t>
      </w:r>
    </w:p>
  </w:footnote>
  <w:footnote w:id="4">
    <w:p w:rsidR="00AC22B1" w:rsidRDefault="00AC22B1" w:rsidP="00B72658">
      <w:pPr>
        <w:pStyle w:val="Textpoznmkypodiarou"/>
        <w:jc w:val="both"/>
      </w:pPr>
      <w:r w:rsidRPr="00E13047">
        <w:rPr>
          <w:rStyle w:val="Odkaznapoznmkupodiarou"/>
          <w:rFonts w:ascii="Times New Roman" w:hAnsi="Times New Roman"/>
        </w:rPr>
        <w:footnoteRef/>
      </w:r>
      <w:r w:rsidRPr="00E13047">
        <w:rPr>
          <w:rFonts w:ascii="Times New Roman" w:hAnsi="Times New Roman"/>
        </w:rPr>
        <w:t>) Napríklad Trestný poriadok</w:t>
      </w:r>
      <w:r>
        <w:rPr>
          <w:rFonts w:ascii="Times New Roman" w:hAnsi="Times New Roman"/>
          <w:lang w:val="sk-SK"/>
        </w:rPr>
        <w:t xml:space="preserve"> v znení neskorších predpisov</w:t>
      </w:r>
      <w:r>
        <w:rPr>
          <w:rFonts w:ascii="Times New Roman" w:hAnsi="Times New Roman"/>
        </w:rPr>
        <w:t xml:space="preserve">, </w:t>
      </w:r>
      <w:r w:rsidRPr="00E13047">
        <w:rPr>
          <w:rFonts w:ascii="Times New Roman" w:hAnsi="Times New Roman"/>
        </w:rPr>
        <w:t xml:space="preserve">zákon č. 563/2009 Z. z. o správe daní (daňový poriadok) a o zmene a doplnení niektorých zákonov v znení neskorších predpisov, zákon č. 101/2010 Z. z. v znení zákona č. 125/2016 Z. z., zákon č. 289/2016 Z. z. v znení </w:t>
      </w:r>
      <w:r>
        <w:rPr>
          <w:rFonts w:ascii="Times New Roman" w:hAnsi="Times New Roman"/>
        </w:rPr>
        <w:t>zákona č. 52/2018 Z. z.</w:t>
      </w:r>
      <w:r w:rsidRPr="00E13047">
        <w:rPr>
          <w:rFonts w:ascii="Times New Roman" w:hAnsi="Times New Roman"/>
        </w:rPr>
        <w:t xml:space="preserve"> </w:t>
      </w:r>
    </w:p>
  </w:footnote>
  <w:footnote w:id="5">
    <w:p w:rsidR="00AC22B1" w:rsidRPr="00A55780" w:rsidRDefault="00AC22B1" w:rsidP="007E033B">
      <w:pPr>
        <w:pStyle w:val="Textpoznmkypodiarou"/>
        <w:jc w:val="both"/>
        <w:rPr>
          <w:rFonts w:ascii="Times New Roman" w:hAnsi="Times New Roman"/>
        </w:rPr>
      </w:pPr>
      <w:r w:rsidRPr="00A55780">
        <w:rPr>
          <w:rStyle w:val="Odkaznapoznmkupodiarou"/>
          <w:rFonts w:ascii="Times New Roman" w:hAnsi="Times New Roman"/>
        </w:rPr>
        <w:footnoteRef/>
      </w:r>
      <w:r w:rsidRPr="00A55780">
        <w:rPr>
          <w:rFonts w:ascii="Times New Roman" w:hAnsi="Times New Roman"/>
        </w:rPr>
        <w:t xml:space="preserve">) Napríklad </w:t>
      </w:r>
      <w:r w:rsidRPr="00A55780">
        <w:rPr>
          <w:rFonts w:ascii="Times New Roman" w:hAnsi="Times New Roman"/>
          <w:lang w:val="sk-SK"/>
        </w:rPr>
        <w:t xml:space="preserve">§ 11 </w:t>
      </w:r>
      <w:r w:rsidRPr="00A55780">
        <w:rPr>
          <w:rFonts w:ascii="Times New Roman" w:hAnsi="Times New Roman"/>
        </w:rPr>
        <w:t>zákon</w:t>
      </w:r>
      <w:r w:rsidRPr="00A55780">
        <w:rPr>
          <w:rFonts w:ascii="Times New Roman" w:hAnsi="Times New Roman"/>
          <w:lang w:val="sk-SK"/>
        </w:rPr>
        <w:t>a</w:t>
      </w:r>
      <w:r w:rsidRPr="00A55780">
        <w:rPr>
          <w:rFonts w:ascii="Times New Roman" w:hAnsi="Times New Roman"/>
        </w:rPr>
        <w:t xml:space="preserve"> Národnej rady Slovenskej republiky č. 162/1995 Z. z. o katastri nehnuteľností a o zápise vlastníckych a iných práv k nehnuteľnostiam (katastrálny zákon) v znení neskorších predpisov, zákon č. 338/2000 Z. z. o vnútrozemskej plavbe a o zmene a doplnení niektorých zákonov v znení neskorších predpisov, zákon č. 566/2001 Z. z. o cenných papieroch a investičných službách a o zmene a doplnení niektorých zákonov (zákon</w:t>
      </w:r>
      <w:r>
        <w:rPr>
          <w:rFonts w:ascii="Times New Roman" w:hAnsi="Times New Roman"/>
        </w:rPr>
        <w:t xml:space="preserve"> </w:t>
      </w:r>
      <w:r w:rsidRPr="00A55780">
        <w:rPr>
          <w:rFonts w:ascii="Times New Roman" w:hAnsi="Times New Roman"/>
        </w:rPr>
        <w:t>o cenných papieroch) v znení neskorších predpisov</w:t>
      </w:r>
      <w:r w:rsidRPr="00A55780">
        <w:rPr>
          <w:rFonts w:ascii="Times New Roman" w:hAnsi="Times New Roman"/>
          <w:lang w:val="sk-SK"/>
        </w:rPr>
        <w:t xml:space="preserve">, </w:t>
      </w:r>
      <w:r w:rsidRPr="00A55780">
        <w:rPr>
          <w:rFonts w:ascii="Times New Roman" w:hAnsi="Times New Roman"/>
        </w:rPr>
        <w:t>zákon č. 474/2013 Z. z. výbere mýta za užívanie vymedzených úsekov pozemných komunikácií a o zmene a doplnení niektorých zákonov v znení neskorších predpisov.</w:t>
      </w:r>
      <w:r w:rsidRPr="00A55780">
        <w:rPr>
          <w:rFonts w:ascii="Times New Roman" w:hAnsi="Times New Roman"/>
          <w:lang w:val="sk-SK"/>
        </w:rPr>
        <w:t xml:space="preserve">  </w:t>
      </w:r>
      <w:r w:rsidRPr="00A55780">
        <w:rPr>
          <w:rFonts w:ascii="Times New Roman" w:hAnsi="Times New Roman"/>
        </w:rPr>
        <w:t xml:space="preserve"> </w:t>
      </w:r>
    </w:p>
  </w:footnote>
  <w:footnote w:id="6">
    <w:p w:rsidR="00AC22B1" w:rsidRPr="00A55780" w:rsidRDefault="00AC22B1" w:rsidP="002C75FD">
      <w:pPr>
        <w:pStyle w:val="Textpoznmkypodiarou"/>
        <w:jc w:val="both"/>
        <w:rPr>
          <w:rFonts w:ascii="Times New Roman" w:hAnsi="Times New Roman"/>
        </w:rPr>
      </w:pPr>
      <w:r w:rsidRPr="00A55780">
        <w:rPr>
          <w:rStyle w:val="Odkaznapoznmkupodiarou"/>
          <w:rFonts w:ascii="Times New Roman" w:hAnsi="Times New Roman"/>
        </w:rPr>
        <w:footnoteRef/>
      </w:r>
      <w:r w:rsidRPr="00A55780">
        <w:rPr>
          <w:rFonts w:ascii="Times New Roman" w:hAnsi="Times New Roman"/>
          <w:lang w:val="sk-SK"/>
        </w:rPr>
        <w:t>)</w:t>
      </w:r>
      <w:r w:rsidRPr="00A55780">
        <w:rPr>
          <w:rFonts w:ascii="Times New Roman" w:hAnsi="Times New Roman"/>
        </w:rPr>
        <w:t xml:space="preserve"> Napríklad </w:t>
      </w:r>
      <w:r w:rsidRPr="00A55780">
        <w:rPr>
          <w:rFonts w:ascii="Times New Roman" w:hAnsi="Times New Roman"/>
          <w:lang w:val="sk-SK"/>
        </w:rPr>
        <w:t>§ 11 zákona Národnej rady Slovenskej republiky č.  162/1995 Z. z. v znení neskorších predpisov, zákon č. 566/2001 Z. z. v znení neskorších predpisov</w:t>
      </w:r>
      <w:r w:rsidRPr="00A55780" w:rsidDel="00083F85">
        <w:rPr>
          <w:rFonts w:ascii="Times New Roman" w:hAnsi="Times New Roman"/>
          <w:lang w:val="sk-SK"/>
        </w:rPr>
        <w:t xml:space="preserve"> </w:t>
      </w:r>
      <w:r w:rsidRPr="00A55780">
        <w:rPr>
          <w:rFonts w:ascii="Times New Roman" w:hAnsi="Times New Roman"/>
        </w:rPr>
        <w:t xml:space="preserve">. </w:t>
      </w:r>
    </w:p>
  </w:footnote>
  <w:footnote w:id="7">
    <w:p w:rsidR="00AC22B1" w:rsidRDefault="00AC22B1" w:rsidP="007E033B">
      <w:pPr>
        <w:pStyle w:val="Textpoznmkypodiarou"/>
        <w:jc w:val="both"/>
      </w:pPr>
      <w:r w:rsidRPr="00A55780">
        <w:rPr>
          <w:rStyle w:val="Odkaznapoznmkupodiarou"/>
          <w:rFonts w:ascii="Times New Roman" w:hAnsi="Times New Roman"/>
        </w:rPr>
        <w:footnoteRef/>
      </w:r>
      <w:r w:rsidRPr="00A55780">
        <w:rPr>
          <w:rFonts w:ascii="Times New Roman" w:hAnsi="Times New Roman"/>
        </w:rPr>
        <w:t xml:space="preserve">) Napríklad zákon Národnej rady Slovenskej republiky č. 233/1995 Z. z.  o súdnych exekútoroch a exekučnej činnosti (Exekučný poriadok) a o zmene a doplnení ďalších zákonov v znení neskorších predpisov, </w:t>
      </w:r>
      <w:r w:rsidRPr="00A55780">
        <w:rPr>
          <w:rFonts w:ascii="Times New Roman" w:hAnsi="Times New Roman"/>
          <w:lang w:val="sk-SK"/>
        </w:rPr>
        <w:t xml:space="preserve">§ 92 ods. 11 zákona č. 448/2008 Z. z. o sociálnych službách a o zmene a doplnení zákona č. 455/1991 Zb. o živnostenskom podnikaní (živnostenský zákon) v znení neskorších predpisov v znení zákona č. 331/2017 Z. z., </w:t>
      </w:r>
      <w:r w:rsidRPr="00A55780">
        <w:rPr>
          <w:rFonts w:ascii="Times New Roman" w:hAnsi="Times New Roman"/>
        </w:rPr>
        <w:t>§ 117 zákona č. 563/2009 Z. z.</w:t>
      </w:r>
      <w:r w:rsidRPr="00E13047">
        <w:rPr>
          <w:rFonts w:ascii="Times New Roman" w:hAnsi="Times New Roman"/>
        </w:rPr>
        <w:t xml:space="preserve"> </w:t>
      </w:r>
    </w:p>
  </w:footnote>
  <w:footnote w:id="8">
    <w:p w:rsidR="00AC22B1" w:rsidRDefault="00AC22B1" w:rsidP="007E033B">
      <w:pPr>
        <w:pStyle w:val="Textpoznmkypodiarou"/>
        <w:jc w:val="both"/>
      </w:pPr>
      <w:r w:rsidRPr="00E13047">
        <w:rPr>
          <w:rStyle w:val="Odkaznapoznmkupodiarou"/>
          <w:rFonts w:ascii="Times New Roman" w:hAnsi="Times New Roman"/>
        </w:rPr>
        <w:footnoteRef/>
      </w:r>
      <w:r w:rsidRPr="00E13047">
        <w:rPr>
          <w:rFonts w:ascii="Times New Roman" w:hAnsi="Times New Roman"/>
        </w:rPr>
        <w:t xml:space="preserve">) § 1 ods. 3 písm. a) zákona č. 747/2004 Z. z. o dohľade nad finančným trhom a o zmene a doplnení niektorých zákonov v znení neskorších predpisov. </w:t>
      </w:r>
    </w:p>
  </w:footnote>
  <w:footnote w:id="9">
    <w:p w:rsidR="00AC22B1" w:rsidRDefault="00AC22B1" w:rsidP="007E033B">
      <w:pPr>
        <w:pStyle w:val="Textpoznmkypodiarou"/>
        <w:jc w:val="both"/>
      </w:pPr>
      <w:r w:rsidRPr="00E13047">
        <w:rPr>
          <w:rStyle w:val="Odkaznapoznmkupodiarou"/>
          <w:rFonts w:ascii="Times New Roman" w:hAnsi="Times New Roman"/>
        </w:rPr>
        <w:footnoteRef/>
      </w:r>
      <w:r w:rsidRPr="00E13047">
        <w:rPr>
          <w:rFonts w:ascii="Times New Roman" w:hAnsi="Times New Roman"/>
        </w:rPr>
        <w:t>) § 116 Občianskeho zákonníka.</w:t>
      </w:r>
    </w:p>
  </w:footnote>
  <w:footnote w:id="10">
    <w:p w:rsidR="00AC22B1" w:rsidRDefault="00AC22B1" w:rsidP="007E033B">
      <w:pPr>
        <w:pStyle w:val="Textpoznmkypodiarou"/>
        <w:jc w:val="both"/>
      </w:pPr>
      <w:r w:rsidRPr="00E13047">
        <w:rPr>
          <w:rStyle w:val="Odkaznapoznmkupodiarou"/>
          <w:rFonts w:ascii="Times New Roman" w:hAnsi="Times New Roman"/>
        </w:rPr>
        <w:footnoteRef/>
      </w:r>
      <w:r w:rsidRPr="00E13047">
        <w:rPr>
          <w:rFonts w:ascii="Times New Roman" w:hAnsi="Times New Roman"/>
        </w:rPr>
        <w:t>) § 28 zákona č. 566/2001 Z. z.</w:t>
      </w:r>
      <w:r>
        <w:rPr>
          <w:rFonts w:ascii="Times New Roman" w:hAnsi="Times New Roman"/>
        </w:rPr>
        <w:t xml:space="preserve"> v znení neskorších predpisov.</w:t>
      </w:r>
    </w:p>
  </w:footnote>
  <w:footnote w:id="11">
    <w:p w:rsidR="00AC22B1" w:rsidRDefault="00AC22B1" w:rsidP="007E033B">
      <w:pPr>
        <w:pStyle w:val="Textpoznmkypodiarou"/>
      </w:pPr>
      <w:r w:rsidRPr="005474DE">
        <w:rPr>
          <w:rStyle w:val="Odkaznapoznmkupodiarou"/>
          <w:rFonts w:ascii="Times New Roman" w:hAnsi="Times New Roman"/>
        </w:rPr>
        <w:footnoteRef/>
      </w:r>
      <w:r w:rsidRPr="005474DE">
        <w:rPr>
          <w:rFonts w:ascii="Times New Roman" w:hAnsi="Times New Roman"/>
        </w:rPr>
        <w:t>) § 42 ods. 2 zákon</w:t>
      </w:r>
      <w:r>
        <w:rPr>
          <w:rFonts w:ascii="Times New Roman" w:hAnsi="Times New Roman"/>
          <w:lang w:val="sk-SK"/>
        </w:rPr>
        <w:t>a</w:t>
      </w:r>
      <w:r w:rsidRPr="005474DE">
        <w:rPr>
          <w:rFonts w:ascii="Times New Roman" w:hAnsi="Times New Roman"/>
        </w:rPr>
        <w:t xml:space="preserve"> Národnej rady Slovenskej republiky č. 162/1995 Z. z. v znení neskorších predpisov. </w:t>
      </w:r>
    </w:p>
  </w:footnote>
  <w:footnote w:id="12">
    <w:p w:rsidR="00AC22B1" w:rsidRPr="00A00459" w:rsidRDefault="00AC22B1">
      <w:pPr>
        <w:pStyle w:val="Textpoznmkypodiarou"/>
        <w:rPr>
          <w:rFonts w:ascii="Times New Roman" w:hAnsi="Times New Roman"/>
          <w:lang w:val="sk-SK"/>
        </w:rPr>
      </w:pPr>
      <w:r w:rsidRPr="00A00459">
        <w:rPr>
          <w:rStyle w:val="Odkaznapoznmkupodiarou"/>
          <w:rFonts w:ascii="Times New Roman" w:hAnsi="Times New Roman"/>
        </w:rPr>
        <w:footnoteRef/>
      </w:r>
      <w:r>
        <w:rPr>
          <w:rFonts w:ascii="Times New Roman" w:hAnsi="Times New Roman"/>
        </w:rPr>
        <w:t xml:space="preserve">) </w:t>
      </w:r>
      <w:r w:rsidRPr="00A00459">
        <w:rPr>
          <w:rFonts w:ascii="Times New Roman" w:hAnsi="Times New Roman"/>
        </w:rPr>
        <w:t>Zákon</w:t>
      </w:r>
      <w:r w:rsidRPr="00A00459">
        <w:rPr>
          <w:rFonts w:ascii="Times New Roman" w:hAnsi="Times New Roman"/>
          <w:lang w:val="sk-SK"/>
        </w:rPr>
        <w:t xml:space="preserve"> č. 55/2017 Z. z. </w:t>
      </w:r>
      <w:r w:rsidRPr="00A00459">
        <w:rPr>
          <w:rFonts w:ascii="Times New Roman" w:hAnsi="Times New Roman"/>
        </w:rPr>
        <w:t>o štátnej službe</w:t>
      </w:r>
      <w:r w:rsidRPr="00A00459">
        <w:rPr>
          <w:rFonts w:ascii="Times New Roman" w:hAnsi="Times New Roman"/>
          <w:lang w:val="sk-SK"/>
        </w:rPr>
        <w:t xml:space="preserve"> a o zmene a doplnení niektorých zákonov v znení neskorších predpisov</w:t>
      </w:r>
      <w:r>
        <w:rPr>
          <w:rFonts w:ascii="Times New Roman" w:hAnsi="Times New Roman"/>
          <w:lang w:val="sk-SK"/>
        </w:rPr>
        <w:t>.</w:t>
      </w:r>
    </w:p>
  </w:footnote>
  <w:footnote w:id="13">
    <w:p w:rsidR="00AC22B1" w:rsidRDefault="00AC22B1" w:rsidP="00EC62B6">
      <w:pPr>
        <w:pStyle w:val="Textpoznmkypodiarou"/>
        <w:jc w:val="both"/>
      </w:pPr>
      <w:r w:rsidRPr="00E13047">
        <w:rPr>
          <w:rStyle w:val="Odkaznapoznmkupodiarou"/>
          <w:rFonts w:ascii="Times New Roman" w:hAnsi="Times New Roman"/>
        </w:rPr>
        <w:footnoteRef/>
      </w:r>
      <w:r>
        <w:rPr>
          <w:rFonts w:ascii="Times New Roman" w:hAnsi="Times New Roman"/>
        </w:rPr>
        <w:t xml:space="preserve">) </w:t>
      </w:r>
      <w:r w:rsidRPr="00F6519C">
        <w:rPr>
          <w:rFonts w:ascii="Times New Roman" w:hAnsi="Times New Roman"/>
        </w:rPr>
        <w:t>Napríklad zákon č. 15/2005 Z. z. o ochrane druhov voľne žijúcich živočíchov a voľne rastúcich rastlín reguláciou obchodu s nimi a o zmene a doplnení niektorých zákonov v znení neskorších predpisov, zákon č. 543/2002 Z. z. o ochrane prírody a krajiny v znení neskorších predpisov.</w:t>
      </w:r>
    </w:p>
  </w:footnote>
  <w:footnote w:id="14">
    <w:p w:rsidR="00AC22B1" w:rsidRDefault="00AC22B1" w:rsidP="00FA6AE0">
      <w:pPr>
        <w:pStyle w:val="Textpoznmkypodiarou"/>
        <w:jc w:val="both"/>
      </w:pPr>
      <w:r w:rsidRPr="00E13047">
        <w:rPr>
          <w:rStyle w:val="Odkaznapoznmkupodiarou"/>
          <w:rFonts w:ascii="Times New Roman" w:hAnsi="Times New Roman"/>
        </w:rPr>
        <w:footnoteRef/>
      </w:r>
      <w:r>
        <w:rPr>
          <w:rFonts w:ascii="Times New Roman" w:hAnsi="Times New Roman"/>
        </w:rPr>
        <w:t xml:space="preserve">) </w:t>
      </w:r>
      <w:r>
        <w:rPr>
          <w:rFonts w:ascii="Times New Roman" w:hAnsi="Times New Roman"/>
          <w:lang w:val="sk-SK"/>
        </w:rPr>
        <w:t>§ 20 z</w:t>
      </w:r>
      <w:proofErr w:type="spellStart"/>
      <w:r>
        <w:rPr>
          <w:rFonts w:ascii="Times New Roman" w:hAnsi="Times New Roman"/>
        </w:rPr>
        <w:t>ákona</w:t>
      </w:r>
      <w:proofErr w:type="spellEnd"/>
      <w:r w:rsidRPr="00E13047">
        <w:rPr>
          <w:rFonts w:ascii="Times New Roman" w:hAnsi="Times New Roman"/>
        </w:rPr>
        <w:t xml:space="preserve"> č. 8/2005 Z. z. o správcoch a o zmene a doplnení niektorých zákonov v znení neskorších predpisov.  </w:t>
      </w:r>
    </w:p>
  </w:footnote>
  <w:footnote w:id="15">
    <w:p w:rsidR="00AC22B1" w:rsidRPr="00E469E7" w:rsidRDefault="00AC22B1">
      <w:pPr>
        <w:pStyle w:val="Textpoznmkypodiarou"/>
        <w:rPr>
          <w:rFonts w:ascii="Times New Roman" w:hAnsi="Times New Roman"/>
          <w:lang w:val="sk-SK"/>
        </w:rPr>
      </w:pPr>
      <w:r w:rsidRPr="00E469E7">
        <w:rPr>
          <w:rStyle w:val="Odkaznapoznmkupodiarou"/>
          <w:rFonts w:ascii="Times New Roman" w:hAnsi="Times New Roman"/>
        </w:rPr>
        <w:footnoteRef/>
      </w:r>
      <w:r w:rsidRPr="00E469E7">
        <w:rPr>
          <w:rFonts w:ascii="Times New Roman" w:hAnsi="Times New Roman"/>
          <w:lang w:val="sk-SK"/>
        </w:rPr>
        <w:t>)</w:t>
      </w:r>
      <w:r w:rsidRPr="00E469E7">
        <w:rPr>
          <w:rFonts w:ascii="Times New Roman" w:hAnsi="Times New Roman"/>
        </w:rPr>
        <w:t xml:space="preserve"> </w:t>
      </w:r>
      <w:r w:rsidRPr="00E469E7">
        <w:rPr>
          <w:rFonts w:ascii="Times New Roman" w:hAnsi="Times New Roman"/>
          <w:lang w:val="sk-SK"/>
        </w:rPr>
        <w:t xml:space="preserve">Zákon č. 8/2005 Z. z. v znení neskorších predpisov. </w:t>
      </w:r>
    </w:p>
  </w:footnote>
  <w:footnote w:id="16">
    <w:p w:rsidR="00AC22B1" w:rsidRDefault="00AC22B1" w:rsidP="007E033B">
      <w:pPr>
        <w:pStyle w:val="Textpoznmkypodiarou"/>
      </w:pPr>
      <w:r w:rsidRPr="00E13047">
        <w:rPr>
          <w:rStyle w:val="Odkaznapoznmkupodiarou"/>
          <w:rFonts w:ascii="Times New Roman" w:hAnsi="Times New Roman"/>
        </w:rPr>
        <w:footnoteRef/>
      </w:r>
      <w:r w:rsidRPr="00E13047">
        <w:rPr>
          <w:rFonts w:ascii="Times New Roman" w:hAnsi="Times New Roman"/>
        </w:rPr>
        <w:t>) Zákon č. 431/2002 Z. z. o účtovníctve v znení neskorších predpisov.</w:t>
      </w:r>
    </w:p>
  </w:footnote>
  <w:footnote w:id="17">
    <w:p w:rsidR="00AC22B1" w:rsidRPr="00763F53" w:rsidRDefault="00AC22B1" w:rsidP="007E033B">
      <w:pPr>
        <w:pStyle w:val="Textpoznmkypodiarou"/>
        <w:jc w:val="both"/>
        <w:rPr>
          <w:rFonts w:ascii="Times New Roman" w:hAnsi="Times New Roman"/>
        </w:rPr>
      </w:pPr>
      <w:r w:rsidRPr="00763F53">
        <w:rPr>
          <w:rStyle w:val="Odkaznapoznmkupodiarou"/>
          <w:rFonts w:ascii="Times New Roman" w:hAnsi="Times New Roman"/>
        </w:rPr>
        <w:footnoteRef/>
      </w:r>
      <w:r w:rsidRPr="00763F53">
        <w:rPr>
          <w:rFonts w:ascii="Times New Roman" w:hAnsi="Times New Roman"/>
        </w:rPr>
        <w:t>) Zákon č. 527/2002 Z. z. o dobrovoľných dražbách a o doplnení zákona Slovenskej národnej rady č. 323/1992 Zb. o notároch a notárskej činnosti (Notársky poriadok) v znení neskorších predpisov v znení neskorších predpisov.</w:t>
      </w:r>
    </w:p>
  </w:footnote>
  <w:footnote w:id="18">
    <w:p w:rsidR="00AC22B1" w:rsidRPr="00763F53" w:rsidRDefault="00AC22B1" w:rsidP="007E033B">
      <w:pPr>
        <w:pStyle w:val="Textpoznmkypodiarou"/>
        <w:jc w:val="both"/>
        <w:rPr>
          <w:rFonts w:ascii="Times New Roman" w:hAnsi="Times New Roman"/>
        </w:rPr>
      </w:pPr>
      <w:r w:rsidRPr="00763F53">
        <w:rPr>
          <w:rStyle w:val="Odkaznapoznmkupodiarou"/>
          <w:rFonts w:ascii="Times New Roman" w:hAnsi="Times New Roman"/>
        </w:rPr>
        <w:footnoteRef/>
      </w:r>
      <w:r w:rsidRPr="00763F53">
        <w:rPr>
          <w:rFonts w:ascii="Times New Roman" w:hAnsi="Times New Roman"/>
        </w:rPr>
        <w:t>) Napríklad Trestný poriadok, zákon č. 563/2009 Z. z. v znení neskorších predpisov</w:t>
      </w:r>
      <w:r w:rsidRPr="00763F53">
        <w:rPr>
          <w:rFonts w:ascii="Times New Roman" w:hAnsi="Times New Roman"/>
          <w:lang w:val="sk-SK"/>
        </w:rPr>
        <w:t>,</w:t>
      </w:r>
      <w:r w:rsidRPr="00763F53">
        <w:rPr>
          <w:rFonts w:ascii="Times New Roman" w:hAnsi="Times New Roman"/>
        </w:rPr>
        <w:t xml:space="preserve"> zákon č. 101/2010 Z. z. v znení zákona č. 125/2016 Z. z.</w:t>
      </w:r>
    </w:p>
  </w:footnote>
  <w:footnote w:id="19">
    <w:p w:rsidR="00AC22B1" w:rsidRDefault="00AC22B1" w:rsidP="007E033B">
      <w:pPr>
        <w:pStyle w:val="Textpoznmkypodiarou"/>
        <w:jc w:val="both"/>
      </w:pPr>
      <w:r w:rsidRPr="00763F53">
        <w:rPr>
          <w:rStyle w:val="Odkaznapoznmkupodiarou"/>
          <w:rFonts w:ascii="Times New Roman" w:hAnsi="Times New Roman"/>
        </w:rPr>
        <w:footnoteRef/>
      </w:r>
      <w:r w:rsidRPr="00763F53">
        <w:rPr>
          <w:rFonts w:ascii="Times New Roman" w:hAnsi="Times New Roman"/>
        </w:rPr>
        <w:t>) Napríklad § 17 ods. 1 zákona č. 229/1991 Zb. o úprave vlastníckych vzťahov k pôde a inému poľnohospodárskemu majetku v znení neskorších predpisov,</w:t>
      </w:r>
      <w:r w:rsidRPr="00763F53">
        <w:rPr>
          <w:rFonts w:ascii="Times New Roman" w:hAnsi="Times New Roman"/>
          <w:color w:val="FF0000"/>
        </w:rPr>
        <w:t xml:space="preserve"> </w:t>
      </w:r>
      <w:r w:rsidRPr="00763F53">
        <w:rPr>
          <w:rFonts w:ascii="Times New Roman" w:hAnsi="Times New Roman"/>
        </w:rPr>
        <w:t>§ 5 zákona Národnej rady Slovenskej republiky č. 278/1993 Z. z. o správe majetku štátu v znení neskorších predpisov, § 94 ods. 1 zákona č. 543/2002 Z. z.</w:t>
      </w:r>
      <w:r w:rsidRPr="00763F53">
        <w:rPr>
          <w:rFonts w:ascii="Times New Roman" w:hAnsi="Times New Roman"/>
          <w:lang w:val="sk-SK"/>
        </w:rPr>
        <w:t xml:space="preserve"> v znení </w:t>
      </w:r>
      <w:r>
        <w:rPr>
          <w:rFonts w:ascii="Times New Roman" w:hAnsi="Times New Roman"/>
          <w:lang w:val="sk-SK"/>
        </w:rPr>
        <w:t>zákona č. 310/2018 Z. z.</w:t>
      </w:r>
      <w:r>
        <w:rPr>
          <w:rFonts w:ascii="Times New Roman" w:hAnsi="Times New Roman"/>
        </w:rPr>
        <w:t xml:space="preserve">, § 26 </w:t>
      </w:r>
      <w:r w:rsidRPr="006D09F3">
        <w:rPr>
          <w:rFonts w:ascii="Times New Roman" w:hAnsi="Times New Roman"/>
        </w:rPr>
        <w:t>zákona č. 15/2005 Z. z. o ochrane druhov voľne žijúcich živočíchov a voľne rastúcich rastlín reguláciou obchodu s nimi a o zmene a doplnení niektorých zákonov, § 50 zákona č. 326/2005 Z. z. o lesoch v znení neskorších predpisov</w:t>
      </w:r>
      <w:r w:rsidRPr="006D09F3">
        <w:rPr>
          <w:rFonts w:ascii="Times New Roman" w:hAnsi="Times New Roman"/>
          <w:lang w:val="sk-SK"/>
        </w:rPr>
        <w:t xml:space="preserve">, </w:t>
      </w:r>
      <w:r w:rsidRPr="006D09F3">
        <w:rPr>
          <w:rFonts w:ascii="Times New Roman" w:hAnsi="Times New Roman"/>
        </w:rPr>
        <w:t xml:space="preserve">§ 9 zákona č. 94/2013 Z. z. o </w:t>
      </w:r>
      <w:proofErr w:type="spellStart"/>
      <w:r w:rsidRPr="006D09F3">
        <w:rPr>
          <w:rFonts w:ascii="Times New Roman" w:hAnsi="Times New Roman"/>
        </w:rPr>
        <w:t>puncovníctve</w:t>
      </w:r>
      <w:proofErr w:type="spellEnd"/>
      <w:r w:rsidRPr="006D09F3">
        <w:rPr>
          <w:rFonts w:ascii="Times New Roman" w:hAnsi="Times New Roman"/>
        </w:rPr>
        <w:t xml:space="preserve"> a skúšaní drahých kovov (puncový zákon) a o zmene niektorých zákonov.</w:t>
      </w:r>
      <w:r w:rsidRPr="00E13047">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378"/>
    <w:multiLevelType w:val="hybridMultilevel"/>
    <w:tmpl w:val="CA40AC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55CEE"/>
    <w:multiLevelType w:val="hybridMultilevel"/>
    <w:tmpl w:val="918C16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9D76AB"/>
    <w:multiLevelType w:val="hybridMultilevel"/>
    <w:tmpl w:val="DEBE9E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436331"/>
    <w:multiLevelType w:val="hybridMultilevel"/>
    <w:tmpl w:val="064CF6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D566B7"/>
    <w:multiLevelType w:val="hybridMultilevel"/>
    <w:tmpl w:val="AAF88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D4314B"/>
    <w:multiLevelType w:val="hybridMultilevel"/>
    <w:tmpl w:val="B686B9C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05B306F"/>
    <w:multiLevelType w:val="hybridMultilevel"/>
    <w:tmpl w:val="EC4CD6D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65185A"/>
    <w:multiLevelType w:val="hybridMultilevel"/>
    <w:tmpl w:val="12349C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9968FB"/>
    <w:multiLevelType w:val="hybridMultilevel"/>
    <w:tmpl w:val="FDAA14DE"/>
    <w:lvl w:ilvl="0" w:tplc="9DBCAF14">
      <w:start w:val="1"/>
      <w:numFmt w:val="lowerLetter"/>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64F0C9C"/>
    <w:multiLevelType w:val="hybridMultilevel"/>
    <w:tmpl w:val="5CDE1D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2128F8"/>
    <w:multiLevelType w:val="hybridMultilevel"/>
    <w:tmpl w:val="D6C4A6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11C17"/>
    <w:multiLevelType w:val="hybridMultilevel"/>
    <w:tmpl w:val="AB3234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41452C"/>
    <w:multiLevelType w:val="hybridMultilevel"/>
    <w:tmpl w:val="3D2891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1954D2F"/>
    <w:multiLevelType w:val="hybridMultilevel"/>
    <w:tmpl w:val="A880C2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06386A"/>
    <w:multiLevelType w:val="hybridMultilevel"/>
    <w:tmpl w:val="E3909A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7C4F90"/>
    <w:multiLevelType w:val="hybridMultilevel"/>
    <w:tmpl w:val="107A77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94486"/>
    <w:multiLevelType w:val="hybridMultilevel"/>
    <w:tmpl w:val="91201F1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17" w15:restartNumberingAfterBreak="0">
    <w:nsid w:val="4F96048B"/>
    <w:multiLevelType w:val="hybridMultilevel"/>
    <w:tmpl w:val="059A4A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4C5674"/>
    <w:multiLevelType w:val="hybridMultilevel"/>
    <w:tmpl w:val="B26084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ED7A57"/>
    <w:multiLevelType w:val="hybridMultilevel"/>
    <w:tmpl w:val="C6B21E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B25F3E"/>
    <w:multiLevelType w:val="hybridMultilevel"/>
    <w:tmpl w:val="14F089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813552"/>
    <w:multiLevelType w:val="hybridMultilevel"/>
    <w:tmpl w:val="BEFA20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DE2AD1"/>
    <w:multiLevelType w:val="hybridMultilevel"/>
    <w:tmpl w:val="AC968A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EE14D9"/>
    <w:multiLevelType w:val="hybridMultilevel"/>
    <w:tmpl w:val="F5A675A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4496E66"/>
    <w:multiLevelType w:val="hybridMultilevel"/>
    <w:tmpl w:val="3D683A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88266A4"/>
    <w:multiLevelType w:val="hybridMultilevel"/>
    <w:tmpl w:val="BCD49A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9E1809"/>
    <w:multiLevelType w:val="hybridMultilevel"/>
    <w:tmpl w:val="9FBA19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385E6A"/>
    <w:multiLevelType w:val="hybridMultilevel"/>
    <w:tmpl w:val="5B8EE8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6"/>
  </w:num>
  <w:num w:numId="3">
    <w:abstractNumId w:val="18"/>
  </w:num>
  <w:num w:numId="4">
    <w:abstractNumId w:val="20"/>
  </w:num>
  <w:num w:numId="5">
    <w:abstractNumId w:val="0"/>
  </w:num>
  <w:num w:numId="6">
    <w:abstractNumId w:val="22"/>
  </w:num>
  <w:num w:numId="7">
    <w:abstractNumId w:val="8"/>
  </w:num>
  <w:num w:numId="8">
    <w:abstractNumId w:val="12"/>
  </w:num>
  <w:num w:numId="9">
    <w:abstractNumId w:val="6"/>
  </w:num>
  <w:num w:numId="10">
    <w:abstractNumId w:val="24"/>
  </w:num>
  <w:num w:numId="11">
    <w:abstractNumId w:val="23"/>
  </w:num>
  <w:num w:numId="12">
    <w:abstractNumId w:val="9"/>
  </w:num>
  <w:num w:numId="13">
    <w:abstractNumId w:val="17"/>
  </w:num>
  <w:num w:numId="14">
    <w:abstractNumId w:val="14"/>
  </w:num>
  <w:num w:numId="15">
    <w:abstractNumId w:val="21"/>
  </w:num>
  <w:num w:numId="16">
    <w:abstractNumId w:val="2"/>
  </w:num>
  <w:num w:numId="17">
    <w:abstractNumId w:val="3"/>
  </w:num>
  <w:num w:numId="18">
    <w:abstractNumId w:val="19"/>
  </w:num>
  <w:num w:numId="19">
    <w:abstractNumId w:val="25"/>
  </w:num>
  <w:num w:numId="20">
    <w:abstractNumId w:val="27"/>
  </w:num>
  <w:num w:numId="21">
    <w:abstractNumId w:val="26"/>
  </w:num>
  <w:num w:numId="22">
    <w:abstractNumId w:val="7"/>
  </w:num>
  <w:num w:numId="23">
    <w:abstractNumId w:val="11"/>
  </w:num>
  <w:num w:numId="24">
    <w:abstractNumId w:val="15"/>
  </w:num>
  <w:num w:numId="25">
    <w:abstractNumId w:val="4"/>
  </w:num>
  <w:num w:numId="26">
    <w:abstractNumId w:val="10"/>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B3"/>
    <w:rsid w:val="00001E83"/>
    <w:rsid w:val="000021A8"/>
    <w:rsid w:val="00002253"/>
    <w:rsid w:val="00002D49"/>
    <w:rsid w:val="00006BF1"/>
    <w:rsid w:val="000073C4"/>
    <w:rsid w:val="00011B71"/>
    <w:rsid w:val="00012586"/>
    <w:rsid w:val="00016569"/>
    <w:rsid w:val="00020789"/>
    <w:rsid w:val="000222F6"/>
    <w:rsid w:val="00022B59"/>
    <w:rsid w:val="000236B7"/>
    <w:rsid w:val="000236C6"/>
    <w:rsid w:val="00024FBD"/>
    <w:rsid w:val="00026AF6"/>
    <w:rsid w:val="00026CC8"/>
    <w:rsid w:val="0003291B"/>
    <w:rsid w:val="000378E9"/>
    <w:rsid w:val="00040416"/>
    <w:rsid w:val="000410B3"/>
    <w:rsid w:val="0004152D"/>
    <w:rsid w:val="00042B03"/>
    <w:rsid w:val="000431D2"/>
    <w:rsid w:val="00045B23"/>
    <w:rsid w:val="000469BD"/>
    <w:rsid w:val="00046A9C"/>
    <w:rsid w:val="0004765B"/>
    <w:rsid w:val="00057193"/>
    <w:rsid w:val="00060DF2"/>
    <w:rsid w:val="00061E88"/>
    <w:rsid w:val="00063254"/>
    <w:rsid w:val="00063959"/>
    <w:rsid w:val="00064D73"/>
    <w:rsid w:val="000667D3"/>
    <w:rsid w:val="00067AC2"/>
    <w:rsid w:val="0007055A"/>
    <w:rsid w:val="000706A7"/>
    <w:rsid w:val="0007111C"/>
    <w:rsid w:val="00072352"/>
    <w:rsid w:val="00073095"/>
    <w:rsid w:val="000737A9"/>
    <w:rsid w:val="00075514"/>
    <w:rsid w:val="00076716"/>
    <w:rsid w:val="00077DA6"/>
    <w:rsid w:val="00083F85"/>
    <w:rsid w:val="00084C92"/>
    <w:rsid w:val="000855D8"/>
    <w:rsid w:val="000857FC"/>
    <w:rsid w:val="00090260"/>
    <w:rsid w:val="000907AE"/>
    <w:rsid w:val="00090B9D"/>
    <w:rsid w:val="0009346D"/>
    <w:rsid w:val="000940A0"/>
    <w:rsid w:val="00094D9E"/>
    <w:rsid w:val="00094F22"/>
    <w:rsid w:val="00095493"/>
    <w:rsid w:val="00096F47"/>
    <w:rsid w:val="000A3D18"/>
    <w:rsid w:val="000A4CEC"/>
    <w:rsid w:val="000A658E"/>
    <w:rsid w:val="000A7588"/>
    <w:rsid w:val="000A7F7A"/>
    <w:rsid w:val="000B0AA7"/>
    <w:rsid w:val="000B665B"/>
    <w:rsid w:val="000B7CDB"/>
    <w:rsid w:val="000C178B"/>
    <w:rsid w:val="000C43B9"/>
    <w:rsid w:val="000C5797"/>
    <w:rsid w:val="000C5E46"/>
    <w:rsid w:val="000C65F3"/>
    <w:rsid w:val="000C6F4E"/>
    <w:rsid w:val="000C7DF5"/>
    <w:rsid w:val="000D02FA"/>
    <w:rsid w:val="000D0617"/>
    <w:rsid w:val="000D09B1"/>
    <w:rsid w:val="000D1D2F"/>
    <w:rsid w:val="000D1D5E"/>
    <w:rsid w:val="000D280F"/>
    <w:rsid w:val="000E0FA9"/>
    <w:rsid w:val="000E1B1D"/>
    <w:rsid w:val="000E1EF3"/>
    <w:rsid w:val="000E35A2"/>
    <w:rsid w:val="000E37EE"/>
    <w:rsid w:val="000E3BC3"/>
    <w:rsid w:val="000E5150"/>
    <w:rsid w:val="000E7253"/>
    <w:rsid w:val="000F0BC2"/>
    <w:rsid w:val="000F17AF"/>
    <w:rsid w:val="000F3DC0"/>
    <w:rsid w:val="000F4095"/>
    <w:rsid w:val="000F49CF"/>
    <w:rsid w:val="000F6999"/>
    <w:rsid w:val="001015DF"/>
    <w:rsid w:val="00101908"/>
    <w:rsid w:val="001030CB"/>
    <w:rsid w:val="00103217"/>
    <w:rsid w:val="0010362D"/>
    <w:rsid w:val="00103D36"/>
    <w:rsid w:val="00104473"/>
    <w:rsid w:val="0010555E"/>
    <w:rsid w:val="001058D6"/>
    <w:rsid w:val="00106104"/>
    <w:rsid w:val="00106CC3"/>
    <w:rsid w:val="00106DC4"/>
    <w:rsid w:val="0010765C"/>
    <w:rsid w:val="00112F63"/>
    <w:rsid w:val="001148F8"/>
    <w:rsid w:val="00115DF8"/>
    <w:rsid w:val="00116C11"/>
    <w:rsid w:val="00117387"/>
    <w:rsid w:val="001209EB"/>
    <w:rsid w:val="00120C50"/>
    <w:rsid w:val="00121AD3"/>
    <w:rsid w:val="00123961"/>
    <w:rsid w:val="00127FB7"/>
    <w:rsid w:val="0013045A"/>
    <w:rsid w:val="00136B55"/>
    <w:rsid w:val="00143198"/>
    <w:rsid w:val="001435FD"/>
    <w:rsid w:val="00143B4E"/>
    <w:rsid w:val="001449C9"/>
    <w:rsid w:val="00146B89"/>
    <w:rsid w:val="0015120B"/>
    <w:rsid w:val="0015124C"/>
    <w:rsid w:val="0015260F"/>
    <w:rsid w:val="0015343C"/>
    <w:rsid w:val="00153A13"/>
    <w:rsid w:val="001550E0"/>
    <w:rsid w:val="0015578E"/>
    <w:rsid w:val="0015633C"/>
    <w:rsid w:val="00157224"/>
    <w:rsid w:val="0016175B"/>
    <w:rsid w:val="0016537A"/>
    <w:rsid w:val="00171D46"/>
    <w:rsid w:val="00172C0C"/>
    <w:rsid w:val="00172ED8"/>
    <w:rsid w:val="0017322B"/>
    <w:rsid w:val="00173E0D"/>
    <w:rsid w:val="001742D6"/>
    <w:rsid w:val="00175ACE"/>
    <w:rsid w:val="0017731B"/>
    <w:rsid w:val="00177BC7"/>
    <w:rsid w:val="00177D26"/>
    <w:rsid w:val="0018061C"/>
    <w:rsid w:val="00182151"/>
    <w:rsid w:val="00182FE2"/>
    <w:rsid w:val="00184178"/>
    <w:rsid w:val="00187565"/>
    <w:rsid w:val="00190144"/>
    <w:rsid w:val="0019144E"/>
    <w:rsid w:val="0019343C"/>
    <w:rsid w:val="001941B9"/>
    <w:rsid w:val="001A0024"/>
    <w:rsid w:val="001A2E8D"/>
    <w:rsid w:val="001A2F94"/>
    <w:rsid w:val="001A36C3"/>
    <w:rsid w:val="001A43E0"/>
    <w:rsid w:val="001A4ABF"/>
    <w:rsid w:val="001A7130"/>
    <w:rsid w:val="001B0BCF"/>
    <w:rsid w:val="001B1D6F"/>
    <w:rsid w:val="001B1F38"/>
    <w:rsid w:val="001B22CD"/>
    <w:rsid w:val="001B3EEF"/>
    <w:rsid w:val="001B4C06"/>
    <w:rsid w:val="001B4E74"/>
    <w:rsid w:val="001B53D3"/>
    <w:rsid w:val="001B626C"/>
    <w:rsid w:val="001B66DC"/>
    <w:rsid w:val="001C0DE3"/>
    <w:rsid w:val="001C1BA4"/>
    <w:rsid w:val="001C26D4"/>
    <w:rsid w:val="001C2CE0"/>
    <w:rsid w:val="001C319E"/>
    <w:rsid w:val="001C41B9"/>
    <w:rsid w:val="001C5317"/>
    <w:rsid w:val="001C73B3"/>
    <w:rsid w:val="001D00DD"/>
    <w:rsid w:val="001D00EE"/>
    <w:rsid w:val="001D0241"/>
    <w:rsid w:val="001D226F"/>
    <w:rsid w:val="001D4E20"/>
    <w:rsid w:val="001D59F4"/>
    <w:rsid w:val="001D77C5"/>
    <w:rsid w:val="001E025D"/>
    <w:rsid w:val="001E1494"/>
    <w:rsid w:val="001E183A"/>
    <w:rsid w:val="001E4330"/>
    <w:rsid w:val="001E4737"/>
    <w:rsid w:val="001E6039"/>
    <w:rsid w:val="001E6512"/>
    <w:rsid w:val="001E68BE"/>
    <w:rsid w:val="001E7139"/>
    <w:rsid w:val="001E7AE1"/>
    <w:rsid w:val="001F0FE1"/>
    <w:rsid w:val="001F1AD2"/>
    <w:rsid w:val="001F2138"/>
    <w:rsid w:val="001F29E8"/>
    <w:rsid w:val="001F4DCB"/>
    <w:rsid w:val="001F5564"/>
    <w:rsid w:val="00200520"/>
    <w:rsid w:val="00200F6E"/>
    <w:rsid w:val="002011E1"/>
    <w:rsid w:val="00202350"/>
    <w:rsid w:val="002023CF"/>
    <w:rsid w:val="002027C5"/>
    <w:rsid w:val="00202C34"/>
    <w:rsid w:val="00202E27"/>
    <w:rsid w:val="00204FBC"/>
    <w:rsid w:val="002061FC"/>
    <w:rsid w:val="0021094A"/>
    <w:rsid w:val="002115D5"/>
    <w:rsid w:val="00211E3D"/>
    <w:rsid w:val="0021224E"/>
    <w:rsid w:val="00212C5B"/>
    <w:rsid w:val="0021358A"/>
    <w:rsid w:val="00214D7E"/>
    <w:rsid w:val="00215DEF"/>
    <w:rsid w:val="0021722C"/>
    <w:rsid w:val="00217F23"/>
    <w:rsid w:val="0022011B"/>
    <w:rsid w:val="00223BAE"/>
    <w:rsid w:val="00224D79"/>
    <w:rsid w:val="00227726"/>
    <w:rsid w:val="00231B79"/>
    <w:rsid w:val="00233F9E"/>
    <w:rsid w:val="0024009E"/>
    <w:rsid w:val="00240300"/>
    <w:rsid w:val="00240AFE"/>
    <w:rsid w:val="002437E3"/>
    <w:rsid w:val="002472BC"/>
    <w:rsid w:val="0024748D"/>
    <w:rsid w:val="00247853"/>
    <w:rsid w:val="002513B6"/>
    <w:rsid w:val="00251FB9"/>
    <w:rsid w:val="00252829"/>
    <w:rsid w:val="00252B46"/>
    <w:rsid w:val="0025484C"/>
    <w:rsid w:val="00254CC6"/>
    <w:rsid w:val="00254EF9"/>
    <w:rsid w:val="00260C85"/>
    <w:rsid w:val="0026171F"/>
    <w:rsid w:val="00261881"/>
    <w:rsid w:val="002621BE"/>
    <w:rsid w:val="00262267"/>
    <w:rsid w:val="002626CF"/>
    <w:rsid w:val="00264244"/>
    <w:rsid w:val="00264485"/>
    <w:rsid w:val="0026562D"/>
    <w:rsid w:val="002660C6"/>
    <w:rsid w:val="0026626D"/>
    <w:rsid w:val="0027064E"/>
    <w:rsid w:val="0027140B"/>
    <w:rsid w:val="00274CEE"/>
    <w:rsid w:val="00275A01"/>
    <w:rsid w:val="00276D30"/>
    <w:rsid w:val="00277472"/>
    <w:rsid w:val="0028180B"/>
    <w:rsid w:val="00281B5C"/>
    <w:rsid w:val="00281DA7"/>
    <w:rsid w:val="00283E92"/>
    <w:rsid w:val="002842D9"/>
    <w:rsid w:val="00284390"/>
    <w:rsid w:val="00284995"/>
    <w:rsid w:val="00284B44"/>
    <w:rsid w:val="0028569A"/>
    <w:rsid w:val="00286DC0"/>
    <w:rsid w:val="00287867"/>
    <w:rsid w:val="00287895"/>
    <w:rsid w:val="002941BF"/>
    <w:rsid w:val="00294256"/>
    <w:rsid w:val="00295CC1"/>
    <w:rsid w:val="0029629A"/>
    <w:rsid w:val="00296B3A"/>
    <w:rsid w:val="002970CE"/>
    <w:rsid w:val="00297D77"/>
    <w:rsid w:val="002A0294"/>
    <w:rsid w:val="002A0F34"/>
    <w:rsid w:val="002A0F9B"/>
    <w:rsid w:val="002A1110"/>
    <w:rsid w:val="002A198C"/>
    <w:rsid w:val="002A1A3D"/>
    <w:rsid w:val="002A336B"/>
    <w:rsid w:val="002A3F78"/>
    <w:rsid w:val="002A526C"/>
    <w:rsid w:val="002A5F55"/>
    <w:rsid w:val="002A68A4"/>
    <w:rsid w:val="002B02DD"/>
    <w:rsid w:val="002B0DD6"/>
    <w:rsid w:val="002B16C5"/>
    <w:rsid w:val="002B1CC6"/>
    <w:rsid w:val="002B2399"/>
    <w:rsid w:val="002B3A46"/>
    <w:rsid w:val="002B3FC1"/>
    <w:rsid w:val="002B4B2A"/>
    <w:rsid w:val="002B553E"/>
    <w:rsid w:val="002B6117"/>
    <w:rsid w:val="002B61C7"/>
    <w:rsid w:val="002B7304"/>
    <w:rsid w:val="002C0F3D"/>
    <w:rsid w:val="002C111C"/>
    <w:rsid w:val="002C2A54"/>
    <w:rsid w:val="002C3EBB"/>
    <w:rsid w:val="002C4343"/>
    <w:rsid w:val="002C4985"/>
    <w:rsid w:val="002C4D72"/>
    <w:rsid w:val="002C57B3"/>
    <w:rsid w:val="002C600B"/>
    <w:rsid w:val="002C75FD"/>
    <w:rsid w:val="002C79C0"/>
    <w:rsid w:val="002D1C09"/>
    <w:rsid w:val="002D35C0"/>
    <w:rsid w:val="002D4DA2"/>
    <w:rsid w:val="002D557C"/>
    <w:rsid w:val="002D591D"/>
    <w:rsid w:val="002D609A"/>
    <w:rsid w:val="002D618C"/>
    <w:rsid w:val="002D7B21"/>
    <w:rsid w:val="002D7BBA"/>
    <w:rsid w:val="002D7E59"/>
    <w:rsid w:val="002E0169"/>
    <w:rsid w:val="002E0DF2"/>
    <w:rsid w:val="002E1B0D"/>
    <w:rsid w:val="002E3F47"/>
    <w:rsid w:val="002E4D4E"/>
    <w:rsid w:val="002E6016"/>
    <w:rsid w:val="002E6F26"/>
    <w:rsid w:val="002E7995"/>
    <w:rsid w:val="002E7E6A"/>
    <w:rsid w:val="002F0CBC"/>
    <w:rsid w:val="002F54B2"/>
    <w:rsid w:val="002F624B"/>
    <w:rsid w:val="002F76D3"/>
    <w:rsid w:val="002F79E4"/>
    <w:rsid w:val="0030097E"/>
    <w:rsid w:val="00301AA0"/>
    <w:rsid w:val="00301E7A"/>
    <w:rsid w:val="003023A0"/>
    <w:rsid w:val="00302901"/>
    <w:rsid w:val="00302F88"/>
    <w:rsid w:val="0030438D"/>
    <w:rsid w:val="00304FB1"/>
    <w:rsid w:val="003059A2"/>
    <w:rsid w:val="00306379"/>
    <w:rsid w:val="003106B8"/>
    <w:rsid w:val="00310F17"/>
    <w:rsid w:val="00311138"/>
    <w:rsid w:val="00311580"/>
    <w:rsid w:val="00312B9C"/>
    <w:rsid w:val="003131A9"/>
    <w:rsid w:val="003156BE"/>
    <w:rsid w:val="00316655"/>
    <w:rsid w:val="0031668E"/>
    <w:rsid w:val="0031756B"/>
    <w:rsid w:val="003204B7"/>
    <w:rsid w:val="003205CF"/>
    <w:rsid w:val="003213A2"/>
    <w:rsid w:val="003218EF"/>
    <w:rsid w:val="0032440C"/>
    <w:rsid w:val="00325E21"/>
    <w:rsid w:val="00326902"/>
    <w:rsid w:val="00327AED"/>
    <w:rsid w:val="00330BA6"/>
    <w:rsid w:val="00330E09"/>
    <w:rsid w:val="00331202"/>
    <w:rsid w:val="0033333B"/>
    <w:rsid w:val="00334B5B"/>
    <w:rsid w:val="00337055"/>
    <w:rsid w:val="003372C0"/>
    <w:rsid w:val="00337A38"/>
    <w:rsid w:val="00340185"/>
    <w:rsid w:val="003401E1"/>
    <w:rsid w:val="003403AF"/>
    <w:rsid w:val="003431BE"/>
    <w:rsid w:val="00345007"/>
    <w:rsid w:val="003450B2"/>
    <w:rsid w:val="00345753"/>
    <w:rsid w:val="003474C1"/>
    <w:rsid w:val="00347F62"/>
    <w:rsid w:val="00353BAD"/>
    <w:rsid w:val="00354078"/>
    <w:rsid w:val="0035483E"/>
    <w:rsid w:val="00360278"/>
    <w:rsid w:val="00362871"/>
    <w:rsid w:val="00363C62"/>
    <w:rsid w:val="00364C30"/>
    <w:rsid w:val="00365524"/>
    <w:rsid w:val="00367AA6"/>
    <w:rsid w:val="00370396"/>
    <w:rsid w:val="003722E7"/>
    <w:rsid w:val="0037284F"/>
    <w:rsid w:val="00373F23"/>
    <w:rsid w:val="0037424E"/>
    <w:rsid w:val="0037630B"/>
    <w:rsid w:val="00377CD1"/>
    <w:rsid w:val="003804B1"/>
    <w:rsid w:val="003852DD"/>
    <w:rsid w:val="00386665"/>
    <w:rsid w:val="00386B76"/>
    <w:rsid w:val="00387A53"/>
    <w:rsid w:val="0039095B"/>
    <w:rsid w:val="00391281"/>
    <w:rsid w:val="00392B2B"/>
    <w:rsid w:val="00393169"/>
    <w:rsid w:val="003A0A39"/>
    <w:rsid w:val="003A350A"/>
    <w:rsid w:val="003A3F63"/>
    <w:rsid w:val="003A4249"/>
    <w:rsid w:val="003A6719"/>
    <w:rsid w:val="003A7D92"/>
    <w:rsid w:val="003B16F9"/>
    <w:rsid w:val="003B242F"/>
    <w:rsid w:val="003B2DD8"/>
    <w:rsid w:val="003B37AA"/>
    <w:rsid w:val="003B55E7"/>
    <w:rsid w:val="003B59DE"/>
    <w:rsid w:val="003B704D"/>
    <w:rsid w:val="003C0220"/>
    <w:rsid w:val="003C2476"/>
    <w:rsid w:val="003C4E8B"/>
    <w:rsid w:val="003C57A3"/>
    <w:rsid w:val="003C639F"/>
    <w:rsid w:val="003D06B1"/>
    <w:rsid w:val="003D18A1"/>
    <w:rsid w:val="003D2B83"/>
    <w:rsid w:val="003D40AB"/>
    <w:rsid w:val="003D6DA5"/>
    <w:rsid w:val="003E017E"/>
    <w:rsid w:val="003E0295"/>
    <w:rsid w:val="003E0C96"/>
    <w:rsid w:val="003E2714"/>
    <w:rsid w:val="003E2935"/>
    <w:rsid w:val="003F0DBD"/>
    <w:rsid w:val="003F1228"/>
    <w:rsid w:val="003F3A50"/>
    <w:rsid w:val="003F3BB4"/>
    <w:rsid w:val="003F4600"/>
    <w:rsid w:val="003F7ADD"/>
    <w:rsid w:val="00401979"/>
    <w:rsid w:val="004049DE"/>
    <w:rsid w:val="00405017"/>
    <w:rsid w:val="00406716"/>
    <w:rsid w:val="00407643"/>
    <w:rsid w:val="00414DBE"/>
    <w:rsid w:val="004151CC"/>
    <w:rsid w:val="004164F8"/>
    <w:rsid w:val="00417530"/>
    <w:rsid w:val="004176EE"/>
    <w:rsid w:val="00417BF2"/>
    <w:rsid w:val="00420790"/>
    <w:rsid w:val="00421782"/>
    <w:rsid w:val="00423202"/>
    <w:rsid w:val="00423BCE"/>
    <w:rsid w:val="00424193"/>
    <w:rsid w:val="00424525"/>
    <w:rsid w:val="0042625D"/>
    <w:rsid w:val="00430541"/>
    <w:rsid w:val="00431181"/>
    <w:rsid w:val="00432C73"/>
    <w:rsid w:val="0043370B"/>
    <w:rsid w:val="0043651A"/>
    <w:rsid w:val="0043688C"/>
    <w:rsid w:val="0044244A"/>
    <w:rsid w:val="00444114"/>
    <w:rsid w:val="004447D9"/>
    <w:rsid w:val="00445BC4"/>
    <w:rsid w:val="00451459"/>
    <w:rsid w:val="004523B6"/>
    <w:rsid w:val="004528EC"/>
    <w:rsid w:val="00454094"/>
    <w:rsid w:val="00455C13"/>
    <w:rsid w:val="00456E47"/>
    <w:rsid w:val="00457C7F"/>
    <w:rsid w:val="00457EA5"/>
    <w:rsid w:val="00461D19"/>
    <w:rsid w:val="004649C8"/>
    <w:rsid w:val="004652BF"/>
    <w:rsid w:val="00467525"/>
    <w:rsid w:val="00467762"/>
    <w:rsid w:val="00472067"/>
    <w:rsid w:val="00472675"/>
    <w:rsid w:val="00473B6C"/>
    <w:rsid w:val="0047552D"/>
    <w:rsid w:val="00476ED5"/>
    <w:rsid w:val="004817A7"/>
    <w:rsid w:val="00483BC3"/>
    <w:rsid w:val="00484103"/>
    <w:rsid w:val="00484C9A"/>
    <w:rsid w:val="00485AA5"/>
    <w:rsid w:val="0049211A"/>
    <w:rsid w:val="004936FF"/>
    <w:rsid w:val="00493B28"/>
    <w:rsid w:val="00494011"/>
    <w:rsid w:val="004A0DCA"/>
    <w:rsid w:val="004A1BF1"/>
    <w:rsid w:val="004A2566"/>
    <w:rsid w:val="004A26AF"/>
    <w:rsid w:val="004A2C16"/>
    <w:rsid w:val="004A3857"/>
    <w:rsid w:val="004A3A44"/>
    <w:rsid w:val="004A3DEE"/>
    <w:rsid w:val="004A3F43"/>
    <w:rsid w:val="004A4569"/>
    <w:rsid w:val="004A4F91"/>
    <w:rsid w:val="004A6BA8"/>
    <w:rsid w:val="004A7820"/>
    <w:rsid w:val="004B0FDC"/>
    <w:rsid w:val="004B1321"/>
    <w:rsid w:val="004B19AB"/>
    <w:rsid w:val="004B1B16"/>
    <w:rsid w:val="004B2D75"/>
    <w:rsid w:val="004B3071"/>
    <w:rsid w:val="004B4690"/>
    <w:rsid w:val="004B753E"/>
    <w:rsid w:val="004B79D2"/>
    <w:rsid w:val="004C1A7F"/>
    <w:rsid w:val="004C285C"/>
    <w:rsid w:val="004C286D"/>
    <w:rsid w:val="004C3CEC"/>
    <w:rsid w:val="004C5F0E"/>
    <w:rsid w:val="004C682C"/>
    <w:rsid w:val="004C6BCD"/>
    <w:rsid w:val="004D0234"/>
    <w:rsid w:val="004D107F"/>
    <w:rsid w:val="004D36C3"/>
    <w:rsid w:val="004D47A9"/>
    <w:rsid w:val="004D4B44"/>
    <w:rsid w:val="004D580E"/>
    <w:rsid w:val="004D591A"/>
    <w:rsid w:val="004D6330"/>
    <w:rsid w:val="004D69C8"/>
    <w:rsid w:val="004E0DE7"/>
    <w:rsid w:val="004E0FE5"/>
    <w:rsid w:val="004E5815"/>
    <w:rsid w:val="004E638A"/>
    <w:rsid w:val="004F3389"/>
    <w:rsid w:val="004F471E"/>
    <w:rsid w:val="004F6AD1"/>
    <w:rsid w:val="004F6CCA"/>
    <w:rsid w:val="004F7FE1"/>
    <w:rsid w:val="0050063D"/>
    <w:rsid w:val="005007CA"/>
    <w:rsid w:val="00502151"/>
    <w:rsid w:val="00504A07"/>
    <w:rsid w:val="00505AA7"/>
    <w:rsid w:val="005105F7"/>
    <w:rsid w:val="00511F41"/>
    <w:rsid w:val="00515FEA"/>
    <w:rsid w:val="005221D4"/>
    <w:rsid w:val="00522696"/>
    <w:rsid w:val="00525AE1"/>
    <w:rsid w:val="00526CC7"/>
    <w:rsid w:val="00527F4A"/>
    <w:rsid w:val="00530804"/>
    <w:rsid w:val="0053109A"/>
    <w:rsid w:val="00531257"/>
    <w:rsid w:val="00531727"/>
    <w:rsid w:val="00531BAF"/>
    <w:rsid w:val="005333E5"/>
    <w:rsid w:val="005333F0"/>
    <w:rsid w:val="00534134"/>
    <w:rsid w:val="00534339"/>
    <w:rsid w:val="005352E1"/>
    <w:rsid w:val="00535F17"/>
    <w:rsid w:val="00537696"/>
    <w:rsid w:val="00537EDC"/>
    <w:rsid w:val="00541890"/>
    <w:rsid w:val="0054447A"/>
    <w:rsid w:val="00544DE5"/>
    <w:rsid w:val="00545268"/>
    <w:rsid w:val="00547442"/>
    <w:rsid w:val="00547F42"/>
    <w:rsid w:val="0055050F"/>
    <w:rsid w:val="00550983"/>
    <w:rsid w:val="00555877"/>
    <w:rsid w:val="0055601B"/>
    <w:rsid w:val="00562033"/>
    <w:rsid w:val="0056222B"/>
    <w:rsid w:val="00562329"/>
    <w:rsid w:val="005633CA"/>
    <w:rsid w:val="005634C0"/>
    <w:rsid w:val="00564BD0"/>
    <w:rsid w:val="00566833"/>
    <w:rsid w:val="00571779"/>
    <w:rsid w:val="00573779"/>
    <w:rsid w:val="00573F73"/>
    <w:rsid w:val="00576EA6"/>
    <w:rsid w:val="00576F0C"/>
    <w:rsid w:val="00577FA4"/>
    <w:rsid w:val="005800CD"/>
    <w:rsid w:val="00581816"/>
    <w:rsid w:val="005818DC"/>
    <w:rsid w:val="005820D7"/>
    <w:rsid w:val="005831B1"/>
    <w:rsid w:val="00583E7B"/>
    <w:rsid w:val="00584C73"/>
    <w:rsid w:val="00584ECA"/>
    <w:rsid w:val="00586B25"/>
    <w:rsid w:val="00591321"/>
    <w:rsid w:val="005940C4"/>
    <w:rsid w:val="0059455E"/>
    <w:rsid w:val="005959E2"/>
    <w:rsid w:val="005964AF"/>
    <w:rsid w:val="0059679D"/>
    <w:rsid w:val="005978F5"/>
    <w:rsid w:val="00597D29"/>
    <w:rsid w:val="005A180F"/>
    <w:rsid w:val="005A1C1D"/>
    <w:rsid w:val="005A21BB"/>
    <w:rsid w:val="005A4BA5"/>
    <w:rsid w:val="005A52C4"/>
    <w:rsid w:val="005A5FD9"/>
    <w:rsid w:val="005A6F3A"/>
    <w:rsid w:val="005A70B8"/>
    <w:rsid w:val="005B044C"/>
    <w:rsid w:val="005B0A2F"/>
    <w:rsid w:val="005B2538"/>
    <w:rsid w:val="005B3699"/>
    <w:rsid w:val="005B6887"/>
    <w:rsid w:val="005C21C0"/>
    <w:rsid w:val="005C36DF"/>
    <w:rsid w:val="005C4422"/>
    <w:rsid w:val="005C6484"/>
    <w:rsid w:val="005D0ADB"/>
    <w:rsid w:val="005D3EE5"/>
    <w:rsid w:val="005D63CC"/>
    <w:rsid w:val="005D68E6"/>
    <w:rsid w:val="005D6B62"/>
    <w:rsid w:val="005D7F9A"/>
    <w:rsid w:val="005E2ED7"/>
    <w:rsid w:val="005E3BE3"/>
    <w:rsid w:val="005E46F4"/>
    <w:rsid w:val="005E4AF0"/>
    <w:rsid w:val="005E547E"/>
    <w:rsid w:val="005E54FC"/>
    <w:rsid w:val="005E7A54"/>
    <w:rsid w:val="005E7A67"/>
    <w:rsid w:val="005E7D78"/>
    <w:rsid w:val="005F025D"/>
    <w:rsid w:val="005F196F"/>
    <w:rsid w:val="005F2781"/>
    <w:rsid w:val="005F3E45"/>
    <w:rsid w:val="005F4388"/>
    <w:rsid w:val="005F57D0"/>
    <w:rsid w:val="005F65C0"/>
    <w:rsid w:val="005F6E71"/>
    <w:rsid w:val="00600394"/>
    <w:rsid w:val="00600F38"/>
    <w:rsid w:val="00601DAA"/>
    <w:rsid w:val="006020E8"/>
    <w:rsid w:val="00605B72"/>
    <w:rsid w:val="00605E75"/>
    <w:rsid w:val="006070AB"/>
    <w:rsid w:val="00607E12"/>
    <w:rsid w:val="0061411A"/>
    <w:rsid w:val="006147D9"/>
    <w:rsid w:val="00614925"/>
    <w:rsid w:val="00614C31"/>
    <w:rsid w:val="00617637"/>
    <w:rsid w:val="00620D3D"/>
    <w:rsid w:val="006233B5"/>
    <w:rsid w:val="00623D40"/>
    <w:rsid w:val="0062413F"/>
    <w:rsid w:val="00625B0B"/>
    <w:rsid w:val="006264A4"/>
    <w:rsid w:val="00626832"/>
    <w:rsid w:val="00626847"/>
    <w:rsid w:val="0062685E"/>
    <w:rsid w:val="00626D7B"/>
    <w:rsid w:val="00626D8A"/>
    <w:rsid w:val="00627044"/>
    <w:rsid w:val="00633D25"/>
    <w:rsid w:val="00635977"/>
    <w:rsid w:val="00635C10"/>
    <w:rsid w:val="0063650F"/>
    <w:rsid w:val="006405D1"/>
    <w:rsid w:val="00640621"/>
    <w:rsid w:val="00640A5D"/>
    <w:rsid w:val="00641604"/>
    <w:rsid w:val="0064296E"/>
    <w:rsid w:val="00643433"/>
    <w:rsid w:val="00643E5C"/>
    <w:rsid w:val="006449DE"/>
    <w:rsid w:val="00644E48"/>
    <w:rsid w:val="006467D3"/>
    <w:rsid w:val="006476C8"/>
    <w:rsid w:val="0065064F"/>
    <w:rsid w:val="00651155"/>
    <w:rsid w:val="0065121F"/>
    <w:rsid w:val="0065165D"/>
    <w:rsid w:val="00652D11"/>
    <w:rsid w:val="00652E38"/>
    <w:rsid w:val="006549D5"/>
    <w:rsid w:val="00655283"/>
    <w:rsid w:val="0065554E"/>
    <w:rsid w:val="0065622E"/>
    <w:rsid w:val="006604A8"/>
    <w:rsid w:val="00660B27"/>
    <w:rsid w:val="00662315"/>
    <w:rsid w:val="00662983"/>
    <w:rsid w:val="00663B44"/>
    <w:rsid w:val="00663C40"/>
    <w:rsid w:val="00664BE7"/>
    <w:rsid w:val="00665189"/>
    <w:rsid w:val="006657CC"/>
    <w:rsid w:val="00666F21"/>
    <w:rsid w:val="0066704E"/>
    <w:rsid w:val="00670E75"/>
    <w:rsid w:val="0067267F"/>
    <w:rsid w:val="00672C9B"/>
    <w:rsid w:val="00676682"/>
    <w:rsid w:val="00676D28"/>
    <w:rsid w:val="0067759D"/>
    <w:rsid w:val="00677B21"/>
    <w:rsid w:val="00681B9B"/>
    <w:rsid w:val="0068255E"/>
    <w:rsid w:val="00685242"/>
    <w:rsid w:val="0068660E"/>
    <w:rsid w:val="00686911"/>
    <w:rsid w:val="0068754B"/>
    <w:rsid w:val="00687B0A"/>
    <w:rsid w:val="006914C5"/>
    <w:rsid w:val="00694030"/>
    <w:rsid w:val="006944AF"/>
    <w:rsid w:val="006946E6"/>
    <w:rsid w:val="0069543A"/>
    <w:rsid w:val="00696129"/>
    <w:rsid w:val="00696EBB"/>
    <w:rsid w:val="006973B5"/>
    <w:rsid w:val="006A02B8"/>
    <w:rsid w:val="006A146C"/>
    <w:rsid w:val="006A1520"/>
    <w:rsid w:val="006A30DF"/>
    <w:rsid w:val="006A3154"/>
    <w:rsid w:val="006A4E78"/>
    <w:rsid w:val="006A57FE"/>
    <w:rsid w:val="006A5DA8"/>
    <w:rsid w:val="006A6B6B"/>
    <w:rsid w:val="006A7592"/>
    <w:rsid w:val="006B0FB8"/>
    <w:rsid w:val="006B1B09"/>
    <w:rsid w:val="006B31ED"/>
    <w:rsid w:val="006B38D1"/>
    <w:rsid w:val="006B3B7B"/>
    <w:rsid w:val="006B3EBD"/>
    <w:rsid w:val="006B524A"/>
    <w:rsid w:val="006B56ED"/>
    <w:rsid w:val="006B67A3"/>
    <w:rsid w:val="006C079C"/>
    <w:rsid w:val="006C3152"/>
    <w:rsid w:val="006C45D6"/>
    <w:rsid w:val="006C4B59"/>
    <w:rsid w:val="006C4DDF"/>
    <w:rsid w:val="006C58BB"/>
    <w:rsid w:val="006C64A6"/>
    <w:rsid w:val="006C6E00"/>
    <w:rsid w:val="006C764D"/>
    <w:rsid w:val="006D09F3"/>
    <w:rsid w:val="006D1B7B"/>
    <w:rsid w:val="006D3437"/>
    <w:rsid w:val="006D5E7A"/>
    <w:rsid w:val="006E0964"/>
    <w:rsid w:val="006E514B"/>
    <w:rsid w:val="006E5582"/>
    <w:rsid w:val="006E662F"/>
    <w:rsid w:val="006E7555"/>
    <w:rsid w:val="006E7C89"/>
    <w:rsid w:val="006F1D01"/>
    <w:rsid w:val="006F47BF"/>
    <w:rsid w:val="006F4A97"/>
    <w:rsid w:val="006F4D29"/>
    <w:rsid w:val="006F6CE7"/>
    <w:rsid w:val="007012F1"/>
    <w:rsid w:val="007013CD"/>
    <w:rsid w:val="00702567"/>
    <w:rsid w:val="00704312"/>
    <w:rsid w:val="00704E21"/>
    <w:rsid w:val="00706A9C"/>
    <w:rsid w:val="00707DF2"/>
    <w:rsid w:val="00707EFB"/>
    <w:rsid w:val="00707FB0"/>
    <w:rsid w:val="007106B6"/>
    <w:rsid w:val="00712A31"/>
    <w:rsid w:val="0071300D"/>
    <w:rsid w:val="0071315B"/>
    <w:rsid w:val="00713E63"/>
    <w:rsid w:val="00714760"/>
    <w:rsid w:val="00716457"/>
    <w:rsid w:val="00716AA9"/>
    <w:rsid w:val="00716AB7"/>
    <w:rsid w:val="00716F79"/>
    <w:rsid w:val="00717733"/>
    <w:rsid w:val="00717934"/>
    <w:rsid w:val="00717E49"/>
    <w:rsid w:val="00721A03"/>
    <w:rsid w:val="00721E23"/>
    <w:rsid w:val="00724DB0"/>
    <w:rsid w:val="00725EDF"/>
    <w:rsid w:val="0072728B"/>
    <w:rsid w:val="00727743"/>
    <w:rsid w:val="00732476"/>
    <w:rsid w:val="007330C6"/>
    <w:rsid w:val="00734AA2"/>
    <w:rsid w:val="00734D0D"/>
    <w:rsid w:val="007457C9"/>
    <w:rsid w:val="0075099F"/>
    <w:rsid w:val="00756D18"/>
    <w:rsid w:val="00760E59"/>
    <w:rsid w:val="0076152A"/>
    <w:rsid w:val="00763542"/>
    <w:rsid w:val="00763F53"/>
    <w:rsid w:val="007641A5"/>
    <w:rsid w:val="00764CD3"/>
    <w:rsid w:val="00770A6E"/>
    <w:rsid w:val="007713FC"/>
    <w:rsid w:val="00771660"/>
    <w:rsid w:val="0077202E"/>
    <w:rsid w:val="0077481F"/>
    <w:rsid w:val="0077499B"/>
    <w:rsid w:val="00776786"/>
    <w:rsid w:val="0078027B"/>
    <w:rsid w:val="00780AD8"/>
    <w:rsid w:val="00780DB6"/>
    <w:rsid w:val="007826DD"/>
    <w:rsid w:val="00782F39"/>
    <w:rsid w:val="00783180"/>
    <w:rsid w:val="00783814"/>
    <w:rsid w:val="00783CE2"/>
    <w:rsid w:val="0078449D"/>
    <w:rsid w:val="00787616"/>
    <w:rsid w:val="00790B56"/>
    <w:rsid w:val="0079108D"/>
    <w:rsid w:val="00792383"/>
    <w:rsid w:val="00794167"/>
    <w:rsid w:val="0079722A"/>
    <w:rsid w:val="007A00D0"/>
    <w:rsid w:val="007A060F"/>
    <w:rsid w:val="007A09B1"/>
    <w:rsid w:val="007A14CE"/>
    <w:rsid w:val="007A19A2"/>
    <w:rsid w:val="007A48FE"/>
    <w:rsid w:val="007A6A0C"/>
    <w:rsid w:val="007A6B24"/>
    <w:rsid w:val="007A6B80"/>
    <w:rsid w:val="007A6CE8"/>
    <w:rsid w:val="007A7481"/>
    <w:rsid w:val="007B0653"/>
    <w:rsid w:val="007B0BAA"/>
    <w:rsid w:val="007B28DB"/>
    <w:rsid w:val="007B5219"/>
    <w:rsid w:val="007B7DCB"/>
    <w:rsid w:val="007C087E"/>
    <w:rsid w:val="007C226A"/>
    <w:rsid w:val="007C2624"/>
    <w:rsid w:val="007C488E"/>
    <w:rsid w:val="007D19EE"/>
    <w:rsid w:val="007D3171"/>
    <w:rsid w:val="007D47CA"/>
    <w:rsid w:val="007D635A"/>
    <w:rsid w:val="007E033B"/>
    <w:rsid w:val="007E0AD7"/>
    <w:rsid w:val="007E1A1E"/>
    <w:rsid w:val="007E22E7"/>
    <w:rsid w:val="007E26EA"/>
    <w:rsid w:val="007E4AE2"/>
    <w:rsid w:val="007E506C"/>
    <w:rsid w:val="007E659E"/>
    <w:rsid w:val="007E699E"/>
    <w:rsid w:val="007E7FF3"/>
    <w:rsid w:val="007F3FF5"/>
    <w:rsid w:val="007F67DD"/>
    <w:rsid w:val="007F6CE9"/>
    <w:rsid w:val="007F78C3"/>
    <w:rsid w:val="007F7C8F"/>
    <w:rsid w:val="0080487E"/>
    <w:rsid w:val="00805296"/>
    <w:rsid w:val="00805FB5"/>
    <w:rsid w:val="00807706"/>
    <w:rsid w:val="00810893"/>
    <w:rsid w:val="00810CE5"/>
    <w:rsid w:val="00811BCC"/>
    <w:rsid w:val="008125C9"/>
    <w:rsid w:val="008127D3"/>
    <w:rsid w:val="00813027"/>
    <w:rsid w:val="00813E43"/>
    <w:rsid w:val="00814A71"/>
    <w:rsid w:val="008212A5"/>
    <w:rsid w:val="00821907"/>
    <w:rsid w:val="00821E71"/>
    <w:rsid w:val="00825923"/>
    <w:rsid w:val="00826FE9"/>
    <w:rsid w:val="008270AB"/>
    <w:rsid w:val="00827583"/>
    <w:rsid w:val="0083032E"/>
    <w:rsid w:val="00831645"/>
    <w:rsid w:val="00831AA9"/>
    <w:rsid w:val="00834439"/>
    <w:rsid w:val="00835C8C"/>
    <w:rsid w:val="00835EBA"/>
    <w:rsid w:val="008365B7"/>
    <w:rsid w:val="008376E7"/>
    <w:rsid w:val="008401E5"/>
    <w:rsid w:val="00842802"/>
    <w:rsid w:val="008429B5"/>
    <w:rsid w:val="00842BC8"/>
    <w:rsid w:val="00843936"/>
    <w:rsid w:val="00844572"/>
    <w:rsid w:val="00845553"/>
    <w:rsid w:val="00846A57"/>
    <w:rsid w:val="0084730E"/>
    <w:rsid w:val="008505AA"/>
    <w:rsid w:val="00850F93"/>
    <w:rsid w:val="00851A7A"/>
    <w:rsid w:val="00853096"/>
    <w:rsid w:val="00853345"/>
    <w:rsid w:val="00853AAE"/>
    <w:rsid w:val="008542D4"/>
    <w:rsid w:val="00860C67"/>
    <w:rsid w:val="00863FC1"/>
    <w:rsid w:val="00866770"/>
    <w:rsid w:val="0087091C"/>
    <w:rsid w:val="0087115D"/>
    <w:rsid w:val="00871C30"/>
    <w:rsid w:val="00873A10"/>
    <w:rsid w:val="008740B5"/>
    <w:rsid w:val="0087487E"/>
    <w:rsid w:val="0087583B"/>
    <w:rsid w:val="008759B3"/>
    <w:rsid w:val="00876E72"/>
    <w:rsid w:val="00881976"/>
    <w:rsid w:val="00891522"/>
    <w:rsid w:val="00893B26"/>
    <w:rsid w:val="00895F54"/>
    <w:rsid w:val="0089603B"/>
    <w:rsid w:val="00896CCC"/>
    <w:rsid w:val="008A29C0"/>
    <w:rsid w:val="008A3A87"/>
    <w:rsid w:val="008A4A37"/>
    <w:rsid w:val="008A4B6C"/>
    <w:rsid w:val="008A7A0D"/>
    <w:rsid w:val="008B1F78"/>
    <w:rsid w:val="008B55FD"/>
    <w:rsid w:val="008C0B2E"/>
    <w:rsid w:val="008C1ADC"/>
    <w:rsid w:val="008C2B50"/>
    <w:rsid w:val="008C3BF8"/>
    <w:rsid w:val="008C4F55"/>
    <w:rsid w:val="008C6C27"/>
    <w:rsid w:val="008C722A"/>
    <w:rsid w:val="008D39A8"/>
    <w:rsid w:val="008D4C10"/>
    <w:rsid w:val="008E0179"/>
    <w:rsid w:val="008E0BDF"/>
    <w:rsid w:val="008E0C64"/>
    <w:rsid w:val="008E37B7"/>
    <w:rsid w:val="008E499D"/>
    <w:rsid w:val="008E6217"/>
    <w:rsid w:val="008F1128"/>
    <w:rsid w:val="008F268C"/>
    <w:rsid w:val="008F356F"/>
    <w:rsid w:val="008F65E6"/>
    <w:rsid w:val="008F6D88"/>
    <w:rsid w:val="008F78E4"/>
    <w:rsid w:val="00900D4B"/>
    <w:rsid w:val="00900DAA"/>
    <w:rsid w:val="0090229D"/>
    <w:rsid w:val="009030C8"/>
    <w:rsid w:val="00903211"/>
    <w:rsid w:val="00903C81"/>
    <w:rsid w:val="00904358"/>
    <w:rsid w:val="00904945"/>
    <w:rsid w:val="00905E81"/>
    <w:rsid w:val="00910701"/>
    <w:rsid w:val="0091312D"/>
    <w:rsid w:val="00914FEF"/>
    <w:rsid w:val="0092234A"/>
    <w:rsid w:val="00922D7C"/>
    <w:rsid w:val="0092331F"/>
    <w:rsid w:val="0092372A"/>
    <w:rsid w:val="009259BB"/>
    <w:rsid w:val="00927773"/>
    <w:rsid w:val="00930746"/>
    <w:rsid w:val="00932283"/>
    <w:rsid w:val="00932524"/>
    <w:rsid w:val="009340F8"/>
    <w:rsid w:val="00936CFC"/>
    <w:rsid w:val="00937A88"/>
    <w:rsid w:val="00940E9F"/>
    <w:rsid w:val="00941D9F"/>
    <w:rsid w:val="009420A9"/>
    <w:rsid w:val="00943CBF"/>
    <w:rsid w:val="00944E96"/>
    <w:rsid w:val="00945F1F"/>
    <w:rsid w:val="009461BC"/>
    <w:rsid w:val="00946794"/>
    <w:rsid w:val="009501DA"/>
    <w:rsid w:val="009503C1"/>
    <w:rsid w:val="00953BE9"/>
    <w:rsid w:val="00953F37"/>
    <w:rsid w:val="00954183"/>
    <w:rsid w:val="009559F6"/>
    <w:rsid w:val="00955ABE"/>
    <w:rsid w:val="0095737E"/>
    <w:rsid w:val="00957DF1"/>
    <w:rsid w:val="009622AB"/>
    <w:rsid w:val="00962C0E"/>
    <w:rsid w:val="009639A7"/>
    <w:rsid w:val="00963AC9"/>
    <w:rsid w:val="00964037"/>
    <w:rsid w:val="00964262"/>
    <w:rsid w:val="0096464E"/>
    <w:rsid w:val="00973CA5"/>
    <w:rsid w:val="0097535A"/>
    <w:rsid w:val="00975394"/>
    <w:rsid w:val="00976977"/>
    <w:rsid w:val="00976988"/>
    <w:rsid w:val="00977208"/>
    <w:rsid w:val="00977A84"/>
    <w:rsid w:val="00977BC5"/>
    <w:rsid w:val="009806D1"/>
    <w:rsid w:val="00980F9C"/>
    <w:rsid w:val="00981E62"/>
    <w:rsid w:val="009841E1"/>
    <w:rsid w:val="009856EF"/>
    <w:rsid w:val="009870D5"/>
    <w:rsid w:val="009935BC"/>
    <w:rsid w:val="00993C60"/>
    <w:rsid w:val="00994A4D"/>
    <w:rsid w:val="00996C94"/>
    <w:rsid w:val="00997407"/>
    <w:rsid w:val="00997876"/>
    <w:rsid w:val="00997A50"/>
    <w:rsid w:val="009A23E8"/>
    <w:rsid w:val="009A2C93"/>
    <w:rsid w:val="009A368B"/>
    <w:rsid w:val="009A4699"/>
    <w:rsid w:val="009A4899"/>
    <w:rsid w:val="009A49BF"/>
    <w:rsid w:val="009A6AAA"/>
    <w:rsid w:val="009B00C6"/>
    <w:rsid w:val="009B0C8B"/>
    <w:rsid w:val="009B1E67"/>
    <w:rsid w:val="009B4A08"/>
    <w:rsid w:val="009B57F8"/>
    <w:rsid w:val="009B688E"/>
    <w:rsid w:val="009B7E65"/>
    <w:rsid w:val="009C3B56"/>
    <w:rsid w:val="009C589F"/>
    <w:rsid w:val="009C682D"/>
    <w:rsid w:val="009D0B35"/>
    <w:rsid w:val="009D0E1B"/>
    <w:rsid w:val="009D25AC"/>
    <w:rsid w:val="009D3099"/>
    <w:rsid w:val="009D43D4"/>
    <w:rsid w:val="009D4619"/>
    <w:rsid w:val="009D4DCC"/>
    <w:rsid w:val="009E0667"/>
    <w:rsid w:val="009E2860"/>
    <w:rsid w:val="009E2DA9"/>
    <w:rsid w:val="009E4CD9"/>
    <w:rsid w:val="009E6503"/>
    <w:rsid w:val="009F25E7"/>
    <w:rsid w:val="009F34D5"/>
    <w:rsid w:val="009F452E"/>
    <w:rsid w:val="009F469A"/>
    <w:rsid w:val="009F46D0"/>
    <w:rsid w:val="009F4840"/>
    <w:rsid w:val="009F5254"/>
    <w:rsid w:val="009F5D69"/>
    <w:rsid w:val="009F60A5"/>
    <w:rsid w:val="009F634E"/>
    <w:rsid w:val="009F7069"/>
    <w:rsid w:val="00A00459"/>
    <w:rsid w:val="00A00D3F"/>
    <w:rsid w:val="00A044F9"/>
    <w:rsid w:val="00A04805"/>
    <w:rsid w:val="00A04F56"/>
    <w:rsid w:val="00A04F7B"/>
    <w:rsid w:val="00A0602E"/>
    <w:rsid w:val="00A06776"/>
    <w:rsid w:val="00A11811"/>
    <w:rsid w:val="00A11C44"/>
    <w:rsid w:val="00A12FE3"/>
    <w:rsid w:val="00A137EC"/>
    <w:rsid w:val="00A265EB"/>
    <w:rsid w:val="00A32E66"/>
    <w:rsid w:val="00A3397E"/>
    <w:rsid w:val="00A33D6C"/>
    <w:rsid w:val="00A34CF5"/>
    <w:rsid w:val="00A361E2"/>
    <w:rsid w:val="00A37D12"/>
    <w:rsid w:val="00A40278"/>
    <w:rsid w:val="00A405DA"/>
    <w:rsid w:val="00A40E9E"/>
    <w:rsid w:val="00A47431"/>
    <w:rsid w:val="00A55780"/>
    <w:rsid w:val="00A55935"/>
    <w:rsid w:val="00A55D16"/>
    <w:rsid w:val="00A573C8"/>
    <w:rsid w:val="00A57A56"/>
    <w:rsid w:val="00A60A05"/>
    <w:rsid w:val="00A60C39"/>
    <w:rsid w:val="00A61156"/>
    <w:rsid w:val="00A6208E"/>
    <w:rsid w:val="00A6276F"/>
    <w:rsid w:val="00A6363D"/>
    <w:rsid w:val="00A64083"/>
    <w:rsid w:val="00A66961"/>
    <w:rsid w:val="00A673A7"/>
    <w:rsid w:val="00A70D7C"/>
    <w:rsid w:val="00A722DE"/>
    <w:rsid w:val="00A725F2"/>
    <w:rsid w:val="00A733A7"/>
    <w:rsid w:val="00A73661"/>
    <w:rsid w:val="00A73D63"/>
    <w:rsid w:val="00A742BF"/>
    <w:rsid w:val="00A74C7A"/>
    <w:rsid w:val="00A77936"/>
    <w:rsid w:val="00A81439"/>
    <w:rsid w:val="00A81885"/>
    <w:rsid w:val="00A81980"/>
    <w:rsid w:val="00A81CE2"/>
    <w:rsid w:val="00A824B6"/>
    <w:rsid w:val="00A84CBC"/>
    <w:rsid w:val="00A85C98"/>
    <w:rsid w:val="00A85CC1"/>
    <w:rsid w:val="00A8755A"/>
    <w:rsid w:val="00A910CB"/>
    <w:rsid w:val="00A91CD2"/>
    <w:rsid w:val="00A93648"/>
    <w:rsid w:val="00A9458C"/>
    <w:rsid w:val="00A96B7D"/>
    <w:rsid w:val="00A97736"/>
    <w:rsid w:val="00AA286E"/>
    <w:rsid w:val="00AA2DBA"/>
    <w:rsid w:val="00AA4B0C"/>
    <w:rsid w:val="00AA5D87"/>
    <w:rsid w:val="00AB2799"/>
    <w:rsid w:val="00AB3A95"/>
    <w:rsid w:val="00AB7408"/>
    <w:rsid w:val="00AC22B1"/>
    <w:rsid w:val="00AC2495"/>
    <w:rsid w:val="00AC3C4F"/>
    <w:rsid w:val="00AC3E6D"/>
    <w:rsid w:val="00AC64C2"/>
    <w:rsid w:val="00AC77F3"/>
    <w:rsid w:val="00AC79C7"/>
    <w:rsid w:val="00AD0BDF"/>
    <w:rsid w:val="00AD1A8B"/>
    <w:rsid w:val="00AD238D"/>
    <w:rsid w:val="00AD31E4"/>
    <w:rsid w:val="00AD3B8D"/>
    <w:rsid w:val="00AD3C4F"/>
    <w:rsid w:val="00AD3D14"/>
    <w:rsid w:val="00AD4EFE"/>
    <w:rsid w:val="00AE029B"/>
    <w:rsid w:val="00AE1800"/>
    <w:rsid w:val="00AE5DF0"/>
    <w:rsid w:val="00AE5FA2"/>
    <w:rsid w:val="00AE7DC8"/>
    <w:rsid w:val="00AF0176"/>
    <w:rsid w:val="00AF02E7"/>
    <w:rsid w:val="00AF0345"/>
    <w:rsid w:val="00AF0625"/>
    <w:rsid w:val="00AF1457"/>
    <w:rsid w:val="00AF2677"/>
    <w:rsid w:val="00AF3BAD"/>
    <w:rsid w:val="00AF3EA4"/>
    <w:rsid w:val="00AF5502"/>
    <w:rsid w:val="00AF70ED"/>
    <w:rsid w:val="00AF7991"/>
    <w:rsid w:val="00B01E34"/>
    <w:rsid w:val="00B03E0A"/>
    <w:rsid w:val="00B05D45"/>
    <w:rsid w:val="00B068DB"/>
    <w:rsid w:val="00B06A7C"/>
    <w:rsid w:val="00B07F1B"/>
    <w:rsid w:val="00B1196A"/>
    <w:rsid w:val="00B13B70"/>
    <w:rsid w:val="00B1631D"/>
    <w:rsid w:val="00B166A4"/>
    <w:rsid w:val="00B2069D"/>
    <w:rsid w:val="00B20A1E"/>
    <w:rsid w:val="00B21A28"/>
    <w:rsid w:val="00B21B7C"/>
    <w:rsid w:val="00B2298B"/>
    <w:rsid w:val="00B24DFA"/>
    <w:rsid w:val="00B25BEE"/>
    <w:rsid w:val="00B25CC2"/>
    <w:rsid w:val="00B273AF"/>
    <w:rsid w:val="00B279F0"/>
    <w:rsid w:val="00B27F8B"/>
    <w:rsid w:val="00B315B4"/>
    <w:rsid w:val="00B32273"/>
    <w:rsid w:val="00B32AE1"/>
    <w:rsid w:val="00B34A8E"/>
    <w:rsid w:val="00B37744"/>
    <w:rsid w:val="00B40B18"/>
    <w:rsid w:val="00B42855"/>
    <w:rsid w:val="00B446DE"/>
    <w:rsid w:val="00B456D3"/>
    <w:rsid w:val="00B47D01"/>
    <w:rsid w:val="00B50043"/>
    <w:rsid w:val="00B50054"/>
    <w:rsid w:val="00B50488"/>
    <w:rsid w:val="00B51301"/>
    <w:rsid w:val="00B52D64"/>
    <w:rsid w:val="00B52E60"/>
    <w:rsid w:val="00B53DE2"/>
    <w:rsid w:val="00B54C9A"/>
    <w:rsid w:val="00B6278D"/>
    <w:rsid w:val="00B64728"/>
    <w:rsid w:val="00B64C90"/>
    <w:rsid w:val="00B65C9F"/>
    <w:rsid w:val="00B72658"/>
    <w:rsid w:val="00B74736"/>
    <w:rsid w:val="00B75AB8"/>
    <w:rsid w:val="00B777ED"/>
    <w:rsid w:val="00B81320"/>
    <w:rsid w:val="00B81935"/>
    <w:rsid w:val="00B873BD"/>
    <w:rsid w:val="00B920C0"/>
    <w:rsid w:val="00B9287A"/>
    <w:rsid w:val="00B944C5"/>
    <w:rsid w:val="00B94A05"/>
    <w:rsid w:val="00B94CBB"/>
    <w:rsid w:val="00BA3153"/>
    <w:rsid w:val="00BA3D78"/>
    <w:rsid w:val="00BA48B5"/>
    <w:rsid w:val="00BA4D80"/>
    <w:rsid w:val="00BB05ED"/>
    <w:rsid w:val="00BB223A"/>
    <w:rsid w:val="00BB3AC9"/>
    <w:rsid w:val="00BB59E3"/>
    <w:rsid w:val="00BB5FE6"/>
    <w:rsid w:val="00BB6D8A"/>
    <w:rsid w:val="00BB6E11"/>
    <w:rsid w:val="00BC1671"/>
    <w:rsid w:val="00BC1771"/>
    <w:rsid w:val="00BC27D6"/>
    <w:rsid w:val="00BC3B4F"/>
    <w:rsid w:val="00BC3D0D"/>
    <w:rsid w:val="00BC42C7"/>
    <w:rsid w:val="00BC4B45"/>
    <w:rsid w:val="00BC57A3"/>
    <w:rsid w:val="00BD1897"/>
    <w:rsid w:val="00BD2249"/>
    <w:rsid w:val="00BD25A6"/>
    <w:rsid w:val="00BD44BD"/>
    <w:rsid w:val="00BD6F44"/>
    <w:rsid w:val="00BD7C71"/>
    <w:rsid w:val="00BE03AC"/>
    <w:rsid w:val="00BE0B8C"/>
    <w:rsid w:val="00BE42FF"/>
    <w:rsid w:val="00BE4856"/>
    <w:rsid w:val="00BE6062"/>
    <w:rsid w:val="00BE747C"/>
    <w:rsid w:val="00BF031A"/>
    <w:rsid w:val="00BF1E53"/>
    <w:rsid w:val="00BF20BC"/>
    <w:rsid w:val="00BF2410"/>
    <w:rsid w:val="00BF27A4"/>
    <w:rsid w:val="00BF3B24"/>
    <w:rsid w:val="00BF3B98"/>
    <w:rsid w:val="00BF40B8"/>
    <w:rsid w:val="00BF494A"/>
    <w:rsid w:val="00BF6D4E"/>
    <w:rsid w:val="00C0123C"/>
    <w:rsid w:val="00C019DF"/>
    <w:rsid w:val="00C036DA"/>
    <w:rsid w:val="00C04DA9"/>
    <w:rsid w:val="00C051D7"/>
    <w:rsid w:val="00C059F8"/>
    <w:rsid w:val="00C11C17"/>
    <w:rsid w:val="00C137FB"/>
    <w:rsid w:val="00C14272"/>
    <w:rsid w:val="00C14E31"/>
    <w:rsid w:val="00C15793"/>
    <w:rsid w:val="00C20AFC"/>
    <w:rsid w:val="00C223CB"/>
    <w:rsid w:val="00C2333C"/>
    <w:rsid w:val="00C23506"/>
    <w:rsid w:val="00C23EE9"/>
    <w:rsid w:val="00C27241"/>
    <w:rsid w:val="00C30AE0"/>
    <w:rsid w:val="00C30C58"/>
    <w:rsid w:val="00C31C37"/>
    <w:rsid w:val="00C32779"/>
    <w:rsid w:val="00C33E2C"/>
    <w:rsid w:val="00C34EFB"/>
    <w:rsid w:val="00C34FB9"/>
    <w:rsid w:val="00C350BE"/>
    <w:rsid w:val="00C407C2"/>
    <w:rsid w:val="00C4370B"/>
    <w:rsid w:val="00C438D0"/>
    <w:rsid w:val="00C44CAC"/>
    <w:rsid w:val="00C4534B"/>
    <w:rsid w:val="00C454EB"/>
    <w:rsid w:val="00C5096E"/>
    <w:rsid w:val="00C515B8"/>
    <w:rsid w:val="00C526AE"/>
    <w:rsid w:val="00C5292C"/>
    <w:rsid w:val="00C546C1"/>
    <w:rsid w:val="00C54C89"/>
    <w:rsid w:val="00C55680"/>
    <w:rsid w:val="00C60364"/>
    <w:rsid w:val="00C60959"/>
    <w:rsid w:val="00C60ABD"/>
    <w:rsid w:val="00C62886"/>
    <w:rsid w:val="00C63F1D"/>
    <w:rsid w:val="00C644AD"/>
    <w:rsid w:val="00C64634"/>
    <w:rsid w:val="00C65020"/>
    <w:rsid w:val="00C718DA"/>
    <w:rsid w:val="00C72811"/>
    <w:rsid w:val="00C72D42"/>
    <w:rsid w:val="00C741E3"/>
    <w:rsid w:val="00C748E4"/>
    <w:rsid w:val="00C749EE"/>
    <w:rsid w:val="00C80B53"/>
    <w:rsid w:val="00C81DEC"/>
    <w:rsid w:val="00C828C7"/>
    <w:rsid w:val="00C840B9"/>
    <w:rsid w:val="00C85BE6"/>
    <w:rsid w:val="00C866CC"/>
    <w:rsid w:val="00C87CC2"/>
    <w:rsid w:val="00C91EB9"/>
    <w:rsid w:val="00C93020"/>
    <w:rsid w:val="00C948D4"/>
    <w:rsid w:val="00C95195"/>
    <w:rsid w:val="00C96221"/>
    <w:rsid w:val="00C96240"/>
    <w:rsid w:val="00C973DB"/>
    <w:rsid w:val="00C975E8"/>
    <w:rsid w:val="00CA1510"/>
    <w:rsid w:val="00CA1A8A"/>
    <w:rsid w:val="00CA1DD0"/>
    <w:rsid w:val="00CA512D"/>
    <w:rsid w:val="00CA6AE2"/>
    <w:rsid w:val="00CB06C6"/>
    <w:rsid w:val="00CB1422"/>
    <w:rsid w:val="00CB2CDD"/>
    <w:rsid w:val="00CB4B83"/>
    <w:rsid w:val="00CB5349"/>
    <w:rsid w:val="00CB6645"/>
    <w:rsid w:val="00CB6B10"/>
    <w:rsid w:val="00CC269B"/>
    <w:rsid w:val="00CC3557"/>
    <w:rsid w:val="00CC5385"/>
    <w:rsid w:val="00CD246A"/>
    <w:rsid w:val="00CD267C"/>
    <w:rsid w:val="00CD2695"/>
    <w:rsid w:val="00CD2BDA"/>
    <w:rsid w:val="00CD2E06"/>
    <w:rsid w:val="00CD543F"/>
    <w:rsid w:val="00CD6BAF"/>
    <w:rsid w:val="00CD75D0"/>
    <w:rsid w:val="00CD7700"/>
    <w:rsid w:val="00CE0817"/>
    <w:rsid w:val="00CE1A53"/>
    <w:rsid w:val="00CE2989"/>
    <w:rsid w:val="00CE2E6A"/>
    <w:rsid w:val="00CE33E0"/>
    <w:rsid w:val="00CE6631"/>
    <w:rsid w:val="00CE6E8B"/>
    <w:rsid w:val="00CE76B4"/>
    <w:rsid w:val="00CF24FC"/>
    <w:rsid w:val="00CF2FE5"/>
    <w:rsid w:val="00CF3F62"/>
    <w:rsid w:val="00CF482F"/>
    <w:rsid w:val="00CF6D6B"/>
    <w:rsid w:val="00CF7A1D"/>
    <w:rsid w:val="00D01489"/>
    <w:rsid w:val="00D035B6"/>
    <w:rsid w:val="00D0378F"/>
    <w:rsid w:val="00D04608"/>
    <w:rsid w:val="00D04864"/>
    <w:rsid w:val="00D052A0"/>
    <w:rsid w:val="00D058E3"/>
    <w:rsid w:val="00D070A8"/>
    <w:rsid w:val="00D10F2B"/>
    <w:rsid w:val="00D11B77"/>
    <w:rsid w:val="00D1249D"/>
    <w:rsid w:val="00D1350C"/>
    <w:rsid w:val="00D13914"/>
    <w:rsid w:val="00D14965"/>
    <w:rsid w:val="00D152B2"/>
    <w:rsid w:val="00D159E7"/>
    <w:rsid w:val="00D15A62"/>
    <w:rsid w:val="00D16CD8"/>
    <w:rsid w:val="00D17143"/>
    <w:rsid w:val="00D2038D"/>
    <w:rsid w:val="00D20DE6"/>
    <w:rsid w:val="00D22ED1"/>
    <w:rsid w:val="00D23588"/>
    <w:rsid w:val="00D2712D"/>
    <w:rsid w:val="00D2724C"/>
    <w:rsid w:val="00D27E73"/>
    <w:rsid w:val="00D30A6E"/>
    <w:rsid w:val="00D31851"/>
    <w:rsid w:val="00D320E9"/>
    <w:rsid w:val="00D3293D"/>
    <w:rsid w:val="00D35F58"/>
    <w:rsid w:val="00D35FDF"/>
    <w:rsid w:val="00D36C9E"/>
    <w:rsid w:val="00D36DB2"/>
    <w:rsid w:val="00D37CE2"/>
    <w:rsid w:val="00D40E70"/>
    <w:rsid w:val="00D4402C"/>
    <w:rsid w:val="00D4443D"/>
    <w:rsid w:val="00D45166"/>
    <w:rsid w:val="00D45B75"/>
    <w:rsid w:val="00D45D38"/>
    <w:rsid w:val="00D46241"/>
    <w:rsid w:val="00D46AC1"/>
    <w:rsid w:val="00D47E9F"/>
    <w:rsid w:val="00D50DAD"/>
    <w:rsid w:val="00D54FD1"/>
    <w:rsid w:val="00D55FDE"/>
    <w:rsid w:val="00D57B7D"/>
    <w:rsid w:val="00D608E2"/>
    <w:rsid w:val="00D60C98"/>
    <w:rsid w:val="00D62F40"/>
    <w:rsid w:val="00D644F8"/>
    <w:rsid w:val="00D64DA3"/>
    <w:rsid w:val="00D66541"/>
    <w:rsid w:val="00D740F4"/>
    <w:rsid w:val="00D75EC8"/>
    <w:rsid w:val="00D76E0B"/>
    <w:rsid w:val="00D77804"/>
    <w:rsid w:val="00D80FF4"/>
    <w:rsid w:val="00D8128D"/>
    <w:rsid w:val="00D82800"/>
    <w:rsid w:val="00D82B82"/>
    <w:rsid w:val="00D8329C"/>
    <w:rsid w:val="00D904CE"/>
    <w:rsid w:val="00D90CD2"/>
    <w:rsid w:val="00D92357"/>
    <w:rsid w:val="00D93CBE"/>
    <w:rsid w:val="00D93CBF"/>
    <w:rsid w:val="00D941A7"/>
    <w:rsid w:val="00D954E8"/>
    <w:rsid w:val="00D955CD"/>
    <w:rsid w:val="00D95DC4"/>
    <w:rsid w:val="00D9639E"/>
    <w:rsid w:val="00D96500"/>
    <w:rsid w:val="00D976A3"/>
    <w:rsid w:val="00D97A4E"/>
    <w:rsid w:val="00DA037B"/>
    <w:rsid w:val="00DA1C88"/>
    <w:rsid w:val="00DA2558"/>
    <w:rsid w:val="00DA41FC"/>
    <w:rsid w:val="00DA4316"/>
    <w:rsid w:val="00DA48CC"/>
    <w:rsid w:val="00DA5ABC"/>
    <w:rsid w:val="00DB1F01"/>
    <w:rsid w:val="00DB2143"/>
    <w:rsid w:val="00DB258E"/>
    <w:rsid w:val="00DB52FB"/>
    <w:rsid w:val="00DC1FD2"/>
    <w:rsid w:val="00DC5436"/>
    <w:rsid w:val="00DD0091"/>
    <w:rsid w:val="00DD1325"/>
    <w:rsid w:val="00DD138C"/>
    <w:rsid w:val="00DD1804"/>
    <w:rsid w:val="00DD2095"/>
    <w:rsid w:val="00DD3EEC"/>
    <w:rsid w:val="00DD6F78"/>
    <w:rsid w:val="00DE0AB8"/>
    <w:rsid w:val="00DE16B9"/>
    <w:rsid w:val="00DE30D4"/>
    <w:rsid w:val="00DE346F"/>
    <w:rsid w:val="00DE6A40"/>
    <w:rsid w:val="00DE6C7C"/>
    <w:rsid w:val="00DE789A"/>
    <w:rsid w:val="00DF222B"/>
    <w:rsid w:val="00DF790C"/>
    <w:rsid w:val="00E0074C"/>
    <w:rsid w:val="00E00F36"/>
    <w:rsid w:val="00E022FB"/>
    <w:rsid w:val="00E025CD"/>
    <w:rsid w:val="00E02AFB"/>
    <w:rsid w:val="00E02DFE"/>
    <w:rsid w:val="00E03902"/>
    <w:rsid w:val="00E04020"/>
    <w:rsid w:val="00E0570D"/>
    <w:rsid w:val="00E05B82"/>
    <w:rsid w:val="00E07F42"/>
    <w:rsid w:val="00E10BC4"/>
    <w:rsid w:val="00E11BFA"/>
    <w:rsid w:val="00E12ACA"/>
    <w:rsid w:val="00E12D46"/>
    <w:rsid w:val="00E134FC"/>
    <w:rsid w:val="00E13BD6"/>
    <w:rsid w:val="00E13DB4"/>
    <w:rsid w:val="00E146F6"/>
    <w:rsid w:val="00E1487A"/>
    <w:rsid w:val="00E153A9"/>
    <w:rsid w:val="00E153EA"/>
    <w:rsid w:val="00E154EC"/>
    <w:rsid w:val="00E16314"/>
    <w:rsid w:val="00E1659C"/>
    <w:rsid w:val="00E173BC"/>
    <w:rsid w:val="00E17F7B"/>
    <w:rsid w:val="00E205F3"/>
    <w:rsid w:val="00E215B1"/>
    <w:rsid w:val="00E23D08"/>
    <w:rsid w:val="00E241BF"/>
    <w:rsid w:val="00E2461D"/>
    <w:rsid w:val="00E24DE3"/>
    <w:rsid w:val="00E2597D"/>
    <w:rsid w:val="00E26CE5"/>
    <w:rsid w:val="00E27832"/>
    <w:rsid w:val="00E306CA"/>
    <w:rsid w:val="00E332FC"/>
    <w:rsid w:val="00E34024"/>
    <w:rsid w:val="00E34411"/>
    <w:rsid w:val="00E34A04"/>
    <w:rsid w:val="00E34C37"/>
    <w:rsid w:val="00E34E43"/>
    <w:rsid w:val="00E369CA"/>
    <w:rsid w:val="00E36A04"/>
    <w:rsid w:val="00E36F21"/>
    <w:rsid w:val="00E3757B"/>
    <w:rsid w:val="00E401DA"/>
    <w:rsid w:val="00E40C48"/>
    <w:rsid w:val="00E40FEF"/>
    <w:rsid w:val="00E41524"/>
    <w:rsid w:val="00E469E7"/>
    <w:rsid w:val="00E46C34"/>
    <w:rsid w:val="00E478C9"/>
    <w:rsid w:val="00E51C32"/>
    <w:rsid w:val="00E52BE1"/>
    <w:rsid w:val="00E5342B"/>
    <w:rsid w:val="00E535E9"/>
    <w:rsid w:val="00E54AE6"/>
    <w:rsid w:val="00E558DD"/>
    <w:rsid w:val="00E56073"/>
    <w:rsid w:val="00E578B2"/>
    <w:rsid w:val="00E57A2E"/>
    <w:rsid w:val="00E604D5"/>
    <w:rsid w:val="00E60D09"/>
    <w:rsid w:val="00E615D6"/>
    <w:rsid w:val="00E62E26"/>
    <w:rsid w:val="00E63410"/>
    <w:rsid w:val="00E652FD"/>
    <w:rsid w:val="00E666A4"/>
    <w:rsid w:val="00E66865"/>
    <w:rsid w:val="00E66929"/>
    <w:rsid w:val="00E71352"/>
    <w:rsid w:val="00E721FB"/>
    <w:rsid w:val="00E724D9"/>
    <w:rsid w:val="00E740B9"/>
    <w:rsid w:val="00E757BF"/>
    <w:rsid w:val="00E766B8"/>
    <w:rsid w:val="00E77177"/>
    <w:rsid w:val="00E77B5F"/>
    <w:rsid w:val="00E82641"/>
    <w:rsid w:val="00E8493E"/>
    <w:rsid w:val="00E85C62"/>
    <w:rsid w:val="00E86F03"/>
    <w:rsid w:val="00E873C9"/>
    <w:rsid w:val="00E9008B"/>
    <w:rsid w:val="00E91932"/>
    <w:rsid w:val="00E94684"/>
    <w:rsid w:val="00E95B95"/>
    <w:rsid w:val="00E95FA8"/>
    <w:rsid w:val="00E96E2C"/>
    <w:rsid w:val="00E97587"/>
    <w:rsid w:val="00E97E3D"/>
    <w:rsid w:val="00EA1C70"/>
    <w:rsid w:val="00EA2A35"/>
    <w:rsid w:val="00EA556C"/>
    <w:rsid w:val="00EB042C"/>
    <w:rsid w:val="00EB0A6F"/>
    <w:rsid w:val="00EB0BA5"/>
    <w:rsid w:val="00EB0BD3"/>
    <w:rsid w:val="00EB2093"/>
    <w:rsid w:val="00EB269D"/>
    <w:rsid w:val="00EB514A"/>
    <w:rsid w:val="00EB63A0"/>
    <w:rsid w:val="00EB677D"/>
    <w:rsid w:val="00EC0D9C"/>
    <w:rsid w:val="00EC12FB"/>
    <w:rsid w:val="00EC159D"/>
    <w:rsid w:val="00EC2005"/>
    <w:rsid w:val="00EC219F"/>
    <w:rsid w:val="00EC4AA2"/>
    <w:rsid w:val="00EC62B6"/>
    <w:rsid w:val="00EC7099"/>
    <w:rsid w:val="00EC75CA"/>
    <w:rsid w:val="00EC7F90"/>
    <w:rsid w:val="00ED0902"/>
    <w:rsid w:val="00ED0A05"/>
    <w:rsid w:val="00ED2280"/>
    <w:rsid w:val="00ED30CB"/>
    <w:rsid w:val="00ED42A5"/>
    <w:rsid w:val="00ED43CA"/>
    <w:rsid w:val="00ED5D47"/>
    <w:rsid w:val="00EE0CDE"/>
    <w:rsid w:val="00EE16B0"/>
    <w:rsid w:val="00EE2342"/>
    <w:rsid w:val="00EE2BDB"/>
    <w:rsid w:val="00EE3644"/>
    <w:rsid w:val="00EE3BE6"/>
    <w:rsid w:val="00EE4CB5"/>
    <w:rsid w:val="00EE4E94"/>
    <w:rsid w:val="00EE5DE4"/>
    <w:rsid w:val="00EF038B"/>
    <w:rsid w:val="00EF0B28"/>
    <w:rsid w:val="00EF1EB7"/>
    <w:rsid w:val="00EF239D"/>
    <w:rsid w:val="00EF25A6"/>
    <w:rsid w:val="00EF265E"/>
    <w:rsid w:val="00EF2DCD"/>
    <w:rsid w:val="00EF2EA6"/>
    <w:rsid w:val="00EF5B43"/>
    <w:rsid w:val="00EF5DF3"/>
    <w:rsid w:val="00EF6637"/>
    <w:rsid w:val="00F02000"/>
    <w:rsid w:val="00F04B90"/>
    <w:rsid w:val="00F12D27"/>
    <w:rsid w:val="00F16314"/>
    <w:rsid w:val="00F169B9"/>
    <w:rsid w:val="00F2336F"/>
    <w:rsid w:val="00F240A8"/>
    <w:rsid w:val="00F24852"/>
    <w:rsid w:val="00F30238"/>
    <w:rsid w:val="00F3263A"/>
    <w:rsid w:val="00F347D9"/>
    <w:rsid w:val="00F3618D"/>
    <w:rsid w:val="00F3692E"/>
    <w:rsid w:val="00F41619"/>
    <w:rsid w:val="00F42064"/>
    <w:rsid w:val="00F44C5E"/>
    <w:rsid w:val="00F450FC"/>
    <w:rsid w:val="00F45492"/>
    <w:rsid w:val="00F502BB"/>
    <w:rsid w:val="00F5125A"/>
    <w:rsid w:val="00F5438C"/>
    <w:rsid w:val="00F56446"/>
    <w:rsid w:val="00F616D2"/>
    <w:rsid w:val="00F61F46"/>
    <w:rsid w:val="00F63B85"/>
    <w:rsid w:val="00F63F81"/>
    <w:rsid w:val="00F6519C"/>
    <w:rsid w:val="00F678D8"/>
    <w:rsid w:val="00F67D8D"/>
    <w:rsid w:val="00F70620"/>
    <w:rsid w:val="00F715CD"/>
    <w:rsid w:val="00F71FD5"/>
    <w:rsid w:val="00F72477"/>
    <w:rsid w:val="00F72BDA"/>
    <w:rsid w:val="00F72C87"/>
    <w:rsid w:val="00F738A8"/>
    <w:rsid w:val="00F73EB5"/>
    <w:rsid w:val="00F73F92"/>
    <w:rsid w:val="00F75D97"/>
    <w:rsid w:val="00F7620F"/>
    <w:rsid w:val="00F7706D"/>
    <w:rsid w:val="00F77235"/>
    <w:rsid w:val="00F777E7"/>
    <w:rsid w:val="00F80E8B"/>
    <w:rsid w:val="00F84867"/>
    <w:rsid w:val="00F85B74"/>
    <w:rsid w:val="00F85D21"/>
    <w:rsid w:val="00F8726C"/>
    <w:rsid w:val="00F87325"/>
    <w:rsid w:val="00F914E5"/>
    <w:rsid w:val="00F92697"/>
    <w:rsid w:val="00F92DD1"/>
    <w:rsid w:val="00F94085"/>
    <w:rsid w:val="00F941FB"/>
    <w:rsid w:val="00F95772"/>
    <w:rsid w:val="00F97538"/>
    <w:rsid w:val="00F9762C"/>
    <w:rsid w:val="00F97698"/>
    <w:rsid w:val="00F97A1A"/>
    <w:rsid w:val="00FA092D"/>
    <w:rsid w:val="00FA2C08"/>
    <w:rsid w:val="00FA368A"/>
    <w:rsid w:val="00FA5454"/>
    <w:rsid w:val="00FA6AE0"/>
    <w:rsid w:val="00FA6E8D"/>
    <w:rsid w:val="00FA7052"/>
    <w:rsid w:val="00FB0E1E"/>
    <w:rsid w:val="00FB0F29"/>
    <w:rsid w:val="00FB1F0A"/>
    <w:rsid w:val="00FB2548"/>
    <w:rsid w:val="00FB3025"/>
    <w:rsid w:val="00FB4098"/>
    <w:rsid w:val="00FB4642"/>
    <w:rsid w:val="00FB4E11"/>
    <w:rsid w:val="00FC012C"/>
    <w:rsid w:val="00FC25AF"/>
    <w:rsid w:val="00FC505C"/>
    <w:rsid w:val="00FC52CB"/>
    <w:rsid w:val="00FC6072"/>
    <w:rsid w:val="00FC73D3"/>
    <w:rsid w:val="00FD2437"/>
    <w:rsid w:val="00FD30F5"/>
    <w:rsid w:val="00FD3584"/>
    <w:rsid w:val="00FD500B"/>
    <w:rsid w:val="00FD5113"/>
    <w:rsid w:val="00FD53DE"/>
    <w:rsid w:val="00FD6941"/>
    <w:rsid w:val="00FD7906"/>
    <w:rsid w:val="00FD7C27"/>
    <w:rsid w:val="00FE143F"/>
    <w:rsid w:val="00FE1745"/>
    <w:rsid w:val="00FE24AF"/>
    <w:rsid w:val="00FE3EBD"/>
    <w:rsid w:val="00FE7911"/>
    <w:rsid w:val="00FF32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488A"/>
  <w15:chartTrackingRefBased/>
  <w15:docId w15:val="{004424A4-85AD-4A99-AAF1-D70D534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C73B3"/>
    <w:pPr>
      <w:tabs>
        <w:tab w:val="center" w:pos="4536"/>
        <w:tab w:val="right" w:pos="9072"/>
      </w:tabs>
      <w:spacing w:after="0" w:line="240" w:lineRule="auto"/>
    </w:pPr>
  </w:style>
  <w:style w:type="character" w:customStyle="1" w:styleId="PtaChar">
    <w:name w:val="Päta Char"/>
    <w:basedOn w:val="Predvolenpsmoodseku"/>
    <w:link w:val="Pta"/>
    <w:uiPriority w:val="99"/>
    <w:rsid w:val="001C73B3"/>
  </w:style>
  <w:style w:type="character" w:styleId="slostrany">
    <w:name w:val="page number"/>
    <w:uiPriority w:val="99"/>
    <w:semiHidden/>
    <w:unhideWhenUsed/>
    <w:rsid w:val="001C73B3"/>
  </w:style>
  <w:style w:type="character" w:styleId="Odkaznakomentr">
    <w:name w:val="annotation reference"/>
    <w:uiPriority w:val="99"/>
    <w:semiHidden/>
    <w:unhideWhenUsed/>
    <w:rsid w:val="00EC219F"/>
    <w:rPr>
      <w:sz w:val="16"/>
      <w:szCs w:val="16"/>
    </w:rPr>
  </w:style>
  <w:style w:type="paragraph" w:styleId="Textkomentra">
    <w:name w:val="annotation text"/>
    <w:basedOn w:val="Normlny"/>
    <w:link w:val="TextkomentraChar"/>
    <w:uiPriority w:val="99"/>
    <w:semiHidden/>
    <w:unhideWhenUsed/>
    <w:rsid w:val="00EC219F"/>
    <w:rPr>
      <w:sz w:val="20"/>
      <w:szCs w:val="20"/>
      <w:lang w:val="x-none"/>
    </w:rPr>
  </w:style>
  <w:style w:type="character" w:customStyle="1" w:styleId="TextkomentraChar">
    <w:name w:val="Text komentára Char"/>
    <w:link w:val="Textkomentra"/>
    <w:uiPriority w:val="99"/>
    <w:semiHidden/>
    <w:rsid w:val="00EC219F"/>
    <w:rPr>
      <w:lang w:eastAsia="en-US"/>
    </w:rPr>
  </w:style>
  <w:style w:type="paragraph" w:styleId="Predmetkomentra">
    <w:name w:val="annotation subject"/>
    <w:basedOn w:val="Textkomentra"/>
    <w:next w:val="Textkomentra"/>
    <w:link w:val="PredmetkomentraChar"/>
    <w:uiPriority w:val="99"/>
    <w:semiHidden/>
    <w:unhideWhenUsed/>
    <w:rsid w:val="00EC219F"/>
    <w:rPr>
      <w:b/>
      <w:bCs/>
    </w:rPr>
  </w:style>
  <w:style w:type="character" w:customStyle="1" w:styleId="PredmetkomentraChar">
    <w:name w:val="Predmet komentára Char"/>
    <w:link w:val="Predmetkomentra"/>
    <w:uiPriority w:val="99"/>
    <w:semiHidden/>
    <w:rsid w:val="00EC219F"/>
    <w:rPr>
      <w:b/>
      <w:bCs/>
      <w:lang w:eastAsia="en-US"/>
    </w:rPr>
  </w:style>
  <w:style w:type="paragraph" w:styleId="Textbubliny">
    <w:name w:val="Balloon Text"/>
    <w:basedOn w:val="Normlny"/>
    <w:link w:val="TextbublinyChar"/>
    <w:uiPriority w:val="99"/>
    <w:semiHidden/>
    <w:unhideWhenUsed/>
    <w:rsid w:val="00EC219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C219F"/>
    <w:rPr>
      <w:rFonts w:ascii="Tahoma" w:hAnsi="Tahoma" w:cs="Tahoma"/>
      <w:sz w:val="16"/>
      <w:szCs w:val="16"/>
      <w:lang w:eastAsia="en-US"/>
    </w:rPr>
  </w:style>
  <w:style w:type="paragraph" w:customStyle="1" w:styleId="l6">
    <w:name w:val="l6"/>
    <w:basedOn w:val="Normlny"/>
    <w:rsid w:val="00E16314"/>
    <w:pPr>
      <w:spacing w:before="100" w:beforeAutospacing="1" w:after="100" w:afterAutospacing="1" w:line="240" w:lineRule="auto"/>
    </w:pPr>
    <w:rPr>
      <w:rFonts w:ascii="Times New Roman" w:eastAsia="Times New Roman" w:hAnsi="Times New Roman"/>
      <w:sz w:val="24"/>
      <w:szCs w:val="24"/>
      <w:lang w:eastAsia="sk-SK"/>
    </w:rPr>
  </w:style>
  <w:style w:type="character" w:styleId="PremennHTML">
    <w:name w:val="HTML Variable"/>
    <w:uiPriority w:val="99"/>
    <w:semiHidden/>
    <w:unhideWhenUsed/>
    <w:rsid w:val="00E16314"/>
    <w:rPr>
      <w:i/>
      <w:iCs/>
    </w:rPr>
  </w:style>
  <w:style w:type="paragraph" w:customStyle="1" w:styleId="l7">
    <w:name w:val="l7"/>
    <w:basedOn w:val="Normlny"/>
    <w:rsid w:val="00E16314"/>
    <w:pPr>
      <w:spacing w:before="100" w:beforeAutospacing="1" w:after="100" w:afterAutospacing="1" w:line="240" w:lineRule="auto"/>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7E033B"/>
    <w:pPr>
      <w:spacing w:after="0" w:line="240" w:lineRule="auto"/>
    </w:pPr>
    <w:rPr>
      <w:rFonts w:eastAsia="Times New Roman"/>
      <w:sz w:val="20"/>
      <w:szCs w:val="20"/>
      <w:lang w:val="x-none"/>
    </w:rPr>
  </w:style>
  <w:style w:type="character" w:customStyle="1" w:styleId="TextpoznmkypodiarouChar">
    <w:name w:val="Text poznámky pod čiarou Char"/>
    <w:link w:val="Textpoznmkypodiarou"/>
    <w:uiPriority w:val="99"/>
    <w:semiHidden/>
    <w:rsid w:val="007E033B"/>
    <w:rPr>
      <w:rFonts w:eastAsia="Times New Roman"/>
      <w:lang w:eastAsia="en-US"/>
    </w:rPr>
  </w:style>
  <w:style w:type="character" w:styleId="Odkaznapoznmkupodiarou">
    <w:name w:val="footnote reference"/>
    <w:uiPriority w:val="99"/>
    <w:semiHidden/>
    <w:unhideWhenUsed/>
    <w:rsid w:val="007E033B"/>
    <w:rPr>
      <w:rFonts w:cs="Times New Roman"/>
      <w:vertAlign w:val="superscript"/>
    </w:rPr>
  </w:style>
  <w:style w:type="paragraph" w:customStyle="1" w:styleId="l5">
    <w:name w:val="l5"/>
    <w:basedOn w:val="Normlny"/>
    <w:rsid w:val="00964262"/>
    <w:pPr>
      <w:spacing w:before="100" w:beforeAutospacing="1" w:after="100" w:afterAutospacing="1" w:line="240" w:lineRule="auto"/>
    </w:pPr>
    <w:rPr>
      <w:rFonts w:ascii="Times New Roman" w:eastAsia="Times New Roman" w:hAnsi="Times New Roman"/>
      <w:sz w:val="24"/>
      <w:szCs w:val="24"/>
      <w:lang w:eastAsia="sk-SK"/>
    </w:rPr>
  </w:style>
  <w:style w:type="character" w:styleId="Hypertextovprepojenie">
    <w:name w:val="Hyperlink"/>
    <w:uiPriority w:val="99"/>
    <w:unhideWhenUsed/>
    <w:rsid w:val="00FA092D"/>
    <w:rPr>
      <w:color w:val="0000FF"/>
      <w:u w:val="single"/>
    </w:rPr>
  </w:style>
  <w:style w:type="paragraph" w:styleId="Hlavika">
    <w:name w:val="header"/>
    <w:basedOn w:val="Normlny"/>
    <w:link w:val="HlavikaChar"/>
    <w:uiPriority w:val="99"/>
    <w:unhideWhenUsed/>
    <w:rsid w:val="00655283"/>
    <w:pPr>
      <w:tabs>
        <w:tab w:val="center" w:pos="4536"/>
        <w:tab w:val="right" w:pos="9072"/>
      </w:tabs>
    </w:pPr>
    <w:rPr>
      <w:lang w:val="x-none"/>
    </w:rPr>
  </w:style>
  <w:style w:type="character" w:customStyle="1" w:styleId="HlavikaChar">
    <w:name w:val="Hlavička Char"/>
    <w:link w:val="Hlavika"/>
    <w:uiPriority w:val="99"/>
    <w:rsid w:val="00655283"/>
    <w:rPr>
      <w:sz w:val="22"/>
      <w:szCs w:val="22"/>
      <w:lang w:eastAsia="en-US"/>
    </w:rPr>
  </w:style>
  <w:style w:type="paragraph" w:styleId="Odsekzoznamu">
    <w:name w:val="List Paragraph"/>
    <w:basedOn w:val="Normlny"/>
    <w:uiPriority w:val="34"/>
    <w:qFormat/>
    <w:rsid w:val="005E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4359">
      <w:bodyDiv w:val="1"/>
      <w:marLeft w:val="0"/>
      <w:marRight w:val="0"/>
      <w:marTop w:val="0"/>
      <w:marBottom w:val="0"/>
      <w:divBdr>
        <w:top w:val="none" w:sz="0" w:space="0" w:color="auto"/>
        <w:left w:val="none" w:sz="0" w:space="0" w:color="auto"/>
        <w:bottom w:val="none" w:sz="0" w:space="0" w:color="auto"/>
        <w:right w:val="none" w:sz="0" w:space="0" w:color="auto"/>
      </w:divBdr>
    </w:div>
    <w:div w:id="318270472">
      <w:bodyDiv w:val="1"/>
      <w:marLeft w:val="0"/>
      <w:marRight w:val="0"/>
      <w:marTop w:val="0"/>
      <w:marBottom w:val="0"/>
      <w:divBdr>
        <w:top w:val="none" w:sz="0" w:space="0" w:color="auto"/>
        <w:left w:val="none" w:sz="0" w:space="0" w:color="auto"/>
        <w:bottom w:val="none" w:sz="0" w:space="0" w:color="auto"/>
        <w:right w:val="none" w:sz="0" w:space="0" w:color="auto"/>
      </w:divBdr>
    </w:div>
    <w:div w:id="379669711">
      <w:bodyDiv w:val="1"/>
      <w:marLeft w:val="0"/>
      <w:marRight w:val="0"/>
      <w:marTop w:val="0"/>
      <w:marBottom w:val="0"/>
      <w:divBdr>
        <w:top w:val="none" w:sz="0" w:space="0" w:color="auto"/>
        <w:left w:val="none" w:sz="0" w:space="0" w:color="auto"/>
        <w:bottom w:val="none" w:sz="0" w:space="0" w:color="auto"/>
        <w:right w:val="none" w:sz="0" w:space="0" w:color="auto"/>
      </w:divBdr>
    </w:div>
    <w:div w:id="384764145">
      <w:bodyDiv w:val="1"/>
      <w:marLeft w:val="0"/>
      <w:marRight w:val="0"/>
      <w:marTop w:val="0"/>
      <w:marBottom w:val="0"/>
      <w:divBdr>
        <w:top w:val="none" w:sz="0" w:space="0" w:color="auto"/>
        <w:left w:val="none" w:sz="0" w:space="0" w:color="auto"/>
        <w:bottom w:val="none" w:sz="0" w:space="0" w:color="auto"/>
        <w:right w:val="none" w:sz="0" w:space="0" w:color="auto"/>
      </w:divBdr>
      <w:divsChild>
        <w:div w:id="477309789">
          <w:marLeft w:val="0"/>
          <w:marRight w:val="0"/>
          <w:marTop w:val="0"/>
          <w:marBottom w:val="0"/>
          <w:divBdr>
            <w:top w:val="none" w:sz="0" w:space="0" w:color="auto"/>
            <w:left w:val="none" w:sz="0" w:space="0" w:color="auto"/>
            <w:bottom w:val="none" w:sz="0" w:space="0" w:color="auto"/>
            <w:right w:val="none" w:sz="0" w:space="0" w:color="auto"/>
          </w:divBdr>
        </w:div>
      </w:divsChild>
    </w:div>
    <w:div w:id="414212164">
      <w:bodyDiv w:val="1"/>
      <w:marLeft w:val="0"/>
      <w:marRight w:val="0"/>
      <w:marTop w:val="0"/>
      <w:marBottom w:val="0"/>
      <w:divBdr>
        <w:top w:val="none" w:sz="0" w:space="0" w:color="auto"/>
        <w:left w:val="none" w:sz="0" w:space="0" w:color="auto"/>
        <w:bottom w:val="none" w:sz="0" w:space="0" w:color="auto"/>
        <w:right w:val="none" w:sz="0" w:space="0" w:color="auto"/>
      </w:divBdr>
    </w:div>
    <w:div w:id="667829918">
      <w:bodyDiv w:val="1"/>
      <w:marLeft w:val="0"/>
      <w:marRight w:val="0"/>
      <w:marTop w:val="0"/>
      <w:marBottom w:val="0"/>
      <w:divBdr>
        <w:top w:val="none" w:sz="0" w:space="0" w:color="auto"/>
        <w:left w:val="none" w:sz="0" w:space="0" w:color="auto"/>
        <w:bottom w:val="none" w:sz="0" w:space="0" w:color="auto"/>
        <w:right w:val="none" w:sz="0" w:space="0" w:color="auto"/>
      </w:divBdr>
    </w:div>
    <w:div w:id="726538871">
      <w:bodyDiv w:val="1"/>
      <w:marLeft w:val="0"/>
      <w:marRight w:val="0"/>
      <w:marTop w:val="0"/>
      <w:marBottom w:val="0"/>
      <w:divBdr>
        <w:top w:val="none" w:sz="0" w:space="0" w:color="auto"/>
        <w:left w:val="none" w:sz="0" w:space="0" w:color="auto"/>
        <w:bottom w:val="none" w:sz="0" w:space="0" w:color="auto"/>
        <w:right w:val="none" w:sz="0" w:space="0" w:color="auto"/>
      </w:divBdr>
    </w:div>
    <w:div w:id="758604342">
      <w:bodyDiv w:val="1"/>
      <w:marLeft w:val="0"/>
      <w:marRight w:val="0"/>
      <w:marTop w:val="0"/>
      <w:marBottom w:val="0"/>
      <w:divBdr>
        <w:top w:val="none" w:sz="0" w:space="0" w:color="auto"/>
        <w:left w:val="none" w:sz="0" w:space="0" w:color="auto"/>
        <w:bottom w:val="none" w:sz="0" w:space="0" w:color="auto"/>
        <w:right w:val="none" w:sz="0" w:space="0" w:color="auto"/>
      </w:divBdr>
      <w:divsChild>
        <w:div w:id="1749964213">
          <w:marLeft w:val="0"/>
          <w:marRight w:val="0"/>
          <w:marTop w:val="0"/>
          <w:marBottom w:val="0"/>
          <w:divBdr>
            <w:top w:val="none" w:sz="0" w:space="0" w:color="auto"/>
            <w:left w:val="none" w:sz="0" w:space="0" w:color="auto"/>
            <w:bottom w:val="none" w:sz="0" w:space="0" w:color="auto"/>
            <w:right w:val="none" w:sz="0" w:space="0" w:color="auto"/>
          </w:divBdr>
        </w:div>
      </w:divsChild>
    </w:div>
    <w:div w:id="999310140">
      <w:bodyDiv w:val="1"/>
      <w:marLeft w:val="0"/>
      <w:marRight w:val="0"/>
      <w:marTop w:val="0"/>
      <w:marBottom w:val="0"/>
      <w:divBdr>
        <w:top w:val="none" w:sz="0" w:space="0" w:color="auto"/>
        <w:left w:val="none" w:sz="0" w:space="0" w:color="auto"/>
        <w:bottom w:val="none" w:sz="0" w:space="0" w:color="auto"/>
        <w:right w:val="none" w:sz="0" w:space="0" w:color="auto"/>
      </w:divBdr>
    </w:div>
    <w:div w:id="1212765696">
      <w:bodyDiv w:val="1"/>
      <w:marLeft w:val="0"/>
      <w:marRight w:val="0"/>
      <w:marTop w:val="0"/>
      <w:marBottom w:val="0"/>
      <w:divBdr>
        <w:top w:val="none" w:sz="0" w:space="0" w:color="auto"/>
        <w:left w:val="none" w:sz="0" w:space="0" w:color="auto"/>
        <w:bottom w:val="none" w:sz="0" w:space="0" w:color="auto"/>
        <w:right w:val="none" w:sz="0" w:space="0" w:color="auto"/>
      </w:divBdr>
      <w:divsChild>
        <w:div w:id="1197698521">
          <w:marLeft w:val="0"/>
          <w:marRight w:val="0"/>
          <w:marTop w:val="100"/>
          <w:marBottom w:val="100"/>
          <w:divBdr>
            <w:top w:val="none" w:sz="0" w:space="0" w:color="auto"/>
            <w:left w:val="none" w:sz="0" w:space="0" w:color="auto"/>
            <w:bottom w:val="none" w:sz="0" w:space="0" w:color="auto"/>
            <w:right w:val="none" w:sz="0" w:space="0" w:color="auto"/>
          </w:divBdr>
          <w:divsChild>
            <w:div w:id="235750663">
              <w:marLeft w:val="0"/>
              <w:marRight w:val="0"/>
              <w:marTop w:val="225"/>
              <w:marBottom w:val="750"/>
              <w:divBdr>
                <w:top w:val="none" w:sz="0" w:space="0" w:color="auto"/>
                <w:left w:val="none" w:sz="0" w:space="0" w:color="auto"/>
                <w:bottom w:val="none" w:sz="0" w:space="0" w:color="auto"/>
                <w:right w:val="none" w:sz="0" w:space="0" w:color="auto"/>
              </w:divBdr>
              <w:divsChild>
                <w:div w:id="1384522651">
                  <w:marLeft w:val="0"/>
                  <w:marRight w:val="0"/>
                  <w:marTop w:val="0"/>
                  <w:marBottom w:val="0"/>
                  <w:divBdr>
                    <w:top w:val="none" w:sz="0" w:space="0" w:color="auto"/>
                    <w:left w:val="none" w:sz="0" w:space="0" w:color="auto"/>
                    <w:bottom w:val="none" w:sz="0" w:space="0" w:color="auto"/>
                    <w:right w:val="none" w:sz="0" w:space="0" w:color="auto"/>
                  </w:divBdr>
                  <w:divsChild>
                    <w:div w:id="2010937721">
                      <w:marLeft w:val="0"/>
                      <w:marRight w:val="0"/>
                      <w:marTop w:val="0"/>
                      <w:marBottom w:val="0"/>
                      <w:divBdr>
                        <w:top w:val="none" w:sz="0" w:space="0" w:color="auto"/>
                        <w:left w:val="none" w:sz="0" w:space="0" w:color="auto"/>
                        <w:bottom w:val="none" w:sz="0" w:space="0" w:color="auto"/>
                        <w:right w:val="none" w:sz="0" w:space="0" w:color="auto"/>
                      </w:divBdr>
                      <w:divsChild>
                        <w:div w:id="32390562">
                          <w:marLeft w:val="0"/>
                          <w:marRight w:val="0"/>
                          <w:marTop w:val="0"/>
                          <w:marBottom w:val="0"/>
                          <w:divBdr>
                            <w:top w:val="none" w:sz="0" w:space="0" w:color="auto"/>
                            <w:left w:val="none" w:sz="0" w:space="0" w:color="auto"/>
                            <w:bottom w:val="none" w:sz="0" w:space="0" w:color="auto"/>
                            <w:right w:val="none" w:sz="0" w:space="0" w:color="auto"/>
                          </w:divBdr>
                          <w:divsChild>
                            <w:div w:id="763916733">
                              <w:marLeft w:val="0"/>
                              <w:marRight w:val="0"/>
                              <w:marTop w:val="0"/>
                              <w:marBottom w:val="0"/>
                              <w:divBdr>
                                <w:top w:val="none" w:sz="0" w:space="0" w:color="auto"/>
                                <w:left w:val="none" w:sz="0" w:space="0" w:color="auto"/>
                                <w:bottom w:val="none" w:sz="0" w:space="0" w:color="auto"/>
                                <w:right w:val="none" w:sz="0" w:space="0" w:color="auto"/>
                              </w:divBdr>
                              <w:divsChild>
                                <w:div w:id="213781849">
                                  <w:marLeft w:val="0"/>
                                  <w:marRight w:val="0"/>
                                  <w:marTop w:val="0"/>
                                  <w:marBottom w:val="0"/>
                                  <w:divBdr>
                                    <w:top w:val="none" w:sz="0" w:space="0" w:color="auto"/>
                                    <w:left w:val="none" w:sz="0" w:space="0" w:color="auto"/>
                                    <w:bottom w:val="none" w:sz="0" w:space="0" w:color="auto"/>
                                    <w:right w:val="none" w:sz="0" w:space="0" w:color="auto"/>
                                  </w:divBdr>
                                  <w:divsChild>
                                    <w:div w:id="1517037895">
                                      <w:marLeft w:val="0"/>
                                      <w:marRight w:val="0"/>
                                      <w:marTop w:val="0"/>
                                      <w:marBottom w:val="0"/>
                                      <w:divBdr>
                                        <w:top w:val="none" w:sz="0" w:space="0" w:color="auto"/>
                                        <w:left w:val="none" w:sz="0" w:space="0" w:color="auto"/>
                                        <w:bottom w:val="none" w:sz="0" w:space="0" w:color="auto"/>
                                        <w:right w:val="none" w:sz="0" w:space="0" w:color="auto"/>
                                      </w:divBdr>
                                      <w:divsChild>
                                        <w:div w:id="2124494317">
                                          <w:marLeft w:val="0"/>
                                          <w:marRight w:val="0"/>
                                          <w:marTop w:val="0"/>
                                          <w:marBottom w:val="0"/>
                                          <w:divBdr>
                                            <w:top w:val="none" w:sz="0" w:space="0" w:color="auto"/>
                                            <w:left w:val="none" w:sz="0" w:space="0" w:color="auto"/>
                                            <w:bottom w:val="none" w:sz="0" w:space="0" w:color="auto"/>
                                            <w:right w:val="none" w:sz="0" w:space="0" w:color="auto"/>
                                          </w:divBdr>
                                          <w:divsChild>
                                            <w:div w:id="2095468272">
                                              <w:marLeft w:val="0"/>
                                              <w:marRight w:val="0"/>
                                              <w:marTop w:val="0"/>
                                              <w:marBottom w:val="0"/>
                                              <w:divBdr>
                                                <w:top w:val="none" w:sz="0" w:space="0" w:color="auto"/>
                                                <w:left w:val="none" w:sz="0" w:space="0" w:color="auto"/>
                                                <w:bottom w:val="none" w:sz="0" w:space="0" w:color="auto"/>
                                                <w:right w:val="none" w:sz="0" w:space="0" w:color="auto"/>
                                              </w:divBdr>
                                              <w:divsChild>
                                                <w:div w:id="1509322800">
                                                  <w:marLeft w:val="0"/>
                                                  <w:marRight w:val="0"/>
                                                  <w:marTop w:val="0"/>
                                                  <w:marBottom w:val="0"/>
                                                  <w:divBdr>
                                                    <w:top w:val="none" w:sz="0" w:space="0" w:color="auto"/>
                                                    <w:left w:val="none" w:sz="0" w:space="0" w:color="auto"/>
                                                    <w:bottom w:val="none" w:sz="0" w:space="0" w:color="auto"/>
                                                    <w:right w:val="none" w:sz="0" w:space="0" w:color="auto"/>
                                                  </w:divBdr>
                                                  <w:divsChild>
                                                    <w:div w:id="86922225">
                                                      <w:marLeft w:val="0"/>
                                                      <w:marRight w:val="0"/>
                                                      <w:marTop w:val="0"/>
                                                      <w:marBottom w:val="0"/>
                                                      <w:divBdr>
                                                        <w:top w:val="none" w:sz="0" w:space="0" w:color="auto"/>
                                                        <w:left w:val="none" w:sz="0" w:space="0" w:color="auto"/>
                                                        <w:bottom w:val="none" w:sz="0" w:space="0" w:color="auto"/>
                                                        <w:right w:val="none" w:sz="0" w:space="0" w:color="auto"/>
                                                      </w:divBdr>
                                                      <w:divsChild>
                                                        <w:div w:id="1056010375">
                                                          <w:marLeft w:val="0"/>
                                                          <w:marRight w:val="0"/>
                                                          <w:marTop w:val="0"/>
                                                          <w:marBottom w:val="0"/>
                                                          <w:divBdr>
                                                            <w:top w:val="none" w:sz="0" w:space="0" w:color="auto"/>
                                                            <w:left w:val="none" w:sz="0" w:space="0" w:color="auto"/>
                                                            <w:bottom w:val="none" w:sz="0" w:space="0" w:color="auto"/>
                                                            <w:right w:val="none" w:sz="0" w:space="0" w:color="auto"/>
                                                          </w:divBdr>
                                                          <w:divsChild>
                                                            <w:div w:id="141771582">
                                                              <w:marLeft w:val="0"/>
                                                              <w:marRight w:val="0"/>
                                                              <w:marTop w:val="0"/>
                                                              <w:marBottom w:val="0"/>
                                                              <w:divBdr>
                                                                <w:top w:val="none" w:sz="0" w:space="0" w:color="auto"/>
                                                                <w:left w:val="none" w:sz="0" w:space="0" w:color="auto"/>
                                                                <w:bottom w:val="none" w:sz="0" w:space="0" w:color="auto"/>
                                                                <w:right w:val="none" w:sz="0" w:space="0" w:color="auto"/>
                                                              </w:divBdr>
                                                              <w:divsChild>
                                                                <w:div w:id="2005860546">
                                                                  <w:marLeft w:val="0"/>
                                                                  <w:marRight w:val="0"/>
                                                                  <w:marTop w:val="0"/>
                                                                  <w:marBottom w:val="0"/>
                                                                  <w:divBdr>
                                                                    <w:top w:val="none" w:sz="0" w:space="0" w:color="auto"/>
                                                                    <w:left w:val="none" w:sz="0" w:space="0" w:color="auto"/>
                                                                    <w:bottom w:val="none" w:sz="0" w:space="0" w:color="auto"/>
                                                                    <w:right w:val="none" w:sz="0" w:space="0" w:color="auto"/>
                                                                  </w:divBdr>
                                                                  <w:divsChild>
                                                                    <w:div w:id="711656088">
                                                                      <w:marLeft w:val="0"/>
                                                                      <w:marRight w:val="0"/>
                                                                      <w:marTop w:val="0"/>
                                                                      <w:marBottom w:val="0"/>
                                                                      <w:divBdr>
                                                                        <w:top w:val="none" w:sz="0" w:space="0" w:color="auto"/>
                                                                        <w:left w:val="none" w:sz="0" w:space="0" w:color="auto"/>
                                                                        <w:bottom w:val="none" w:sz="0" w:space="0" w:color="auto"/>
                                                                        <w:right w:val="none" w:sz="0" w:space="0" w:color="auto"/>
                                                                      </w:divBdr>
                                                                      <w:divsChild>
                                                                        <w:div w:id="1183787963">
                                                                          <w:marLeft w:val="0"/>
                                                                          <w:marRight w:val="0"/>
                                                                          <w:marTop w:val="0"/>
                                                                          <w:marBottom w:val="0"/>
                                                                          <w:divBdr>
                                                                            <w:top w:val="none" w:sz="0" w:space="0" w:color="auto"/>
                                                                            <w:left w:val="none" w:sz="0" w:space="0" w:color="auto"/>
                                                                            <w:bottom w:val="none" w:sz="0" w:space="0" w:color="auto"/>
                                                                            <w:right w:val="none" w:sz="0" w:space="0" w:color="auto"/>
                                                                          </w:divBdr>
                                                                        </w:div>
                                                                        <w:div w:id="12596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438679">
      <w:bodyDiv w:val="1"/>
      <w:marLeft w:val="0"/>
      <w:marRight w:val="0"/>
      <w:marTop w:val="0"/>
      <w:marBottom w:val="0"/>
      <w:divBdr>
        <w:top w:val="none" w:sz="0" w:space="0" w:color="auto"/>
        <w:left w:val="none" w:sz="0" w:space="0" w:color="auto"/>
        <w:bottom w:val="none" w:sz="0" w:space="0" w:color="auto"/>
        <w:right w:val="none" w:sz="0" w:space="0" w:color="auto"/>
      </w:divBdr>
      <w:divsChild>
        <w:div w:id="404307004">
          <w:marLeft w:val="0"/>
          <w:marRight w:val="0"/>
          <w:marTop w:val="100"/>
          <w:marBottom w:val="100"/>
          <w:divBdr>
            <w:top w:val="none" w:sz="0" w:space="0" w:color="auto"/>
            <w:left w:val="none" w:sz="0" w:space="0" w:color="auto"/>
            <w:bottom w:val="none" w:sz="0" w:space="0" w:color="auto"/>
            <w:right w:val="none" w:sz="0" w:space="0" w:color="auto"/>
          </w:divBdr>
          <w:divsChild>
            <w:div w:id="1067193619">
              <w:marLeft w:val="0"/>
              <w:marRight w:val="0"/>
              <w:marTop w:val="225"/>
              <w:marBottom w:val="750"/>
              <w:divBdr>
                <w:top w:val="none" w:sz="0" w:space="0" w:color="auto"/>
                <w:left w:val="none" w:sz="0" w:space="0" w:color="auto"/>
                <w:bottom w:val="none" w:sz="0" w:space="0" w:color="auto"/>
                <w:right w:val="none" w:sz="0" w:space="0" w:color="auto"/>
              </w:divBdr>
              <w:divsChild>
                <w:div w:id="519702043">
                  <w:marLeft w:val="0"/>
                  <w:marRight w:val="0"/>
                  <w:marTop w:val="0"/>
                  <w:marBottom w:val="0"/>
                  <w:divBdr>
                    <w:top w:val="none" w:sz="0" w:space="0" w:color="auto"/>
                    <w:left w:val="none" w:sz="0" w:space="0" w:color="auto"/>
                    <w:bottom w:val="none" w:sz="0" w:space="0" w:color="auto"/>
                    <w:right w:val="none" w:sz="0" w:space="0" w:color="auto"/>
                  </w:divBdr>
                  <w:divsChild>
                    <w:div w:id="2136869172">
                      <w:marLeft w:val="0"/>
                      <w:marRight w:val="0"/>
                      <w:marTop w:val="0"/>
                      <w:marBottom w:val="0"/>
                      <w:divBdr>
                        <w:top w:val="none" w:sz="0" w:space="0" w:color="auto"/>
                        <w:left w:val="none" w:sz="0" w:space="0" w:color="auto"/>
                        <w:bottom w:val="none" w:sz="0" w:space="0" w:color="auto"/>
                        <w:right w:val="none" w:sz="0" w:space="0" w:color="auto"/>
                      </w:divBdr>
                      <w:divsChild>
                        <w:div w:id="706032470">
                          <w:marLeft w:val="0"/>
                          <w:marRight w:val="0"/>
                          <w:marTop w:val="0"/>
                          <w:marBottom w:val="0"/>
                          <w:divBdr>
                            <w:top w:val="none" w:sz="0" w:space="0" w:color="auto"/>
                            <w:left w:val="none" w:sz="0" w:space="0" w:color="auto"/>
                            <w:bottom w:val="none" w:sz="0" w:space="0" w:color="auto"/>
                            <w:right w:val="none" w:sz="0" w:space="0" w:color="auto"/>
                          </w:divBdr>
                          <w:divsChild>
                            <w:div w:id="1219590394">
                              <w:marLeft w:val="0"/>
                              <w:marRight w:val="0"/>
                              <w:marTop w:val="0"/>
                              <w:marBottom w:val="0"/>
                              <w:divBdr>
                                <w:top w:val="none" w:sz="0" w:space="0" w:color="auto"/>
                                <w:left w:val="none" w:sz="0" w:space="0" w:color="auto"/>
                                <w:bottom w:val="none" w:sz="0" w:space="0" w:color="auto"/>
                                <w:right w:val="none" w:sz="0" w:space="0" w:color="auto"/>
                              </w:divBdr>
                              <w:divsChild>
                                <w:div w:id="1853913812">
                                  <w:marLeft w:val="0"/>
                                  <w:marRight w:val="0"/>
                                  <w:marTop w:val="0"/>
                                  <w:marBottom w:val="0"/>
                                  <w:divBdr>
                                    <w:top w:val="none" w:sz="0" w:space="0" w:color="auto"/>
                                    <w:left w:val="none" w:sz="0" w:space="0" w:color="auto"/>
                                    <w:bottom w:val="none" w:sz="0" w:space="0" w:color="auto"/>
                                    <w:right w:val="none" w:sz="0" w:space="0" w:color="auto"/>
                                  </w:divBdr>
                                  <w:divsChild>
                                    <w:div w:id="273295352">
                                      <w:marLeft w:val="0"/>
                                      <w:marRight w:val="0"/>
                                      <w:marTop w:val="0"/>
                                      <w:marBottom w:val="0"/>
                                      <w:divBdr>
                                        <w:top w:val="none" w:sz="0" w:space="0" w:color="auto"/>
                                        <w:left w:val="none" w:sz="0" w:space="0" w:color="auto"/>
                                        <w:bottom w:val="none" w:sz="0" w:space="0" w:color="auto"/>
                                        <w:right w:val="none" w:sz="0" w:space="0" w:color="auto"/>
                                      </w:divBdr>
                                      <w:divsChild>
                                        <w:div w:id="1982883023">
                                          <w:marLeft w:val="0"/>
                                          <w:marRight w:val="0"/>
                                          <w:marTop w:val="0"/>
                                          <w:marBottom w:val="0"/>
                                          <w:divBdr>
                                            <w:top w:val="none" w:sz="0" w:space="0" w:color="auto"/>
                                            <w:left w:val="none" w:sz="0" w:space="0" w:color="auto"/>
                                            <w:bottom w:val="none" w:sz="0" w:space="0" w:color="auto"/>
                                            <w:right w:val="none" w:sz="0" w:space="0" w:color="auto"/>
                                          </w:divBdr>
                                          <w:divsChild>
                                            <w:div w:id="1234318466">
                                              <w:marLeft w:val="0"/>
                                              <w:marRight w:val="0"/>
                                              <w:marTop w:val="0"/>
                                              <w:marBottom w:val="0"/>
                                              <w:divBdr>
                                                <w:top w:val="none" w:sz="0" w:space="0" w:color="auto"/>
                                                <w:left w:val="none" w:sz="0" w:space="0" w:color="auto"/>
                                                <w:bottom w:val="none" w:sz="0" w:space="0" w:color="auto"/>
                                                <w:right w:val="none" w:sz="0" w:space="0" w:color="auto"/>
                                              </w:divBdr>
                                              <w:divsChild>
                                                <w:div w:id="1503886086">
                                                  <w:marLeft w:val="0"/>
                                                  <w:marRight w:val="0"/>
                                                  <w:marTop w:val="0"/>
                                                  <w:marBottom w:val="0"/>
                                                  <w:divBdr>
                                                    <w:top w:val="none" w:sz="0" w:space="0" w:color="auto"/>
                                                    <w:left w:val="none" w:sz="0" w:space="0" w:color="auto"/>
                                                    <w:bottom w:val="none" w:sz="0" w:space="0" w:color="auto"/>
                                                    <w:right w:val="none" w:sz="0" w:space="0" w:color="auto"/>
                                                  </w:divBdr>
                                                  <w:divsChild>
                                                    <w:div w:id="235895849">
                                                      <w:marLeft w:val="0"/>
                                                      <w:marRight w:val="0"/>
                                                      <w:marTop w:val="0"/>
                                                      <w:marBottom w:val="0"/>
                                                      <w:divBdr>
                                                        <w:top w:val="none" w:sz="0" w:space="0" w:color="auto"/>
                                                        <w:left w:val="none" w:sz="0" w:space="0" w:color="auto"/>
                                                        <w:bottom w:val="none" w:sz="0" w:space="0" w:color="auto"/>
                                                        <w:right w:val="none" w:sz="0" w:space="0" w:color="auto"/>
                                                      </w:divBdr>
                                                      <w:divsChild>
                                                        <w:div w:id="1692485500">
                                                          <w:marLeft w:val="0"/>
                                                          <w:marRight w:val="0"/>
                                                          <w:marTop w:val="0"/>
                                                          <w:marBottom w:val="0"/>
                                                          <w:divBdr>
                                                            <w:top w:val="none" w:sz="0" w:space="0" w:color="auto"/>
                                                            <w:left w:val="none" w:sz="0" w:space="0" w:color="auto"/>
                                                            <w:bottom w:val="none" w:sz="0" w:space="0" w:color="auto"/>
                                                            <w:right w:val="none" w:sz="0" w:space="0" w:color="auto"/>
                                                          </w:divBdr>
                                                          <w:divsChild>
                                                            <w:div w:id="699092973">
                                                              <w:marLeft w:val="0"/>
                                                              <w:marRight w:val="0"/>
                                                              <w:marTop w:val="0"/>
                                                              <w:marBottom w:val="0"/>
                                                              <w:divBdr>
                                                                <w:top w:val="none" w:sz="0" w:space="0" w:color="auto"/>
                                                                <w:left w:val="none" w:sz="0" w:space="0" w:color="auto"/>
                                                                <w:bottom w:val="none" w:sz="0" w:space="0" w:color="auto"/>
                                                                <w:right w:val="none" w:sz="0" w:space="0" w:color="auto"/>
                                                              </w:divBdr>
                                                              <w:divsChild>
                                                                <w:div w:id="1990011958">
                                                                  <w:marLeft w:val="0"/>
                                                                  <w:marRight w:val="0"/>
                                                                  <w:marTop w:val="0"/>
                                                                  <w:marBottom w:val="0"/>
                                                                  <w:divBdr>
                                                                    <w:top w:val="none" w:sz="0" w:space="0" w:color="auto"/>
                                                                    <w:left w:val="none" w:sz="0" w:space="0" w:color="auto"/>
                                                                    <w:bottom w:val="none" w:sz="0" w:space="0" w:color="auto"/>
                                                                    <w:right w:val="none" w:sz="0" w:space="0" w:color="auto"/>
                                                                  </w:divBdr>
                                                                  <w:divsChild>
                                                                    <w:div w:id="828793432">
                                                                      <w:marLeft w:val="0"/>
                                                                      <w:marRight w:val="0"/>
                                                                      <w:marTop w:val="0"/>
                                                                      <w:marBottom w:val="0"/>
                                                                      <w:divBdr>
                                                                        <w:top w:val="none" w:sz="0" w:space="0" w:color="auto"/>
                                                                        <w:left w:val="none" w:sz="0" w:space="0" w:color="auto"/>
                                                                        <w:bottom w:val="none" w:sz="0" w:space="0" w:color="auto"/>
                                                                        <w:right w:val="none" w:sz="0" w:space="0" w:color="auto"/>
                                                                      </w:divBdr>
                                                                      <w:divsChild>
                                                                        <w:div w:id="409079503">
                                                                          <w:marLeft w:val="0"/>
                                                                          <w:marRight w:val="0"/>
                                                                          <w:marTop w:val="0"/>
                                                                          <w:marBottom w:val="0"/>
                                                                          <w:divBdr>
                                                                            <w:top w:val="none" w:sz="0" w:space="0" w:color="auto"/>
                                                                            <w:left w:val="none" w:sz="0" w:space="0" w:color="auto"/>
                                                                            <w:bottom w:val="none" w:sz="0" w:space="0" w:color="auto"/>
                                                                            <w:right w:val="none" w:sz="0" w:space="0" w:color="auto"/>
                                                                          </w:divBdr>
                                                                        </w:div>
                                                                        <w:div w:id="17557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882334">
      <w:bodyDiv w:val="1"/>
      <w:marLeft w:val="0"/>
      <w:marRight w:val="0"/>
      <w:marTop w:val="0"/>
      <w:marBottom w:val="0"/>
      <w:divBdr>
        <w:top w:val="none" w:sz="0" w:space="0" w:color="auto"/>
        <w:left w:val="none" w:sz="0" w:space="0" w:color="auto"/>
        <w:bottom w:val="none" w:sz="0" w:space="0" w:color="auto"/>
        <w:right w:val="none" w:sz="0" w:space="0" w:color="auto"/>
      </w:divBdr>
    </w:div>
    <w:div w:id="1545410855">
      <w:bodyDiv w:val="1"/>
      <w:marLeft w:val="0"/>
      <w:marRight w:val="0"/>
      <w:marTop w:val="0"/>
      <w:marBottom w:val="0"/>
      <w:divBdr>
        <w:top w:val="none" w:sz="0" w:space="0" w:color="auto"/>
        <w:left w:val="none" w:sz="0" w:space="0" w:color="auto"/>
        <w:bottom w:val="none" w:sz="0" w:space="0" w:color="auto"/>
        <w:right w:val="none" w:sz="0" w:space="0" w:color="auto"/>
      </w:divBdr>
      <w:divsChild>
        <w:div w:id="1195996030">
          <w:marLeft w:val="0"/>
          <w:marRight w:val="0"/>
          <w:marTop w:val="100"/>
          <w:marBottom w:val="100"/>
          <w:divBdr>
            <w:top w:val="none" w:sz="0" w:space="0" w:color="auto"/>
            <w:left w:val="none" w:sz="0" w:space="0" w:color="auto"/>
            <w:bottom w:val="none" w:sz="0" w:space="0" w:color="auto"/>
            <w:right w:val="none" w:sz="0" w:space="0" w:color="auto"/>
          </w:divBdr>
          <w:divsChild>
            <w:div w:id="1693604161">
              <w:marLeft w:val="0"/>
              <w:marRight w:val="0"/>
              <w:marTop w:val="225"/>
              <w:marBottom w:val="750"/>
              <w:divBdr>
                <w:top w:val="none" w:sz="0" w:space="0" w:color="auto"/>
                <w:left w:val="none" w:sz="0" w:space="0" w:color="auto"/>
                <w:bottom w:val="none" w:sz="0" w:space="0" w:color="auto"/>
                <w:right w:val="none" w:sz="0" w:space="0" w:color="auto"/>
              </w:divBdr>
              <w:divsChild>
                <w:div w:id="242184232">
                  <w:marLeft w:val="0"/>
                  <w:marRight w:val="0"/>
                  <w:marTop w:val="0"/>
                  <w:marBottom w:val="0"/>
                  <w:divBdr>
                    <w:top w:val="none" w:sz="0" w:space="0" w:color="auto"/>
                    <w:left w:val="none" w:sz="0" w:space="0" w:color="auto"/>
                    <w:bottom w:val="none" w:sz="0" w:space="0" w:color="auto"/>
                    <w:right w:val="none" w:sz="0" w:space="0" w:color="auto"/>
                  </w:divBdr>
                  <w:divsChild>
                    <w:div w:id="1096026223">
                      <w:marLeft w:val="0"/>
                      <w:marRight w:val="0"/>
                      <w:marTop w:val="0"/>
                      <w:marBottom w:val="0"/>
                      <w:divBdr>
                        <w:top w:val="none" w:sz="0" w:space="0" w:color="auto"/>
                        <w:left w:val="none" w:sz="0" w:space="0" w:color="auto"/>
                        <w:bottom w:val="none" w:sz="0" w:space="0" w:color="auto"/>
                        <w:right w:val="none" w:sz="0" w:space="0" w:color="auto"/>
                      </w:divBdr>
                      <w:divsChild>
                        <w:div w:id="1575436554">
                          <w:marLeft w:val="0"/>
                          <w:marRight w:val="0"/>
                          <w:marTop w:val="0"/>
                          <w:marBottom w:val="0"/>
                          <w:divBdr>
                            <w:top w:val="none" w:sz="0" w:space="0" w:color="auto"/>
                            <w:left w:val="none" w:sz="0" w:space="0" w:color="auto"/>
                            <w:bottom w:val="none" w:sz="0" w:space="0" w:color="auto"/>
                            <w:right w:val="none" w:sz="0" w:space="0" w:color="auto"/>
                          </w:divBdr>
                          <w:divsChild>
                            <w:div w:id="1439985347">
                              <w:marLeft w:val="0"/>
                              <w:marRight w:val="0"/>
                              <w:marTop w:val="0"/>
                              <w:marBottom w:val="0"/>
                              <w:divBdr>
                                <w:top w:val="none" w:sz="0" w:space="0" w:color="auto"/>
                                <w:left w:val="none" w:sz="0" w:space="0" w:color="auto"/>
                                <w:bottom w:val="none" w:sz="0" w:space="0" w:color="auto"/>
                                <w:right w:val="none" w:sz="0" w:space="0" w:color="auto"/>
                              </w:divBdr>
                              <w:divsChild>
                                <w:div w:id="558171305">
                                  <w:marLeft w:val="0"/>
                                  <w:marRight w:val="0"/>
                                  <w:marTop w:val="0"/>
                                  <w:marBottom w:val="0"/>
                                  <w:divBdr>
                                    <w:top w:val="none" w:sz="0" w:space="0" w:color="auto"/>
                                    <w:left w:val="none" w:sz="0" w:space="0" w:color="auto"/>
                                    <w:bottom w:val="none" w:sz="0" w:space="0" w:color="auto"/>
                                    <w:right w:val="none" w:sz="0" w:space="0" w:color="auto"/>
                                  </w:divBdr>
                                  <w:divsChild>
                                    <w:div w:id="556013867">
                                      <w:marLeft w:val="0"/>
                                      <w:marRight w:val="0"/>
                                      <w:marTop w:val="0"/>
                                      <w:marBottom w:val="0"/>
                                      <w:divBdr>
                                        <w:top w:val="none" w:sz="0" w:space="0" w:color="auto"/>
                                        <w:left w:val="none" w:sz="0" w:space="0" w:color="auto"/>
                                        <w:bottom w:val="none" w:sz="0" w:space="0" w:color="auto"/>
                                        <w:right w:val="none" w:sz="0" w:space="0" w:color="auto"/>
                                      </w:divBdr>
                                      <w:divsChild>
                                        <w:div w:id="1858537960">
                                          <w:marLeft w:val="0"/>
                                          <w:marRight w:val="0"/>
                                          <w:marTop w:val="0"/>
                                          <w:marBottom w:val="0"/>
                                          <w:divBdr>
                                            <w:top w:val="none" w:sz="0" w:space="0" w:color="auto"/>
                                            <w:left w:val="none" w:sz="0" w:space="0" w:color="auto"/>
                                            <w:bottom w:val="none" w:sz="0" w:space="0" w:color="auto"/>
                                            <w:right w:val="none" w:sz="0" w:space="0" w:color="auto"/>
                                          </w:divBdr>
                                          <w:divsChild>
                                            <w:div w:id="1458257957">
                                              <w:marLeft w:val="0"/>
                                              <w:marRight w:val="0"/>
                                              <w:marTop w:val="0"/>
                                              <w:marBottom w:val="0"/>
                                              <w:divBdr>
                                                <w:top w:val="none" w:sz="0" w:space="0" w:color="auto"/>
                                                <w:left w:val="none" w:sz="0" w:space="0" w:color="auto"/>
                                                <w:bottom w:val="none" w:sz="0" w:space="0" w:color="auto"/>
                                                <w:right w:val="none" w:sz="0" w:space="0" w:color="auto"/>
                                              </w:divBdr>
                                              <w:divsChild>
                                                <w:div w:id="1305308133">
                                                  <w:marLeft w:val="0"/>
                                                  <w:marRight w:val="0"/>
                                                  <w:marTop w:val="0"/>
                                                  <w:marBottom w:val="0"/>
                                                  <w:divBdr>
                                                    <w:top w:val="none" w:sz="0" w:space="0" w:color="auto"/>
                                                    <w:left w:val="none" w:sz="0" w:space="0" w:color="auto"/>
                                                    <w:bottom w:val="none" w:sz="0" w:space="0" w:color="auto"/>
                                                    <w:right w:val="none" w:sz="0" w:space="0" w:color="auto"/>
                                                  </w:divBdr>
                                                  <w:divsChild>
                                                    <w:div w:id="1286159389">
                                                      <w:marLeft w:val="0"/>
                                                      <w:marRight w:val="0"/>
                                                      <w:marTop w:val="0"/>
                                                      <w:marBottom w:val="0"/>
                                                      <w:divBdr>
                                                        <w:top w:val="none" w:sz="0" w:space="0" w:color="auto"/>
                                                        <w:left w:val="none" w:sz="0" w:space="0" w:color="auto"/>
                                                        <w:bottom w:val="none" w:sz="0" w:space="0" w:color="auto"/>
                                                        <w:right w:val="none" w:sz="0" w:space="0" w:color="auto"/>
                                                      </w:divBdr>
                                                      <w:divsChild>
                                                        <w:div w:id="674307883">
                                                          <w:marLeft w:val="0"/>
                                                          <w:marRight w:val="0"/>
                                                          <w:marTop w:val="0"/>
                                                          <w:marBottom w:val="0"/>
                                                          <w:divBdr>
                                                            <w:top w:val="none" w:sz="0" w:space="0" w:color="auto"/>
                                                            <w:left w:val="none" w:sz="0" w:space="0" w:color="auto"/>
                                                            <w:bottom w:val="none" w:sz="0" w:space="0" w:color="auto"/>
                                                            <w:right w:val="none" w:sz="0" w:space="0" w:color="auto"/>
                                                          </w:divBdr>
                                                          <w:divsChild>
                                                            <w:div w:id="1632633777">
                                                              <w:marLeft w:val="0"/>
                                                              <w:marRight w:val="0"/>
                                                              <w:marTop w:val="0"/>
                                                              <w:marBottom w:val="0"/>
                                                              <w:divBdr>
                                                                <w:top w:val="none" w:sz="0" w:space="0" w:color="auto"/>
                                                                <w:left w:val="none" w:sz="0" w:space="0" w:color="auto"/>
                                                                <w:bottom w:val="none" w:sz="0" w:space="0" w:color="auto"/>
                                                                <w:right w:val="none" w:sz="0" w:space="0" w:color="auto"/>
                                                              </w:divBdr>
                                                              <w:divsChild>
                                                                <w:div w:id="1998605346">
                                                                  <w:marLeft w:val="0"/>
                                                                  <w:marRight w:val="0"/>
                                                                  <w:marTop w:val="0"/>
                                                                  <w:marBottom w:val="0"/>
                                                                  <w:divBdr>
                                                                    <w:top w:val="none" w:sz="0" w:space="0" w:color="auto"/>
                                                                    <w:left w:val="none" w:sz="0" w:space="0" w:color="auto"/>
                                                                    <w:bottom w:val="none" w:sz="0" w:space="0" w:color="auto"/>
                                                                    <w:right w:val="none" w:sz="0" w:space="0" w:color="auto"/>
                                                                  </w:divBdr>
                                                                  <w:divsChild>
                                                                    <w:div w:id="741945220">
                                                                      <w:marLeft w:val="0"/>
                                                                      <w:marRight w:val="0"/>
                                                                      <w:marTop w:val="0"/>
                                                                      <w:marBottom w:val="0"/>
                                                                      <w:divBdr>
                                                                        <w:top w:val="none" w:sz="0" w:space="0" w:color="auto"/>
                                                                        <w:left w:val="none" w:sz="0" w:space="0" w:color="auto"/>
                                                                        <w:bottom w:val="none" w:sz="0" w:space="0" w:color="auto"/>
                                                                        <w:right w:val="none" w:sz="0" w:space="0" w:color="auto"/>
                                                                      </w:divBdr>
                                                                      <w:divsChild>
                                                                        <w:div w:id="976104275">
                                                                          <w:marLeft w:val="0"/>
                                                                          <w:marRight w:val="0"/>
                                                                          <w:marTop w:val="0"/>
                                                                          <w:marBottom w:val="0"/>
                                                                          <w:divBdr>
                                                                            <w:top w:val="none" w:sz="0" w:space="0" w:color="auto"/>
                                                                            <w:left w:val="none" w:sz="0" w:space="0" w:color="auto"/>
                                                                            <w:bottom w:val="none" w:sz="0" w:space="0" w:color="auto"/>
                                                                            <w:right w:val="none" w:sz="0" w:space="0" w:color="auto"/>
                                                                          </w:divBdr>
                                                                          <w:divsChild>
                                                                            <w:div w:id="115025143">
                                                                              <w:marLeft w:val="0"/>
                                                                              <w:marRight w:val="0"/>
                                                                              <w:marTop w:val="0"/>
                                                                              <w:marBottom w:val="0"/>
                                                                              <w:divBdr>
                                                                                <w:top w:val="none" w:sz="0" w:space="0" w:color="auto"/>
                                                                                <w:left w:val="none" w:sz="0" w:space="0" w:color="auto"/>
                                                                                <w:bottom w:val="none" w:sz="0" w:space="0" w:color="auto"/>
                                                                                <w:right w:val="none" w:sz="0" w:space="0" w:color="auto"/>
                                                                              </w:divBdr>
                                                                            </w:div>
                                                                            <w:div w:id="17139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596326">
      <w:bodyDiv w:val="1"/>
      <w:marLeft w:val="0"/>
      <w:marRight w:val="0"/>
      <w:marTop w:val="0"/>
      <w:marBottom w:val="0"/>
      <w:divBdr>
        <w:top w:val="none" w:sz="0" w:space="0" w:color="auto"/>
        <w:left w:val="none" w:sz="0" w:space="0" w:color="auto"/>
        <w:bottom w:val="none" w:sz="0" w:space="0" w:color="auto"/>
        <w:right w:val="none" w:sz="0" w:space="0" w:color="auto"/>
      </w:divBdr>
    </w:div>
    <w:div w:id="1788961932">
      <w:bodyDiv w:val="1"/>
      <w:marLeft w:val="0"/>
      <w:marRight w:val="0"/>
      <w:marTop w:val="0"/>
      <w:marBottom w:val="0"/>
      <w:divBdr>
        <w:top w:val="none" w:sz="0" w:space="0" w:color="auto"/>
        <w:left w:val="none" w:sz="0" w:space="0" w:color="auto"/>
        <w:bottom w:val="none" w:sz="0" w:space="0" w:color="auto"/>
        <w:right w:val="none" w:sz="0" w:space="0" w:color="auto"/>
      </w:divBdr>
    </w:div>
    <w:div w:id="1833255383">
      <w:bodyDiv w:val="1"/>
      <w:marLeft w:val="0"/>
      <w:marRight w:val="0"/>
      <w:marTop w:val="0"/>
      <w:marBottom w:val="0"/>
      <w:divBdr>
        <w:top w:val="none" w:sz="0" w:space="0" w:color="auto"/>
        <w:left w:val="none" w:sz="0" w:space="0" w:color="auto"/>
        <w:bottom w:val="none" w:sz="0" w:space="0" w:color="auto"/>
        <w:right w:val="none" w:sz="0" w:space="0" w:color="auto"/>
      </w:divBdr>
    </w:div>
    <w:div w:id="1851990977">
      <w:bodyDiv w:val="1"/>
      <w:marLeft w:val="0"/>
      <w:marRight w:val="0"/>
      <w:marTop w:val="0"/>
      <w:marBottom w:val="0"/>
      <w:divBdr>
        <w:top w:val="none" w:sz="0" w:space="0" w:color="auto"/>
        <w:left w:val="none" w:sz="0" w:space="0" w:color="auto"/>
        <w:bottom w:val="none" w:sz="0" w:space="0" w:color="auto"/>
        <w:right w:val="none" w:sz="0" w:space="0" w:color="auto"/>
      </w:divBdr>
    </w:div>
    <w:div w:id="2034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01/2005%20Z.z.%252398'&amp;ucin-k-dni='30.12.99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5/301/201707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01/20170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spi://module='ASPI'&amp;link='301/2005%20Z.z.%252398'&amp;ucin-k-dni='30.12.9999'" TargetMode="External"/><Relationship Id="rId4" Type="http://schemas.openxmlformats.org/officeDocument/2006/relationships/settings" Target="settings.xml"/><Relationship Id="rId9" Type="http://schemas.openxmlformats.org/officeDocument/2006/relationships/hyperlink" Target="aspi://module='ASPI'&amp;link='301/2005%20Z.z.%252397'&amp;ucin-k-dni='30.12.9999'"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02B6-3EE2-413C-BE10-40D487C9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53</Pages>
  <Words>20176</Words>
  <Characters>115009</Characters>
  <Application>Microsoft Office Word</Application>
  <DocSecurity>0</DocSecurity>
  <Lines>958</Lines>
  <Paragraphs>269</Paragraphs>
  <ScaleCrop>false</ScaleCrop>
  <HeadingPairs>
    <vt:vector size="2" baseType="variant">
      <vt:variant>
        <vt:lpstr>Názov</vt:lpstr>
      </vt:variant>
      <vt:variant>
        <vt:i4>1</vt:i4>
      </vt:variant>
    </vt:vector>
  </HeadingPairs>
  <TitlesOfParts>
    <vt:vector size="1" baseType="lpstr">
      <vt:lpstr/>
    </vt:vector>
  </TitlesOfParts>
  <Company>MSSR</Company>
  <LinksUpToDate>false</LinksUpToDate>
  <CharactersWithSpaces>134916</CharactersWithSpaces>
  <SharedDoc>false</SharedDoc>
  <HLinks>
    <vt:vector size="30" baseType="variant">
      <vt:variant>
        <vt:i4>5570568</vt:i4>
      </vt:variant>
      <vt:variant>
        <vt:i4>12</vt:i4>
      </vt:variant>
      <vt:variant>
        <vt:i4>0</vt:i4>
      </vt:variant>
      <vt:variant>
        <vt:i4>5</vt:i4>
      </vt:variant>
      <vt:variant>
        <vt:lpwstr>https://www.slov-lex.sk/pravne-predpisy/SK/ZZ/2005/301/20170701</vt:lpwstr>
      </vt:variant>
      <vt:variant>
        <vt:lpwstr>paragraf-94</vt:lpwstr>
      </vt:variant>
      <vt:variant>
        <vt:i4>5963855</vt:i4>
      </vt:variant>
      <vt:variant>
        <vt:i4>9</vt:i4>
      </vt:variant>
      <vt:variant>
        <vt:i4>0</vt:i4>
      </vt:variant>
      <vt:variant>
        <vt:i4>5</vt:i4>
      </vt:variant>
      <vt:variant>
        <vt:lpwstr>https://www.slov-lex.sk/pravne-predpisy/SK/ZZ/2005/301/20170701</vt:lpwstr>
      </vt:variant>
      <vt:variant>
        <vt:lpwstr>paragraf-50.odsek-2</vt:lpwstr>
      </vt:variant>
      <vt:variant>
        <vt:i4>1900545</vt:i4>
      </vt:variant>
      <vt:variant>
        <vt:i4>6</vt:i4>
      </vt:variant>
      <vt:variant>
        <vt:i4>0</vt:i4>
      </vt:variant>
      <vt:variant>
        <vt:i4>5</vt:i4>
      </vt:variant>
      <vt:variant>
        <vt:lpwstr>aspi://module='ASPI'&amp;link='301/2005 Z.z.%252398'&amp;ucin-k-dni='30.12.9999'</vt:lpwstr>
      </vt:variant>
      <vt:variant>
        <vt:lpwstr/>
      </vt:variant>
      <vt:variant>
        <vt:i4>1900558</vt:i4>
      </vt:variant>
      <vt:variant>
        <vt:i4>3</vt:i4>
      </vt:variant>
      <vt:variant>
        <vt:i4>0</vt:i4>
      </vt:variant>
      <vt:variant>
        <vt:i4>5</vt:i4>
      </vt:variant>
      <vt:variant>
        <vt:lpwstr>aspi://module='ASPI'&amp;link='301/2005 Z.z.%252397'&amp;ucin-k-dni='30.12.9999'</vt:lpwstr>
      </vt:variant>
      <vt:variant>
        <vt:lpwstr/>
      </vt:variant>
      <vt:variant>
        <vt:i4>1900545</vt:i4>
      </vt:variant>
      <vt:variant>
        <vt:i4>0</vt:i4>
      </vt:variant>
      <vt:variant>
        <vt:i4>0</vt:i4>
      </vt:variant>
      <vt:variant>
        <vt:i4>5</vt:i4>
      </vt:variant>
      <vt:variant>
        <vt:lpwstr>aspi://module='ASPI'&amp;link='301/2005 Z.z.%252398'&amp;ucin-k-dni='30.12.9999'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BALESOVA Jana</dc:creator>
  <cp:keywords/>
  <dc:description/>
  <cp:lastModifiedBy>Forišová, Lívia, Mgr.</cp:lastModifiedBy>
  <cp:revision>20</cp:revision>
  <cp:lastPrinted>2020-10-23T07:22:00Z</cp:lastPrinted>
  <dcterms:created xsi:type="dcterms:W3CDTF">2020-10-22T07:24:00Z</dcterms:created>
  <dcterms:modified xsi:type="dcterms:W3CDTF">2020-10-23T07:36:00Z</dcterms:modified>
</cp:coreProperties>
</file>