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9377E" w14:textId="77777777" w:rsidR="009B42CE" w:rsidRDefault="009B42CE" w:rsidP="009B42CE">
      <w:pPr>
        <w:ind w:left="0"/>
        <w:jc w:val="center"/>
        <w:rPr>
          <w:rFonts w:ascii="Arial" w:hAnsi="Arial" w:cs="Arial"/>
          <w:b/>
          <w:caps/>
          <w:spacing w:val="40"/>
          <w:sz w:val="22"/>
          <w:szCs w:val="22"/>
          <w:u w:val="single"/>
          <w:lang w:eastAsia="en-US"/>
        </w:rPr>
      </w:pPr>
      <w:r>
        <w:rPr>
          <w:rFonts w:ascii="Arial" w:hAnsi="Arial" w:cs="Arial"/>
          <w:b/>
          <w:caps/>
          <w:spacing w:val="40"/>
          <w:sz w:val="22"/>
          <w:szCs w:val="22"/>
          <w:u w:val="single"/>
          <w:lang w:eastAsia="en-US"/>
        </w:rPr>
        <w:t>národná rada slovenskej republiky</w:t>
      </w:r>
    </w:p>
    <w:p w14:paraId="4072E55E" w14:textId="77777777" w:rsidR="009B42CE" w:rsidRDefault="009B42CE" w:rsidP="009B42CE">
      <w:pPr>
        <w:jc w:val="both"/>
        <w:rPr>
          <w:rFonts w:ascii="Arial" w:hAnsi="Arial" w:cs="Arial"/>
          <w:b/>
          <w:caps/>
          <w:spacing w:val="40"/>
          <w:sz w:val="22"/>
          <w:szCs w:val="22"/>
          <w:u w:val="single"/>
          <w:lang w:eastAsia="en-US"/>
        </w:rPr>
      </w:pPr>
    </w:p>
    <w:p w14:paraId="12D62616" w14:textId="77777777" w:rsidR="009B42CE" w:rsidRDefault="009B42CE" w:rsidP="009B42CE">
      <w:pPr>
        <w:ind w:left="0"/>
        <w:jc w:val="center"/>
        <w:rPr>
          <w:rFonts w:ascii="Arial" w:hAnsi="Arial" w:cs="Arial"/>
          <w:spacing w:val="40"/>
          <w:sz w:val="22"/>
          <w:szCs w:val="22"/>
          <w:lang w:eastAsia="en-US"/>
        </w:rPr>
      </w:pPr>
      <w:r>
        <w:rPr>
          <w:rFonts w:ascii="Arial" w:hAnsi="Arial" w:cs="Arial"/>
          <w:caps/>
          <w:spacing w:val="40"/>
          <w:sz w:val="22"/>
          <w:szCs w:val="22"/>
          <w:lang w:eastAsia="en-US"/>
        </w:rPr>
        <w:t xml:space="preserve">VIII. </w:t>
      </w:r>
      <w:r>
        <w:rPr>
          <w:rFonts w:ascii="Arial" w:hAnsi="Arial" w:cs="Arial"/>
          <w:spacing w:val="40"/>
          <w:sz w:val="22"/>
          <w:szCs w:val="22"/>
          <w:lang w:eastAsia="en-US"/>
        </w:rPr>
        <w:t>volebné obdobie</w:t>
      </w:r>
    </w:p>
    <w:p w14:paraId="3C7FD2CA" w14:textId="77777777" w:rsidR="009B42CE" w:rsidRDefault="009B42CE" w:rsidP="009B42CE">
      <w:pPr>
        <w:jc w:val="both"/>
        <w:rPr>
          <w:rFonts w:ascii="Arial" w:hAnsi="Arial" w:cs="Arial"/>
          <w:spacing w:val="40"/>
          <w:sz w:val="20"/>
          <w:szCs w:val="20"/>
          <w:lang w:eastAsia="en-US"/>
        </w:rPr>
      </w:pPr>
    </w:p>
    <w:p w14:paraId="0EC65D16" w14:textId="77777777" w:rsidR="009B42CE" w:rsidRDefault="009B42CE" w:rsidP="009B42CE">
      <w:pPr>
        <w:jc w:val="both"/>
        <w:rPr>
          <w:rFonts w:ascii="Arial" w:hAnsi="Arial" w:cs="Arial"/>
          <w:spacing w:val="40"/>
          <w:sz w:val="20"/>
          <w:szCs w:val="20"/>
          <w:lang w:eastAsia="en-US"/>
        </w:rPr>
      </w:pPr>
    </w:p>
    <w:p w14:paraId="6AEDD654" w14:textId="77777777" w:rsidR="009B42CE" w:rsidRDefault="009B42CE" w:rsidP="009B42CE">
      <w:pPr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Číslo: CRD-1648/2020</w:t>
      </w:r>
    </w:p>
    <w:p w14:paraId="41443D57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225a</w:t>
      </w:r>
    </w:p>
    <w:p w14:paraId="71F210F0" w14:textId="77777777" w:rsidR="009B42CE" w:rsidRDefault="009B42CE" w:rsidP="009B42CE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eastAsia="en-US"/>
        </w:rPr>
      </w:pPr>
    </w:p>
    <w:p w14:paraId="6E80BB53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Spoločná správa</w:t>
      </w:r>
    </w:p>
    <w:p w14:paraId="5B9F4DF8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výborov  Národnej rady Slovenskej republiky o prerokovaní návrhu skupiny poslancov na vydanie zákona, ktorým sa mení a dopĺňa zákon Národnej rady Slovenskej republiky č. 125/1996 Z. z. o nemorálnosti a protiprávnosti komunistického systému a ktorým sa menia a dopĺňajú niektoré zákony (tlač 225) v druhom čítaní</w:t>
      </w:r>
    </w:p>
    <w:p w14:paraId="097F15D0" w14:textId="77777777" w:rsidR="009B42CE" w:rsidRDefault="009B42CE" w:rsidP="009B42CE">
      <w:p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B74838F" w14:textId="77777777" w:rsidR="009B42CE" w:rsidRDefault="009B42CE" w:rsidP="009B42CE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Výbor Národnej rady Slovenskej republiky pre ľudské práva a národnostné menšiny ako gestorský výbor k návrhu </w:t>
      </w:r>
      <w:r w:rsidRPr="009B42CE">
        <w:rPr>
          <w:rFonts w:ascii="Arial" w:hAnsi="Arial" w:cs="Arial"/>
          <w:sz w:val="20"/>
          <w:szCs w:val="20"/>
          <w:lang w:eastAsia="en-US"/>
        </w:rPr>
        <w:t>skupiny poslancov na vydanie zákona, ktorým sa mení a dopĺňa zákon Národnej rady Slovenskej republiky č. 125/1996 Z. z. o nemorálnosti a protiprávnosti komunistického systému a ktorým sa menia a dopĺňajú niektoré zákony (tlač 225)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podáva Národnej rade Slovenskej republiky podľa § 79 ods. 1 zákona č. 350/1996 Z. z. o rokovacom poriadku Národnej rady Slovenskej republiky v znení neskorších predpisov spoločnú správu výborov Národnej rady Slovenskej republiky.</w:t>
      </w:r>
    </w:p>
    <w:p w14:paraId="6FE7EB39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F37E7AA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I.</w:t>
      </w:r>
    </w:p>
    <w:p w14:paraId="0EBF2546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605B0F7" w14:textId="77777777" w:rsidR="009B42CE" w:rsidRDefault="009B42CE" w:rsidP="009B42CE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Národná rada Slovenskej republiky u</w:t>
      </w:r>
      <w:r w:rsidR="00DF656F">
        <w:rPr>
          <w:rFonts w:ascii="Arial" w:hAnsi="Arial" w:cs="Arial"/>
          <w:sz w:val="20"/>
          <w:szCs w:val="20"/>
          <w:lang w:eastAsia="en-US"/>
        </w:rPr>
        <w:t>znesením z 22. septembra 2020 č. 290</w:t>
      </w:r>
      <w:r w:rsidR="004C23C0">
        <w:rPr>
          <w:rFonts w:ascii="Arial" w:hAnsi="Arial" w:cs="Arial"/>
          <w:sz w:val="20"/>
          <w:szCs w:val="20"/>
          <w:lang w:eastAsia="en-US"/>
        </w:rPr>
        <w:t xml:space="preserve"> pridelila </w:t>
      </w:r>
      <w:r>
        <w:rPr>
          <w:rFonts w:ascii="Arial" w:hAnsi="Arial" w:cs="Arial"/>
          <w:sz w:val="20"/>
          <w:szCs w:val="20"/>
          <w:lang w:eastAsia="en-US"/>
        </w:rPr>
        <w:t xml:space="preserve">návrh </w:t>
      </w:r>
      <w:r w:rsidR="004C23C0" w:rsidRPr="009B42CE">
        <w:rPr>
          <w:rFonts w:ascii="Arial" w:hAnsi="Arial" w:cs="Arial"/>
          <w:sz w:val="20"/>
          <w:szCs w:val="20"/>
          <w:lang w:eastAsia="en-US"/>
        </w:rPr>
        <w:t>skupiny poslancov na vydanie zákona, ktorým sa mení a dopĺňa zákon Národnej rady Slovenskej republiky č. 125/1996 Z. z. o nemorálnosti a protiprávnosti komunistického systému a ktorým sa menia a dopĺňajú niektoré zákony (tlač 225)</w:t>
      </w:r>
      <w:r w:rsidR="004C23C0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4C23C0" w:rsidRPr="004C23C0">
        <w:rPr>
          <w:rFonts w:ascii="Arial" w:hAnsi="Arial" w:cs="Arial"/>
          <w:sz w:val="20"/>
          <w:szCs w:val="20"/>
          <w:lang w:eastAsia="en-US"/>
        </w:rPr>
        <w:t>na prerokovanie</w:t>
      </w:r>
    </w:p>
    <w:p w14:paraId="3362D8F6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22A180D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Ústavnoprávnemu výboru Národnej rady Slovenskej republiky,</w:t>
      </w:r>
    </w:p>
    <w:p w14:paraId="53E99DE3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Výboru Národnej rady Slovenskej republiky pre </w:t>
      </w:r>
      <w:r w:rsidR="004C23C0">
        <w:rPr>
          <w:rFonts w:ascii="Arial" w:hAnsi="Arial" w:cs="Arial"/>
          <w:sz w:val="20"/>
          <w:szCs w:val="20"/>
          <w:lang w:eastAsia="en-US"/>
        </w:rPr>
        <w:t>verejnú správu a regionálny rozvoj,</w:t>
      </w:r>
    </w:p>
    <w:p w14:paraId="445AEE59" w14:textId="77777777" w:rsidR="004C23C0" w:rsidRDefault="004C23C0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Výboru Národnej rady Slovenskej republiky pre obranu a bezpečnosť a</w:t>
      </w:r>
    </w:p>
    <w:p w14:paraId="6F76A0D9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Výboru Národnej rady Slovenskej republiky pre ľudské práva a národnostné menšiny.</w:t>
      </w:r>
    </w:p>
    <w:p w14:paraId="3505A0D7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14:paraId="33F82342" w14:textId="77777777" w:rsidR="009B42CE" w:rsidRDefault="009B42CE" w:rsidP="009B42CE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Určila zároveň Výbor Národnej rady Slovenskej republiky pre ľudské práva a národnostné menšiny ako gestorský výbor a lehoty na prerokovanie predmetného návrhu zákona vo výboroch.</w:t>
      </w:r>
    </w:p>
    <w:p w14:paraId="516D7BEF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0385B4F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II.</w:t>
      </w:r>
    </w:p>
    <w:p w14:paraId="3D13DD96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E288EF2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  <w:t xml:space="preserve">Poslanci Národnej rady Slovenskej republiky, ktorí nie sú členmi výborov, ktorým bol návrh zákona pridelený, </w:t>
      </w:r>
      <w:r>
        <w:rPr>
          <w:rFonts w:ascii="Arial" w:hAnsi="Arial" w:cs="Arial"/>
          <w:bCs/>
          <w:sz w:val="20"/>
          <w:szCs w:val="20"/>
          <w:lang w:eastAsia="en-US"/>
        </w:rPr>
        <w:t>neoznámili v určenej lehote</w:t>
      </w:r>
      <w:r>
        <w:rPr>
          <w:rFonts w:ascii="Arial" w:hAnsi="Arial" w:cs="Arial"/>
          <w:sz w:val="20"/>
          <w:szCs w:val="20"/>
          <w:lang w:eastAsia="en-US"/>
        </w:rPr>
        <w:t xml:space="preserve"> gestorskému výboru </w:t>
      </w:r>
      <w:r>
        <w:rPr>
          <w:rFonts w:ascii="Arial" w:hAnsi="Arial" w:cs="Arial"/>
          <w:bCs/>
          <w:sz w:val="20"/>
          <w:szCs w:val="20"/>
          <w:lang w:eastAsia="en-US"/>
        </w:rPr>
        <w:t>žiadne stanovisko</w:t>
      </w:r>
      <w:r>
        <w:rPr>
          <w:rFonts w:ascii="Arial" w:hAnsi="Arial" w:cs="Arial"/>
          <w:sz w:val="20"/>
          <w:szCs w:val="20"/>
          <w:lang w:eastAsia="en-US"/>
        </w:rPr>
        <w:t xml:space="preserve"> k predmetnému návrhu zákona (§ 75 ods. 2 zákona o rokovacom poriadku Národnej rady Slovenskej republiky).</w:t>
      </w:r>
    </w:p>
    <w:p w14:paraId="3500B062" w14:textId="77777777" w:rsidR="009B42CE" w:rsidRDefault="009B42CE" w:rsidP="009B42CE">
      <w:pPr>
        <w:spacing w:line="276" w:lineRule="auto"/>
        <w:ind w:left="0"/>
        <w:jc w:val="both"/>
        <w:rPr>
          <w:rFonts w:ascii="Arial" w:hAnsi="Arial" w:cs="Arial"/>
          <w:b/>
          <w:sz w:val="20"/>
          <w:szCs w:val="20"/>
          <w:lang w:val="hu-HU" w:eastAsia="en-US"/>
        </w:rPr>
      </w:pPr>
    </w:p>
    <w:p w14:paraId="767B6A9A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hu-HU" w:eastAsia="en-US"/>
        </w:rPr>
      </w:pPr>
      <w:r>
        <w:rPr>
          <w:rFonts w:ascii="Arial" w:hAnsi="Arial" w:cs="Arial"/>
          <w:b/>
          <w:sz w:val="20"/>
          <w:szCs w:val="20"/>
          <w:lang w:val="hu-HU" w:eastAsia="en-US"/>
        </w:rPr>
        <w:t>III.</w:t>
      </w:r>
    </w:p>
    <w:p w14:paraId="77B58F53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hu-HU" w:eastAsia="en-US"/>
        </w:rPr>
      </w:pPr>
    </w:p>
    <w:p w14:paraId="0B486D40" w14:textId="77777777" w:rsidR="009B42CE" w:rsidRDefault="004C23C0" w:rsidP="009B42CE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</w:t>
      </w:r>
      <w:r w:rsidR="009B42CE">
        <w:rPr>
          <w:rFonts w:ascii="Arial" w:hAnsi="Arial" w:cs="Arial"/>
          <w:sz w:val="20"/>
          <w:szCs w:val="20"/>
          <w:lang w:eastAsia="en-US"/>
        </w:rPr>
        <w:t xml:space="preserve">ávrh </w:t>
      </w:r>
      <w:r w:rsidRPr="009B42CE">
        <w:rPr>
          <w:rFonts w:ascii="Arial" w:hAnsi="Arial" w:cs="Arial"/>
          <w:sz w:val="20"/>
          <w:szCs w:val="20"/>
          <w:lang w:eastAsia="en-US"/>
        </w:rPr>
        <w:t>skupiny poslancov na vydanie zákona, ktorým sa mení a dopĺňa zákon Národnej rady Slovenskej republiky č. 125/1996 Z. z. o nemorálnosti a protiprávnosti komunistického systému a ktorým sa menia a dopĺňajú niektoré zákony (tlač 225)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9B42CE">
        <w:rPr>
          <w:rFonts w:ascii="Arial" w:hAnsi="Arial" w:cs="Arial"/>
          <w:sz w:val="20"/>
          <w:szCs w:val="20"/>
          <w:lang w:eastAsia="en-US"/>
        </w:rPr>
        <w:t>určené výbory prerokovali nasledovne:</w:t>
      </w:r>
    </w:p>
    <w:p w14:paraId="7493DABB" w14:textId="06250C6E" w:rsidR="009B42CE" w:rsidRDefault="009B42CE" w:rsidP="009B42C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42B3E">
        <w:rPr>
          <w:rFonts w:ascii="Arial" w:hAnsi="Arial" w:cs="Arial"/>
          <w:sz w:val="20"/>
          <w:szCs w:val="20"/>
          <w:lang w:eastAsia="en-US"/>
        </w:rPr>
        <w:t xml:space="preserve">Ústavnoprávny výbor NR 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SR návrh prerokoval </w:t>
      </w:r>
      <w:r w:rsidR="00EB48EA">
        <w:rPr>
          <w:rFonts w:ascii="Arial" w:hAnsi="Arial" w:cs="Arial"/>
          <w:sz w:val="20"/>
          <w:szCs w:val="20"/>
          <w:lang w:eastAsia="en-US"/>
        </w:rPr>
        <w:t>14.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 októbra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2020 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a uznesením č. </w:t>
      </w:r>
      <w:r w:rsidR="00EB48EA">
        <w:rPr>
          <w:rFonts w:ascii="Arial" w:hAnsi="Arial" w:cs="Arial"/>
          <w:sz w:val="20"/>
          <w:szCs w:val="20"/>
          <w:lang w:eastAsia="en-US"/>
        </w:rPr>
        <w:t>122</w:t>
      </w:r>
      <w:r>
        <w:rPr>
          <w:rFonts w:ascii="Arial" w:hAnsi="Arial" w:cs="Arial"/>
          <w:sz w:val="20"/>
          <w:szCs w:val="20"/>
          <w:lang w:eastAsia="en-US"/>
        </w:rPr>
        <w:t xml:space="preserve"> ho odporúčal Národnej rade Slovenskej republiky </w:t>
      </w:r>
      <w:r w:rsidR="00EB48EA">
        <w:rPr>
          <w:rFonts w:ascii="Arial" w:hAnsi="Arial" w:cs="Arial"/>
          <w:sz w:val="20"/>
          <w:szCs w:val="20"/>
          <w:lang w:eastAsia="en-US"/>
        </w:rPr>
        <w:t>schváliť s pripomienkami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14:paraId="673B37C2" w14:textId="26142863" w:rsidR="009B42CE" w:rsidRDefault="009B42CE" w:rsidP="009B42C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242B3E">
        <w:rPr>
          <w:rFonts w:ascii="Arial" w:hAnsi="Arial" w:cs="Arial"/>
          <w:sz w:val="20"/>
          <w:szCs w:val="20"/>
          <w:lang w:eastAsia="en-US"/>
        </w:rPr>
        <w:t xml:space="preserve">Výbor Národnej rady Slovenskej republiky pre 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verejnú správu a regionálny rozvoj </w:t>
      </w:r>
      <w:r>
        <w:rPr>
          <w:rFonts w:ascii="Arial" w:hAnsi="Arial" w:cs="Arial"/>
          <w:sz w:val="20"/>
          <w:szCs w:val="20"/>
          <w:lang w:eastAsia="en-US"/>
        </w:rPr>
        <w:t xml:space="preserve">návrh prerokoval </w:t>
      </w:r>
      <w:r w:rsidR="00F24B5F">
        <w:rPr>
          <w:rFonts w:ascii="Arial" w:hAnsi="Arial" w:cs="Arial"/>
          <w:sz w:val="20"/>
          <w:szCs w:val="20"/>
          <w:lang w:eastAsia="en-US"/>
        </w:rPr>
        <w:t>15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471E2">
        <w:rPr>
          <w:rFonts w:ascii="Arial" w:hAnsi="Arial" w:cs="Arial"/>
          <w:sz w:val="20"/>
          <w:szCs w:val="20"/>
          <w:lang w:eastAsia="en-US"/>
        </w:rPr>
        <w:t>októbra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2020 a</w:t>
      </w:r>
      <w:r>
        <w:rPr>
          <w:rFonts w:ascii="Arial" w:hAnsi="Arial" w:cs="Arial"/>
          <w:sz w:val="20"/>
          <w:szCs w:val="20"/>
          <w:lang w:eastAsia="en-US"/>
        </w:rPr>
        <w:t xml:space="preserve"> uznesením č. </w:t>
      </w:r>
      <w:r w:rsidR="00F24B5F">
        <w:rPr>
          <w:rFonts w:ascii="Arial" w:hAnsi="Arial" w:cs="Arial"/>
          <w:sz w:val="20"/>
          <w:szCs w:val="20"/>
          <w:lang w:eastAsia="en-US"/>
        </w:rPr>
        <w:t xml:space="preserve">34 </w:t>
      </w:r>
      <w:r>
        <w:rPr>
          <w:rFonts w:ascii="Arial" w:hAnsi="Arial" w:cs="Arial"/>
          <w:sz w:val="20"/>
          <w:szCs w:val="20"/>
          <w:lang w:eastAsia="en-US"/>
        </w:rPr>
        <w:t xml:space="preserve">ho odporúčal Národnej rade Slovenskej republiky </w:t>
      </w:r>
      <w:r w:rsidR="00F24B5F">
        <w:rPr>
          <w:rFonts w:ascii="Arial" w:hAnsi="Arial" w:cs="Arial"/>
          <w:sz w:val="20"/>
          <w:szCs w:val="20"/>
          <w:lang w:eastAsia="en-US"/>
        </w:rPr>
        <w:t>schváliť s pripomienkami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14:paraId="65D7092E" w14:textId="10D14C5F" w:rsidR="00D471E2" w:rsidRDefault="00D471E2" w:rsidP="009B42C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Výbor Národnej rady Slovenskej republiky pre obranu a bezpečnosť návrh prerokoval </w:t>
      </w:r>
      <w:r w:rsidR="00F24B5F">
        <w:rPr>
          <w:rFonts w:ascii="Arial" w:hAnsi="Arial" w:cs="Arial"/>
          <w:sz w:val="20"/>
          <w:szCs w:val="20"/>
          <w:lang w:eastAsia="en-US"/>
        </w:rPr>
        <w:t>15</w:t>
      </w:r>
      <w:r>
        <w:rPr>
          <w:rFonts w:ascii="Arial" w:hAnsi="Arial" w:cs="Arial"/>
          <w:sz w:val="20"/>
          <w:szCs w:val="20"/>
          <w:lang w:eastAsia="en-US"/>
        </w:rPr>
        <w:t xml:space="preserve">. októbra 2020 a uznesením č. </w:t>
      </w:r>
      <w:r w:rsidR="00F24B5F">
        <w:rPr>
          <w:rFonts w:ascii="Arial" w:hAnsi="Arial" w:cs="Arial"/>
          <w:sz w:val="20"/>
          <w:szCs w:val="20"/>
          <w:lang w:eastAsia="en-US"/>
        </w:rPr>
        <w:t>26</w:t>
      </w:r>
      <w:r>
        <w:rPr>
          <w:rFonts w:ascii="Arial" w:hAnsi="Arial" w:cs="Arial"/>
          <w:sz w:val="20"/>
          <w:szCs w:val="20"/>
          <w:lang w:eastAsia="en-US"/>
        </w:rPr>
        <w:t xml:space="preserve"> ho odporúčal Národnej rade Slovenskej republiky </w:t>
      </w:r>
      <w:r w:rsidR="00F24B5F">
        <w:rPr>
          <w:rFonts w:ascii="Arial" w:hAnsi="Arial" w:cs="Arial"/>
          <w:sz w:val="20"/>
          <w:szCs w:val="20"/>
          <w:lang w:eastAsia="en-US"/>
        </w:rPr>
        <w:t>schváliť s pripomienkami</w:t>
      </w:r>
      <w:r>
        <w:rPr>
          <w:rFonts w:ascii="Arial" w:hAnsi="Arial" w:cs="Arial"/>
          <w:sz w:val="20"/>
          <w:szCs w:val="20"/>
          <w:lang w:eastAsia="en-US"/>
        </w:rPr>
        <w:t>;</w:t>
      </w:r>
    </w:p>
    <w:p w14:paraId="058825A5" w14:textId="77777777" w:rsidR="009B42CE" w:rsidRPr="00242B3E" w:rsidRDefault="009B42CE" w:rsidP="009B42CE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  <w:r w:rsidRPr="00242B3E">
        <w:rPr>
          <w:rFonts w:ascii="Arial" w:hAnsi="Arial" w:cs="Arial"/>
          <w:sz w:val="20"/>
          <w:szCs w:val="20"/>
          <w:lang w:eastAsia="en-US"/>
        </w:rPr>
        <w:t>Výbor Národnej rady Slovenskej republiky pre ľudské práva a národnostné menšiny ná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vrh prerokoval </w:t>
      </w:r>
      <w:r w:rsidR="00DF656F">
        <w:rPr>
          <w:rFonts w:ascii="Arial" w:hAnsi="Arial" w:cs="Arial"/>
          <w:sz w:val="20"/>
          <w:szCs w:val="20"/>
          <w:lang w:eastAsia="en-US"/>
        </w:rPr>
        <w:t>6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="00DF656F">
        <w:rPr>
          <w:rFonts w:ascii="Arial" w:hAnsi="Arial" w:cs="Arial"/>
          <w:sz w:val="20"/>
          <w:szCs w:val="20"/>
          <w:lang w:eastAsia="en-US"/>
        </w:rPr>
        <w:t xml:space="preserve"> októbra 2020 a uznesením č. 34</w:t>
      </w:r>
      <w:r>
        <w:rPr>
          <w:rFonts w:ascii="Arial" w:hAnsi="Arial" w:cs="Arial"/>
          <w:sz w:val="20"/>
          <w:szCs w:val="20"/>
          <w:lang w:eastAsia="en-US"/>
        </w:rPr>
        <w:t xml:space="preserve"> ho odporúčal Národnej rade Slovenskej republiky </w:t>
      </w:r>
      <w:r w:rsidR="00DF656F">
        <w:rPr>
          <w:rFonts w:ascii="Arial" w:hAnsi="Arial" w:cs="Arial"/>
          <w:sz w:val="20"/>
          <w:szCs w:val="20"/>
          <w:lang w:eastAsia="en-US"/>
        </w:rPr>
        <w:t>schváliť s pripomienkami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242B3E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318EF0D" w14:textId="77777777" w:rsidR="009B42CE" w:rsidRDefault="009B42CE" w:rsidP="009B42CE">
      <w:pPr>
        <w:pStyle w:val="Odsekzoznamu"/>
        <w:spacing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E97A3D4" w14:textId="77777777" w:rsidR="009B42CE" w:rsidRPr="00242B3E" w:rsidRDefault="009B42CE" w:rsidP="009B42CE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14:paraId="1A75019E" w14:textId="77777777" w:rsidR="009B42CE" w:rsidRDefault="009B42CE" w:rsidP="009B42CE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hu-HU" w:eastAsia="en-US"/>
        </w:rPr>
      </w:pPr>
      <w:r>
        <w:rPr>
          <w:rFonts w:ascii="Arial" w:hAnsi="Arial" w:cs="Arial"/>
          <w:b/>
          <w:sz w:val="20"/>
          <w:szCs w:val="20"/>
          <w:lang w:val="hu-HU" w:eastAsia="en-US"/>
        </w:rPr>
        <w:t>IV.</w:t>
      </w:r>
    </w:p>
    <w:p w14:paraId="15CBB8C8" w14:textId="77777777" w:rsidR="009B42CE" w:rsidRDefault="009B42CE" w:rsidP="009B42C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ind w:left="0"/>
        <w:rPr>
          <w:rFonts w:ascii="Times New Roman" w:hAnsi="Times New Roman"/>
          <w:bCs/>
          <w:sz w:val="20"/>
        </w:rPr>
      </w:pPr>
    </w:p>
    <w:p w14:paraId="437C94D7" w14:textId="62389810" w:rsidR="009B42CE" w:rsidRDefault="009B42CE" w:rsidP="003E1BC3">
      <w:pPr>
        <w:tabs>
          <w:tab w:val="left" w:pos="-1985"/>
          <w:tab w:val="left" w:pos="709"/>
          <w:tab w:val="left" w:pos="1077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>Z uznesení výborov Národnej rady Slovenskej republiky uvedených v III. bode tejto spoločnej správy vyplýva</w:t>
      </w:r>
      <w:r w:rsidR="00DF656F">
        <w:rPr>
          <w:rFonts w:ascii="Arial" w:hAnsi="Arial" w:cs="Arial"/>
          <w:sz w:val="20"/>
          <w:szCs w:val="20"/>
          <w:lang w:eastAsia="en-US"/>
        </w:rPr>
        <w:t>jú nasledovné pozmeňujúce</w:t>
      </w:r>
      <w:r>
        <w:rPr>
          <w:rFonts w:ascii="Arial" w:hAnsi="Arial" w:cs="Arial"/>
          <w:sz w:val="20"/>
          <w:szCs w:val="20"/>
          <w:lang w:eastAsia="en-US"/>
        </w:rPr>
        <w:t xml:space="preserve"> návrh</w:t>
      </w:r>
      <w:r w:rsidR="00DF656F">
        <w:rPr>
          <w:rFonts w:ascii="Arial" w:hAnsi="Arial" w:cs="Arial"/>
          <w:sz w:val="20"/>
          <w:szCs w:val="20"/>
          <w:lang w:eastAsia="en-US"/>
        </w:rPr>
        <w:t>y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302E83DE" w14:textId="77777777" w:rsidR="003E1BC3" w:rsidRDefault="003E1BC3" w:rsidP="003E1BC3">
      <w:pPr>
        <w:tabs>
          <w:tab w:val="left" w:pos="-1985"/>
          <w:tab w:val="left" w:pos="709"/>
          <w:tab w:val="left" w:pos="1077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D66E130" w14:textId="77777777" w:rsidR="00DF656F" w:rsidRDefault="00DF656F" w:rsidP="003E1BC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I, 2. bode poznámka pod čiarou k odkazu 1 znie:</w:t>
      </w:r>
    </w:p>
    <w:p w14:paraId="0ED9A331" w14:textId="77777777" w:rsidR="00DF656F" w:rsidRPr="008949C1" w:rsidRDefault="00DF656F" w:rsidP="003E1BC3">
      <w:pPr>
        <w:spacing w:line="276" w:lineRule="auto"/>
        <w:ind w:left="786"/>
        <w:jc w:val="both"/>
        <w:rPr>
          <w:rFonts w:ascii="Arial" w:hAnsi="Arial" w:cs="Arial"/>
          <w:bCs/>
          <w:sz w:val="20"/>
          <w:szCs w:val="20"/>
        </w:rPr>
      </w:pPr>
    </w:p>
    <w:p w14:paraId="4E563D7B" w14:textId="77777777" w:rsidR="00DF656F" w:rsidRPr="008949C1" w:rsidRDefault="00DF656F" w:rsidP="003E1BC3">
      <w:pPr>
        <w:spacing w:line="276" w:lineRule="auto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„</w:t>
      </w:r>
      <w:r w:rsidRPr="008949C1">
        <w:rPr>
          <w:rFonts w:ascii="Arial" w:hAnsi="Arial" w:cs="Arial"/>
          <w:bCs/>
          <w:sz w:val="20"/>
          <w:szCs w:val="20"/>
          <w:vertAlign w:val="superscript"/>
        </w:rPr>
        <w:t>1</w:t>
      </w:r>
      <w:r w:rsidRPr="008949C1">
        <w:rPr>
          <w:rFonts w:ascii="Arial" w:hAnsi="Arial" w:cs="Arial"/>
          <w:bCs/>
          <w:sz w:val="20"/>
          <w:szCs w:val="20"/>
        </w:rPr>
        <w:t>) Zákon č. 87/1991 Zb. o mimosúdnych rehabilitáciách v znení neskorších predpisov.“.</w:t>
      </w:r>
    </w:p>
    <w:p w14:paraId="5D8177BD" w14:textId="77777777" w:rsidR="00DF656F" w:rsidRPr="008949C1" w:rsidRDefault="00DF656F" w:rsidP="00DF656F">
      <w:pPr>
        <w:spacing w:line="257" w:lineRule="auto"/>
        <w:ind w:left="78" w:firstLine="708"/>
        <w:jc w:val="both"/>
        <w:rPr>
          <w:rFonts w:ascii="Arial" w:hAnsi="Arial" w:cs="Arial"/>
          <w:sz w:val="20"/>
          <w:szCs w:val="20"/>
        </w:rPr>
      </w:pPr>
    </w:p>
    <w:p w14:paraId="4ADB889E" w14:textId="77777777" w:rsidR="00DF656F" w:rsidRDefault="00DF656F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8949C1">
        <w:rPr>
          <w:rFonts w:ascii="Arial" w:hAnsi="Arial" w:cs="Arial"/>
          <w:sz w:val="20"/>
          <w:szCs w:val="20"/>
        </w:rPr>
        <w:t>Legislatívno-technická úprava</w:t>
      </w:r>
    </w:p>
    <w:p w14:paraId="6314F202" w14:textId="565A8AC3" w:rsidR="00DF656F" w:rsidRDefault="00DF656F" w:rsidP="00EB48EA">
      <w:pPr>
        <w:spacing w:line="257" w:lineRule="auto"/>
        <w:jc w:val="both"/>
        <w:rPr>
          <w:rFonts w:ascii="Arial" w:hAnsi="Arial" w:cs="Arial"/>
          <w:sz w:val="20"/>
          <w:szCs w:val="20"/>
        </w:rPr>
      </w:pPr>
    </w:p>
    <w:p w14:paraId="6A8A3A85" w14:textId="486B8911" w:rsidR="00EB48EA" w:rsidRDefault="00EB48EA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Ústavnoprávny výbor NR SR</w:t>
      </w:r>
    </w:p>
    <w:p w14:paraId="60761FA0" w14:textId="3EA60371" w:rsidR="00F24B5F" w:rsidRDefault="00F24B5F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Výbor NR SR pre obranu a bezpečnosť</w:t>
      </w:r>
    </w:p>
    <w:p w14:paraId="1BDE6DF5" w14:textId="4582C2C1" w:rsidR="00F24B5F" w:rsidRDefault="00F24B5F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Výbor NR SR pre verejnú správu a regionálny rozvoj</w:t>
      </w:r>
    </w:p>
    <w:p w14:paraId="3595240C" w14:textId="77777777" w:rsidR="00DF656F" w:rsidRDefault="00DF656F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Výbor NR SR pre ľudské práva a národnostné menšiny</w:t>
      </w:r>
    </w:p>
    <w:p w14:paraId="3594BAB9" w14:textId="77777777" w:rsidR="00DF656F" w:rsidRDefault="00DF656F" w:rsidP="00DF656F">
      <w:pPr>
        <w:spacing w:line="257" w:lineRule="auto"/>
        <w:ind w:left="2976" w:firstLine="564"/>
        <w:jc w:val="both"/>
        <w:rPr>
          <w:rFonts w:ascii="Arial" w:hAnsi="Arial" w:cs="Arial"/>
          <w:sz w:val="20"/>
          <w:szCs w:val="20"/>
        </w:rPr>
      </w:pPr>
    </w:p>
    <w:p w14:paraId="25CC274C" w14:textId="2E00BE36" w:rsidR="00DF656F" w:rsidRPr="00DF656F" w:rsidRDefault="00DF656F" w:rsidP="00EB48EA">
      <w:pPr>
        <w:spacing w:line="257" w:lineRule="auto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7E1924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14:paraId="240C4B27" w14:textId="77777777" w:rsidR="00DF656F" w:rsidRPr="008949C1" w:rsidRDefault="00DF656F" w:rsidP="00DF656F">
      <w:pPr>
        <w:spacing w:line="257" w:lineRule="auto"/>
        <w:jc w:val="both"/>
        <w:rPr>
          <w:rFonts w:ascii="Arial" w:hAnsi="Arial" w:cs="Arial"/>
          <w:bCs/>
          <w:sz w:val="20"/>
          <w:szCs w:val="20"/>
        </w:rPr>
      </w:pPr>
    </w:p>
    <w:p w14:paraId="06ABE805" w14:textId="77777777" w:rsidR="00DF656F" w:rsidRDefault="00DF656F" w:rsidP="00DF656F">
      <w:pPr>
        <w:numPr>
          <w:ilvl w:val="0"/>
          <w:numId w:val="4"/>
        </w:numPr>
        <w:spacing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V sa slová „16. novembra“ nahrádzajú slovami „1. decembra“.</w:t>
      </w:r>
    </w:p>
    <w:p w14:paraId="0BF0BAEC" w14:textId="77777777" w:rsidR="00DF656F" w:rsidRPr="008949C1" w:rsidRDefault="00DF656F" w:rsidP="00DF656F">
      <w:pPr>
        <w:spacing w:line="257" w:lineRule="auto"/>
        <w:ind w:left="786"/>
        <w:jc w:val="both"/>
        <w:rPr>
          <w:rFonts w:ascii="Arial" w:hAnsi="Arial" w:cs="Arial"/>
          <w:bCs/>
          <w:sz w:val="20"/>
          <w:szCs w:val="20"/>
        </w:rPr>
      </w:pPr>
    </w:p>
    <w:p w14:paraId="2D3F9E91" w14:textId="77777777" w:rsidR="00DF656F" w:rsidRPr="008949C1" w:rsidRDefault="00DF656F" w:rsidP="00F24B5F">
      <w:pPr>
        <w:spacing w:line="257" w:lineRule="auto"/>
        <w:ind w:left="0" w:firstLine="708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tejto súvislosti  sa vykonajú aj nasledovné úpravy:</w:t>
      </w:r>
    </w:p>
    <w:p w14:paraId="7CB2E84E" w14:textId="77777777" w:rsidR="00DF656F" w:rsidRPr="008949C1" w:rsidRDefault="00DF656F" w:rsidP="00DF656F">
      <w:pPr>
        <w:numPr>
          <w:ilvl w:val="0"/>
          <w:numId w:val="5"/>
        </w:numPr>
        <w:spacing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I, 3. bode - § 7b;  v čl. II, 2. bode - § 30g a v čl. IV - § 6b  sa slová „16. novembra“ nahrádzajú slovami „1. decembra“.</w:t>
      </w:r>
    </w:p>
    <w:p w14:paraId="7686EB0C" w14:textId="77777777" w:rsidR="00DF656F" w:rsidRPr="008949C1" w:rsidRDefault="00DF656F" w:rsidP="00DF656F">
      <w:pPr>
        <w:numPr>
          <w:ilvl w:val="0"/>
          <w:numId w:val="5"/>
        </w:numPr>
        <w:spacing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>v čl. I, 3. bode - § 7b;  v čl. II, 2. bode - § 30g a v čl. IV - § 6b  sa slová „15. novembra“ nahrádzajú slovami „30.novembra“.</w:t>
      </w:r>
    </w:p>
    <w:p w14:paraId="30F42F29" w14:textId="77777777" w:rsidR="00DF656F" w:rsidRPr="008949C1" w:rsidRDefault="00DF656F" w:rsidP="00DF656F">
      <w:pPr>
        <w:spacing w:line="257" w:lineRule="auto"/>
        <w:jc w:val="both"/>
        <w:rPr>
          <w:rFonts w:ascii="Arial" w:hAnsi="Arial" w:cs="Arial"/>
          <w:bCs/>
          <w:sz w:val="20"/>
          <w:szCs w:val="20"/>
        </w:rPr>
      </w:pPr>
      <w:r w:rsidRPr="008949C1">
        <w:rPr>
          <w:rFonts w:ascii="Arial" w:hAnsi="Arial" w:cs="Arial"/>
          <w:bCs/>
          <w:sz w:val="20"/>
          <w:szCs w:val="20"/>
        </w:rPr>
        <w:t xml:space="preserve"> </w:t>
      </w:r>
    </w:p>
    <w:p w14:paraId="22C1FEDB" w14:textId="77777777" w:rsidR="00DF656F" w:rsidRDefault="00DF656F" w:rsidP="00DF656F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8949C1">
        <w:rPr>
          <w:rFonts w:ascii="Arial" w:hAnsi="Arial" w:cs="Arial"/>
          <w:sz w:val="20"/>
          <w:szCs w:val="20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14:paraId="075ACB90" w14:textId="77777777" w:rsidR="00DF656F" w:rsidRDefault="00DF656F" w:rsidP="00DF656F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</w:p>
    <w:p w14:paraId="1D894265" w14:textId="362FC05D" w:rsidR="00EB48EA" w:rsidRDefault="00EB48EA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Ústavnoprávny výbor NR SR</w:t>
      </w:r>
    </w:p>
    <w:p w14:paraId="7AB9E7DF" w14:textId="77777777" w:rsidR="00F24B5F" w:rsidRPr="00F24B5F" w:rsidRDefault="00F24B5F" w:rsidP="00F24B5F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F24B5F">
        <w:rPr>
          <w:rFonts w:ascii="Arial" w:hAnsi="Arial" w:cs="Arial"/>
          <w:sz w:val="20"/>
          <w:szCs w:val="20"/>
        </w:rPr>
        <w:t>Výbor NR SR pre obranu a bezpečnosť</w:t>
      </w:r>
    </w:p>
    <w:p w14:paraId="490145F4" w14:textId="77777777" w:rsidR="00F24B5F" w:rsidRPr="00F24B5F" w:rsidRDefault="00F24B5F" w:rsidP="00F24B5F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 w:rsidRPr="00F24B5F">
        <w:rPr>
          <w:rFonts w:ascii="Arial" w:hAnsi="Arial" w:cs="Arial"/>
          <w:sz w:val="20"/>
          <w:szCs w:val="20"/>
        </w:rPr>
        <w:t>Výbor NR SR pre verejnú správu a regionálny rozvoj</w:t>
      </w:r>
    </w:p>
    <w:p w14:paraId="41400909" w14:textId="367E121A" w:rsidR="00DF656F" w:rsidRDefault="00DF656F" w:rsidP="00EB48EA">
      <w:pPr>
        <w:spacing w:line="257" w:lineRule="au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Výbor NR SR pre ľudské práva a národnostné menšiny</w:t>
      </w:r>
    </w:p>
    <w:p w14:paraId="50A7812D" w14:textId="77777777" w:rsidR="00DF656F" w:rsidRDefault="00DF656F" w:rsidP="00DF656F">
      <w:pPr>
        <w:spacing w:line="257" w:lineRule="auto"/>
        <w:ind w:left="2976" w:firstLine="564"/>
        <w:jc w:val="both"/>
        <w:rPr>
          <w:rFonts w:ascii="Arial" w:hAnsi="Arial" w:cs="Arial"/>
          <w:sz w:val="20"/>
          <w:szCs w:val="20"/>
        </w:rPr>
      </w:pPr>
    </w:p>
    <w:p w14:paraId="45136C32" w14:textId="700ECD4D" w:rsidR="00DF656F" w:rsidRPr="00DF656F" w:rsidRDefault="00DF656F" w:rsidP="00EB48EA">
      <w:pPr>
        <w:spacing w:line="257" w:lineRule="auto"/>
        <w:ind w:left="3402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Gestorský výbor odporúča</w:t>
      </w:r>
      <w:r w:rsidR="007E1924">
        <w:rPr>
          <w:rFonts w:ascii="Arial" w:hAnsi="Arial" w:cs="Arial"/>
          <w:b/>
          <w:i/>
          <w:sz w:val="20"/>
          <w:szCs w:val="20"/>
        </w:rPr>
        <w:t xml:space="preserve"> schváliť</w:t>
      </w:r>
    </w:p>
    <w:p w14:paraId="152A93A2" w14:textId="77777777" w:rsidR="00DF656F" w:rsidRPr="008949C1" w:rsidRDefault="00DF656F" w:rsidP="00DF656F">
      <w:pPr>
        <w:spacing w:line="257" w:lineRule="auto"/>
        <w:ind w:left="3402"/>
        <w:jc w:val="both"/>
        <w:rPr>
          <w:rFonts w:ascii="Arial" w:hAnsi="Arial" w:cs="Arial"/>
          <w:bCs/>
          <w:sz w:val="20"/>
          <w:szCs w:val="20"/>
        </w:rPr>
      </w:pPr>
    </w:p>
    <w:p w14:paraId="1D6E5CAF" w14:textId="77777777" w:rsidR="009B42CE" w:rsidRDefault="009B42CE" w:rsidP="009B42CE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DE66D35" w14:textId="51DD6258" w:rsidR="009B42CE" w:rsidRPr="008607C1" w:rsidRDefault="00F24B5F" w:rsidP="009B42CE">
      <w:pPr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Gestorský výbor odporúča o pozmeňujúcich návrhoch 1 a 2 hlasovať spoločne</w:t>
      </w:r>
      <w:r w:rsidR="007E1924">
        <w:rPr>
          <w:rFonts w:ascii="Arial" w:hAnsi="Arial" w:cs="Arial"/>
          <w:sz w:val="20"/>
          <w:szCs w:val="20"/>
        </w:rPr>
        <w:t xml:space="preserve"> a</w:t>
      </w:r>
      <w:r w:rsidR="007724CC">
        <w:rPr>
          <w:rFonts w:ascii="Arial" w:hAnsi="Arial" w:cs="Arial"/>
          <w:sz w:val="20"/>
          <w:szCs w:val="20"/>
        </w:rPr>
        <w:t> tieto schváliť.</w:t>
      </w:r>
    </w:p>
    <w:p w14:paraId="7BF8569A" w14:textId="77777777" w:rsidR="009B42CE" w:rsidRPr="008607C1" w:rsidRDefault="009B42CE" w:rsidP="009B42CE">
      <w:pPr>
        <w:ind w:left="3402"/>
        <w:jc w:val="both"/>
        <w:rPr>
          <w:rFonts w:ascii="Arial" w:hAnsi="Arial" w:cs="Arial"/>
          <w:sz w:val="20"/>
          <w:szCs w:val="20"/>
        </w:rPr>
      </w:pPr>
    </w:p>
    <w:p w14:paraId="011F55AC" w14:textId="77777777" w:rsidR="009B42CE" w:rsidRDefault="009B42CE" w:rsidP="009B42C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ind w:left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V.</w:t>
      </w:r>
    </w:p>
    <w:p w14:paraId="2A26678D" w14:textId="77777777" w:rsidR="009B42CE" w:rsidRDefault="009B42CE" w:rsidP="009B42CE">
      <w:pPr>
        <w:tabs>
          <w:tab w:val="left" w:pos="-1985"/>
          <w:tab w:val="left" w:pos="709"/>
          <w:tab w:val="left" w:pos="1077"/>
        </w:tabs>
        <w:spacing w:line="360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E5F4B51" w14:textId="77777777" w:rsidR="009B42CE" w:rsidRDefault="009B42CE" w:rsidP="003E1BC3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  <w:t>Gestorský výbor na zákla</w:t>
      </w:r>
      <w:r w:rsidR="00D471E2">
        <w:rPr>
          <w:rFonts w:ascii="Arial" w:hAnsi="Arial" w:cs="Arial"/>
          <w:sz w:val="20"/>
          <w:szCs w:val="20"/>
          <w:lang w:eastAsia="en-US"/>
        </w:rPr>
        <w:t>de stanovísk výborov k </w:t>
      </w:r>
      <w:r>
        <w:rPr>
          <w:rFonts w:ascii="Arial" w:hAnsi="Arial" w:cs="Arial"/>
          <w:sz w:val="20"/>
          <w:szCs w:val="20"/>
          <w:lang w:eastAsia="en-US"/>
        </w:rPr>
        <w:t xml:space="preserve">návrhu </w:t>
      </w:r>
      <w:r w:rsidR="00D471E2" w:rsidRPr="009B42CE">
        <w:rPr>
          <w:rFonts w:ascii="Arial" w:hAnsi="Arial" w:cs="Arial"/>
          <w:sz w:val="20"/>
          <w:szCs w:val="20"/>
          <w:lang w:eastAsia="en-US"/>
        </w:rPr>
        <w:t>skupiny poslancov na vydanie zákona, ktorým sa mení a dopĺňa zákon Národnej rady Slovenskej republiky č. 125/1996 Z. z. o nemorálnosti a protiprávnosti komunistického systému a ktorým sa menia a dopĺňajú niektoré zákony (tlač 225)</w:t>
      </w:r>
      <w:r w:rsidR="00D471E2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48D91F28" w14:textId="77777777" w:rsidR="009B42CE" w:rsidRPr="00603EC1" w:rsidRDefault="009B42CE" w:rsidP="003E1BC3">
      <w:pPr>
        <w:spacing w:line="276" w:lineRule="auto"/>
        <w:ind w:left="0" w:firstLine="708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603EC1">
        <w:rPr>
          <w:rFonts w:ascii="Arial" w:hAnsi="Arial" w:cs="Arial"/>
          <w:b/>
          <w:sz w:val="20"/>
          <w:szCs w:val="20"/>
          <w:lang w:eastAsia="en-US"/>
        </w:rPr>
        <w:lastRenderedPageBreak/>
        <w:t xml:space="preserve">odporúča </w:t>
      </w:r>
    </w:p>
    <w:p w14:paraId="4C8D109E" w14:textId="77777777" w:rsidR="009B42CE" w:rsidRDefault="009B42CE" w:rsidP="003E1BC3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Národnej rade Slovenskej republiky predmetný návrh zákona </w:t>
      </w:r>
    </w:p>
    <w:p w14:paraId="5AC35FB4" w14:textId="57083274" w:rsidR="009B42CE" w:rsidRPr="007724CC" w:rsidRDefault="009B42CE" w:rsidP="003E1BC3">
      <w:pPr>
        <w:spacing w:line="276" w:lineRule="auto"/>
        <w:ind w:left="0" w:firstLine="708"/>
        <w:jc w:val="both"/>
        <w:rPr>
          <w:rFonts w:ascii="Arial" w:hAnsi="Arial" w:cs="Arial"/>
          <w:b/>
          <w:iCs/>
          <w:sz w:val="20"/>
          <w:szCs w:val="20"/>
          <w:lang w:eastAsia="en-US"/>
        </w:rPr>
      </w:pPr>
      <w:r w:rsidRPr="007724CC">
        <w:rPr>
          <w:rFonts w:ascii="Arial" w:hAnsi="Arial" w:cs="Arial"/>
          <w:b/>
          <w:iCs/>
          <w:sz w:val="20"/>
          <w:szCs w:val="20"/>
          <w:lang w:eastAsia="en-US"/>
        </w:rPr>
        <w:t>schváliť</w:t>
      </w:r>
      <w:r w:rsidR="007724CC">
        <w:rPr>
          <w:rFonts w:ascii="Arial" w:hAnsi="Arial" w:cs="Arial"/>
          <w:b/>
          <w:iCs/>
          <w:sz w:val="20"/>
          <w:szCs w:val="20"/>
          <w:lang w:eastAsia="en-US"/>
        </w:rPr>
        <w:t>.</w:t>
      </w:r>
    </w:p>
    <w:p w14:paraId="4533D26A" w14:textId="77777777" w:rsidR="009B42CE" w:rsidRDefault="009B42CE" w:rsidP="003E1BC3">
      <w:pPr>
        <w:spacing w:line="276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01BFEB4" w14:textId="42D96E12" w:rsidR="009B42CE" w:rsidRDefault="009B42CE" w:rsidP="003E1BC3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Spoločná správa výborov Národnej rady Slovenskej r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epubliky o prerokovaní </w:t>
      </w:r>
      <w:r>
        <w:rPr>
          <w:rFonts w:ascii="Arial" w:hAnsi="Arial" w:cs="Arial"/>
          <w:sz w:val="20"/>
          <w:szCs w:val="20"/>
          <w:lang w:eastAsia="en-US"/>
        </w:rPr>
        <w:t>návrhu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471E2" w:rsidRPr="009B42CE">
        <w:rPr>
          <w:rFonts w:ascii="Arial" w:hAnsi="Arial" w:cs="Arial"/>
          <w:sz w:val="20"/>
          <w:szCs w:val="20"/>
          <w:lang w:eastAsia="en-US"/>
        </w:rPr>
        <w:t>skupiny poslancov na vydanie zákona, ktorým sa mení a dopĺňa zákon Národnej rady Slovenskej republiky č. 125/1996 Z. z. o nemorálnosti a protiprávnosti komunistického systému a ktorým sa menia a dopĺňajú niektoré zákony (tlač 225</w:t>
      </w:r>
      <w:r w:rsidR="00D471E2">
        <w:rPr>
          <w:rFonts w:ascii="Arial" w:hAnsi="Arial" w:cs="Arial"/>
          <w:sz w:val="20"/>
          <w:szCs w:val="20"/>
          <w:lang w:eastAsia="en-US"/>
        </w:rPr>
        <w:t>a</w:t>
      </w:r>
      <w:r w:rsidR="00D471E2" w:rsidRPr="009B42CE">
        <w:rPr>
          <w:rFonts w:ascii="Arial" w:hAnsi="Arial" w:cs="Arial"/>
          <w:sz w:val="20"/>
          <w:szCs w:val="20"/>
          <w:lang w:eastAsia="en-US"/>
        </w:rPr>
        <w:t>)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bola schválená uznesením Výboru Národnej rady Slovenskej republiky pre ľudské prá</w:t>
      </w:r>
      <w:r w:rsidR="0019056D">
        <w:rPr>
          <w:rFonts w:ascii="Arial" w:hAnsi="Arial" w:cs="Arial"/>
          <w:sz w:val="20"/>
          <w:szCs w:val="20"/>
          <w:lang w:eastAsia="en-US"/>
        </w:rPr>
        <w:t>va a národnostné menšiny č. 37</w:t>
      </w:r>
      <w:r>
        <w:rPr>
          <w:rFonts w:ascii="Arial" w:hAnsi="Arial" w:cs="Arial"/>
          <w:sz w:val="20"/>
          <w:szCs w:val="20"/>
          <w:lang w:eastAsia="en-US"/>
        </w:rPr>
        <w:t xml:space="preserve"> z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19056D">
        <w:rPr>
          <w:rFonts w:ascii="Arial" w:hAnsi="Arial" w:cs="Arial"/>
          <w:sz w:val="20"/>
          <w:szCs w:val="20"/>
          <w:lang w:eastAsia="en-US"/>
        </w:rPr>
        <w:t>21</w:t>
      </w:r>
      <w:bookmarkStart w:id="0" w:name="_GoBack"/>
      <w:bookmarkEnd w:id="0"/>
      <w:r w:rsidR="00D471E2">
        <w:rPr>
          <w:rFonts w:ascii="Arial" w:hAnsi="Arial" w:cs="Arial"/>
          <w:sz w:val="20"/>
          <w:szCs w:val="20"/>
          <w:lang w:eastAsia="en-US"/>
        </w:rPr>
        <w:t>. októbr</w:t>
      </w:r>
      <w:r>
        <w:rPr>
          <w:rFonts w:ascii="Arial" w:hAnsi="Arial" w:cs="Arial"/>
          <w:sz w:val="20"/>
          <w:szCs w:val="20"/>
          <w:lang w:eastAsia="en-US"/>
        </w:rPr>
        <w:t>a 2020.</w:t>
      </w:r>
    </w:p>
    <w:p w14:paraId="7D072331" w14:textId="77777777" w:rsidR="009B42CE" w:rsidRDefault="009B42CE" w:rsidP="003E1BC3">
      <w:pPr>
        <w:spacing w:line="276" w:lineRule="auto"/>
        <w:ind w:left="0" w:firstLine="708"/>
        <w:jc w:val="both"/>
        <w:rPr>
          <w:rFonts w:ascii="Times New Roman" w:hAnsi="Times New Roman"/>
          <w:bCs/>
          <w:sz w:val="20"/>
          <w:szCs w:val="20"/>
        </w:rPr>
      </w:pPr>
    </w:p>
    <w:p w14:paraId="15DE0CE8" w14:textId="77777777" w:rsidR="009B42CE" w:rsidRDefault="009B42CE" w:rsidP="003E1BC3">
      <w:pPr>
        <w:spacing w:line="276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Týmto uznesením výbor zároveň poveril spoločnú spravodajkyňu, poslankyňu Národnej rady Slovenskej republiky </w:t>
      </w:r>
      <w:r w:rsidR="00D471E2">
        <w:rPr>
          <w:rFonts w:ascii="Arial" w:hAnsi="Arial" w:cs="Arial"/>
          <w:sz w:val="20"/>
          <w:szCs w:val="20"/>
          <w:lang w:eastAsia="en-US"/>
        </w:rPr>
        <w:t xml:space="preserve">Annu </w:t>
      </w:r>
      <w:proofErr w:type="spellStart"/>
      <w:r w:rsidR="00D471E2">
        <w:rPr>
          <w:rFonts w:ascii="Arial" w:hAnsi="Arial" w:cs="Arial"/>
          <w:sz w:val="20"/>
          <w:szCs w:val="20"/>
          <w:lang w:eastAsia="en-US"/>
        </w:rPr>
        <w:t>Remiášovú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 aby na schôdzi Národnej rady Slovenskej republiky informovala o výsledku rokovania výborov a pri rokovaní o návrhu zákona predkladala návrhy v zmysle príslušných ustanovení zákona č. 350/1996 Z. z. o rokovacom poriadku Národnej rady Slovenskej republiky v znení neskorších predpisov.</w:t>
      </w:r>
    </w:p>
    <w:p w14:paraId="02A1EEBC" w14:textId="77777777" w:rsidR="009B42CE" w:rsidRDefault="009B42CE" w:rsidP="009B42CE">
      <w:pPr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9505C98" w14:textId="77777777" w:rsidR="009B42CE" w:rsidRDefault="009B42CE" w:rsidP="009B42CE">
      <w:pPr>
        <w:spacing w:line="360" w:lineRule="auto"/>
        <w:ind w:left="0" w:firstLine="708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AFCF2D6" w14:textId="77777777" w:rsidR="009B42CE" w:rsidRDefault="00D471E2" w:rsidP="003E1BC3">
      <w:pPr>
        <w:spacing w:line="276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Peter Pollák</w:t>
      </w:r>
      <w:r w:rsidR="009B42CE">
        <w:rPr>
          <w:rFonts w:ascii="Arial" w:hAnsi="Arial" w:cs="Arial"/>
          <w:sz w:val="20"/>
          <w:szCs w:val="20"/>
          <w:lang w:eastAsia="en-US"/>
        </w:rPr>
        <w:t xml:space="preserve"> v. r.</w:t>
      </w:r>
    </w:p>
    <w:p w14:paraId="14FCCE64" w14:textId="77777777" w:rsidR="009B42CE" w:rsidRDefault="009B42CE" w:rsidP="003E1BC3">
      <w:pPr>
        <w:spacing w:line="276" w:lineRule="auto"/>
        <w:ind w:left="0"/>
        <w:jc w:val="center"/>
        <w:rPr>
          <w:rFonts w:ascii="Times New Roman" w:hAnsi="Times New Roman"/>
        </w:rPr>
      </w:pPr>
      <w:r>
        <w:rPr>
          <w:rFonts w:ascii="Arial" w:hAnsi="Arial" w:cs="Arial"/>
          <w:sz w:val="20"/>
          <w:szCs w:val="20"/>
          <w:lang w:eastAsia="en-US"/>
        </w:rPr>
        <w:t>podp</w:t>
      </w:r>
      <w:r w:rsidR="00D471E2">
        <w:rPr>
          <w:rFonts w:ascii="Arial" w:hAnsi="Arial" w:cs="Arial"/>
          <w:sz w:val="20"/>
          <w:szCs w:val="20"/>
          <w:lang w:eastAsia="en-US"/>
        </w:rPr>
        <w:t>redsed</w:t>
      </w:r>
      <w:r>
        <w:rPr>
          <w:rFonts w:ascii="Arial" w:hAnsi="Arial" w:cs="Arial"/>
          <w:sz w:val="20"/>
          <w:szCs w:val="20"/>
          <w:lang w:eastAsia="en-US"/>
        </w:rPr>
        <w:t>a Výboru NR SR pre ľudské práva a národnostné menšiny</w:t>
      </w:r>
    </w:p>
    <w:p w14:paraId="41869337" w14:textId="77777777" w:rsidR="009B42CE" w:rsidRDefault="009B42CE" w:rsidP="009B42CE">
      <w:pPr>
        <w:rPr>
          <w:rFonts w:ascii="Times New Roman" w:hAnsi="Times New Roman"/>
        </w:rPr>
      </w:pPr>
    </w:p>
    <w:p w14:paraId="62CA8A5B" w14:textId="77777777" w:rsidR="009B42CE" w:rsidRDefault="009B42CE" w:rsidP="009B42CE"/>
    <w:p w14:paraId="0F2ABC0C" w14:textId="77777777" w:rsidR="00D84A42" w:rsidRDefault="0019056D"/>
    <w:sectPr w:rsidR="00D84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A3F"/>
    <w:multiLevelType w:val="hybridMultilevel"/>
    <w:tmpl w:val="F70C4206"/>
    <w:lvl w:ilvl="0" w:tplc="E42C3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524DA8"/>
    <w:multiLevelType w:val="hybridMultilevel"/>
    <w:tmpl w:val="B1943078"/>
    <w:lvl w:ilvl="0" w:tplc="FFF04F5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64987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44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5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C7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85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65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E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69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2456A"/>
    <w:multiLevelType w:val="hybridMultilevel"/>
    <w:tmpl w:val="254672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75DEE"/>
    <w:multiLevelType w:val="hybridMultilevel"/>
    <w:tmpl w:val="9E0CA37E"/>
    <w:lvl w:ilvl="0" w:tplc="E53CB022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62E2B"/>
    <w:multiLevelType w:val="hybridMultilevel"/>
    <w:tmpl w:val="674C4F30"/>
    <w:lvl w:ilvl="0" w:tplc="1358796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E2"/>
    <w:rsid w:val="00121927"/>
    <w:rsid w:val="00180FEB"/>
    <w:rsid w:val="0019056D"/>
    <w:rsid w:val="003E1BC3"/>
    <w:rsid w:val="004739E2"/>
    <w:rsid w:val="004C23C0"/>
    <w:rsid w:val="007724CC"/>
    <w:rsid w:val="007E1924"/>
    <w:rsid w:val="00905C3F"/>
    <w:rsid w:val="009B42CE"/>
    <w:rsid w:val="00B006CF"/>
    <w:rsid w:val="00B82DED"/>
    <w:rsid w:val="00BE3990"/>
    <w:rsid w:val="00D471E2"/>
    <w:rsid w:val="00DF656F"/>
    <w:rsid w:val="00EB48EA"/>
    <w:rsid w:val="00F2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04ED"/>
  <w15:chartTrackingRefBased/>
  <w15:docId w15:val="{209217D8-2B68-4934-AF77-3A74F8B5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42CE"/>
    <w:pPr>
      <w:ind w:left="2268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semiHidden/>
    <w:unhideWhenUsed/>
    <w:rsid w:val="009B42C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B42CE"/>
    <w:rPr>
      <w:rFonts w:eastAsia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B42C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0F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FE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9</cp:revision>
  <cp:lastPrinted>2020-10-19T07:59:00Z</cp:lastPrinted>
  <dcterms:created xsi:type="dcterms:W3CDTF">2020-09-21T09:15:00Z</dcterms:created>
  <dcterms:modified xsi:type="dcterms:W3CDTF">2020-10-20T14:24:00Z</dcterms:modified>
</cp:coreProperties>
</file>