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F0" w:rsidRDefault="00EE0DF0" w:rsidP="00EE0DF0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EE0DF0" w:rsidRDefault="00EE0DF0" w:rsidP="00EE0DF0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E0DF0" w:rsidRPr="005B0199" w:rsidRDefault="00EE0DF0" w:rsidP="00EE0DF0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EE0DF0" w:rsidRPr="00526EED" w:rsidRDefault="00EE0DF0" w:rsidP="00EE0DF0">
      <w:pPr>
        <w:jc w:val="right"/>
      </w:pPr>
      <w:r>
        <w:tab/>
      </w:r>
      <w:r>
        <w:tab/>
      </w:r>
      <w:r>
        <w:tab/>
        <w:t xml:space="preserve">        </w:t>
      </w:r>
      <w:r w:rsidRPr="00EE0DF0">
        <w:rPr>
          <w:b/>
        </w:rPr>
        <w:t xml:space="preserve">17. </w:t>
      </w:r>
      <w:r w:rsidRPr="00DB4EC9">
        <w:t xml:space="preserve">schôdza </w:t>
      </w:r>
      <w:r>
        <w:t xml:space="preserve"> výboru</w:t>
      </w:r>
    </w:p>
    <w:p w:rsidR="00EE0DF0" w:rsidRPr="00E31C2C" w:rsidRDefault="00EE0DF0" w:rsidP="00EE0DF0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0B0AB9">
        <w:rPr>
          <w:bCs/>
        </w:rPr>
        <w:t>1979</w:t>
      </w:r>
      <w:r>
        <w:rPr>
          <w:bCs/>
        </w:rPr>
        <w:t>/2020</w:t>
      </w:r>
    </w:p>
    <w:p w:rsidR="00EE0DF0" w:rsidRDefault="00EE0DF0" w:rsidP="00EE0DF0">
      <w:pPr>
        <w:jc w:val="center"/>
        <w:rPr>
          <w:b/>
          <w:bCs/>
        </w:rPr>
      </w:pPr>
    </w:p>
    <w:p w:rsidR="00EE0DF0" w:rsidRPr="00EE0DF0" w:rsidRDefault="00EE0DF0" w:rsidP="00EE0DF0">
      <w:pPr>
        <w:jc w:val="center"/>
        <w:rPr>
          <w:b/>
          <w:bCs/>
          <w:sz w:val="28"/>
          <w:szCs w:val="28"/>
        </w:rPr>
      </w:pPr>
      <w:r w:rsidRPr="00EE0DF0">
        <w:rPr>
          <w:b/>
          <w:bCs/>
          <w:sz w:val="28"/>
          <w:szCs w:val="28"/>
        </w:rPr>
        <w:t>51</w:t>
      </w:r>
    </w:p>
    <w:p w:rsidR="00EE0DF0" w:rsidRDefault="00EE0DF0" w:rsidP="00EE0DF0">
      <w:pPr>
        <w:jc w:val="center"/>
        <w:rPr>
          <w:b/>
          <w:bCs/>
        </w:rPr>
      </w:pPr>
    </w:p>
    <w:p w:rsidR="00EE0DF0" w:rsidRDefault="00EE0DF0" w:rsidP="00EE0DF0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E0DF0" w:rsidRDefault="00EE0DF0" w:rsidP="00EE0DF0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E0DF0" w:rsidRDefault="00EE0DF0" w:rsidP="00EE0DF0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E0DF0" w:rsidRDefault="00EE0DF0" w:rsidP="00EE0DF0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1E57AA">
        <w:rPr>
          <w:b/>
          <w:bCs/>
        </w:rPr>
        <w:t>o</w:t>
      </w:r>
      <w:bookmarkStart w:id="0" w:name="_GoBack"/>
      <w:bookmarkEnd w:id="0"/>
      <w:r>
        <w:rPr>
          <w:b/>
          <w:bCs/>
        </w:rPr>
        <w:t> 1</w:t>
      </w:r>
      <w:r w:rsidR="001E57AA">
        <w:rPr>
          <w:b/>
          <w:bCs/>
        </w:rPr>
        <w:t>4</w:t>
      </w:r>
      <w:r>
        <w:rPr>
          <w:b/>
          <w:bCs/>
        </w:rPr>
        <w:t>. októbra 2020</w:t>
      </w:r>
    </w:p>
    <w:p w:rsidR="00EE0DF0" w:rsidRDefault="00EE0DF0" w:rsidP="00EE0DF0"/>
    <w:p w:rsidR="00EE0DF0" w:rsidRDefault="00EE0DF0" w:rsidP="00EE0DF0">
      <w:pPr>
        <w:jc w:val="both"/>
        <w:rPr>
          <w:color w:val="333333"/>
          <w:shd w:val="clear" w:color="auto" w:fill="FFFFFF"/>
        </w:rPr>
      </w:pPr>
      <w:r w:rsidRPr="00127BEB">
        <w:t xml:space="preserve">k spoločnej správe výborov Národnej rady Slovenskej republiky o  prerokovaní </w:t>
      </w:r>
      <w:r w:rsidRPr="00127BEB">
        <w:rPr>
          <w:b/>
        </w:rPr>
        <w:t xml:space="preserve">  </w:t>
      </w:r>
      <w:r w:rsidRPr="00127BEB">
        <w:rPr>
          <w:b/>
          <w:bCs/>
        </w:rPr>
        <w:t>vládneho návrhu zákona</w:t>
      </w:r>
      <w:r w:rsidRPr="00530244">
        <w:rPr>
          <w:b/>
          <w:bCs/>
        </w:rPr>
        <w:t xml:space="preserve">, </w:t>
      </w:r>
      <w:r w:rsidRPr="00D26D38">
        <w:rPr>
          <w:b/>
          <w:color w:val="333333"/>
          <w:shd w:val="clear" w:color="auto" w:fill="FFFFFF"/>
        </w:rPr>
        <w:t>ktorým sa mení a dopĺňa zákon č. 355/2007 Z. z. o ochrane, podpore a rozvoji verejného zdravia a o zmene a doplnení niektorých zákonov v znení neskorších predpisov a ktorým sa men</w:t>
      </w:r>
      <w:r>
        <w:rPr>
          <w:b/>
          <w:color w:val="333333"/>
          <w:shd w:val="clear" w:color="auto" w:fill="FFFFFF"/>
        </w:rPr>
        <w:t>ia</w:t>
      </w:r>
      <w:r w:rsidRPr="00D26D38">
        <w:rPr>
          <w:b/>
          <w:color w:val="333333"/>
          <w:shd w:val="clear" w:color="auto" w:fill="FFFFFF"/>
        </w:rPr>
        <w:t xml:space="preserve"> a</w:t>
      </w:r>
      <w:r>
        <w:rPr>
          <w:b/>
          <w:color w:val="333333"/>
          <w:shd w:val="clear" w:color="auto" w:fill="FFFFFF"/>
        </w:rPr>
        <w:t> </w:t>
      </w:r>
      <w:r w:rsidRPr="00D26D38">
        <w:rPr>
          <w:b/>
          <w:color w:val="333333"/>
          <w:shd w:val="clear" w:color="auto" w:fill="FFFFFF"/>
        </w:rPr>
        <w:t>dopĺňa</w:t>
      </w:r>
      <w:r>
        <w:rPr>
          <w:b/>
          <w:color w:val="333333"/>
          <w:shd w:val="clear" w:color="auto" w:fill="FFFFFF"/>
        </w:rPr>
        <w:t>jú niektoré</w:t>
      </w:r>
      <w:r w:rsidRPr="00D26D38">
        <w:rPr>
          <w:b/>
          <w:color w:val="333333"/>
          <w:shd w:val="clear" w:color="auto" w:fill="FFFFFF"/>
        </w:rPr>
        <w:t xml:space="preserve"> zákon</w:t>
      </w:r>
      <w:r>
        <w:rPr>
          <w:b/>
          <w:color w:val="333333"/>
          <w:shd w:val="clear" w:color="auto" w:fill="FFFFFF"/>
        </w:rPr>
        <w:t>y</w:t>
      </w:r>
      <w:r w:rsidRPr="00D26D38">
        <w:rPr>
          <w:b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(tlač </w:t>
      </w:r>
      <w:r w:rsidR="006216C4">
        <w:rPr>
          <w:color w:val="333333"/>
          <w:shd w:val="clear" w:color="auto" w:fill="FFFFFF"/>
        </w:rPr>
        <w:t>306</w:t>
      </w:r>
      <w:r>
        <w:rPr>
          <w:color w:val="333333"/>
          <w:shd w:val="clear" w:color="auto" w:fill="FFFFFF"/>
        </w:rPr>
        <w:t>a)</w:t>
      </w:r>
    </w:p>
    <w:p w:rsidR="00EE0DF0" w:rsidRPr="00127BEB" w:rsidRDefault="00EE0DF0" w:rsidP="00EE0DF0">
      <w:pPr>
        <w:pStyle w:val="Zkladntext"/>
      </w:pPr>
    </w:p>
    <w:p w:rsidR="00EE0DF0" w:rsidRDefault="00EE0DF0" w:rsidP="00EE0DF0">
      <w:pPr>
        <w:pStyle w:val="Nadpis1"/>
      </w:pPr>
      <w:r>
        <w:tab/>
        <w:t>Výbor Národnej rady Slovenskej republiky pre zdravotníctvo</w:t>
      </w:r>
    </w:p>
    <w:p w:rsidR="00EE0DF0" w:rsidRDefault="00EE0DF0" w:rsidP="00EE0DF0">
      <w:pPr>
        <w:jc w:val="both"/>
      </w:pPr>
    </w:p>
    <w:p w:rsidR="00EE0DF0" w:rsidRDefault="00EE0DF0" w:rsidP="00EE0DF0">
      <w:pPr>
        <w:pStyle w:val="Nadpis2"/>
      </w:pPr>
      <w:r>
        <w:t>p r e r o k o v a l</w:t>
      </w:r>
    </w:p>
    <w:p w:rsidR="00EE0DF0" w:rsidRDefault="00EE0DF0" w:rsidP="00EE0DF0">
      <w:pPr>
        <w:jc w:val="both"/>
      </w:pPr>
      <w:r>
        <w:t xml:space="preserve">  </w:t>
      </w:r>
    </w:p>
    <w:p w:rsidR="00EE0DF0" w:rsidRPr="00D26D38" w:rsidRDefault="00EE0DF0" w:rsidP="00EE0DF0">
      <w:pPr>
        <w:jc w:val="both"/>
        <w:rPr>
          <w:color w:val="333333"/>
          <w:shd w:val="clear" w:color="auto" w:fill="FFFFFF"/>
        </w:rPr>
      </w:pPr>
      <w:r>
        <w:tab/>
        <w:t xml:space="preserve">   </w:t>
      </w:r>
      <w:r w:rsidRPr="00A84C93">
        <w:t xml:space="preserve">   </w:t>
      </w:r>
      <w:r w:rsidRPr="00127BEB">
        <w:t xml:space="preserve">spoločnú správu výborov Národnej rady Slovenskej republiky o prerokovaní </w:t>
      </w:r>
      <w:r w:rsidRPr="00127BEB">
        <w:rPr>
          <w:bCs/>
        </w:rPr>
        <w:t>vládneho návrhu zákona</w:t>
      </w:r>
      <w:r>
        <w:rPr>
          <w:bCs/>
        </w:rPr>
        <w:t xml:space="preserve">,  </w:t>
      </w:r>
      <w:r>
        <w:rPr>
          <w:color w:val="333333"/>
          <w:shd w:val="clear" w:color="auto" w:fill="FFFFFF"/>
        </w:rPr>
        <w:t xml:space="preserve">ktorým sa mení a dopĺňa zákon č. 355/2007 Z. z. o ochrane, podpore a rozvoji verejného zdravia a o zmene a doplnení niektorých zákonov v znení neskorších predpisov a ktorým sa menia a dopĺňajú niektoré zákony (tlač </w:t>
      </w:r>
      <w:r w:rsidR="006216C4">
        <w:rPr>
          <w:color w:val="333333"/>
          <w:shd w:val="clear" w:color="auto" w:fill="FFFFFF"/>
        </w:rPr>
        <w:t>306</w:t>
      </w:r>
      <w:r>
        <w:rPr>
          <w:color w:val="333333"/>
          <w:shd w:val="clear" w:color="auto" w:fill="FFFFFF"/>
        </w:rPr>
        <w:t>a)</w:t>
      </w:r>
      <w:r w:rsidRPr="00127BEB">
        <w:rPr>
          <w:bCs/>
        </w:rPr>
        <w:t>;</w:t>
      </w:r>
    </w:p>
    <w:p w:rsidR="00EE0DF0" w:rsidRPr="0064725C" w:rsidRDefault="00EE0DF0" w:rsidP="00EE0DF0">
      <w:pPr>
        <w:tabs>
          <w:tab w:val="left" w:pos="709"/>
          <w:tab w:val="left" w:pos="1077"/>
        </w:tabs>
        <w:jc w:val="both"/>
      </w:pPr>
    </w:p>
    <w:p w:rsidR="00EE0DF0" w:rsidRPr="000A0715" w:rsidRDefault="00EE0DF0" w:rsidP="00EE0DF0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EE0DF0" w:rsidRDefault="00EE0DF0" w:rsidP="00EE0DF0">
      <w:pPr>
        <w:pStyle w:val="Zkladntext"/>
      </w:pPr>
    </w:p>
    <w:p w:rsidR="00EE0DF0" w:rsidRDefault="00EE0DF0" w:rsidP="00EE0DF0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EE0DF0" w:rsidRDefault="00EE0DF0" w:rsidP="00EE0DF0"/>
    <w:p w:rsidR="00EE0DF0" w:rsidRDefault="00EE0DF0" w:rsidP="00EE0DF0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EE0DF0" w:rsidRDefault="00EE0DF0" w:rsidP="00EE0DF0"/>
    <w:p w:rsidR="00EE0DF0" w:rsidRDefault="00EE0DF0" w:rsidP="00EE0DF0">
      <w:r>
        <w:tab/>
        <w:t xml:space="preserve">     poslankyňu  </w:t>
      </w:r>
      <w:r w:rsidR="000B0AB9">
        <w:rPr>
          <w:b/>
        </w:rPr>
        <w:t xml:space="preserve">Janu </w:t>
      </w:r>
      <w:proofErr w:type="spellStart"/>
      <w:r w:rsidR="000B0AB9">
        <w:rPr>
          <w:b/>
        </w:rPr>
        <w:t>Bittó</w:t>
      </w:r>
      <w:proofErr w:type="spellEnd"/>
      <w:r w:rsidR="000B0AB9">
        <w:rPr>
          <w:b/>
        </w:rPr>
        <w:t xml:space="preserve"> </w:t>
      </w:r>
      <w:proofErr w:type="spellStart"/>
      <w:r w:rsidR="000B0AB9">
        <w:rPr>
          <w:b/>
        </w:rPr>
        <w:t>Cigánikovú</w:t>
      </w:r>
      <w:proofErr w:type="spellEnd"/>
      <w:r>
        <w:t xml:space="preserve"> </w:t>
      </w:r>
    </w:p>
    <w:p w:rsidR="00EE0DF0" w:rsidRDefault="00EE0DF0" w:rsidP="00EE0DF0"/>
    <w:p w:rsidR="00EE0DF0" w:rsidRDefault="00EE0DF0" w:rsidP="00EE0DF0">
      <w:pPr>
        <w:pStyle w:val="Zkladntext"/>
      </w:pPr>
      <w:r>
        <w:t xml:space="preserve">               predniesť správu výborov  na schôdzi Národnej rady Slovenskej republiky.</w:t>
      </w:r>
    </w:p>
    <w:p w:rsidR="00EE0DF0" w:rsidRDefault="00EE0DF0" w:rsidP="00EE0DF0">
      <w:pPr>
        <w:rPr>
          <w:b/>
        </w:rPr>
      </w:pPr>
    </w:p>
    <w:p w:rsidR="00EE0DF0" w:rsidRDefault="00EE0DF0" w:rsidP="00EE0DF0">
      <w:pPr>
        <w:rPr>
          <w:b/>
        </w:rPr>
      </w:pPr>
    </w:p>
    <w:p w:rsidR="00EE0DF0" w:rsidRDefault="00EE0DF0" w:rsidP="00EE0DF0">
      <w:pPr>
        <w:rPr>
          <w:b/>
        </w:rPr>
      </w:pPr>
    </w:p>
    <w:p w:rsidR="00EE0DF0" w:rsidRPr="00FC407E" w:rsidRDefault="00EE0DF0" w:rsidP="00EE0DF0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  <w:bCs/>
        </w:rPr>
        <w:t xml:space="preserve">Jana  B i t </w:t>
      </w:r>
      <w:proofErr w:type="spellStart"/>
      <w:r>
        <w:rPr>
          <w:b/>
          <w:bCs/>
        </w:rPr>
        <w:t>t</w:t>
      </w:r>
      <w:proofErr w:type="spellEnd"/>
      <w:r>
        <w:rPr>
          <w:b/>
          <w:bCs/>
        </w:rPr>
        <w:t xml:space="preserve"> ó  C i g á n i k o v á  </w:t>
      </w:r>
    </w:p>
    <w:p w:rsidR="00EE0DF0" w:rsidRPr="00FC407E" w:rsidRDefault="00EE0DF0" w:rsidP="00EE0DF0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>
        <w:t>níčka</w:t>
      </w:r>
      <w:r w:rsidRPr="00FC407E">
        <w:t xml:space="preserve"> výboru</w:t>
      </w:r>
    </w:p>
    <w:p w:rsidR="00EE0DF0" w:rsidRDefault="00EE0DF0" w:rsidP="00EE0DF0">
      <w:pPr>
        <w:pStyle w:val="Zkladntext"/>
        <w:rPr>
          <w:b/>
        </w:rPr>
      </w:pPr>
    </w:p>
    <w:p w:rsidR="00EE0DF0" w:rsidRDefault="00EE0DF0" w:rsidP="00EE0DF0">
      <w:pPr>
        <w:pStyle w:val="Zkladntext"/>
        <w:rPr>
          <w:b/>
        </w:rPr>
      </w:pPr>
    </w:p>
    <w:p w:rsidR="00EE0DF0" w:rsidRPr="008943BF" w:rsidRDefault="00EE0DF0" w:rsidP="00EE0DF0">
      <w:pPr>
        <w:pStyle w:val="Zkladntext"/>
        <w:rPr>
          <w:b/>
        </w:rPr>
      </w:pPr>
      <w:r w:rsidRPr="008943BF">
        <w:rPr>
          <w:b/>
        </w:rPr>
        <w:t>Martin  B o r g u ľ a</w:t>
      </w:r>
    </w:p>
    <w:p w:rsidR="00EE0DF0" w:rsidRPr="00715371" w:rsidRDefault="00EE0DF0" w:rsidP="00EE0DF0">
      <w:r>
        <w:t>overovateľ výboru</w:t>
      </w:r>
    </w:p>
    <w:p w:rsidR="00EE0DF0" w:rsidRDefault="00EE0DF0" w:rsidP="00EE0DF0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F0"/>
    <w:rsid w:val="000B0AB9"/>
    <w:rsid w:val="001E57AA"/>
    <w:rsid w:val="006216C4"/>
    <w:rsid w:val="00EC0801"/>
    <w:rsid w:val="00E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7BE4DE"/>
  <w15:chartTrackingRefBased/>
  <w15:docId w15:val="{B2269677-EF1A-4794-B648-0B8FFF7F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0DF0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DF0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DF0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0DF0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E0DF0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EE0DF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E0DF0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2020-10-13T10:07:00Z</cp:lastPrinted>
  <dcterms:created xsi:type="dcterms:W3CDTF">2020-10-12T08:32:00Z</dcterms:created>
  <dcterms:modified xsi:type="dcterms:W3CDTF">2022-09-07T07:26:00Z</dcterms:modified>
</cp:coreProperties>
</file>