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9E7419">
        <w:rPr>
          <w:sz w:val="22"/>
          <w:szCs w:val="22"/>
        </w:rPr>
        <w:t>87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</w:t>
      </w:r>
      <w:r w:rsidR="00C40A3B">
        <w:t>8</w:t>
      </w:r>
      <w:r w:rsidR="009E7419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E741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C40A3B">
        <w:rPr>
          <w:rFonts w:cs="Arial"/>
          <w:sz w:val="22"/>
          <w:szCs w:val="22"/>
          <w:lang w:val="sk-SK"/>
        </w:rPr>
        <w:t>c</w:t>
      </w:r>
      <w:r w:rsidR="009E741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E741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C40A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9E7419">
        <w:rPr>
          <w:rFonts w:cs="Arial"/>
          <w:szCs w:val="22"/>
        </w:rPr>
        <w:t xml:space="preserve"> na vydanie zákona, ktorým sa dopĺňa zákon č. 442/2002 Z. z. o verejných vodovodoch a verejných kanalizáciách a o zmene a doplnení zákona č. 276/2001 Z. z. o regulácii v sieťových odvetviach v znení neskorších predpisov</w:t>
      </w:r>
      <w:r w:rsidR="000212B7">
        <w:rPr>
          <w:rFonts w:cs="Arial"/>
          <w:szCs w:val="22"/>
        </w:rPr>
        <w:t xml:space="preserve"> (tlač 28</w:t>
      </w:r>
      <w:r w:rsidR="009E7419">
        <w:rPr>
          <w:rFonts w:cs="Arial"/>
          <w:szCs w:val="22"/>
        </w:rPr>
        <w:t>3</w:t>
      </w:r>
      <w:r w:rsidR="000212B7">
        <w:rPr>
          <w:rFonts w:cs="Arial"/>
          <w:szCs w:val="22"/>
        </w:rPr>
        <w:t>)</w:t>
      </w:r>
      <w:r w:rsidR="00946A96">
        <w:rPr>
          <w:rFonts w:cs="Arial"/>
          <w:szCs w:val="22"/>
        </w:rPr>
        <w:t xml:space="preserve">, doručený </w:t>
      </w:r>
      <w:r w:rsidR="009E7419">
        <w:rPr>
          <w:rFonts w:cs="Arial"/>
          <w:szCs w:val="22"/>
        </w:rPr>
        <w:t>2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6784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6784A">
        <w:rPr>
          <w:rFonts w:ascii="Arial" w:hAnsi="Arial" w:cs="Arial"/>
          <w:sz w:val="22"/>
          <w:szCs w:val="22"/>
        </w:rPr>
        <w:t>pôdohospodárstvo a životné</w:t>
      </w:r>
    </w:p>
    <w:p w:rsidR="00B6784A" w:rsidRDefault="00B6784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B6784A" w:rsidRDefault="00B6784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B6784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784A">
        <w:rPr>
          <w:rFonts w:ascii="Arial" w:hAnsi="Arial" w:cs="Arial"/>
          <w:sz w:val="22"/>
          <w:szCs w:val="22"/>
        </w:rPr>
        <w:t>pôdohospodárstvo a životné prostredie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0E5D2B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707"/>
    <w:rsid w:val="004D06C1"/>
    <w:rsid w:val="004F21D2"/>
    <w:rsid w:val="00515EFF"/>
    <w:rsid w:val="0054739D"/>
    <w:rsid w:val="005D02B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6A96"/>
    <w:rsid w:val="00992885"/>
    <w:rsid w:val="009E7419"/>
    <w:rsid w:val="00AA3DED"/>
    <w:rsid w:val="00AB4082"/>
    <w:rsid w:val="00B1506F"/>
    <w:rsid w:val="00B20ACA"/>
    <w:rsid w:val="00B6784A"/>
    <w:rsid w:val="00BE56B2"/>
    <w:rsid w:val="00C11306"/>
    <w:rsid w:val="00C14F2E"/>
    <w:rsid w:val="00C40A3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037E"/>
    <w:rsid w:val="00E449BA"/>
    <w:rsid w:val="00E64CB7"/>
    <w:rsid w:val="00E66789"/>
    <w:rsid w:val="00E93847"/>
    <w:rsid w:val="00EF4E86"/>
    <w:rsid w:val="00F2477D"/>
    <w:rsid w:val="00F263EF"/>
    <w:rsid w:val="00F46EEF"/>
    <w:rsid w:val="00F84632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83CF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2020-10-05T04:45:00Z</cp:lastPrinted>
  <dcterms:created xsi:type="dcterms:W3CDTF">2020-10-02T14:26:00Z</dcterms:created>
  <dcterms:modified xsi:type="dcterms:W3CDTF">2020-10-05T04:46:00Z</dcterms:modified>
</cp:coreProperties>
</file>