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5E7165">
        <w:rPr>
          <w:sz w:val="20"/>
        </w:rPr>
        <w:t>270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7B99">
        <w:t>275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A57B99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A57B99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5E7165" w:rsidP="005E7165">
      <w:pPr>
        <w:jc w:val="both"/>
        <w:rPr>
          <w:rFonts w:cs="Arial"/>
          <w:sz w:val="22"/>
          <w:szCs w:val="22"/>
        </w:rPr>
      </w:pPr>
      <w:r w:rsidRPr="005E7165">
        <w:rPr>
          <w:sz w:val="22"/>
          <w:szCs w:val="22"/>
        </w:rPr>
        <w:t>k návrhu</w:t>
      </w:r>
      <w:r w:rsidRPr="005E7165">
        <w:rPr>
          <w:rFonts w:cs="Arial"/>
          <w:sz w:val="22"/>
          <w:szCs w:val="22"/>
        </w:rPr>
        <w:t xml:space="preserve"> poslancov Národnej rady Slovenskej republiky Vladimíry Marcinkovej a Ondreja Dostála na vydanie zákona, ktorým sa dopĺňa zákon č. 176/2015 Z. z.</w:t>
      </w:r>
      <w:r>
        <w:rPr>
          <w:rFonts w:cs="Arial"/>
          <w:sz w:val="22"/>
          <w:szCs w:val="22"/>
        </w:rPr>
        <w:t xml:space="preserve"> </w:t>
      </w:r>
      <w:r w:rsidRPr="005E7165">
        <w:rPr>
          <w:rFonts w:cs="Arial"/>
          <w:sz w:val="22"/>
          <w:szCs w:val="22"/>
        </w:rPr>
        <w:t>o komisárovi pre deti a komisárovi pre osoby so zdravotným postihnutím a o zmene a doplnení niektorých zákonov v znení neskorších predpisov (tlač 151)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7165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A82017">
        <w:rPr>
          <w:rFonts w:cs="Arial"/>
          <w:sz w:val="22"/>
          <w:szCs w:val="22"/>
        </w:rPr>
        <w:t>Výboru Národnej rady Slovenskej republiky pre sociálne veci</w:t>
      </w:r>
      <w:r>
        <w:rPr>
          <w:rFonts w:cs="Arial"/>
          <w:sz w:val="22"/>
          <w:szCs w:val="22"/>
        </w:rPr>
        <w:t xml:space="preserve"> 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7165">
        <w:rPr>
          <w:rFonts w:cs="Arial"/>
          <w:sz w:val="22"/>
          <w:szCs w:val="22"/>
        </w:rPr>
        <w:t>Výboru Národnej rady Slovenskej republiky pre ľudské práva a národnostné menšiny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 xml:space="preserve">pre </w:t>
      </w:r>
      <w:r w:rsidR="005E7165">
        <w:rPr>
          <w:rFonts w:cs="Arial"/>
          <w:sz w:val="22"/>
          <w:szCs w:val="22"/>
        </w:rPr>
        <w:t xml:space="preserve">ľudské práva a národnostné menšiny </w:t>
      </w:r>
      <w:r w:rsidR="00901858">
        <w:rPr>
          <w:rFonts w:cs="Arial"/>
          <w:sz w:val="22"/>
          <w:szCs w:val="22"/>
        </w:rPr>
        <w:t xml:space="preserve">a lehotu </w:t>
      </w:r>
      <w:r w:rsidR="00901858">
        <w:rPr>
          <w:sz w:val="22"/>
          <w:szCs w:val="22"/>
        </w:rPr>
        <w:t xml:space="preserve">na jeho prerokovanie v druhom čítaní </w:t>
      </w:r>
      <w:r w:rsidR="0077758D">
        <w:rPr>
          <w:sz w:val="22"/>
          <w:szCs w:val="22"/>
        </w:rPr>
        <w:t>vo výboroch do</w:t>
      </w:r>
      <w:r w:rsidR="005E7165">
        <w:rPr>
          <w:sz w:val="22"/>
          <w:szCs w:val="22"/>
        </w:rPr>
        <w:br/>
      </w:r>
      <w:r w:rsidR="00A57B99">
        <w:rPr>
          <w:sz w:val="22"/>
          <w:szCs w:val="22"/>
        </w:rPr>
        <w:t xml:space="preserve">30 dní </w:t>
      </w:r>
      <w:r w:rsidR="0077758D">
        <w:rPr>
          <w:sz w:val="22"/>
          <w:szCs w:val="22"/>
        </w:rPr>
        <w:t xml:space="preserve">a v gestorskom výbore </w:t>
      </w:r>
      <w:r w:rsidR="00BC3699">
        <w:rPr>
          <w:sz w:val="22"/>
          <w:szCs w:val="22"/>
        </w:rPr>
        <w:t xml:space="preserve">do </w:t>
      </w:r>
      <w:r w:rsidR="00A57B99">
        <w:rPr>
          <w:sz w:val="22"/>
          <w:szCs w:val="22"/>
        </w:rPr>
        <w:t xml:space="preserve">32 dní odo dňa </w:t>
      </w:r>
      <w:r w:rsidR="003F7BCE">
        <w:rPr>
          <w:sz w:val="22"/>
          <w:szCs w:val="22"/>
        </w:rPr>
        <w:t>jeho pridelenia</w:t>
      </w:r>
      <w:r w:rsidR="0077758D">
        <w:rPr>
          <w:sz w:val="22"/>
          <w:szCs w:val="22"/>
        </w:rPr>
        <w:t>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1763D6" w:rsidP="001763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1763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763D6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16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763D6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2E2C18"/>
    <w:rsid w:val="003006A5"/>
    <w:rsid w:val="003341D9"/>
    <w:rsid w:val="00337839"/>
    <w:rsid w:val="0034101F"/>
    <w:rsid w:val="00341944"/>
    <w:rsid w:val="00341FBA"/>
    <w:rsid w:val="003525F0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3F7BCE"/>
    <w:rsid w:val="004075C2"/>
    <w:rsid w:val="004114AF"/>
    <w:rsid w:val="00415994"/>
    <w:rsid w:val="004171C5"/>
    <w:rsid w:val="00427554"/>
    <w:rsid w:val="004302A7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1E23"/>
    <w:rsid w:val="004E21E4"/>
    <w:rsid w:val="004F299D"/>
    <w:rsid w:val="004F3053"/>
    <w:rsid w:val="00500D20"/>
    <w:rsid w:val="00533CF8"/>
    <w:rsid w:val="00543E1D"/>
    <w:rsid w:val="005608B5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57AC"/>
    <w:rsid w:val="007106BF"/>
    <w:rsid w:val="00727B06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42C2"/>
    <w:rsid w:val="00876720"/>
    <w:rsid w:val="008A7400"/>
    <w:rsid w:val="008D0CD8"/>
    <w:rsid w:val="008E5594"/>
    <w:rsid w:val="008F45FE"/>
    <w:rsid w:val="008F6484"/>
    <w:rsid w:val="00901858"/>
    <w:rsid w:val="00906828"/>
    <w:rsid w:val="009075BF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E69B6"/>
    <w:rsid w:val="009F2E5B"/>
    <w:rsid w:val="00A35F97"/>
    <w:rsid w:val="00A4693E"/>
    <w:rsid w:val="00A57B99"/>
    <w:rsid w:val="00A66B40"/>
    <w:rsid w:val="00A82017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C3699"/>
    <w:rsid w:val="00BE794F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A1DA6"/>
    <w:rsid w:val="00FA254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2020-05-26T10:55:00Z</cp:lastPrinted>
  <dcterms:created xsi:type="dcterms:W3CDTF">2020-06-23T09:28:00Z</dcterms:created>
  <dcterms:modified xsi:type="dcterms:W3CDTF">2020-10-02T13:38:00Z</dcterms:modified>
</cp:coreProperties>
</file>