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4B094" w14:textId="77777777" w:rsidR="00A23C02" w:rsidRPr="00AA01F6" w:rsidRDefault="00A23C02" w:rsidP="00000B5E">
      <w:pPr>
        <w:widowControl w:val="0"/>
        <w:pBdr>
          <w:bottom w:val="single" w:sz="12" w:space="1" w:color="000000"/>
        </w:pBdr>
        <w:jc w:val="center"/>
        <w:rPr>
          <w:rFonts w:ascii="Book Antiqua" w:hAnsi="Book Antiqua"/>
        </w:rPr>
      </w:pPr>
      <w:r w:rsidRPr="00AA01F6">
        <w:rPr>
          <w:rFonts w:ascii="Book Antiqua" w:hAnsi="Book Antiqua"/>
          <w:b/>
          <w:bCs/>
        </w:rPr>
        <w:t>NÁRODNÁ RADA SLOVENSKEJ REPUBLIKY</w:t>
      </w:r>
    </w:p>
    <w:p w14:paraId="7E0700BE" w14:textId="77777777" w:rsidR="00A23C02" w:rsidRPr="00AA01F6" w:rsidRDefault="00A23C02" w:rsidP="00EF2056">
      <w:pPr>
        <w:widowControl w:val="0"/>
        <w:rPr>
          <w:rFonts w:ascii="Book Antiqua" w:hAnsi="Book Antiqua"/>
          <w:lang w:val="en-US"/>
        </w:rPr>
      </w:pPr>
    </w:p>
    <w:p w14:paraId="6DB47733" w14:textId="77777777" w:rsidR="00A23C02" w:rsidRPr="00AA01F6" w:rsidRDefault="00A23C02" w:rsidP="00000B5E">
      <w:pPr>
        <w:widowControl w:val="0"/>
        <w:spacing w:before="120"/>
        <w:jc w:val="center"/>
        <w:rPr>
          <w:rFonts w:ascii="Book Antiqua" w:hAnsi="Book Antiqua"/>
        </w:rPr>
      </w:pPr>
      <w:r w:rsidRPr="00AA01F6">
        <w:rPr>
          <w:rFonts w:ascii="Book Antiqua" w:hAnsi="Book Antiqua"/>
          <w:spacing w:val="20"/>
          <w:lang w:val="en-US"/>
        </w:rPr>
        <w:t xml:space="preserve">VIII. </w:t>
      </w:r>
      <w:r w:rsidRPr="00AA01F6">
        <w:rPr>
          <w:rFonts w:ascii="Book Antiqua" w:hAnsi="Book Antiqua"/>
          <w:spacing w:val="20"/>
        </w:rPr>
        <w:t>volebné obdobie</w:t>
      </w:r>
    </w:p>
    <w:p w14:paraId="28E06271" w14:textId="77777777" w:rsidR="00A23C02" w:rsidRPr="00AA01F6" w:rsidRDefault="00A23C02" w:rsidP="00EF2056">
      <w:pPr>
        <w:pStyle w:val="Zkladntext"/>
        <w:rPr>
          <w:rFonts w:ascii="Book Antiqua" w:hAnsi="Book Antiqua"/>
          <w:bCs/>
          <w:iCs/>
          <w:sz w:val="22"/>
          <w:szCs w:val="22"/>
        </w:rPr>
      </w:pPr>
    </w:p>
    <w:p w14:paraId="432D5421" w14:textId="77777777" w:rsidR="00A23C02" w:rsidRPr="00AA01F6" w:rsidRDefault="00A23C02" w:rsidP="00000B5E">
      <w:pPr>
        <w:pStyle w:val="Zkladntext"/>
        <w:jc w:val="center"/>
        <w:rPr>
          <w:rFonts w:ascii="Book Antiqua" w:hAnsi="Book Antiqua"/>
          <w:sz w:val="22"/>
          <w:szCs w:val="22"/>
        </w:rPr>
      </w:pPr>
      <w:r w:rsidRPr="00AA01F6">
        <w:rPr>
          <w:rFonts w:ascii="Book Antiqua" w:hAnsi="Book Antiqua"/>
          <w:bCs/>
          <w:iCs/>
          <w:sz w:val="22"/>
          <w:szCs w:val="22"/>
        </w:rPr>
        <w:t>Návrh</w:t>
      </w:r>
    </w:p>
    <w:p w14:paraId="3D014FFA" w14:textId="77777777" w:rsidR="00A23C02" w:rsidRPr="00AA01F6" w:rsidRDefault="00A23C02" w:rsidP="00000B5E">
      <w:pPr>
        <w:pStyle w:val="Zkladntext"/>
        <w:jc w:val="center"/>
        <w:rPr>
          <w:rFonts w:ascii="Book Antiqua" w:hAnsi="Book Antiqua"/>
          <w:b/>
          <w:bCs/>
          <w:i/>
          <w:iCs/>
          <w:sz w:val="22"/>
          <w:szCs w:val="22"/>
        </w:rPr>
      </w:pPr>
    </w:p>
    <w:p w14:paraId="7666096D" w14:textId="77777777" w:rsidR="00A23C02" w:rsidRPr="00AA01F6" w:rsidRDefault="00A23C02" w:rsidP="00000B5E">
      <w:pPr>
        <w:pStyle w:val="Zkladntext"/>
        <w:jc w:val="center"/>
        <w:rPr>
          <w:rFonts w:ascii="Book Antiqua" w:hAnsi="Book Antiqua"/>
          <w:sz w:val="22"/>
          <w:szCs w:val="22"/>
        </w:rPr>
      </w:pPr>
      <w:r w:rsidRPr="00AA01F6">
        <w:rPr>
          <w:rFonts w:ascii="Book Antiqua" w:hAnsi="Book Antiqua"/>
          <w:b/>
          <w:bCs/>
          <w:iCs/>
          <w:sz w:val="22"/>
          <w:szCs w:val="22"/>
        </w:rPr>
        <w:t>ZÁKON</w:t>
      </w:r>
    </w:p>
    <w:p w14:paraId="4384921C" w14:textId="77777777" w:rsidR="00A23C02" w:rsidRPr="00AA01F6" w:rsidRDefault="00A23C02" w:rsidP="00000B5E">
      <w:pPr>
        <w:pStyle w:val="Zkladntext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4FE60B38" w14:textId="34919004" w:rsidR="00A23C02" w:rsidRPr="00AA01F6" w:rsidRDefault="00EF2056" w:rsidP="00000B5E">
      <w:pPr>
        <w:pStyle w:val="Zkladntext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iCs/>
          <w:sz w:val="22"/>
          <w:szCs w:val="22"/>
        </w:rPr>
        <w:t>z ...</w:t>
      </w:r>
      <w:r w:rsidR="00A23C02" w:rsidRPr="00AA01F6">
        <w:rPr>
          <w:rFonts w:ascii="Book Antiqua" w:hAnsi="Book Antiqua"/>
          <w:bCs/>
          <w:iCs/>
          <w:sz w:val="22"/>
          <w:szCs w:val="22"/>
        </w:rPr>
        <w:t xml:space="preserve"> 2020,</w:t>
      </w:r>
    </w:p>
    <w:p w14:paraId="7800BE7C" w14:textId="77777777" w:rsidR="00FD07A6" w:rsidRPr="00AA01F6" w:rsidRDefault="00FD07A6" w:rsidP="00000B5E">
      <w:pPr>
        <w:spacing w:after="0"/>
        <w:jc w:val="center"/>
        <w:rPr>
          <w:rFonts w:ascii="Book Antiqua" w:eastAsia="Times New Roman" w:hAnsi="Book Antiqua" w:cs="Times New Roman"/>
        </w:rPr>
      </w:pPr>
    </w:p>
    <w:p w14:paraId="4F988465" w14:textId="71F599CC" w:rsidR="00FD07A6" w:rsidRPr="00AA01F6" w:rsidRDefault="00FD07A6" w:rsidP="00AF623A">
      <w:pPr>
        <w:spacing w:after="0"/>
        <w:jc w:val="center"/>
        <w:rPr>
          <w:rFonts w:ascii="Book Antiqua" w:eastAsia="Times New Roman" w:hAnsi="Book Antiqua" w:cs="Times New Roman"/>
          <w:b/>
        </w:rPr>
      </w:pPr>
      <w:r w:rsidRPr="00AA01F6">
        <w:rPr>
          <w:rFonts w:ascii="Book Antiqua" w:eastAsia="Times New Roman" w:hAnsi="Book Antiqua" w:cs="Times New Roman"/>
          <w:b/>
        </w:rPr>
        <w:t xml:space="preserve">ktorým sa dopĺňa zákon č. </w:t>
      </w:r>
      <w:r w:rsidR="00C46DDA" w:rsidRPr="00AA01F6">
        <w:rPr>
          <w:rFonts w:ascii="Book Antiqua" w:eastAsia="Times New Roman" w:hAnsi="Book Antiqua" w:cs="Times New Roman"/>
          <w:b/>
        </w:rPr>
        <w:t>582</w:t>
      </w:r>
      <w:r w:rsidRPr="00AA01F6">
        <w:rPr>
          <w:rFonts w:ascii="Book Antiqua" w:eastAsia="Times New Roman" w:hAnsi="Book Antiqua" w:cs="Times New Roman"/>
          <w:b/>
        </w:rPr>
        <w:t>/20</w:t>
      </w:r>
      <w:r w:rsidR="00C46DDA" w:rsidRPr="00AA01F6">
        <w:rPr>
          <w:rFonts w:ascii="Book Antiqua" w:eastAsia="Times New Roman" w:hAnsi="Book Antiqua" w:cs="Times New Roman"/>
          <w:b/>
        </w:rPr>
        <w:t>04</w:t>
      </w:r>
      <w:r w:rsidRPr="00AA01F6">
        <w:rPr>
          <w:rFonts w:ascii="Book Antiqua" w:eastAsia="Times New Roman" w:hAnsi="Book Antiqua" w:cs="Times New Roman"/>
          <w:b/>
        </w:rPr>
        <w:t xml:space="preserve"> Z. z. o </w:t>
      </w:r>
      <w:r w:rsidR="00C46DDA" w:rsidRPr="00AA01F6">
        <w:rPr>
          <w:rFonts w:ascii="Book Antiqua" w:eastAsia="Times New Roman" w:hAnsi="Book Antiqua" w:cs="Times New Roman"/>
          <w:b/>
        </w:rPr>
        <w:t>miestnych daniach a miestnom poplatku za komunálne odpady a drobné stavebné odpady</w:t>
      </w:r>
      <w:r w:rsidRPr="00AA01F6">
        <w:rPr>
          <w:rFonts w:ascii="Book Antiqua" w:eastAsia="Times New Roman" w:hAnsi="Book Antiqua" w:cs="Times New Roman"/>
          <w:b/>
        </w:rPr>
        <w:t xml:space="preserve"> </w:t>
      </w:r>
      <w:r w:rsidR="00C46DDA" w:rsidRPr="00AA01F6">
        <w:rPr>
          <w:rFonts w:ascii="Book Antiqua" w:eastAsia="Times New Roman" w:hAnsi="Book Antiqua" w:cs="Times New Roman"/>
          <w:b/>
        </w:rPr>
        <w:t>v znení neskorších predpisov</w:t>
      </w:r>
    </w:p>
    <w:p w14:paraId="291BFF85" w14:textId="77777777" w:rsidR="00FD07A6" w:rsidRPr="00AA01F6" w:rsidRDefault="00FD07A6" w:rsidP="00000B5E">
      <w:pPr>
        <w:spacing w:after="0"/>
        <w:jc w:val="both"/>
        <w:rPr>
          <w:rFonts w:ascii="Book Antiqua" w:eastAsia="Times New Roman" w:hAnsi="Book Antiqua" w:cs="Times New Roman"/>
        </w:rPr>
      </w:pPr>
    </w:p>
    <w:p w14:paraId="32264937" w14:textId="77777777" w:rsidR="00FD07A6" w:rsidRPr="00AA01F6" w:rsidRDefault="00FD07A6" w:rsidP="00000B5E">
      <w:pPr>
        <w:spacing w:after="0"/>
        <w:ind w:firstLine="426"/>
        <w:jc w:val="both"/>
        <w:rPr>
          <w:rFonts w:ascii="Book Antiqua" w:eastAsia="Times New Roman" w:hAnsi="Book Antiqua" w:cs="Times New Roman"/>
        </w:rPr>
      </w:pPr>
      <w:r w:rsidRPr="00AA01F6">
        <w:rPr>
          <w:rFonts w:ascii="Book Antiqua" w:eastAsia="Times New Roman" w:hAnsi="Book Antiqua" w:cs="Times New Roman"/>
        </w:rPr>
        <w:t>Národná rada Slovenskej republiky sa uzniesla na tomto zákone:</w:t>
      </w:r>
    </w:p>
    <w:p w14:paraId="01D389CB" w14:textId="77777777" w:rsidR="00FD07A6" w:rsidRPr="00AA01F6" w:rsidRDefault="00FD07A6" w:rsidP="00000B5E">
      <w:pPr>
        <w:spacing w:after="0"/>
        <w:jc w:val="both"/>
        <w:rPr>
          <w:rFonts w:ascii="Book Antiqua" w:eastAsia="Times New Roman" w:hAnsi="Book Antiqua" w:cs="Times New Roman"/>
        </w:rPr>
      </w:pPr>
    </w:p>
    <w:p w14:paraId="2B59D6D0" w14:textId="77777777" w:rsidR="00FD07A6" w:rsidRPr="00AA01F6" w:rsidRDefault="00FD07A6" w:rsidP="00000B5E">
      <w:pPr>
        <w:spacing w:after="0"/>
        <w:jc w:val="center"/>
        <w:rPr>
          <w:rFonts w:ascii="Book Antiqua" w:eastAsia="Times New Roman" w:hAnsi="Book Antiqua" w:cs="Times New Roman"/>
          <w:b/>
        </w:rPr>
      </w:pPr>
      <w:r w:rsidRPr="00AA01F6">
        <w:rPr>
          <w:rFonts w:ascii="Book Antiqua" w:eastAsia="Times New Roman" w:hAnsi="Book Antiqua" w:cs="Times New Roman"/>
          <w:b/>
        </w:rPr>
        <w:t>Čl. I</w:t>
      </w:r>
    </w:p>
    <w:p w14:paraId="3092A788" w14:textId="77777777" w:rsidR="00FD07A6" w:rsidRPr="00AA01F6" w:rsidRDefault="00FD07A6" w:rsidP="00000B5E">
      <w:pPr>
        <w:spacing w:after="0"/>
        <w:jc w:val="both"/>
        <w:rPr>
          <w:rFonts w:ascii="Book Antiqua" w:eastAsia="Times New Roman" w:hAnsi="Book Antiqua" w:cs="Times New Roman"/>
        </w:rPr>
      </w:pPr>
    </w:p>
    <w:p w14:paraId="0531DF35" w14:textId="59899B29" w:rsidR="00FD07A6" w:rsidRPr="00AA01F6" w:rsidRDefault="00FD07A6" w:rsidP="00C40771">
      <w:pPr>
        <w:spacing w:after="0"/>
        <w:ind w:firstLine="426"/>
        <w:jc w:val="both"/>
        <w:rPr>
          <w:rFonts w:ascii="Book Antiqua" w:eastAsia="Times New Roman" w:hAnsi="Book Antiqua" w:cs="Times New Roman"/>
        </w:rPr>
      </w:pPr>
      <w:r w:rsidRPr="00AA01F6">
        <w:rPr>
          <w:rFonts w:ascii="Book Antiqua" w:eastAsia="Times New Roman" w:hAnsi="Book Antiqua" w:cs="Times New Roman"/>
        </w:rPr>
        <w:t xml:space="preserve">Zákon </w:t>
      </w:r>
      <w:r w:rsidR="00C46DDA" w:rsidRPr="00AA01F6">
        <w:rPr>
          <w:rFonts w:ascii="Book Antiqua" w:eastAsia="Times New Roman" w:hAnsi="Book Antiqua" w:cs="Times New Roman"/>
        </w:rPr>
        <w:t xml:space="preserve">č. 582/2004 Z. z. o miestnych daniach a miestnom poplatku za komunálne odpady a drobné stavebné odpady v znení zákona č. 733/2004 Z. z., zákona č. 747/2004 Z. z., zákona č. 171/2005 Z. z., zákona č. 517/2005 Z. z., zákona č. 120/2006 Z. z., zákona </w:t>
      </w:r>
      <w:r w:rsidR="00EF2056">
        <w:rPr>
          <w:rFonts w:ascii="Book Antiqua" w:eastAsia="Times New Roman" w:hAnsi="Book Antiqua" w:cs="Times New Roman"/>
        </w:rPr>
        <w:t xml:space="preserve">    </w:t>
      </w:r>
      <w:bookmarkStart w:id="0" w:name="_GoBack"/>
      <w:bookmarkEnd w:id="0"/>
      <w:r w:rsidR="00EF2056">
        <w:rPr>
          <w:rFonts w:ascii="Book Antiqua" w:eastAsia="Times New Roman" w:hAnsi="Book Antiqua" w:cs="Times New Roman"/>
        </w:rPr>
        <w:t xml:space="preserve">            </w:t>
      </w:r>
      <w:r w:rsidR="00C46DDA" w:rsidRPr="00AA01F6">
        <w:rPr>
          <w:rFonts w:ascii="Book Antiqua" w:eastAsia="Times New Roman" w:hAnsi="Book Antiqua" w:cs="Times New Roman"/>
        </w:rPr>
        <w:t xml:space="preserve">č. 460/2007 Z. z., zákona č. 538/2007 Z. z., zákona č. 465/2008 Z. z., zákona č. 535/2008 Z. z., zákona č. 467/2009 Z. z., zákona č. 527/2010 Z. z., zákona č. 406/2011 Z. z., zákona </w:t>
      </w:r>
      <w:r w:rsidR="00EF2056">
        <w:rPr>
          <w:rFonts w:ascii="Book Antiqua" w:eastAsia="Times New Roman" w:hAnsi="Book Antiqua" w:cs="Times New Roman"/>
        </w:rPr>
        <w:t xml:space="preserve">                </w:t>
      </w:r>
      <w:r w:rsidR="00C46DDA" w:rsidRPr="00AA01F6">
        <w:rPr>
          <w:rFonts w:ascii="Book Antiqua" w:eastAsia="Times New Roman" w:hAnsi="Book Antiqua" w:cs="Times New Roman"/>
        </w:rPr>
        <w:t xml:space="preserve">č. 460/2011 Z. z., zákona č. 548/2011 Z. z., zákona č. 68/2012 Z. z., zákona č. 286/2012 Z. z., zákona č. 343/2012 Z. z., zákona č. 347/2013 Z. z., zákona č. 484/2013 Z. z., zákona </w:t>
      </w:r>
      <w:r w:rsidR="00EF2056">
        <w:rPr>
          <w:rFonts w:ascii="Book Antiqua" w:eastAsia="Times New Roman" w:hAnsi="Book Antiqua" w:cs="Times New Roman"/>
        </w:rPr>
        <w:t xml:space="preserve">                </w:t>
      </w:r>
      <w:r w:rsidR="00C46DDA" w:rsidRPr="00AA01F6">
        <w:rPr>
          <w:rFonts w:ascii="Book Antiqua" w:eastAsia="Times New Roman" w:hAnsi="Book Antiqua" w:cs="Times New Roman"/>
        </w:rPr>
        <w:t xml:space="preserve">č. 268/2014 Z. z., zákona č. 333/2014 Z. z., zákona č. 361/2014 Z. z., zákona č. 79/2015 Z. z., zákona č. 243/2017 Z. z., zákona č. 292/2017 Z. z., zákona č. 112/2018 Z. z., zákona </w:t>
      </w:r>
      <w:r w:rsidR="00EF2056">
        <w:rPr>
          <w:rFonts w:ascii="Book Antiqua" w:eastAsia="Times New Roman" w:hAnsi="Book Antiqua" w:cs="Times New Roman"/>
        </w:rPr>
        <w:t xml:space="preserve">                </w:t>
      </w:r>
      <w:r w:rsidR="00C46DDA" w:rsidRPr="00AA01F6">
        <w:rPr>
          <w:rFonts w:ascii="Book Antiqua" w:eastAsia="Times New Roman" w:hAnsi="Book Antiqua" w:cs="Times New Roman"/>
        </w:rPr>
        <w:t>č. 312/2018 Z. z., zákona č. 221/2019 Z. z., zákona č. 369/2019 Z. z. a zákona 460/2019 Z. z.</w:t>
      </w:r>
      <w:r w:rsidR="00A23C02" w:rsidRPr="00AA01F6">
        <w:rPr>
          <w:rFonts w:ascii="Book Antiqua" w:eastAsia="Times New Roman" w:hAnsi="Book Antiqua" w:cs="Times New Roman"/>
        </w:rPr>
        <w:t xml:space="preserve"> </w:t>
      </w:r>
      <w:r w:rsidRPr="00AA01F6">
        <w:rPr>
          <w:rFonts w:ascii="Book Antiqua" w:eastAsia="Times New Roman" w:hAnsi="Book Antiqua" w:cs="Times New Roman"/>
        </w:rPr>
        <w:t>sa dopĺňa takto:</w:t>
      </w:r>
    </w:p>
    <w:p w14:paraId="654C9CB7" w14:textId="77777777" w:rsidR="00FD07A6" w:rsidRPr="00AA01F6" w:rsidRDefault="00FD07A6" w:rsidP="00000B5E">
      <w:pPr>
        <w:spacing w:after="0"/>
        <w:jc w:val="both"/>
        <w:rPr>
          <w:rFonts w:ascii="Book Antiqua" w:eastAsia="Times New Roman" w:hAnsi="Book Antiqua" w:cs="Times New Roman"/>
        </w:rPr>
      </w:pPr>
    </w:p>
    <w:p w14:paraId="617AC901" w14:textId="13DFD539" w:rsidR="003611FF" w:rsidRPr="00530FD8" w:rsidRDefault="00EF2056" w:rsidP="00530FD8">
      <w:pPr>
        <w:spacing w:after="0"/>
        <w:jc w:val="both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 xml:space="preserve">V § 17 ods. 7 </w:t>
      </w:r>
      <w:r w:rsidR="003611FF" w:rsidRPr="00530FD8">
        <w:rPr>
          <w:rFonts w:ascii="Book Antiqua" w:eastAsia="Times New Roman" w:hAnsi="Book Antiqua" w:cs="Times New Roman"/>
        </w:rPr>
        <w:t>sa na konci pripája táto veta: „</w:t>
      </w:r>
      <w:r>
        <w:rPr>
          <w:rFonts w:ascii="Book Antiqua" w:eastAsia="Times New Roman" w:hAnsi="Book Antiqua" w:cs="Times New Roman"/>
        </w:rPr>
        <w:t xml:space="preserve">Ak ide o zníženie dane alebo oslobodenie od dane </w:t>
      </w:r>
      <w:r w:rsidR="00D5212F" w:rsidRPr="00530FD8">
        <w:rPr>
          <w:rFonts w:ascii="Book Antiqua" w:eastAsia="Times New Roman" w:hAnsi="Book Antiqua" w:cs="Times New Roman"/>
        </w:rPr>
        <w:t xml:space="preserve">podľa odseku 3 písm. d) a e), </w:t>
      </w:r>
      <w:r>
        <w:rPr>
          <w:rFonts w:ascii="Book Antiqua" w:eastAsia="Times New Roman" w:hAnsi="Book Antiqua" w:cs="Times New Roman"/>
        </w:rPr>
        <w:t>nárok daňovníka, ktorý presiahol vekovú hranicu 62 rokov alebo inú vekovú hranicu určenú podľa odseku 4, sa považuje za uplatnený dosiahnutím takto ustanovenej alebo určenej vekovej hr</w:t>
      </w:r>
      <w:r w:rsidR="009439BD">
        <w:rPr>
          <w:rFonts w:ascii="Book Antiqua" w:eastAsia="Times New Roman" w:hAnsi="Book Antiqua" w:cs="Times New Roman"/>
        </w:rPr>
        <w:t>anice</w:t>
      </w:r>
      <w:r w:rsidR="00D5212F" w:rsidRPr="00530FD8">
        <w:rPr>
          <w:rFonts w:ascii="Book Antiqua" w:eastAsia="Times New Roman" w:hAnsi="Book Antiqua" w:cs="Times New Roman"/>
        </w:rPr>
        <w:t>.</w:t>
      </w:r>
      <w:r w:rsidR="003611FF" w:rsidRPr="00530FD8">
        <w:rPr>
          <w:rFonts w:ascii="Book Antiqua" w:eastAsia="Times New Roman" w:hAnsi="Book Antiqua" w:cs="Times New Roman"/>
        </w:rPr>
        <w:t>“</w:t>
      </w:r>
      <w:r w:rsidR="00D5212F" w:rsidRPr="00530FD8">
        <w:rPr>
          <w:rFonts w:ascii="Book Antiqua" w:eastAsia="Times New Roman" w:hAnsi="Book Antiqua" w:cs="Times New Roman"/>
        </w:rPr>
        <w:t>.</w:t>
      </w:r>
    </w:p>
    <w:p w14:paraId="39E9D033" w14:textId="77777777" w:rsidR="00A5287A" w:rsidRPr="00AA01F6" w:rsidRDefault="00A5287A" w:rsidP="00000B5E">
      <w:pPr>
        <w:pStyle w:val="Odsekzoznamu"/>
        <w:spacing w:after="0"/>
        <w:ind w:left="426"/>
        <w:jc w:val="both"/>
        <w:rPr>
          <w:rFonts w:ascii="Book Antiqua" w:eastAsia="Times New Roman" w:hAnsi="Book Antiqua" w:cs="Times New Roman"/>
        </w:rPr>
      </w:pPr>
    </w:p>
    <w:p w14:paraId="68EB3BC9" w14:textId="77777777" w:rsidR="000A7555" w:rsidRPr="00AA01F6" w:rsidRDefault="000A7555" w:rsidP="00000B5E">
      <w:pPr>
        <w:pStyle w:val="Odsekzoznamu"/>
        <w:spacing w:after="0"/>
        <w:ind w:left="426"/>
        <w:jc w:val="both"/>
        <w:rPr>
          <w:rFonts w:ascii="Book Antiqua" w:eastAsia="Times New Roman" w:hAnsi="Book Antiqua" w:cs="Times New Roman"/>
        </w:rPr>
      </w:pPr>
    </w:p>
    <w:p w14:paraId="23617DBD" w14:textId="77777777" w:rsidR="000A7555" w:rsidRPr="00AA01F6" w:rsidRDefault="000A7555" w:rsidP="00000B5E">
      <w:pPr>
        <w:spacing w:after="0"/>
        <w:jc w:val="center"/>
        <w:rPr>
          <w:rFonts w:ascii="Book Antiqua" w:eastAsia="Times New Roman" w:hAnsi="Book Antiqua" w:cs="Times New Roman"/>
          <w:b/>
        </w:rPr>
      </w:pPr>
      <w:r w:rsidRPr="00AA01F6">
        <w:rPr>
          <w:rFonts w:ascii="Book Antiqua" w:eastAsia="Times New Roman" w:hAnsi="Book Antiqua" w:cs="Times New Roman"/>
          <w:b/>
        </w:rPr>
        <w:t>Čl. II</w:t>
      </w:r>
    </w:p>
    <w:p w14:paraId="6E218ED4" w14:textId="77777777" w:rsidR="0020278B" w:rsidRPr="00AA01F6" w:rsidRDefault="0020278B" w:rsidP="00000B5E">
      <w:pPr>
        <w:spacing w:after="0"/>
        <w:jc w:val="both"/>
        <w:rPr>
          <w:rFonts w:ascii="Book Antiqua" w:eastAsia="Times New Roman" w:hAnsi="Book Antiqua" w:cs="Times New Roman"/>
          <w:b/>
        </w:rPr>
      </w:pPr>
    </w:p>
    <w:p w14:paraId="4D979E2E" w14:textId="768BF5C3" w:rsidR="0020278B" w:rsidRPr="00AA01F6" w:rsidRDefault="007645CE" w:rsidP="00000B5E">
      <w:pPr>
        <w:spacing w:after="0"/>
        <w:jc w:val="both"/>
        <w:rPr>
          <w:rFonts w:ascii="Book Antiqua" w:eastAsia="Times New Roman" w:hAnsi="Book Antiqua" w:cs="Times New Roman"/>
          <w:b/>
        </w:rPr>
      </w:pPr>
      <w:r>
        <w:rPr>
          <w:rFonts w:ascii="Book Antiqua" w:eastAsia="Times New Roman" w:hAnsi="Book Antiqua" w:cs="Times New Roman"/>
        </w:rPr>
        <w:t xml:space="preserve">       </w:t>
      </w:r>
      <w:r w:rsidR="0020278B" w:rsidRPr="00AA01F6">
        <w:rPr>
          <w:rFonts w:ascii="Book Antiqua" w:eastAsia="Times New Roman" w:hAnsi="Book Antiqua" w:cs="Times New Roman"/>
        </w:rPr>
        <w:t xml:space="preserve">Tento zákon nadobúda účinnosť 1. </w:t>
      </w:r>
      <w:r w:rsidR="00000B5E" w:rsidRPr="00AA01F6">
        <w:rPr>
          <w:rFonts w:ascii="Book Antiqua" w:eastAsia="Times New Roman" w:hAnsi="Book Antiqua" w:cs="Times New Roman"/>
        </w:rPr>
        <w:t>januára 2021</w:t>
      </w:r>
      <w:r w:rsidR="0020278B" w:rsidRPr="00AA01F6">
        <w:rPr>
          <w:rFonts w:ascii="Book Antiqua" w:eastAsia="Times New Roman" w:hAnsi="Book Antiqua" w:cs="Times New Roman"/>
        </w:rPr>
        <w:t>.</w:t>
      </w:r>
    </w:p>
    <w:sectPr w:rsidR="0020278B" w:rsidRPr="00AA01F6" w:rsidSect="00A23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9523" w14:textId="77777777" w:rsidR="00693EFA" w:rsidRDefault="00693EFA" w:rsidP="00597DED">
      <w:pPr>
        <w:spacing w:after="0" w:line="240" w:lineRule="auto"/>
      </w:pPr>
      <w:r>
        <w:separator/>
      </w:r>
    </w:p>
  </w:endnote>
  <w:endnote w:type="continuationSeparator" w:id="0">
    <w:p w14:paraId="5D017405" w14:textId="77777777" w:rsidR="00693EFA" w:rsidRDefault="00693EFA" w:rsidP="0059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B6A7" w14:textId="77777777" w:rsidR="00693EFA" w:rsidRDefault="00693EFA" w:rsidP="00597DED">
      <w:pPr>
        <w:spacing w:after="0" w:line="240" w:lineRule="auto"/>
      </w:pPr>
      <w:r>
        <w:separator/>
      </w:r>
    </w:p>
  </w:footnote>
  <w:footnote w:type="continuationSeparator" w:id="0">
    <w:p w14:paraId="035BDC79" w14:textId="77777777" w:rsidR="00693EFA" w:rsidRDefault="00693EFA" w:rsidP="00597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3146"/>
    <w:multiLevelType w:val="hybridMultilevel"/>
    <w:tmpl w:val="D4706194"/>
    <w:lvl w:ilvl="0" w:tplc="DC568A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C03422"/>
    <w:multiLevelType w:val="hybridMultilevel"/>
    <w:tmpl w:val="5E2645F8"/>
    <w:lvl w:ilvl="0" w:tplc="F68ACDB2">
      <w:start w:val="1"/>
      <w:numFmt w:val="decimal"/>
      <w:lvlText w:val="%1."/>
      <w:lvlJc w:val="left"/>
      <w:pPr>
        <w:ind w:left="1491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AAE442B"/>
    <w:multiLevelType w:val="hybridMultilevel"/>
    <w:tmpl w:val="F62823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95EC8"/>
    <w:multiLevelType w:val="hybridMultilevel"/>
    <w:tmpl w:val="F6BE73B2"/>
    <w:lvl w:ilvl="0" w:tplc="DC568A1E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BF2E91"/>
    <w:multiLevelType w:val="hybridMultilevel"/>
    <w:tmpl w:val="469AE6A0"/>
    <w:lvl w:ilvl="0" w:tplc="DC568A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DF716B"/>
    <w:multiLevelType w:val="hybridMultilevel"/>
    <w:tmpl w:val="C530528E"/>
    <w:lvl w:ilvl="0" w:tplc="F68ACDB2">
      <w:start w:val="1"/>
      <w:numFmt w:val="decimal"/>
      <w:lvlText w:val="%1."/>
      <w:lvlJc w:val="left"/>
      <w:pPr>
        <w:ind w:left="1491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7985B0D"/>
    <w:multiLevelType w:val="hybridMultilevel"/>
    <w:tmpl w:val="928A57AE"/>
    <w:lvl w:ilvl="0" w:tplc="F68ACD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EA036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F18B9"/>
    <w:multiLevelType w:val="hybridMultilevel"/>
    <w:tmpl w:val="6CF096B8"/>
    <w:lvl w:ilvl="0" w:tplc="F68ACDB2">
      <w:start w:val="1"/>
      <w:numFmt w:val="decimal"/>
      <w:lvlText w:val="%1."/>
      <w:lvlJc w:val="left"/>
      <w:pPr>
        <w:ind w:left="1491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A6"/>
    <w:rsid w:val="00000B5E"/>
    <w:rsid w:val="0001597A"/>
    <w:rsid w:val="0006256F"/>
    <w:rsid w:val="000A7555"/>
    <w:rsid w:val="000C0443"/>
    <w:rsid w:val="00110349"/>
    <w:rsid w:val="001362A7"/>
    <w:rsid w:val="001E0CC5"/>
    <w:rsid w:val="0020278B"/>
    <w:rsid w:val="00215F3A"/>
    <w:rsid w:val="00293BC0"/>
    <w:rsid w:val="002E2D54"/>
    <w:rsid w:val="003012C3"/>
    <w:rsid w:val="003611FF"/>
    <w:rsid w:val="003721AE"/>
    <w:rsid w:val="00405A8A"/>
    <w:rsid w:val="004617B2"/>
    <w:rsid w:val="004B4CAE"/>
    <w:rsid w:val="00530FD8"/>
    <w:rsid w:val="00597DED"/>
    <w:rsid w:val="005E47F2"/>
    <w:rsid w:val="0064411E"/>
    <w:rsid w:val="006818B3"/>
    <w:rsid w:val="00692DCA"/>
    <w:rsid w:val="00693EFA"/>
    <w:rsid w:val="006A5696"/>
    <w:rsid w:val="00712251"/>
    <w:rsid w:val="007645CE"/>
    <w:rsid w:val="00883483"/>
    <w:rsid w:val="008D3E6C"/>
    <w:rsid w:val="00932BF2"/>
    <w:rsid w:val="009439BD"/>
    <w:rsid w:val="00A23C02"/>
    <w:rsid w:val="00A23E50"/>
    <w:rsid w:val="00A5287A"/>
    <w:rsid w:val="00AA01F6"/>
    <w:rsid w:val="00AF623A"/>
    <w:rsid w:val="00B65679"/>
    <w:rsid w:val="00BB0DD7"/>
    <w:rsid w:val="00BE1753"/>
    <w:rsid w:val="00C21D1A"/>
    <w:rsid w:val="00C40771"/>
    <w:rsid w:val="00C46DDA"/>
    <w:rsid w:val="00D30A9E"/>
    <w:rsid w:val="00D5212F"/>
    <w:rsid w:val="00E07E94"/>
    <w:rsid w:val="00E254F0"/>
    <w:rsid w:val="00EA2739"/>
    <w:rsid w:val="00EB0C41"/>
    <w:rsid w:val="00EB5C03"/>
    <w:rsid w:val="00EF2056"/>
    <w:rsid w:val="00F6006E"/>
    <w:rsid w:val="00F619AD"/>
    <w:rsid w:val="00F66E07"/>
    <w:rsid w:val="00F77411"/>
    <w:rsid w:val="00FD07A6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6640"/>
  <w15:docId w15:val="{01C5F37A-8006-4DB8-956E-7E8A688B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27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FD07A6"/>
  </w:style>
  <w:style w:type="paragraph" w:styleId="Odsekzoznamu">
    <w:name w:val="List Paragraph"/>
    <w:basedOn w:val="Normlny"/>
    <w:uiPriority w:val="34"/>
    <w:qFormat/>
    <w:rsid w:val="00FD07A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4411E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0C41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97DE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97DE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97DED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597D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7D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97DE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97D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97DE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A23C02"/>
    <w:pPr>
      <w:spacing w:after="140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ZkladntextChar">
    <w:name w:val="Základný text Char"/>
    <w:basedOn w:val="Predvolenpsmoodseku"/>
    <w:link w:val="Zkladntext"/>
    <w:rsid w:val="00A23C02"/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2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918E-599B-4F28-A128-A3A96C97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Dušenka</dc:creator>
  <cp:lastModifiedBy>admin</cp:lastModifiedBy>
  <cp:revision>3</cp:revision>
  <cp:lastPrinted>2020-10-02T12:29:00Z</cp:lastPrinted>
  <dcterms:created xsi:type="dcterms:W3CDTF">2020-10-02T12:30:00Z</dcterms:created>
  <dcterms:modified xsi:type="dcterms:W3CDTF">2020-10-02T12:31:00Z</dcterms:modified>
</cp:coreProperties>
</file>