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16E50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NÁRODNÁ RADA SLOVENSKEJ REPUBLIKY</w:t>
      </w:r>
    </w:p>
    <w:p w14:paraId="06F1D6CC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VIII. volebné obdobie</w:t>
      </w:r>
    </w:p>
    <w:p w14:paraId="06C9FA86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0D9C92D1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4AB90EE0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387C94FF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1E6CCA83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 w:rsidRPr="00185E5B">
        <w:rPr>
          <w:rFonts w:eastAsia="Times New Roman"/>
          <w:i/>
          <w:iCs/>
          <w:color w:val="222222"/>
          <w:lang w:eastAsia="sk-SK"/>
        </w:rPr>
        <w:t>Návrh</w:t>
      </w:r>
    </w:p>
    <w:p w14:paraId="4EA1CF31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30966F35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16350705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ZÁKON</w:t>
      </w:r>
    </w:p>
    <w:p w14:paraId="0B5AF83A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3BF17F65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3AB1139E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  <w:r w:rsidRPr="00185E5B">
        <w:rPr>
          <w:rFonts w:eastAsia="Times New Roman"/>
          <w:color w:val="222222"/>
          <w:lang w:eastAsia="sk-SK"/>
        </w:rPr>
        <w:t>z .... 2020,</w:t>
      </w:r>
    </w:p>
    <w:p w14:paraId="364A6AA4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5FE9F20A" w14:textId="19C192E9" w:rsidR="003F2E12" w:rsidRPr="002F388D" w:rsidRDefault="003F2E12" w:rsidP="003F2E12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bookmarkStart w:id="0" w:name="_Hlk52441355"/>
      <w:r w:rsidRPr="002F388D">
        <w:rPr>
          <w:rFonts w:eastAsia="Times New Roman"/>
          <w:b/>
          <w:bCs/>
          <w:color w:val="222222"/>
          <w:lang w:eastAsia="sk-SK"/>
        </w:rPr>
        <w:t>ktorým sa dopĺňa zákon</w:t>
      </w:r>
      <w:r w:rsidR="002F388D" w:rsidRPr="002F388D">
        <w:rPr>
          <w:rFonts w:eastAsia="Times New Roman"/>
          <w:b/>
          <w:bCs/>
          <w:color w:val="222222"/>
          <w:lang w:eastAsia="sk-SK"/>
        </w:rPr>
        <w:t xml:space="preserve">  </w:t>
      </w:r>
      <w:r w:rsidR="002F388D" w:rsidRPr="002F388D">
        <w:rPr>
          <w:b/>
          <w:bCs/>
        </w:rPr>
        <w:t xml:space="preserve">č. 442/2002 Z. z. o verejných vodovodoch a verejných kanalizáciách a o zmene a doplnení zákona č. 276/2001 Z. z. o regulácii v sieťových odvetviach </w:t>
      </w:r>
      <w:r w:rsidRPr="002F388D">
        <w:rPr>
          <w:rFonts w:eastAsia="Times New Roman"/>
          <w:b/>
          <w:bCs/>
          <w:color w:val="222222"/>
          <w:lang w:eastAsia="sk-SK"/>
        </w:rPr>
        <w:t>v znení neskorších predpisov</w:t>
      </w:r>
    </w:p>
    <w:bookmarkEnd w:id="0"/>
    <w:p w14:paraId="25B90110" w14:textId="77777777" w:rsidR="003F2E12" w:rsidRPr="00185E5B" w:rsidRDefault="003F2E12" w:rsidP="002F388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eastAsia="Times New Roman"/>
          <w:color w:val="222222"/>
          <w:lang w:eastAsia="sk-SK"/>
        </w:rPr>
      </w:pPr>
      <w:r w:rsidRPr="00C36E98">
        <w:rPr>
          <w:rFonts w:eastAsia="Times New Roman"/>
          <w:color w:val="000000"/>
          <w:lang w:eastAsia="sk-SK"/>
        </w:rPr>
        <w:t>Národná</w:t>
      </w:r>
      <w:r w:rsidRPr="00185E5B">
        <w:rPr>
          <w:rFonts w:eastAsia="Times New Roman"/>
          <w:color w:val="222222"/>
          <w:lang w:eastAsia="sk-SK"/>
        </w:rPr>
        <w:t xml:space="preserve"> rada Slovenskej republiky sa uzniesla na tomto zákone:</w:t>
      </w:r>
    </w:p>
    <w:p w14:paraId="1D841D33" w14:textId="77777777" w:rsidR="002F388D" w:rsidRDefault="003F2E12" w:rsidP="002F388D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Čl. I</w:t>
      </w:r>
    </w:p>
    <w:p w14:paraId="78C3543F" w14:textId="283C3493" w:rsidR="00284721" w:rsidRDefault="00284721" w:rsidP="002F388D">
      <w:pPr>
        <w:shd w:val="clear" w:color="auto" w:fill="FFFFFF"/>
        <w:spacing w:before="100" w:beforeAutospacing="1" w:after="0" w:line="240" w:lineRule="auto"/>
        <w:ind w:firstLine="708"/>
        <w:jc w:val="both"/>
      </w:pPr>
      <w:r w:rsidRPr="007840B5">
        <w:t xml:space="preserve">Zákon č. 442/2002 Z. z. o verejných vodovodoch a verejných kanalizáciách a o zmene a doplnení zákona č. 276/2001 Z. z. o regulácii v sieťových odvetviach v znení zákona </w:t>
      </w:r>
      <w:r w:rsidR="008253E4">
        <w:t xml:space="preserve">                         </w:t>
      </w:r>
      <w:r w:rsidRPr="007840B5">
        <w:t xml:space="preserve">č. 525/2003 Z. z., zákona č. 364/2004 Z. z., zákona č. 587/2004 Z. z., zákona č. 230/2005 Z. z., zákona č. 515/2008 Z. z., zákona č. 394/2009 Z. z., zákona č. 180/2013 Z. z.,  zákona </w:t>
      </w:r>
      <w:r w:rsidR="008253E4">
        <w:t xml:space="preserve">                               </w:t>
      </w:r>
      <w:r w:rsidRPr="007840B5">
        <w:t xml:space="preserve">č.  91/2016 Z. z., zákona č. 150/2017 Z. z., zákona č. 51/2018 Z. z. a zákona č. 177/2018 Z. z. sa dopĺňa takto: </w:t>
      </w:r>
    </w:p>
    <w:p w14:paraId="78E217ED" w14:textId="77777777" w:rsidR="008253E4" w:rsidRDefault="008253E4" w:rsidP="002F388D">
      <w:pPr>
        <w:spacing w:line="288" w:lineRule="auto"/>
        <w:ind w:firstLine="708"/>
      </w:pPr>
    </w:p>
    <w:p w14:paraId="763F290D" w14:textId="28B9BF06" w:rsidR="00284721" w:rsidRPr="007840B5" w:rsidRDefault="00284721" w:rsidP="002F388D">
      <w:pPr>
        <w:spacing w:line="288" w:lineRule="auto"/>
        <w:ind w:firstLine="708"/>
      </w:pPr>
      <w:r w:rsidRPr="007840B5">
        <w:t xml:space="preserve">§ 3 sa dopĺňa odsekom 8, ktorý znie: </w:t>
      </w:r>
    </w:p>
    <w:p w14:paraId="7016D945" w14:textId="1E93158A" w:rsidR="00284721" w:rsidRPr="007840B5" w:rsidRDefault="00284721" w:rsidP="002F388D">
      <w:pPr>
        <w:spacing w:line="288" w:lineRule="auto"/>
        <w:ind w:firstLine="708"/>
      </w:pPr>
      <w:r w:rsidRPr="007840B5">
        <w:t xml:space="preserve">„(8) </w:t>
      </w:r>
      <w:bookmarkStart w:id="1" w:name="_Hlk52441944"/>
      <w:r w:rsidRPr="007840B5">
        <w:t>Majetkovú účasť štátu, samosprávneho kraja alebo obce na podnikaní vlastníka verejného vodovodu, vlastníka verejnej kanalizácie, prevádzkovateľa verejného vodovodu a prevádzkovateľa verejnej kanalizácie možno previesť len na štát, samosprávny kraj alebo obec</w:t>
      </w:r>
      <w:bookmarkEnd w:id="1"/>
      <w:r w:rsidRPr="007840B5">
        <w:t>.“</w:t>
      </w:r>
      <w:r w:rsidR="00030470">
        <w:t>.</w:t>
      </w:r>
    </w:p>
    <w:p w14:paraId="6DF4F15C" w14:textId="77777777" w:rsidR="003F2E12" w:rsidRPr="00185E5B" w:rsidRDefault="003F2E12" w:rsidP="003F2E12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Čl. II</w:t>
      </w:r>
    </w:p>
    <w:p w14:paraId="68DC38E0" w14:textId="77777777" w:rsidR="003F2E12" w:rsidRPr="00185E5B" w:rsidRDefault="003F2E12" w:rsidP="003F2E12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eastAsia="Times New Roman"/>
          <w:color w:val="222222"/>
          <w:lang w:eastAsia="sk-SK"/>
        </w:rPr>
      </w:pPr>
      <w:r w:rsidRPr="00185E5B">
        <w:rPr>
          <w:rFonts w:eastAsia="Times New Roman"/>
          <w:color w:val="222222"/>
          <w:lang w:eastAsia="sk-SK"/>
        </w:rPr>
        <w:t xml:space="preserve">Tento zákon nadobúda účinnosť </w:t>
      </w:r>
      <w:r>
        <w:rPr>
          <w:rFonts w:eastAsia="Times New Roman"/>
          <w:color w:val="222222"/>
          <w:lang w:eastAsia="sk-SK"/>
        </w:rPr>
        <w:t>1. januára</w:t>
      </w:r>
      <w:r w:rsidRPr="00185E5B">
        <w:rPr>
          <w:rFonts w:eastAsia="Times New Roman"/>
          <w:color w:val="222222"/>
          <w:lang w:eastAsia="sk-SK"/>
        </w:rPr>
        <w:t xml:space="preserve"> 202</w:t>
      </w:r>
      <w:r>
        <w:rPr>
          <w:rFonts w:eastAsia="Times New Roman"/>
          <w:color w:val="222222"/>
          <w:lang w:eastAsia="sk-SK"/>
        </w:rPr>
        <w:t>1</w:t>
      </w:r>
      <w:r w:rsidRPr="00185E5B">
        <w:rPr>
          <w:rFonts w:eastAsia="Times New Roman"/>
          <w:color w:val="222222"/>
          <w:lang w:eastAsia="sk-SK"/>
        </w:rPr>
        <w:t>.</w:t>
      </w:r>
    </w:p>
    <w:p w14:paraId="637EDD4A" w14:textId="77777777" w:rsidR="003F2E12" w:rsidRPr="00185E5B" w:rsidRDefault="003F2E12" w:rsidP="003F2E12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eastAsia="sk-SK"/>
        </w:rPr>
      </w:pPr>
    </w:p>
    <w:p w14:paraId="23135DC7" w14:textId="77777777" w:rsidR="003F2E12" w:rsidRDefault="003F2E12" w:rsidP="00FE67F3">
      <w:pPr>
        <w:spacing w:after="0" w:line="240" w:lineRule="auto"/>
        <w:jc w:val="center"/>
        <w:rPr>
          <w:rFonts w:eastAsia="Times New Roman"/>
          <w:b/>
          <w:bCs/>
          <w:color w:val="000000"/>
          <w:lang w:eastAsia="sk-SK"/>
        </w:rPr>
      </w:pPr>
    </w:p>
    <w:sectPr w:rsidR="003F2E1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1D2DDA" w14:textId="77777777" w:rsidR="00154365" w:rsidRDefault="00154365" w:rsidP="00ED5801">
      <w:pPr>
        <w:spacing w:after="0" w:line="240" w:lineRule="auto"/>
      </w:pPr>
      <w:r>
        <w:separator/>
      </w:r>
    </w:p>
  </w:endnote>
  <w:endnote w:type="continuationSeparator" w:id="0">
    <w:p w14:paraId="5888102A" w14:textId="77777777" w:rsidR="00154365" w:rsidRDefault="00154365" w:rsidP="00ED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24334006"/>
      <w:docPartObj>
        <w:docPartGallery w:val="Page Numbers (Bottom of Page)"/>
        <w:docPartUnique/>
      </w:docPartObj>
    </w:sdtPr>
    <w:sdtEndPr/>
    <w:sdtContent>
      <w:p w14:paraId="5E4AB37B" w14:textId="564EF59A" w:rsidR="00ED5801" w:rsidRDefault="00ED580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FD9884" w14:textId="77777777" w:rsidR="00ED5801" w:rsidRDefault="00ED58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63CA41" w14:textId="77777777" w:rsidR="00154365" w:rsidRDefault="00154365" w:rsidP="00ED5801">
      <w:pPr>
        <w:spacing w:after="0" w:line="240" w:lineRule="auto"/>
      </w:pPr>
      <w:r>
        <w:separator/>
      </w:r>
    </w:p>
  </w:footnote>
  <w:footnote w:type="continuationSeparator" w:id="0">
    <w:p w14:paraId="5EBA8585" w14:textId="77777777" w:rsidR="00154365" w:rsidRDefault="00154365" w:rsidP="00ED5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5E2612"/>
    <w:multiLevelType w:val="hybridMultilevel"/>
    <w:tmpl w:val="1AA0AD78"/>
    <w:lvl w:ilvl="0" w:tplc="5FDC10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01E97"/>
    <w:multiLevelType w:val="hybridMultilevel"/>
    <w:tmpl w:val="D5A804B4"/>
    <w:lvl w:ilvl="0" w:tplc="0FA21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F3"/>
    <w:rsid w:val="00030470"/>
    <w:rsid w:val="00131D67"/>
    <w:rsid w:val="0014328A"/>
    <w:rsid w:val="00154365"/>
    <w:rsid w:val="00284721"/>
    <w:rsid w:val="002F388D"/>
    <w:rsid w:val="003F2E12"/>
    <w:rsid w:val="00426870"/>
    <w:rsid w:val="004F49BF"/>
    <w:rsid w:val="0066091A"/>
    <w:rsid w:val="00760AA9"/>
    <w:rsid w:val="007C2047"/>
    <w:rsid w:val="008253E4"/>
    <w:rsid w:val="00844F69"/>
    <w:rsid w:val="008D38B2"/>
    <w:rsid w:val="00901C71"/>
    <w:rsid w:val="009B7961"/>
    <w:rsid w:val="009C0BCC"/>
    <w:rsid w:val="00B44C3A"/>
    <w:rsid w:val="00BD27E1"/>
    <w:rsid w:val="00D22433"/>
    <w:rsid w:val="00DD220B"/>
    <w:rsid w:val="00ED5801"/>
    <w:rsid w:val="00F90457"/>
    <w:rsid w:val="00FE47E1"/>
    <w:rsid w:val="00FE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D5B0"/>
  <w15:chartTrackingRefBased/>
  <w15:docId w15:val="{D8503961-E415-4275-8464-DDAEF230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67F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5801"/>
  </w:style>
  <w:style w:type="paragraph" w:styleId="Pta">
    <w:name w:val="footer"/>
    <w:basedOn w:val="Normlny"/>
    <w:link w:val="Pt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5801"/>
  </w:style>
  <w:style w:type="character" w:styleId="Hypertextovprepojenie">
    <w:name w:val="Hyperlink"/>
    <w:basedOn w:val="Predvolenpsmoodseku"/>
    <w:uiPriority w:val="99"/>
    <w:semiHidden/>
    <w:unhideWhenUsed/>
    <w:rsid w:val="002F38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6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530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16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088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583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903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371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04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41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2020</dc:creator>
  <cp:keywords/>
  <dc:description/>
  <cp:lastModifiedBy>HP</cp:lastModifiedBy>
  <cp:revision>9</cp:revision>
  <dcterms:created xsi:type="dcterms:W3CDTF">2020-09-26T17:20:00Z</dcterms:created>
  <dcterms:modified xsi:type="dcterms:W3CDTF">2020-10-01T13:12:00Z</dcterms:modified>
</cp:coreProperties>
</file>