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6C8" w:rsidRPr="00F535F3" w:rsidRDefault="009206C8" w:rsidP="009206C8">
      <w:pPr>
        <w:pStyle w:val="Nadpis9"/>
        <w:jc w:val="left"/>
        <w:rPr>
          <w:rFonts w:ascii="Interkvop Text" w:hAnsi="Interkvop Text"/>
          <w:b w:val="0"/>
          <w:bCs/>
          <w:caps/>
          <w:sz w:val="28"/>
          <w:szCs w:val="24"/>
        </w:rPr>
      </w:pPr>
      <w:r w:rsidRPr="00F535F3">
        <w:rPr>
          <w:rFonts w:ascii="Interkvop Text" w:hAnsi="Interkvop Text"/>
          <w:b w:val="0"/>
          <w:bCs/>
          <w:caps/>
          <w:sz w:val="28"/>
          <w:szCs w:val="24"/>
        </w:rPr>
        <w:t xml:space="preserve">                       </w:t>
      </w:r>
      <w:r w:rsidRPr="00F535F3">
        <w:rPr>
          <w:rFonts w:ascii="Interkvop Text" w:hAnsi="Interkvop Text"/>
          <w:b w:val="0"/>
          <w:bCs/>
          <w:caps/>
          <w:sz w:val="28"/>
          <w:szCs w:val="24"/>
        </w:rPr>
        <w:tab/>
      </w:r>
      <w:r w:rsidRPr="00F535F3">
        <w:rPr>
          <w:rFonts w:ascii="Interkvop Text" w:hAnsi="Interkvop Text"/>
          <w:b w:val="0"/>
          <w:bCs/>
          <w:caps/>
          <w:sz w:val="28"/>
          <w:szCs w:val="24"/>
        </w:rPr>
        <w:tab/>
      </w:r>
      <w:r w:rsidRPr="00F535F3">
        <w:rPr>
          <w:rFonts w:ascii="Interkvop Text" w:hAnsi="Interkvop Text"/>
          <w:b w:val="0"/>
          <w:bCs/>
          <w:caps/>
          <w:sz w:val="28"/>
          <w:szCs w:val="24"/>
        </w:rPr>
        <w:tab/>
      </w:r>
      <w:r w:rsidRPr="00F535F3">
        <w:rPr>
          <w:rFonts w:ascii="Interkvop Text" w:hAnsi="Interkvop Text"/>
          <w:b w:val="0"/>
          <w:bCs/>
          <w:caps/>
          <w:sz w:val="28"/>
          <w:szCs w:val="24"/>
        </w:rPr>
        <w:tab/>
      </w:r>
      <w:r w:rsidRPr="00F535F3">
        <w:rPr>
          <w:rFonts w:ascii="Interkvop Text" w:hAnsi="Interkvop Text"/>
          <w:b w:val="0"/>
          <w:bCs/>
          <w:caps/>
          <w:sz w:val="28"/>
          <w:szCs w:val="24"/>
        </w:rPr>
        <w:tab/>
      </w:r>
    </w:p>
    <w:p w:rsidR="009206C8" w:rsidRPr="00F535F3" w:rsidRDefault="009206C8" w:rsidP="009206C8">
      <w:pPr>
        <w:pStyle w:val="Nadpis9"/>
        <w:rPr>
          <w:rFonts w:ascii="Interkvop Text" w:hAnsi="Interkvop Text"/>
          <w:b w:val="0"/>
          <w:bCs/>
          <w:sz w:val="28"/>
          <w:szCs w:val="24"/>
        </w:rPr>
      </w:pPr>
      <w:r w:rsidRPr="00F535F3">
        <w:rPr>
          <w:rFonts w:ascii="Interkvop Text" w:hAnsi="Interkvop Text"/>
          <w:b w:val="0"/>
          <w:bCs/>
          <w:caps/>
          <w:sz w:val="28"/>
          <w:szCs w:val="24"/>
        </w:rPr>
        <w:t>VEREJNÝ  OCHRANCA  PRÁV</w:t>
      </w:r>
    </w:p>
    <w:p w:rsidR="009206C8" w:rsidRPr="00F535F3" w:rsidRDefault="009206C8" w:rsidP="009206C8">
      <w:pPr>
        <w:jc w:val="center"/>
        <w:rPr>
          <w:rFonts w:ascii="Interkvop Text" w:hAnsi="Interkvop Text"/>
        </w:rPr>
      </w:pPr>
      <w:r w:rsidRPr="00F535F3">
        <w:rPr>
          <w:rFonts w:ascii="Interkvop Text" w:hAnsi="Interkvop Text"/>
        </w:rPr>
        <w:t>_____________________________________________________________________</w:t>
      </w:r>
    </w:p>
    <w:p w:rsidR="009206C8" w:rsidRPr="00F535F3" w:rsidRDefault="009206C8" w:rsidP="009206C8">
      <w:pPr>
        <w:jc w:val="both"/>
        <w:rPr>
          <w:rFonts w:ascii="Interkvop Text" w:hAnsi="Interkvop Text"/>
          <w:b/>
          <w:bCs/>
        </w:rPr>
      </w:pPr>
    </w:p>
    <w:p w:rsidR="009206C8" w:rsidRPr="00F535F3" w:rsidRDefault="009206C8" w:rsidP="00C05A06">
      <w:pPr>
        <w:pStyle w:val="Pta"/>
        <w:spacing w:line="276" w:lineRule="auto"/>
        <w:rPr>
          <w:rFonts w:ascii="Interkvop Text" w:hAnsi="Interkvop Text"/>
          <w:szCs w:val="24"/>
        </w:rPr>
      </w:pPr>
      <w:r w:rsidRPr="00F535F3">
        <w:rPr>
          <w:rFonts w:ascii="Interkvop Text" w:hAnsi="Interkvop Text"/>
          <w:szCs w:val="24"/>
        </w:rPr>
        <w:t>Materiál na</w:t>
      </w:r>
      <w:r w:rsidR="003F6F35" w:rsidRPr="00F535F3">
        <w:rPr>
          <w:rFonts w:ascii="Interkvop Text" w:hAnsi="Interkvop Text"/>
          <w:szCs w:val="24"/>
        </w:rPr>
        <w:t xml:space="preserve"> </w:t>
      </w:r>
      <w:r w:rsidRPr="00F535F3">
        <w:rPr>
          <w:rFonts w:ascii="Interkvop Text" w:hAnsi="Interkvop Text"/>
          <w:szCs w:val="24"/>
        </w:rPr>
        <w:t xml:space="preserve">rokovanie </w:t>
      </w:r>
      <w:r w:rsidRPr="00F535F3">
        <w:rPr>
          <w:rFonts w:ascii="Interkvop Text" w:hAnsi="Interkvop Text"/>
          <w:szCs w:val="24"/>
        </w:rPr>
        <w:tab/>
        <w:t xml:space="preserve">                                                                 </w:t>
      </w:r>
    </w:p>
    <w:p w:rsidR="009206C8" w:rsidRPr="00F535F3" w:rsidRDefault="009206C8" w:rsidP="00C05A06">
      <w:pPr>
        <w:pStyle w:val="Pta"/>
        <w:tabs>
          <w:tab w:val="left" w:pos="708"/>
        </w:tabs>
        <w:spacing w:line="276" w:lineRule="auto"/>
        <w:rPr>
          <w:rFonts w:ascii="Interkvop Text" w:hAnsi="Interkvop Text"/>
          <w:b/>
          <w:bCs/>
          <w:szCs w:val="24"/>
        </w:rPr>
      </w:pPr>
      <w:r w:rsidRPr="00F535F3">
        <w:rPr>
          <w:rFonts w:ascii="Interkvop Text" w:hAnsi="Interkvop Text"/>
          <w:szCs w:val="24"/>
        </w:rPr>
        <w:t xml:space="preserve">Národnej rady </w:t>
      </w:r>
      <w:r w:rsidRPr="00F535F3">
        <w:rPr>
          <w:rFonts w:ascii="Interkvop Text" w:hAnsi="Interkvop Text"/>
          <w:szCs w:val="24"/>
        </w:rPr>
        <w:tab/>
      </w:r>
      <w:r w:rsidRPr="00F535F3">
        <w:rPr>
          <w:rFonts w:ascii="Interkvop Text" w:hAnsi="Interkvop Text"/>
          <w:szCs w:val="24"/>
        </w:rPr>
        <w:tab/>
      </w:r>
      <w:r w:rsidRPr="00F535F3">
        <w:rPr>
          <w:rFonts w:ascii="Interkvop Text" w:hAnsi="Interkvop Text"/>
          <w:szCs w:val="24"/>
        </w:rPr>
        <w:tab/>
        <w:t xml:space="preserve">          </w:t>
      </w:r>
    </w:p>
    <w:p w:rsidR="009206C8" w:rsidRPr="00F535F3" w:rsidRDefault="009206C8" w:rsidP="00C05A06">
      <w:pPr>
        <w:spacing w:line="276" w:lineRule="auto"/>
        <w:rPr>
          <w:rFonts w:ascii="Interkvop Text" w:hAnsi="Interkvop Text"/>
        </w:rPr>
      </w:pPr>
      <w:r w:rsidRPr="00F535F3">
        <w:rPr>
          <w:rFonts w:ascii="Interkvop Text" w:hAnsi="Interkvop Text"/>
        </w:rPr>
        <w:t>Slovenskej republiky</w:t>
      </w:r>
      <w:r w:rsidRPr="00F535F3">
        <w:rPr>
          <w:rFonts w:ascii="Interkvop Text" w:hAnsi="Interkvop Text"/>
        </w:rPr>
        <w:tab/>
      </w:r>
      <w:r w:rsidRPr="00F535F3">
        <w:rPr>
          <w:rFonts w:ascii="Interkvop Text" w:hAnsi="Interkvop Text"/>
        </w:rPr>
        <w:tab/>
      </w:r>
      <w:r w:rsidRPr="00F535F3">
        <w:rPr>
          <w:rFonts w:ascii="Interkvop Text" w:hAnsi="Interkvop Text"/>
        </w:rPr>
        <w:tab/>
      </w:r>
      <w:r w:rsidRPr="00F535F3">
        <w:rPr>
          <w:rFonts w:ascii="Interkvop Text" w:hAnsi="Interkvop Text"/>
        </w:rPr>
        <w:tab/>
      </w:r>
      <w:r w:rsidRPr="00F535F3">
        <w:rPr>
          <w:rFonts w:ascii="Interkvop Text" w:hAnsi="Interkvop Text"/>
        </w:rPr>
        <w:tab/>
        <w:t xml:space="preserve">       </w:t>
      </w:r>
      <w:r w:rsidRPr="00F535F3">
        <w:rPr>
          <w:rFonts w:ascii="Interkvop Text" w:hAnsi="Interkvop Text"/>
        </w:rPr>
        <w:tab/>
        <w:t xml:space="preserve"> </w:t>
      </w:r>
    </w:p>
    <w:p w:rsidR="009206C8" w:rsidRPr="00F535F3" w:rsidRDefault="009206C8" w:rsidP="00C05A06">
      <w:pPr>
        <w:spacing w:line="276" w:lineRule="auto"/>
        <w:ind w:left="4956" w:firstLine="708"/>
        <w:rPr>
          <w:rFonts w:ascii="Interkvop Text" w:hAnsi="Interkvop Text"/>
          <w:caps/>
          <w:sz w:val="28"/>
        </w:rPr>
      </w:pPr>
      <w:r w:rsidRPr="00F535F3">
        <w:rPr>
          <w:rFonts w:ascii="Interkvop Text" w:hAnsi="Interkvop Text"/>
          <w:caps/>
          <w:sz w:val="28"/>
        </w:rPr>
        <w:tab/>
      </w:r>
      <w:r w:rsidRPr="00F535F3">
        <w:rPr>
          <w:rFonts w:ascii="Interkvop Text" w:hAnsi="Interkvop Text"/>
          <w:caps/>
          <w:sz w:val="28"/>
        </w:rPr>
        <w:tab/>
      </w:r>
      <w:r w:rsidRPr="00F535F3">
        <w:rPr>
          <w:rFonts w:ascii="Interkvop Text" w:hAnsi="Interkvop Text"/>
          <w:caps/>
          <w:sz w:val="28"/>
        </w:rPr>
        <w:tab/>
      </w:r>
      <w:r w:rsidRPr="00F535F3">
        <w:rPr>
          <w:rFonts w:ascii="Interkvop Text" w:hAnsi="Interkvop Text"/>
          <w:caps/>
          <w:sz w:val="28"/>
        </w:rPr>
        <w:tab/>
      </w:r>
      <w:r w:rsidRPr="00F535F3">
        <w:rPr>
          <w:rFonts w:ascii="Interkvop Text" w:hAnsi="Interkvop Text"/>
          <w:caps/>
          <w:sz w:val="28"/>
        </w:rPr>
        <w:tab/>
      </w:r>
      <w:r w:rsidRPr="00F535F3">
        <w:rPr>
          <w:rFonts w:ascii="Interkvop Text" w:hAnsi="Interkvop Text"/>
          <w:caps/>
          <w:sz w:val="28"/>
        </w:rPr>
        <w:tab/>
      </w:r>
      <w:r w:rsidRPr="00F535F3">
        <w:rPr>
          <w:rFonts w:ascii="Interkvop Text" w:hAnsi="Interkvop Text"/>
          <w:caps/>
          <w:sz w:val="28"/>
        </w:rPr>
        <w:tab/>
      </w:r>
      <w:r w:rsidRPr="00F535F3">
        <w:rPr>
          <w:rFonts w:ascii="Interkvop Text" w:hAnsi="Interkvop Text"/>
          <w:caps/>
          <w:sz w:val="28"/>
        </w:rPr>
        <w:tab/>
      </w:r>
    </w:p>
    <w:p w:rsidR="009206C8" w:rsidRPr="00F535F3" w:rsidRDefault="009206C8" w:rsidP="00C05A06">
      <w:pPr>
        <w:spacing w:line="276" w:lineRule="auto"/>
        <w:jc w:val="both"/>
        <w:rPr>
          <w:rFonts w:ascii="Interkvop Text" w:hAnsi="Interkvop Text"/>
          <w:b/>
          <w:bCs/>
        </w:rPr>
      </w:pPr>
    </w:p>
    <w:p w:rsidR="009206C8" w:rsidRPr="00F535F3" w:rsidRDefault="009206C8" w:rsidP="00C05A06">
      <w:pPr>
        <w:spacing w:line="276" w:lineRule="auto"/>
        <w:rPr>
          <w:rFonts w:ascii="Interkvop Text" w:hAnsi="Interkvop Text"/>
          <w:b/>
          <w:bCs/>
        </w:rPr>
      </w:pPr>
    </w:p>
    <w:p w:rsidR="009206C8" w:rsidRPr="00F535F3" w:rsidRDefault="00DB69E3" w:rsidP="00C05A06">
      <w:pPr>
        <w:spacing w:line="276" w:lineRule="auto"/>
        <w:jc w:val="center"/>
        <w:rPr>
          <w:rFonts w:ascii="Interkvop Text" w:hAnsi="Interkvop Text"/>
          <w:b/>
          <w:bCs/>
          <w:sz w:val="28"/>
          <w:szCs w:val="28"/>
        </w:rPr>
      </w:pPr>
      <w:r>
        <w:rPr>
          <w:rFonts w:ascii="Interkvop Text" w:hAnsi="Interkvop Text"/>
          <w:b/>
          <w:bCs/>
          <w:sz w:val="28"/>
          <w:szCs w:val="28"/>
        </w:rPr>
        <w:t>2</w:t>
      </w:r>
      <w:r w:rsidR="00C61FCF">
        <w:rPr>
          <w:rFonts w:ascii="Interkvop Text" w:hAnsi="Interkvop Text"/>
          <w:b/>
          <w:bCs/>
          <w:sz w:val="28"/>
          <w:szCs w:val="28"/>
        </w:rPr>
        <w:t>51</w:t>
      </w:r>
    </w:p>
    <w:p w:rsidR="009206C8" w:rsidRPr="00F535F3" w:rsidRDefault="009206C8" w:rsidP="00C05A06">
      <w:pPr>
        <w:spacing w:line="276" w:lineRule="auto"/>
        <w:jc w:val="center"/>
        <w:rPr>
          <w:rFonts w:ascii="Interkvop Text" w:hAnsi="Interkvop Text"/>
          <w:b/>
          <w:bCs/>
          <w:sz w:val="28"/>
          <w:szCs w:val="28"/>
        </w:rPr>
      </w:pPr>
    </w:p>
    <w:p w:rsidR="000547D0" w:rsidRPr="00F535F3" w:rsidRDefault="00C61FCF" w:rsidP="00C05A06">
      <w:pPr>
        <w:spacing w:line="276" w:lineRule="auto"/>
        <w:jc w:val="center"/>
        <w:rPr>
          <w:rFonts w:ascii="Interkvop Text" w:hAnsi="Interkvop Text"/>
          <w:b/>
          <w:sz w:val="28"/>
          <w:szCs w:val="28"/>
        </w:rPr>
      </w:pPr>
      <w:r>
        <w:rPr>
          <w:rFonts w:ascii="Interkvop Text" w:hAnsi="Interkvop Text"/>
          <w:b/>
          <w:sz w:val="28"/>
          <w:szCs w:val="28"/>
        </w:rPr>
        <w:t>Mimoriadna s</w:t>
      </w:r>
      <w:r w:rsidR="000547D0" w:rsidRPr="00F535F3">
        <w:rPr>
          <w:rFonts w:ascii="Interkvop Text" w:hAnsi="Interkvop Text"/>
          <w:b/>
          <w:sz w:val="28"/>
          <w:szCs w:val="28"/>
        </w:rPr>
        <w:t xml:space="preserve">práva </w:t>
      </w:r>
    </w:p>
    <w:p w:rsidR="000547D0" w:rsidRDefault="000547D0" w:rsidP="00C05A06">
      <w:pPr>
        <w:spacing w:line="276" w:lineRule="auto"/>
        <w:jc w:val="center"/>
        <w:rPr>
          <w:rFonts w:ascii="Interkvop Text" w:hAnsi="Interkvop Text"/>
          <w:b/>
          <w:sz w:val="28"/>
          <w:szCs w:val="28"/>
        </w:rPr>
      </w:pPr>
      <w:r w:rsidRPr="00F535F3">
        <w:rPr>
          <w:rFonts w:ascii="Interkvop Text" w:hAnsi="Interkvop Text"/>
          <w:b/>
          <w:sz w:val="28"/>
          <w:szCs w:val="28"/>
        </w:rPr>
        <w:t xml:space="preserve">verejného ochrancu práv </w:t>
      </w:r>
    </w:p>
    <w:p w:rsidR="00C61FCF" w:rsidRDefault="00C61FCF" w:rsidP="00C05A06">
      <w:pPr>
        <w:spacing w:line="276" w:lineRule="auto"/>
        <w:jc w:val="center"/>
        <w:rPr>
          <w:rFonts w:ascii="Interkvop Text" w:hAnsi="Interkvop Text"/>
          <w:b/>
          <w:sz w:val="28"/>
          <w:szCs w:val="28"/>
        </w:rPr>
      </w:pPr>
      <w:r>
        <w:rPr>
          <w:rFonts w:ascii="Interkvop Text" w:hAnsi="Interkvop Text"/>
          <w:b/>
          <w:sz w:val="28"/>
          <w:szCs w:val="28"/>
        </w:rPr>
        <w:t xml:space="preserve">o situácii v riešení environmentálnych záťaží </w:t>
      </w:r>
    </w:p>
    <w:p w:rsidR="00C61FCF" w:rsidRPr="00F535F3" w:rsidRDefault="00C61FCF" w:rsidP="00C05A06">
      <w:pPr>
        <w:spacing w:line="276" w:lineRule="auto"/>
        <w:jc w:val="center"/>
        <w:rPr>
          <w:rFonts w:ascii="Interkvop Text" w:hAnsi="Interkvop Text"/>
          <w:b/>
          <w:sz w:val="28"/>
          <w:szCs w:val="28"/>
        </w:rPr>
      </w:pPr>
      <w:r>
        <w:rPr>
          <w:rFonts w:ascii="Interkvop Text" w:hAnsi="Interkvop Text"/>
          <w:b/>
          <w:sz w:val="28"/>
          <w:szCs w:val="28"/>
        </w:rPr>
        <w:t>na území Slovenskej republiky</w:t>
      </w:r>
    </w:p>
    <w:p w:rsidR="009206C8" w:rsidRPr="00F535F3" w:rsidRDefault="009206C8" w:rsidP="00C05A06">
      <w:pPr>
        <w:spacing w:line="276" w:lineRule="auto"/>
        <w:jc w:val="center"/>
        <w:rPr>
          <w:rFonts w:ascii="Interkvop Text" w:hAnsi="Interkvop Text"/>
          <w:b/>
          <w:sz w:val="28"/>
          <w:szCs w:val="28"/>
        </w:rPr>
      </w:pPr>
    </w:p>
    <w:p w:rsidR="003F6F35" w:rsidRPr="00F535F3" w:rsidRDefault="003F6F35" w:rsidP="00C05A06">
      <w:pPr>
        <w:spacing w:line="276" w:lineRule="auto"/>
        <w:jc w:val="center"/>
        <w:rPr>
          <w:rFonts w:ascii="Interkvop Text" w:hAnsi="Interkvop Text"/>
          <w:b/>
          <w:sz w:val="28"/>
          <w:szCs w:val="28"/>
        </w:rPr>
      </w:pPr>
    </w:p>
    <w:p w:rsidR="009206C8" w:rsidRPr="00F535F3" w:rsidRDefault="009206C8" w:rsidP="00C05A06">
      <w:pPr>
        <w:spacing w:line="276" w:lineRule="auto"/>
        <w:jc w:val="both"/>
        <w:rPr>
          <w:rFonts w:ascii="Interkvop Text" w:hAnsi="Interkvop Text"/>
          <w:b/>
          <w:bCs/>
        </w:rPr>
      </w:pPr>
      <w:r w:rsidRPr="00F535F3">
        <w:rPr>
          <w:rFonts w:ascii="Interkvop Text" w:hAnsi="Interkvop Text"/>
          <w:b/>
          <w:bCs/>
        </w:rPr>
        <w:t>___________________________________________________________________________</w:t>
      </w:r>
    </w:p>
    <w:p w:rsidR="009206C8" w:rsidRPr="00F535F3" w:rsidRDefault="009206C8" w:rsidP="00C05A06">
      <w:pPr>
        <w:spacing w:line="276" w:lineRule="auto"/>
        <w:jc w:val="both"/>
        <w:rPr>
          <w:rFonts w:ascii="Interkvop Text" w:hAnsi="Interkvop Text"/>
          <w:b/>
          <w:bCs/>
        </w:rPr>
      </w:pPr>
    </w:p>
    <w:p w:rsidR="009206C8" w:rsidRPr="00F535F3" w:rsidRDefault="009206C8" w:rsidP="00C05A06">
      <w:pPr>
        <w:spacing w:line="276" w:lineRule="auto"/>
        <w:jc w:val="both"/>
        <w:rPr>
          <w:rFonts w:ascii="Interkvop Text" w:hAnsi="Interkvop Text"/>
          <w:b/>
          <w:bCs/>
        </w:rPr>
      </w:pPr>
    </w:p>
    <w:p w:rsidR="009206C8" w:rsidRPr="00F535F3" w:rsidRDefault="00C05A06" w:rsidP="00C05A06">
      <w:pPr>
        <w:spacing w:line="276" w:lineRule="auto"/>
        <w:jc w:val="both"/>
        <w:rPr>
          <w:rFonts w:ascii="Interkvop Text" w:hAnsi="Interkvop Text"/>
          <w:b/>
          <w:bCs/>
          <w:sz w:val="22"/>
          <w:szCs w:val="22"/>
          <w:u w:val="single"/>
        </w:rPr>
      </w:pPr>
      <w:r w:rsidRPr="00F535F3">
        <w:rPr>
          <w:rFonts w:ascii="Interkvop Text" w:hAnsi="Interkvop Text"/>
          <w:b/>
          <w:bCs/>
          <w:sz w:val="22"/>
          <w:szCs w:val="22"/>
          <w:u w:val="single"/>
        </w:rPr>
        <w:t>Materiál sa predkladá:</w:t>
      </w:r>
      <w:r w:rsidRPr="00F535F3">
        <w:rPr>
          <w:rFonts w:ascii="Interkvop Text" w:hAnsi="Interkvop Text"/>
          <w:b/>
          <w:bCs/>
          <w:sz w:val="22"/>
          <w:szCs w:val="22"/>
        </w:rPr>
        <w:tab/>
      </w:r>
      <w:r w:rsidRPr="00F535F3">
        <w:rPr>
          <w:rFonts w:ascii="Interkvop Text" w:hAnsi="Interkvop Text"/>
          <w:b/>
          <w:bCs/>
          <w:sz w:val="22"/>
          <w:szCs w:val="22"/>
        </w:rPr>
        <w:tab/>
      </w:r>
      <w:r w:rsidRPr="00F535F3">
        <w:rPr>
          <w:rFonts w:ascii="Interkvop Text" w:hAnsi="Interkvop Text"/>
          <w:b/>
          <w:bCs/>
          <w:sz w:val="22"/>
          <w:szCs w:val="22"/>
        </w:rPr>
        <w:tab/>
      </w:r>
      <w:r w:rsidRPr="00F535F3">
        <w:rPr>
          <w:rFonts w:ascii="Interkvop Text" w:hAnsi="Interkvop Text"/>
          <w:b/>
          <w:bCs/>
          <w:sz w:val="22"/>
          <w:szCs w:val="22"/>
        </w:rPr>
        <w:tab/>
      </w:r>
      <w:r w:rsidR="00F535F3">
        <w:rPr>
          <w:rFonts w:ascii="Interkvop Text" w:hAnsi="Interkvop Text"/>
          <w:b/>
          <w:bCs/>
          <w:sz w:val="22"/>
          <w:szCs w:val="22"/>
        </w:rPr>
        <w:t xml:space="preserve"> </w:t>
      </w:r>
      <w:r w:rsidR="009206C8" w:rsidRPr="00F535F3">
        <w:rPr>
          <w:rFonts w:ascii="Interkvop Text" w:hAnsi="Interkvop Text"/>
          <w:b/>
          <w:bCs/>
          <w:sz w:val="22"/>
          <w:szCs w:val="22"/>
          <w:u w:val="single"/>
        </w:rPr>
        <w:t>Návrh uznesenia:</w:t>
      </w:r>
    </w:p>
    <w:p w:rsidR="009206C8" w:rsidRPr="00F535F3" w:rsidRDefault="009206C8" w:rsidP="00C05A06">
      <w:pPr>
        <w:spacing w:line="276" w:lineRule="auto"/>
        <w:ind w:left="4248" w:firstLine="708"/>
        <w:jc w:val="both"/>
        <w:rPr>
          <w:rFonts w:ascii="Interkvop Text" w:hAnsi="Interkvop Text"/>
          <w:b/>
          <w:bCs/>
          <w:sz w:val="22"/>
          <w:szCs w:val="22"/>
        </w:rPr>
      </w:pPr>
    </w:p>
    <w:p w:rsidR="00C05A06" w:rsidRPr="00F535F3" w:rsidRDefault="00C05A06" w:rsidP="00C05A06">
      <w:pPr>
        <w:spacing w:line="276" w:lineRule="auto"/>
        <w:rPr>
          <w:rFonts w:ascii="Interkvop Text" w:hAnsi="Interkvop Text"/>
          <w:sz w:val="22"/>
          <w:szCs w:val="22"/>
        </w:rPr>
      </w:pPr>
      <w:r w:rsidRPr="00F535F3">
        <w:rPr>
          <w:rFonts w:ascii="Interkvop Text" w:hAnsi="Interkvop Text"/>
          <w:sz w:val="22"/>
          <w:szCs w:val="22"/>
        </w:rPr>
        <w:t>podľa § 2</w:t>
      </w:r>
      <w:r w:rsidR="00C61FCF">
        <w:rPr>
          <w:rFonts w:ascii="Interkvop Text" w:hAnsi="Interkvop Text"/>
          <w:sz w:val="22"/>
          <w:szCs w:val="22"/>
        </w:rPr>
        <w:t>4</w:t>
      </w:r>
      <w:r w:rsidRPr="00F535F3">
        <w:rPr>
          <w:rFonts w:ascii="Interkvop Text" w:hAnsi="Interkvop Text"/>
          <w:sz w:val="22"/>
          <w:szCs w:val="22"/>
        </w:rPr>
        <w:t xml:space="preserve"> zákona č. 564/2001 Z. z. </w:t>
      </w:r>
      <w:r w:rsidR="00F535F3" w:rsidRPr="00F535F3">
        <w:rPr>
          <w:rFonts w:ascii="Interkvop Text" w:hAnsi="Interkvop Text"/>
          <w:sz w:val="22"/>
          <w:szCs w:val="22"/>
        </w:rPr>
        <w:t xml:space="preserve">    </w:t>
      </w:r>
      <w:r w:rsidR="00F535F3">
        <w:rPr>
          <w:rFonts w:ascii="Interkvop Text" w:hAnsi="Interkvop Text"/>
          <w:sz w:val="22"/>
          <w:szCs w:val="22"/>
        </w:rPr>
        <w:t xml:space="preserve">   </w:t>
      </w:r>
      <w:r w:rsidR="00C61FCF">
        <w:rPr>
          <w:rFonts w:ascii="Interkvop Text" w:hAnsi="Interkvop Text"/>
          <w:sz w:val="22"/>
          <w:szCs w:val="22"/>
        </w:rPr>
        <w:t xml:space="preserve"> </w:t>
      </w:r>
      <w:r w:rsidR="00C61FCF">
        <w:rPr>
          <w:rFonts w:ascii="Interkvop Text" w:hAnsi="Interkvop Text"/>
          <w:sz w:val="22"/>
          <w:szCs w:val="22"/>
        </w:rPr>
        <w:tab/>
      </w:r>
      <w:r w:rsidRPr="00F535F3">
        <w:rPr>
          <w:rFonts w:ascii="Interkvop Text" w:hAnsi="Interkvop Text"/>
          <w:sz w:val="22"/>
          <w:szCs w:val="22"/>
        </w:rPr>
        <w:t>Národná rada Slovenskej republiky</w:t>
      </w:r>
      <w:r w:rsidR="00F535F3" w:rsidRPr="00F535F3">
        <w:rPr>
          <w:rFonts w:ascii="Interkvop Text" w:hAnsi="Interkvop Text"/>
          <w:sz w:val="22"/>
          <w:szCs w:val="22"/>
        </w:rPr>
        <w:t xml:space="preserve"> </w:t>
      </w:r>
    </w:p>
    <w:p w:rsidR="00C05A06" w:rsidRPr="00F535F3" w:rsidRDefault="00C05A06" w:rsidP="00C05A06">
      <w:pPr>
        <w:spacing w:line="276" w:lineRule="auto"/>
        <w:rPr>
          <w:rFonts w:ascii="Interkvop Text" w:hAnsi="Interkvop Text"/>
          <w:sz w:val="22"/>
          <w:szCs w:val="22"/>
        </w:rPr>
      </w:pPr>
      <w:r w:rsidRPr="00F535F3">
        <w:rPr>
          <w:rFonts w:ascii="Interkvop Text" w:hAnsi="Interkvop Text"/>
          <w:sz w:val="22"/>
          <w:szCs w:val="22"/>
        </w:rPr>
        <w:t xml:space="preserve">o verejnom ochrancovi práv </w:t>
      </w:r>
      <w:r w:rsidR="00F535F3" w:rsidRPr="00F535F3">
        <w:rPr>
          <w:rFonts w:ascii="Interkvop Text" w:hAnsi="Interkvop Text"/>
          <w:sz w:val="22"/>
          <w:szCs w:val="22"/>
        </w:rPr>
        <w:tab/>
      </w:r>
      <w:r w:rsidR="00F535F3" w:rsidRPr="00F535F3">
        <w:rPr>
          <w:rFonts w:ascii="Interkvop Text" w:hAnsi="Interkvop Text"/>
          <w:sz w:val="22"/>
          <w:szCs w:val="22"/>
        </w:rPr>
        <w:tab/>
      </w:r>
      <w:r w:rsidR="00F535F3" w:rsidRPr="00F535F3">
        <w:rPr>
          <w:rFonts w:ascii="Interkvop Text" w:hAnsi="Interkvop Text"/>
          <w:sz w:val="22"/>
          <w:szCs w:val="22"/>
        </w:rPr>
        <w:tab/>
      </w:r>
      <w:r w:rsidRPr="00F535F3">
        <w:rPr>
          <w:rFonts w:ascii="Interkvop Text" w:hAnsi="Interkvop Text"/>
          <w:b/>
          <w:sz w:val="22"/>
          <w:szCs w:val="22"/>
        </w:rPr>
        <w:t>berie na vedomie</w:t>
      </w:r>
    </w:p>
    <w:p w:rsidR="00F535F3" w:rsidRDefault="00C05A06" w:rsidP="00F535F3">
      <w:pPr>
        <w:spacing w:line="276" w:lineRule="auto"/>
        <w:ind w:left="4956" w:hanging="4956"/>
        <w:jc w:val="both"/>
        <w:rPr>
          <w:rFonts w:ascii="Interkvop Text" w:hAnsi="Interkvop Text"/>
          <w:sz w:val="22"/>
          <w:szCs w:val="22"/>
        </w:rPr>
      </w:pPr>
      <w:r w:rsidRPr="00F535F3">
        <w:rPr>
          <w:rFonts w:ascii="Interkvop Text" w:hAnsi="Interkvop Text"/>
          <w:sz w:val="22"/>
          <w:szCs w:val="22"/>
        </w:rPr>
        <w:t>v znení neskorších predpisov</w:t>
      </w:r>
      <w:r w:rsidRPr="00F535F3">
        <w:rPr>
          <w:rFonts w:ascii="Interkvop Text" w:hAnsi="Interkvop Text"/>
          <w:sz w:val="22"/>
          <w:szCs w:val="22"/>
        </w:rPr>
        <w:tab/>
      </w:r>
      <w:r w:rsidR="00C61FCF">
        <w:rPr>
          <w:rFonts w:ascii="Interkvop Text" w:hAnsi="Interkvop Text"/>
          <w:sz w:val="22"/>
          <w:szCs w:val="22"/>
        </w:rPr>
        <w:t>Mimoriadnu s</w:t>
      </w:r>
      <w:r w:rsidRPr="00F535F3">
        <w:rPr>
          <w:rFonts w:ascii="Interkvop Text" w:hAnsi="Interkvop Text"/>
          <w:sz w:val="22"/>
          <w:szCs w:val="22"/>
        </w:rPr>
        <w:t xml:space="preserve">právu verejného </w:t>
      </w:r>
      <w:r w:rsidR="00F535F3" w:rsidRPr="00F535F3">
        <w:rPr>
          <w:rFonts w:ascii="Interkvop Text" w:hAnsi="Interkvop Text"/>
          <w:sz w:val="22"/>
          <w:szCs w:val="22"/>
        </w:rPr>
        <w:t xml:space="preserve">     </w:t>
      </w:r>
      <w:r w:rsidR="00F535F3">
        <w:rPr>
          <w:rFonts w:ascii="Interkvop Text" w:hAnsi="Interkvop Text"/>
          <w:sz w:val="22"/>
          <w:szCs w:val="22"/>
        </w:rPr>
        <w:t xml:space="preserve"> </w:t>
      </w:r>
    </w:p>
    <w:p w:rsidR="00C05A06" w:rsidRPr="00F535F3" w:rsidRDefault="00F535F3" w:rsidP="00237296">
      <w:pPr>
        <w:spacing w:line="276" w:lineRule="auto"/>
        <w:ind w:left="4956" w:hanging="4956"/>
        <w:rPr>
          <w:rFonts w:ascii="Interkvop Text" w:hAnsi="Interkvop Text"/>
          <w:bCs/>
          <w:sz w:val="22"/>
          <w:szCs w:val="22"/>
        </w:rPr>
      </w:pPr>
      <w:r>
        <w:rPr>
          <w:rFonts w:ascii="Interkvop Text" w:hAnsi="Interkvop Text"/>
          <w:sz w:val="22"/>
          <w:szCs w:val="22"/>
        </w:rPr>
        <w:t xml:space="preserve">                                                                                  </w:t>
      </w:r>
      <w:r w:rsidR="00C05A06" w:rsidRPr="00F535F3">
        <w:rPr>
          <w:rFonts w:ascii="Interkvop Text" w:hAnsi="Interkvop Text"/>
          <w:sz w:val="22"/>
          <w:szCs w:val="22"/>
        </w:rPr>
        <w:t xml:space="preserve">ochrancu práv </w:t>
      </w:r>
      <w:r w:rsidR="00237296">
        <w:rPr>
          <w:rFonts w:ascii="Interkvop Text" w:hAnsi="Interkvop Text"/>
          <w:sz w:val="22"/>
          <w:szCs w:val="22"/>
        </w:rPr>
        <w:t>o situácii v riešení environmentálnych záťaží na území Slovenskej republiky</w:t>
      </w:r>
    </w:p>
    <w:p w:rsidR="009206C8" w:rsidRPr="00F535F3" w:rsidRDefault="009206C8" w:rsidP="00C05A06">
      <w:pPr>
        <w:spacing w:line="276" w:lineRule="auto"/>
        <w:ind w:left="4248" w:firstLine="708"/>
        <w:jc w:val="both"/>
        <w:rPr>
          <w:rFonts w:ascii="Interkvop Text" w:hAnsi="Interkvop Text"/>
        </w:rPr>
      </w:pPr>
    </w:p>
    <w:p w:rsidR="009206C8" w:rsidRPr="00F535F3" w:rsidRDefault="009206C8" w:rsidP="00C05A06">
      <w:pPr>
        <w:spacing w:line="276" w:lineRule="auto"/>
        <w:ind w:left="4245" w:firstLine="708"/>
        <w:jc w:val="both"/>
        <w:rPr>
          <w:rFonts w:ascii="Interkvop Text" w:hAnsi="Interkvop Text"/>
          <w:b/>
        </w:rPr>
      </w:pPr>
    </w:p>
    <w:p w:rsidR="009206C8" w:rsidRPr="00F535F3" w:rsidRDefault="009206C8" w:rsidP="00C05A06">
      <w:pPr>
        <w:spacing w:line="276" w:lineRule="auto"/>
        <w:ind w:left="4953"/>
        <w:rPr>
          <w:rFonts w:ascii="Interkvop Text" w:hAnsi="Interkvop Text"/>
        </w:rPr>
      </w:pPr>
    </w:p>
    <w:p w:rsidR="009206C8" w:rsidRPr="00F535F3" w:rsidRDefault="009206C8" w:rsidP="00C05A06">
      <w:pPr>
        <w:spacing w:line="276" w:lineRule="auto"/>
        <w:jc w:val="both"/>
        <w:rPr>
          <w:rFonts w:ascii="Interkvop Text" w:hAnsi="Interkvop Text"/>
          <w:b/>
          <w:bCs/>
        </w:rPr>
      </w:pPr>
    </w:p>
    <w:p w:rsidR="009206C8" w:rsidRPr="00F535F3" w:rsidRDefault="009206C8" w:rsidP="00C05A06">
      <w:pPr>
        <w:spacing w:line="276" w:lineRule="auto"/>
        <w:jc w:val="both"/>
        <w:rPr>
          <w:rFonts w:ascii="Interkvop Text" w:hAnsi="Interkvop Text"/>
          <w:b/>
          <w:bCs/>
          <w:u w:val="single"/>
        </w:rPr>
      </w:pPr>
      <w:r w:rsidRPr="00F535F3">
        <w:rPr>
          <w:rFonts w:ascii="Interkvop Text" w:hAnsi="Interkvop Text"/>
          <w:b/>
          <w:bCs/>
          <w:u w:val="single"/>
        </w:rPr>
        <w:t>Predkladá:</w:t>
      </w:r>
    </w:p>
    <w:p w:rsidR="00C05A06" w:rsidRPr="00F535F3" w:rsidRDefault="00C05A06" w:rsidP="00C05A06">
      <w:pPr>
        <w:spacing w:line="276" w:lineRule="auto"/>
        <w:jc w:val="both"/>
        <w:rPr>
          <w:rFonts w:ascii="Interkvop Text" w:hAnsi="Interkvop Text"/>
        </w:rPr>
      </w:pPr>
    </w:p>
    <w:p w:rsidR="009206C8" w:rsidRPr="00F535F3" w:rsidRDefault="003E5EAD" w:rsidP="00C05A06">
      <w:pPr>
        <w:spacing w:line="276" w:lineRule="auto"/>
        <w:jc w:val="both"/>
        <w:rPr>
          <w:rFonts w:ascii="Interkvop Text" w:hAnsi="Interkvop Text"/>
        </w:rPr>
      </w:pPr>
      <w:r w:rsidRPr="00F535F3">
        <w:rPr>
          <w:rFonts w:ascii="Interkvop Text" w:hAnsi="Interkvop Text"/>
        </w:rPr>
        <w:t>Mária Patakyová</w:t>
      </w:r>
    </w:p>
    <w:p w:rsidR="009206C8" w:rsidRPr="00F535F3" w:rsidRDefault="00C63ACB" w:rsidP="00C05A06">
      <w:pPr>
        <w:spacing w:line="276" w:lineRule="auto"/>
        <w:jc w:val="both"/>
        <w:rPr>
          <w:rFonts w:ascii="Interkvop Text" w:hAnsi="Interkvop Text"/>
          <w:bCs/>
        </w:rPr>
      </w:pPr>
      <w:r w:rsidRPr="00F535F3">
        <w:rPr>
          <w:rFonts w:ascii="Interkvop Text" w:hAnsi="Interkvop Text"/>
          <w:bCs/>
        </w:rPr>
        <w:t>v</w:t>
      </w:r>
      <w:r w:rsidR="009206C8" w:rsidRPr="00F535F3">
        <w:rPr>
          <w:rFonts w:ascii="Interkvop Text" w:hAnsi="Interkvop Text"/>
          <w:bCs/>
        </w:rPr>
        <w:t>erejn</w:t>
      </w:r>
      <w:r w:rsidR="00E11345">
        <w:rPr>
          <w:rFonts w:ascii="Interkvop Text" w:hAnsi="Interkvop Text"/>
          <w:bCs/>
        </w:rPr>
        <w:t>á</w:t>
      </w:r>
      <w:r w:rsidR="009206C8" w:rsidRPr="00F535F3">
        <w:rPr>
          <w:rFonts w:ascii="Interkvop Text" w:hAnsi="Interkvop Text"/>
          <w:bCs/>
        </w:rPr>
        <w:t xml:space="preserve"> ochran</w:t>
      </w:r>
      <w:r w:rsidR="00E11345">
        <w:rPr>
          <w:rFonts w:ascii="Interkvop Text" w:hAnsi="Interkvop Text"/>
          <w:bCs/>
        </w:rPr>
        <w:t>kyňa</w:t>
      </w:r>
      <w:r w:rsidR="009206C8" w:rsidRPr="00F535F3">
        <w:rPr>
          <w:rFonts w:ascii="Interkvop Text" w:hAnsi="Interkvop Text"/>
          <w:bCs/>
        </w:rPr>
        <w:t xml:space="preserve"> práv</w:t>
      </w:r>
    </w:p>
    <w:p w:rsidR="00E11345" w:rsidRDefault="00E11345" w:rsidP="009206C8">
      <w:pPr>
        <w:jc w:val="both"/>
        <w:rPr>
          <w:rFonts w:ascii="Interkvop Text" w:hAnsi="Interkvop Text"/>
          <w:b/>
          <w:bCs/>
        </w:rPr>
      </w:pPr>
      <w:bookmarkStart w:id="0" w:name="_GoBack"/>
      <w:bookmarkEnd w:id="0"/>
    </w:p>
    <w:p w:rsidR="00E11345" w:rsidRPr="00F535F3" w:rsidRDefault="00E11345" w:rsidP="009206C8">
      <w:pPr>
        <w:jc w:val="both"/>
        <w:rPr>
          <w:rFonts w:ascii="Interkvop Text" w:hAnsi="Interkvop Text"/>
          <w:b/>
          <w:bCs/>
        </w:rPr>
      </w:pPr>
    </w:p>
    <w:p w:rsidR="009206C8" w:rsidRPr="00F535F3" w:rsidRDefault="009206C8" w:rsidP="009206C8">
      <w:pPr>
        <w:pStyle w:val="Pta"/>
        <w:tabs>
          <w:tab w:val="left" w:pos="708"/>
        </w:tabs>
        <w:jc w:val="center"/>
        <w:rPr>
          <w:rFonts w:ascii="Interkvop Text" w:hAnsi="Interkvop Text"/>
        </w:rPr>
      </w:pPr>
      <w:r w:rsidRPr="00F535F3">
        <w:rPr>
          <w:rFonts w:ascii="Interkvop Text" w:hAnsi="Interkvop Text"/>
        </w:rPr>
        <w:t xml:space="preserve">Bratislava </w:t>
      </w:r>
      <w:r w:rsidR="00C61FCF">
        <w:rPr>
          <w:rFonts w:ascii="Interkvop Text" w:hAnsi="Interkvop Text"/>
        </w:rPr>
        <w:t>október</w:t>
      </w:r>
      <w:r w:rsidRPr="00F535F3">
        <w:rPr>
          <w:rFonts w:ascii="Interkvop Text" w:hAnsi="Interkvop Text"/>
        </w:rPr>
        <w:t xml:space="preserve"> 20</w:t>
      </w:r>
      <w:r w:rsidR="00F535F3">
        <w:rPr>
          <w:rFonts w:ascii="Interkvop Text" w:hAnsi="Interkvop Text"/>
        </w:rPr>
        <w:t>20</w:t>
      </w:r>
    </w:p>
    <w:sectPr w:rsidR="009206C8" w:rsidRPr="00F535F3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terkvop Text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6C8"/>
    <w:rsid w:val="00014622"/>
    <w:rsid w:val="000260AA"/>
    <w:rsid w:val="00031893"/>
    <w:rsid w:val="00034B81"/>
    <w:rsid w:val="00043B06"/>
    <w:rsid w:val="000547D0"/>
    <w:rsid w:val="000553C5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1038"/>
    <w:rsid w:val="001371A1"/>
    <w:rsid w:val="00142EA7"/>
    <w:rsid w:val="00180BF4"/>
    <w:rsid w:val="00195156"/>
    <w:rsid w:val="00196460"/>
    <w:rsid w:val="001A0AA1"/>
    <w:rsid w:val="001A6A53"/>
    <w:rsid w:val="001B1BC7"/>
    <w:rsid w:val="001D499E"/>
    <w:rsid w:val="001D6AB0"/>
    <w:rsid w:val="001E19AC"/>
    <w:rsid w:val="001E673C"/>
    <w:rsid w:val="002125C1"/>
    <w:rsid w:val="00226B04"/>
    <w:rsid w:val="00237296"/>
    <w:rsid w:val="002426A0"/>
    <w:rsid w:val="00255DBE"/>
    <w:rsid w:val="002721F0"/>
    <w:rsid w:val="002844E2"/>
    <w:rsid w:val="002E5913"/>
    <w:rsid w:val="002F0065"/>
    <w:rsid w:val="002F4C3A"/>
    <w:rsid w:val="003043D3"/>
    <w:rsid w:val="0030582B"/>
    <w:rsid w:val="003324C6"/>
    <w:rsid w:val="00335B09"/>
    <w:rsid w:val="003463A4"/>
    <w:rsid w:val="00356579"/>
    <w:rsid w:val="00393633"/>
    <w:rsid w:val="003971B3"/>
    <w:rsid w:val="003B3A15"/>
    <w:rsid w:val="003C688C"/>
    <w:rsid w:val="003E5EAD"/>
    <w:rsid w:val="003F6729"/>
    <w:rsid w:val="003F6F35"/>
    <w:rsid w:val="0040080C"/>
    <w:rsid w:val="00404931"/>
    <w:rsid w:val="00417449"/>
    <w:rsid w:val="00425218"/>
    <w:rsid w:val="00441FD9"/>
    <w:rsid w:val="0045687D"/>
    <w:rsid w:val="00463680"/>
    <w:rsid w:val="00463CFD"/>
    <w:rsid w:val="00466EE6"/>
    <w:rsid w:val="00470AD1"/>
    <w:rsid w:val="00473DDB"/>
    <w:rsid w:val="004951BD"/>
    <w:rsid w:val="004976F3"/>
    <w:rsid w:val="004A1A38"/>
    <w:rsid w:val="004C38FF"/>
    <w:rsid w:val="004E319C"/>
    <w:rsid w:val="004F1E53"/>
    <w:rsid w:val="005008A8"/>
    <w:rsid w:val="00513B24"/>
    <w:rsid w:val="0051401E"/>
    <w:rsid w:val="00526664"/>
    <w:rsid w:val="005325FD"/>
    <w:rsid w:val="0053310C"/>
    <w:rsid w:val="0055722C"/>
    <w:rsid w:val="005805DF"/>
    <w:rsid w:val="005B650B"/>
    <w:rsid w:val="005D17ED"/>
    <w:rsid w:val="005F2061"/>
    <w:rsid w:val="00604F0E"/>
    <w:rsid w:val="0067040F"/>
    <w:rsid w:val="00690A15"/>
    <w:rsid w:val="00690C7A"/>
    <w:rsid w:val="006A0EA3"/>
    <w:rsid w:val="006A2FB8"/>
    <w:rsid w:val="006A5FEC"/>
    <w:rsid w:val="00700385"/>
    <w:rsid w:val="00742C9D"/>
    <w:rsid w:val="00743E95"/>
    <w:rsid w:val="00781AB6"/>
    <w:rsid w:val="007879F8"/>
    <w:rsid w:val="007B0248"/>
    <w:rsid w:val="007B0ABF"/>
    <w:rsid w:val="007D5013"/>
    <w:rsid w:val="007D5F2A"/>
    <w:rsid w:val="00824FD3"/>
    <w:rsid w:val="0083214F"/>
    <w:rsid w:val="00844BCF"/>
    <w:rsid w:val="008478B3"/>
    <w:rsid w:val="00847F91"/>
    <w:rsid w:val="0085146E"/>
    <w:rsid w:val="00866501"/>
    <w:rsid w:val="00875922"/>
    <w:rsid w:val="00880620"/>
    <w:rsid w:val="00895225"/>
    <w:rsid w:val="008E319F"/>
    <w:rsid w:val="008E6337"/>
    <w:rsid w:val="009054A3"/>
    <w:rsid w:val="009206C8"/>
    <w:rsid w:val="00932A4C"/>
    <w:rsid w:val="00940FBC"/>
    <w:rsid w:val="00942C89"/>
    <w:rsid w:val="00943A86"/>
    <w:rsid w:val="00987DC9"/>
    <w:rsid w:val="009A5BD6"/>
    <w:rsid w:val="009C0308"/>
    <w:rsid w:val="009C384F"/>
    <w:rsid w:val="009C3C90"/>
    <w:rsid w:val="009C4B75"/>
    <w:rsid w:val="009D294A"/>
    <w:rsid w:val="00A07F93"/>
    <w:rsid w:val="00A22AB0"/>
    <w:rsid w:val="00A257DD"/>
    <w:rsid w:val="00A41C20"/>
    <w:rsid w:val="00A57A9F"/>
    <w:rsid w:val="00A60A61"/>
    <w:rsid w:val="00A6109C"/>
    <w:rsid w:val="00A95677"/>
    <w:rsid w:val="00AA7986"/>
    <w:rsid w:val="00B64A2C"/>
    <w:rsid w:val="00BB21B2"/>
    <w:rsid w:val="00BC2F24"/>
    <w:rsid w:val="00BD0D95"/>
    <w:rsid w:val="00BE35D8"/>
    <w:rsid w:val="00BF5EE5"/>
    <w:rsid w:val="00BF7DEC"/>
    <w:rsid w:val="00C05A06"/>
    <w:rsid w:val="00C22624"/>
    <w:rsid w:val="00C40352"/>
    <w:rsid w:val="00C47889"/>
    <w:rsid w:val="00C47D16"/>
    <w:rsid w:val="00C578EE"/>
    <w:rsid w:val="00C61FCF"/>
    <w:rsid w:val="00C63ACB"/>
    <w:rsid w:val="00C649DC"/>
    <w:rsid w:val="00CC6CBE"/>
    <w:rsid w:val="00CF55B9"/>
    <w:rsid w:val="00D061C3"/>
    <w:rsid w:val="00D149D3"/>
    <w:rsid w:val="00D5260A"/>
    <w:rsid w:val="00D53443"/>
    <w:rsid w:val="00D75425"/>
    <w:rsid w:val="00D929EC"/>
    <w:rsid w:val="00DB3D38"/>
    <w:rsid w:val="00DB69E3"/>
    <w:rsid w:val="00DC386F"/>
    <w:rsid w:val="00E11345"/>
    <w:rsid w:val="00E71DFF"/>
    <w:rsid w:val="00EA091A"/>
    <w:rsid w:val="00EC11AE"/>
    <w:rsid w:val="00EC791A"/>
    <w:rsid w:val="00EF6121"/>
    <w:rsid w:val="00F427C1"/>
    <w:rsid w:val="00F535F3"/>
    <w:rsid w:val="00F65846"/>
    <w:rsid w:val="00F7502F"/>
    <w:rsid w:val="00FA4D84"/>
    <w:rsid w:val="00FC2A6E"/>
    <w:rsid w:val="00FC7E47"/>
    <w:rsid w:val="00F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B10D1-FD18-43F4-ABCD-B8755B72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0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9206C8"/>
    <w:pPr>
      <w:keepNext/>
      <w:jc w:val="center"/>
      <w:outlineLvl w:val="8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uiPriority w:val="9"/>
    <w:rsid w:val="009206C8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9206C8"/>
    <w:pPr>
      <w:tabs>
        <w:tab w:val="center" w:pos="4153"/>
        <w:tab w:val="right" w:pos="8306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rsid w:val="009206C8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0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Marián Török</cp:lastModifiedBy>
  <cp:revision>19</cp:revision>
  <cp:lastPrinted>2018-03-21T10:24:00Z</cp:lastPrinted>
  <dcterms:created xsi:type="dcterms:W3CDTF">2016-03-14T08:31:00Z</dcterms:created>
  <dcterms:modified xsi:type="dcterms:W3CDTF">2020-09-25T07:13:00Z</dcterms:modified>
</cp:coreProperties>
</file>