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7DD" w:rsidRPr="00702E68" w:rsidRDefault="005F77DD" w:rsidP="005F77DD">
      <w:pPr>
        <w:overflowPunct w:val="0"/>
        <w:autoSpaceDE w:val="0"/>
        <w:autoSpaceDN w:val="0"/>
        <w:adjustRightInd w:val="0"/>
        <w:spacing w:after="200" w:line="276" w:lineRule="auto"/>
        <w:jc w:val="center"/>
        <w:rPr>
          <w:rFonts w:ascii="Times New Roman" w:hAnsi="Times New Roman"/>
          <w:b/>
          <w:bCs/>
          <w:sz w:val="24"/>
          <w:szCs w:val="24"/>
        </w:rPr>
      </w:pPr>
      <w:r w:rsidRPr="00702E68">
        <w:rPr>
          <w:rFonts w:ascii="Times New Roman" w:hAnsi="Times New Roman"/>
          <w:b/>
          <w:bCs/>
          <w:sz w:val="24"/>
          <w:szCs w:val="24"/>
        </w:rPr>
        <w:t>NÁRODNÁ RADA SLOVENSKEJ REPUBLIKY</w:t>
      </w:r>
    </w:p>
    <w:p w:rsidR="005F77DD" w:rsidRPr="00702E68" w:rsidRDefault="005F77DD" w:rsidP="005F77DD">
      <w:pPr>
        <w:pBdr>
          <w:bottom w:val="single" w:sz="6" w:space="1" w:color="auto"/>
        </w:pBdr>
        <w:spacing w:after="200" w:line="276" w:lineRule="auto"/>
        <w:jc w:val="center"/>
        <w:rPr>
          <w:rFonts w:ascii="Times New Roman" w:hAnsi="Times New Roman"/>
          <w:b/>
          <w:bCs/>
          <w:sz w:val="24"/>
          <w:szCs w:val="24"/>
        </w:rPr>
      </w:pPr>
      <w:r w:rsidRPr="00702E68">
        <w:rPr>
          <w:rFonts w:ascii="Times New Roman" w:hAnsi="Times New Roman"/>
          <w:b/>
          <w:bCs/>
          <w:sz w:val="24"/>
          <w:szCs w:val="24"/>
        </w:rPr>
        <w:t>VIII. volebné obdobie</w:t>
      </w:r>
    </w:p>
    <w:p w:rsidR="005F77DD" w:rsidRPr="00702E68" w:rsidRDefault="005F77DD" w:rsidP="005F77DD">
      <w:pPr>
        <w:overflowPunct w:val="0"/>
        <w:autoSpaceDE w:val="0"/>
        <w:autoSpaceDN w:val="0"/>
        <w:adjustRightInd w:val="0"/>
        <w:rPr>
          <w:rFonts w:ascii="Times New Roman" w:hAnsi="Times New Roman"/>
          <w:bCs/>
          <w:sz w:val="24"/>
          <w:szCs w:val="24"/>
        </w:rPr>
      </w:pPr>
    </w:p>
    <w:p w:rsidR="005F77DD" w:rsidRPr="00702E68" w:rsidRDefault="00C87247" w:rsidP="005F77DD">
      <w:pPr>
        <w:overflowPunct w:val="0"/>
        <w:autoSpaceDE w:val="0"/>
        <w:autoSpaceDN w:val="0"/>
        <w:adjustRightInd w:val="0"/>
        <w:jc w:val="center"/>
        <w:rPr>
          <w:rFonts w:ascii="Times New Roman" w:hAnsi="Times New Roman"/>
          <w:b/>
          <w:bCs/>
          <w:sz w:val="24"/>
          <w:szCs w:val="24"/>
        </w:rPr>
      </w:pPr>
      <w:r w:rsidRPr="00702E68">
        <w:rPr>
          <w:rFonts w:ascii="Times New Roman" w:hAnsi="Times New Roman"/>
          <w:b/>
          <w:bCs/>
          <w:sz w:val="24"/>
          <w:szCs w:val="24"/>
        </w:rPr>
        <w:t>258</w:t>
      </w:r>
    </w:p>
    <w:p w:rsidR="005F77DD" w:rsidRPr="00702E68" w:rsidRDefault="005F77DD" w:rsidP="005F77DD">
      <w:pPr>
        <w:overflowPunct w:val="0"/>
        <w:autoSpaceDE w:val="0"/>
        <w:autoSpaceDN w:val="0"/>
        <w:adjustRightInd w:val="0"/>
        <w:jc w:val="both"/>
        <w:rPr>
          <w:rFonts w:ascii="Times New Roman" w:hAnsi="Times New Roman"/>
          <w:bCs/>
          <w:sz w:val="24"/>
          <w:szCs w:val="24"/>
        </w:rPr>
      </w:pPr>
    </w:p>
    <w:p w:rsidR="005F77DD" w:rsidRPr="00702E68" w:rsidRDefault="005F77DD" w:rsidP="005F77DD">
      <w:pPr>
        <w:overflowPunct w:val="0"/>
        <w:autoSpaceDE w:val="0"/>
        <w:autoSpaceDN w:val="0"/>
        <w:adjustRightInd w:val="0"/>
        <w:jc w:val="center"/>
        <w:rPr>
          <w:rFonts w:ascii="Times New Roman" w:hAnsi="Times New Roman"/>
          <w:b/>
          <w:bCs/>
          <w:sz w:val="24"/>
          <w:szCs w:val="24"/>
        </w:rPr>
      </w:pPr>
      <w:r w:rsidRPr="00702E68">
        <w:rPr>
          <w:rFonts w:ascii="Times New Roman" w:hAnsi="Times New Roman"/>
          <w:b/>
          <w:bCs/>
          <w:sz w:val="24"/>
          <w:szCs w:val="24"/>
        </w:rPr>
        <w:t>VLÁDNY NÁVRH</w:t>
      </w:r>
    </w:p>
    <w:p w:rsidR="005F77DD" w:rsidRPr="00702E68" w:rsidRDefault="005F77DD" w:rsidP="005F77DD">
      <w:pPr>
        <w:overflowPunct w:val="0"/>
        <w:autoSpaceDE w:val="0"/>
        <w:autoSpaceDN w:val="0"/>
        <w:adjustRightInd w:val="0"/>
        <w:jc w:val="both"/>
        <w:textAlignment w:val="baseline"/>
        <w:outlineLvl w:val="0"/>
        <w:rPr>
          <w:rFonts w:ascii="Times New Roman" w:hAnsi="Times New Roman"/>
          <w:bCs/>
          <w:color w:val="000000"/>
          <w:sz w:val="24"/>
          <w:szCs w:val="24"/>
          <w:lang w:eastAsia="sk-SK"/>
        </w:rPr>
      </w:pPr>
    </w:p>
    <w:p w:rsidR="005F77DD" w:rsidRPr="00702E68" w:rsidRDefault="005F77DD" w:rsidP="005F77DD">
      <w:pPr>
        <w:widowControl w:val="0"/>
        <w:autoSpaceDE w:val="0"/>
        <w:autoSpaceDN w:val="0"/>
        <w:jc w:val="center"/>
        <w:outlineLvl w:val="0"/>
        <w:rPr>
          <w:rFonts w:ascii="Times New Roman" w:hAnsi="Times New Roman"/>
          <w:b/>
          <w:bCs/>
          <w:color w:val="000000"/>
          <w:sz w:val="24"/>
          <w:szCs w:val="24"/>
          <w:lang w:eastAsia="sk-SK"/>
        </w:rPr>
      </w:pPr>
      <w:r w:rsidRPr="00702E68">
        <w:rPr>
          <w:rFonts w:ascii="Times New Roman" w:hAnsi="Times New Roman"/>
          <w:b/>
          <w:bCs/>
          <w:color w:val="000000"/>
          <w:sz w:val="24"/>
          <w:szCs w:val="24"/>
          <w:lang w:eastAsia="sk-SK"/>
        </w:rPr>
        <w:t>Zákon</w:t>
      </w:r>
    </w:p>
    <w:p w:rsidR="005F77DD" w:rsidRPr="00702E68" w:rsidRDefault="005F77DD" w:rsidP="005F77DD">
      <w:pPr>
        <w:widowControl w:val="0"/>
        <w:autoSpaceDE w:val="0"/>
        <w:autoSpaceDN w:val="0"/>
        <w:jc w:val="both"/>
        <w:outlineLvl w:val="0"/>
        <w:rPr>
          <w:rFonts w:ascii="Times New Roman" w:hAnsi="Times New Roman"/>
          <w:bCs/>
          <w:color w:val="000000"/>
          <w:sz w:val="24"/>
          <w:szCs w:val="24"/>
          <w:lang w:eastAsia="sk-SK"/>
        </w:rPr>
      </w:pPr>
    </w:p>
    <w:p w:rsidR="005F77DD" w:rsidRPr="00702E68" w:rsidRDefault="005F77DD" w:rsidP="005F77DD">
      <w:pPr>
        <w:widowControl w:val="0"/>
        <w:autoSpaceDE w:val="0"/>
        <w:autoSpaceDN w:val="0"/>
        <w:jc w:val="center"/>
        <w:outlineLvl w:val="0"/>
        <w:rPr>
          <w:rFonts w:ascii="Times New Roman" w:hAnsi="Times New Roman"/>
          <w:b/>
          <w:bCs/>
          <w:color w:val="000000"/>
          <w:sz w:val="24"/>
          <w:szCs w:val="24"/>
          <w:lang w:eastAsia="sk-SK"/>
        </w:rPr>
      </w:pPr>
      <w:r w:rsidRPr="00702E68">
        <w:rPr>
          <w:rFonts w:ascii="Times New Roman" w:hAnsi="Times New Roman"/>
          <w:b/>
          <w:bCs/>
          <w:color w:val="000000"/>
          <w:sz w:val="24"/>
          <w:szCs w:val="24"/>
          <w:lang w:eastAsia="sk-SK"/>
        </w:rPr>
        <w:t>z ... 2020,</w:t>
      </w:r>
    </w:p>
    <w:p w:rsidR="005F77DD" w:rsidRPr="00702E68" w:rsidRDefault="005F77DD" w:rsidP="005F77DD">
      <w:pPr>
        <w:widowControl w:val="0"/>
        <w:autoSpaceDE w:val="0"/>
        <w:autoSpaceDN w:val="0"/>
        <w:jc w:val="both"/>
        <w:rPr>
          <w:rFonts w:ascii="Times New Roman" w:hAnsi="Times New Roman"/>
          <w:bCs/>
          <w:color w:val="000000"/>
          <w:sz w:val="24"/>
          <w:szCs w:val="24"/>
          <w:lang w:eastAsia="sk-SK"/>
        </w:rPr>
      </w:pPr>
    </w:p>
    <w:p w:rsidR="004D4959" w:rsidRPr="00702E68" w:rsidRDefault="004D4959" w:rsidP="004D4959">
      <w:pPr>
        <w:pStyle w:val="Zkladntext"/>
        <w:jc w:val="center"/>
        <w:rPr>
          <w:bCs/>
          <w:color w:val="auto"/>
        </w:rPr>
      </w:pPr>
      <w:r w:rsidRPr="00702E68">
        <w:rPr>
          <w:b/>
          <w:bCs/>
          <w:color w:val="auto"/>
        </w:rPr>
        <w:t>ktorým sa mení a dopĺňa zákon č. 106/2004 Z. z. o spotrebnej dani z tabakových výrobkov v znení neskorších predpisov</w:t>
      </w:r>
      <w:r w:rsidRPr="00702E68">
        <w:rPr>
          <w:b/>
          <w:bCs/>
          <w:color w:val="auto"/>
        </w:rPr>
        <w:br/>
      </w:r>
    </w:p>
    <w:p w:rsidR="004D4959" w:rsidRPr="00702E68" w:rsidRDefault="004D4959" w:rsidP="004D4959">
      <w:pPr>
        <w:pStyle w:val="Zkladntext"/>
        <w:jc w:val="center"/>
        <w:rPr>
          <w:bCs/>
          <w:color w:val="auto"/>
        </w:rPr>
      </w:pPr>
    </w:p>
    <w:p w:rsidR="004D4959" w:rsidRPr="00702E68" w:rsidRDefault="004D4959" w:rsidP="004D4959">
      <w:pPr>
        <w:widowControl w:val="0"/>
        <w:autoSpaceDE w:val="0"/>
        <w:autoSpaceDN w:val="0"/>
        <w:rPr>
          <w:rFonts w:ascii="Times New Roman" w:hAnsi="Times New Roman"/>
          <w:color w:val="000000"/>
          <w:sz w:val="24"/>
          <w:szCs w:val="24"/>
          <w:lang w:eastAsia="sk-SK"/>
        </w:rPr>
      </w:pPr>
      <w:r w:rsidRPr="00702E68">
        <w:rPr>
          <w:rFonts w:ascii="Times New Roman" w:hAnsi="Times New Roman"/>
          <w:color w:val="000000"/>
          <w:sz w:val="24"/>
          <w:szCs w:val="24"/>
          <w:lang w:eastAsia="sk-SK"/>
        </w:rPr>
        <w:t>Národná rada Slovenskej republiky sa uzniesla na tomto zákone:</w:t>
      </w:r>
    </w:p>
    <w:p w:rsidR="004D4959" w:rsidRPr="00702E68" w:rsidRDefault="004D4959" w:rsidP="004D4959">
      <w:pPr>
        <w:rPr>
          <w:rFonts w:ascii="Times New Roman" w:hAnsi="Times New Roman"/>
          <w:color w:val="000000"/>
          <w:sz w:val="24"/>
          <w:szCs w:val="24"/>
        </w:rPr>
      </w:pPr>
    </w:p>
    <w:p w:rsidR="00864CBF" w:rsidRPr="00702E68" w:rsidRDefault="00864CBF" w:rsidP="00864CBF">
      <w:pPr>
        <w:jc w:val="center"/>
        <w:rPr>
          <w:rFonts w:ascii="Times New Roman" w:hAnsi="Times New Roman"/>
          <w:b/>
          <w:color w:val="000000"/>
          <w:sz w:val="24"/>
          <w:szCs w:val="24"/>
        </w:rPr>
      </w:pPr>
      <w:r w:rsidRPr="00702E68">
        <w:rPr>
          <w:rFonts w:ascii="Times New Roman" w:hAnsi="Times New Roman"/>
          <w:b/>
          <w:color w:val="000000"/>
          <w:sz w:val="24"/>
          <w:szCs w:val="24"/>
        </w:rPr>
        <w:t>Čl. I</w:t>
      </w:r>
    </w:p>
    <w:p w:rsidR="00864CBF" w:rsidRPr="00702E68" w:rsidRDefault="00864CBF" w:rsidP="00864CBF">
      <w:pPr>
        <w:jc w:val="center"/>
        <w:rPr>
          <w:rFonts w:ascii="Times New Roman" w:hAnsi="Times New Roman"/>
          <w:color w:val="000000"/>
          <w:sz w:val="24"/>
          <w:szCs w:val="24"/>
        </w:rPr>
      </w:pPr>
    </w:p>
    <w:p w:rsidR="00864CBF" w:rsidRPr="00702E68" w:rsidRDefault="00864CBF" w:rsidP="00B439E7">
      <w:pPr>
        <w:contextualSpacing/>
        <w:jc w:val="both"/>
        <w:rPr>
          <w:rFonts w:ascii="Times New Roman" w:hAnsi="Times New Roman"/>
          <w:bCs/>
          <w:sz w:val="24"/>
          <w:szCs w:val="24"/>
        </w:rPr>
      </w:pPr>
      <w:r w:rsidRPr="00702E68">
        <w:rPr>
          <w:rFonts w:ascii="Times New Roman" w:hAnsi="Times New Roman"/>
          <w:bCs/>
          <w:sz w:val="24"/>
          <w:szCs w:val="24"/>
        </w:rPr>
        <w:t xml:space="preserve">Zákon č. </w:t>
      </w:r>
      <w:hyperlink r:id="rId8" w:tooltip="Odkaz na predpis alebo ustanovenie" w:history="1">
        <w:r w:rsidRPr="00702E68">
          <w:rPr>
            <w:rFonts w:ascii="Times New Roman" w:hAnsi="Times New Roman"/>
            <w:bCs/>
            <w:sz w:val="24"/>
            <w:szCs w:val="24"/>
          </w:rPr>
          <w:t>106/2004 Z. z.</w:t>
        </w:r>
      </w:hyperlink>
      <w:r w:rsidRPr="00702E68">
        <w:rPr>
          <w:rFonts w:ascii="Times New Roman" w:hAnsi="Times New Roman"/>
          <w:bCs/>
          <w:sz w:val="24"/>
          <w:szCs w:val="24"/>
        </w:rPr>
        <w:t xml:space="preserve"> o spotrebnej dani z tabakových výrobkov v znení zákona č. 556/2004 Z. z., zákona</w:t>
      </w:r>
      <w:r w:rsidR="0014116A" w:rsidRPr="00702E68">
        <w:rPr>
          <w:rFonts w:ascii="Times New Roman" w:hAnsi="Times New Roman"/>
          <w:bCs/>
          <w:sz w:val="24"/>
          <w:szCs w:val="24"/>
        </w:rPr>
        <w:t xml:space="preserve"> </w:t>
      </w:r>
      <w:r w:rsidRPr="00702E68">
        <w:rPr>
          <w:rFonts w:ascii="Times New Roman" w:hAnsi="Times New Roman"/>
          <w:bCs/>
          <w:sz w:val="24"/>
          <w:szCs w:val="24"/>
        </w:rPr>
        <w:t>č. 631/2004 Z. z., zákona č. 533/2005 Z. z., zákona č. 610/2005 Z. z., zákona</w:t>
      </w:r>
      <w:r w:rsidR="00A26680" w:rsidRPr="00702E68">
        <w:rPr>
          <w:rFonts w:ascii="Times New Roman" w:hAnsi="Times New Roman"/>
          <w:bCs/>
          <w:sz w:val="24"/>
          <w:szCs w:val="24"/>
        </w:rPr>
        <w:t xml:space="preserve">         </w:t>
      </w:r>
      <w:r w:rsidRPr="00702E68">
        <w:rPr>
          <w:rFonts w:ascii="Times New Roman" w:hAnsi="Times New Roman"/>
          <w:bCs/>
          <w:sz w:val="24"/>
          <w:szCs w:val="24"/>
        </w:rPr>
        <w:t xml:space="preserve">č. 547/2007 Z. z., zákona č. 378/2008 Z. z., zákona č. 465/2008 Z. z., zákona č. 305/2009 </w:t>
      </w:r>
      <w:r w:rsidR="00B439E7" w:rsidRPr="00702E68">
        <w:rPr>
          <w:rFonts w:ascii="Times New Roman" w:hAnsi="Times New Roman"/>
          <w:bCs/>
          <w:sz w:val="24"/>
          <w:szCs w:val="24"/>
        </w:rPr>
        <w:t xml:space="preserve">  </w:t>
      </w:r>
      <w:r w:rsidR="00E50A69">
        <w:rPr>
          <w:rFonts w:ascii="Times New Roman" w:hAnsi="Times New Roman"/>
          <w:bCs/>
          <w:sz w:val="24"/>
          <w:szCs w:val="24"/>
        </w:rPr>
        <w:t xml:space="preserve">       </w:t>
      </w:r>
      <w:r w:rsidR="00B439E7" w:rsidRPr="00702E68">
        <w:rPr>
          <w:rFonts w:ascii="Times New Roman" w:hAnsi="Times New Roman"/>
          <w:bCs/>
          <w:sz w:val="24"/>
          <w:szCs w:val="24"/>
        </w:rPr>
        <w:t xml:space="preserve">  </w:t>
      </w:r>
      <w:r w:rsidRPr="00702E68">
        <w:rPr>
          <w:rFonts w:ascii="Times New Roman" w:hAnsi="Times New Roman"/>
          <w:bCs/>
          <w:sz w:val="24"/>
          <w:szCs w:val="24"/>
        </w:rPr>
        <w:t>Z. z., zákona č. 477/2009 Z. z., zákona č. 491/2010 Z. z., zákona č. 546/2011 Z. z., zákona</w:t>
      </w:r>
      <w:r w:rsidR="00A26680" w:rsidRPr="00702E68">
        <w:rPr>
          <w:rFonts w:ascii="Times New Roman" w:hAnsi="Times New Roman"/>
          <w:bCs/>
          <w:sz w:val="24"/>
          <w:szCs w:val="24"/>
        </w:rPr>
        <w:t xml:space="preserve">                      </w:t>
      </w:r>
      <w:r w:rsidRPr="00702E68">
        <w:rPr>
          <w:rFonts w:ascii="Times New Roman" w:hAnsi="Times New Roman"/>
          <w:bCs/>
          <w:sz w:val="24"/>
          <w:szCs w:val="24"/>
        </w:rPr>
        <w:t xml:space="preserve"> č. 547/2011 Z. z., zákona č. 288/2012 Z. z., zákona č. 381/2013 Z. z., zákona</w:t>
      </w:r>
      <w:r w:rsidR="0014116A" w:rsidRPr="00702E68">
        <w:rPr>
          <w:rFonts w:ascii="Times New Roman" w:hAnsi="Times New Roman"/>
          <w:bCs/>
          <w:sz w:val="24"/>
          <w:szCs w:val="24"/>
        </w:rPr>
        <w:t xml:space="preserve">  </w:t>
      </w:r>
      <w:r w:rsidRPr="00702E68">
        <w:rPr>
          <w:rFonts w:ascii="Times New Roman" w:hAnsi="Times New Roman"/>
          <w:bCs/>
          <w:sz w:val="24"/>
          <w:szCs w:val="24"/>
        </w:rPr>
        <w:t xml:space="preserve"> č. 218/2014</w:t>
      </w:r>
      <w:r w:rsidR="00A26680" w:rsidRPr="00702E68">
        <w:rPr>
          <w:rFonts w:ascii="Times New Roman" w:hAnsi="Times New Roman"/>
          <w:bCs/>
          <w:sz w:val="24"/>
          <w:szCs w:val="24"/>
        </w:rPr>
        <w:t xml:space="preserve">      </w:t>
      </w:r>
      <w:r w:rsidRPr="00702E68">
        <w:rPr>
          <w:rFonts w:ascii="Times New Roman" w:hAnsi="Times New Roman"/>
          <w:bCs/>
          <w:sz w:val="24"/>
          <w:szCs w:val="24"/>
        </w:rPr>
        <w:t xml:space="preserve"> Z. z., zákona č. 323/2014 Z. z., zákona č. 54/2015 Z. z., zákona č. 130/2015 Z. z., zákona</w:t>
      </w:r>
      <w:r w:rsidR="00A26680" w:rsidRPr="00702E68">
        <w:rPr>
          <w:rFonts w:ascii="Times New Roman" w:hAnsi="Times New Roman"/>
          <w:bCs/>
          <w:sz w:val="24"/>
          <w:szCs w:val="24"/>
        </w:rPr>
        <w:t xml:space="preserve">            </w:t>
      </w:r>
      <w:r w:rsidRPr="00702E68">
        <w:rPr>
          <w:rFonts w:ascii="Times New Roman" w:hAnsi="Times New Roman"/>
          <w:bCs/>
          <w:sz w:val="24"/>
          <w:szCs w:val="24"/>
        </w:rPr>
        <w:t xml:space="preserve"> č. 241/2015 Z. z.</w:t>
      </w:r>
      <w:r w:rsidR="004422EA" w:rsidRPr="00702E68">
        <w:rPr>
          <w:rFonts w:ascii="Times New Roman" w:hAnsi="Times New Roman"/>
          <w:bCs/>
          <w:sz w:val="24"/>
          <w:szCs w:val="24"/>
        </w:rPr>
        <w:t>,</w:t>
      </w:r>
      <w:r w:rsidRPr="00702E68">
        <w:rPr>
          <w:rFonts w:ascii="Times New Roman" w:hAnsi="Times New Roman"/>
          <w:bCs/>
          <w:sz w:val="24"/>
          <w:szCs w:val="24"/>
        </w:rPr>
        <w:t xml:space="preserve"> zákona č. 360/2015 Z. z., zákona č. 296/2016</w:t>
      </w:r>
      <w:r w:rsidR="004422EA" w:rsidRPr="00702E68">
        <w:rPr>
          <w:rFonts w:ascii="Times New Roman" w:hAnsi="Times New Roman"/>
          <w:bCs/>
          <w:sz w:val="24"/>
          <w:szCs w:val="24"/>
        </w:rPr>
        <w:t xml:space="preserve"> Z. z.</w:t>
      </w:r>
      <w:r w:rsidRPr="00702E68">
        <w:rPr>
          <w:rFonts w:ascii="Times New Roman" w:hAnsi="Times New Roman"/>
          <w:bCs/>
          <w:sz w:val="24"/>
          <w:szCs w:val="24"/>
        </w:rPr>
        <w:t>, zákona č. 269/2017</w:t>
      </w:r>
      <w:r w:rsidR="00B439E7" w:rsidRPr="00702E68">
        <w:rPr>
          <w:rFonts w:ascii="Times New Roman" w:hAnsi="Times New Roman"/>
          <w:bCs/>
          <w:sz w:val="24"/>
          <w:szCs w:val="24"/>
        </w:rPr>
        <w:t xml:space="preserve">  </w:t>
      </w:r>
      <w:r w:rsidR="00E50A69">
        <w:rPr>
          <w:rFonts w:ascii="Times New Roman" w:hAnsi="Times New Roman"/>
          <w:bCs/>
          <w:sz w:val="24"/>
          <w:szCs w:val="24"/>
        </w:rPr>
        <w:t xml:space="preserve">        </w:t>
      </w:r>
      <w:r w:rsidR="00B439E7" w:rsidRPr="00702E68">
        <w:rPr>
          <w:rFonts w:ascii="Times New Roman" w:hAnsi="Times New Roman"/>
          <w:bCs/>
          <w:sz w:val="24"/>
          <w:szCs w:val="24"/>
        </w:rPr>
        <w:t xml:space="preserve">  </w:t>
      </w:r>
      <w:r w:rsidRPr="00702E68">
        <w:rPr>
          <w:rFonts w:ascii="Times New Roman" w:hAnsi="Times New Roman"/>
          <w:bCs/>
          <w:sz w:val="24"/>
          <w:szCs w:val="24"/>
        </w:rPr>
        <w:t xml:space="preserve"> Z. z., zákona č. 92/2019 Z. z.</w:t>
      </w:r>
      <w:r w:rsidR="00765F73" w:rsidRPr="00702E68">
        <w:rPr>
          <w:rFonts w:ascii="Times New Roman" w:hAnsi="Times New Roman"/>
          <w:bCs/>
          <w:sz w:val="24"/>
          <w:szCs w:val="24"/>
        </w:rPr>
        <w:t xml:space="preserve">, </w:t>
      </w:r>
      <w:r w:rsidRPr="00702E68">
        <w:rPr>
          <w:rFonts w:ascii="Times New Roman" w:hAnsi="Times New Roman"/>
          <w:bCs/>
          <w:sz w:val="24"/>
          <w:szCs w:val="24"/>
        </w:rPr>
        <w:t xml:space="preserve">zákona č. 221/2019 Z. z. </w:t>
      </w:r>
      <w:r w:rsidR="00765F73" w:rsidRPr="00702E68">
        <w:rPr>
          <w:rFonts w:ascii="Times New Roman" w:hAnsi="Times New Roman"/>
          <w:bCs/>
          <w:sz w:val="24"/>
          <w:szCs w:val="24"/>
        </w:rPr>
        <w:t xml:space="preserve">a zákona č. </w:t>
      </w:r>
      <w:r w:rsidR="00AE1F30" w:rsidRPr="00702E68">
        <w:rPr>
          <w:rFonts w:ascii="Times New Roman" w:hAnsi="Times New Roman"/>
          <w:bCs/>
          <w:sz w:val="24"/>
          <w:szCs w:val="24"/>
        </w:rPr>
        <w:t>198</w:t>
      </w:r>
      <w:r w:rsidR="00765F73" w:rsidRPr="00702E68">
        <w:rPr>
          <w:rFonts w:ascii="Times New Roman" w:hAnsi="Times New Roman"/>
          <w:bCs/>
          <w:sz w:val="24"/>
          <w:szCs w:val="24"/>
        </w:rPr>
        <w:t xml:space="preserve">/2020 Z. z. </w:t>
      </w:r>
      <w:r w:rsidRPr="00702E68">
        <w:rPr>
          <w:rFonts w:ascii="Times New Roman" w:hAnsi="Times New Roman"/>
          <w:bCs/>
          <w:sz w:val="24"/>
          <w:szCs w:val="24"/>
        </w:rPr>
        <w:t>sa mení</w:t>
      </w:r>
      <w:r w:rsidR="00AE1F30" w:rsidRPr="00702E68">
        <w:rPr>
          <w:rFonts w:ascii="Times New Roman" w:hAnsi="Times New Roman"/>
          <w:bCs/>
          <w:sz w:val="24"/>
          <w:szCs w:val="24"/>
        </w:rPr>
        <w:t xml:space="preserve">  </w:t>
      </w:r>
      <w:r w:rsidR="00E50A69">
        <w:rPr>
          <w:rFonts w:ascii="Times New Roman" w:hAnsi="Times New Roman"/>
          <w:bCs/>
          <w:sz w:val="24"/>
          <w:szCs w:val="24"/>
        </w:rPr>
        <w:t xml:space="preserve">     </w:t>
      </w:r>
      <w:r w:rsidR="00AE1F30" w:rsidRPr="00702E68">
        <w:rPr>
          <w:rFonts w:ascii="Times New Roman" w:hAnsi="Times New Roman"/>
          <w:bCs/>
          <w:sz w:val="24"/>
          <w:szCs w:val="24"/>
        </w:rPr>
        <w:t xml:space="preserve">  </w:t>
      </w:r>
      <w:r w:rsidRPr="00702E68">
        <w:rPr>
          <w:rFonts w:ascii="Times New Roman" w:hAnsi="Times New Roman"/>
          <w:bCs/>
          <w:sz w:val="24"/>
          <w:szCs w:val="24"/>
        </w:rPr>
        <w:t xml:space="preserve"> a dopĺňa takto:</w:t>
      </w:r>
    </w:p>
    <w:p w:rsidR="00864CBF" w:rsidRPr="00702E68" w:rsidRDefault="00864CBF" w:rsidP="00864CBF">
      <w:pPr>
        <w:jc w:val="both"/>
        <w:rPr>
          <w:rFonts w:ascii="Times New Roman" w:hAnsi="Times New Roman"/>
          <w:color w:val="000000"/>
          <w:sz w:val="24"/>
          <w:szCs w:val="24"/>
        </w:rPr>
      </w:pPr>
    </w:p>
    <w:p w:rsidR="00C212B2" w:rsidRPr="00702E68" w:rsidRDefault="00864CBF" w:rsidP="00864CBF">
      <w:pPr>
        <w:pStyle w:val="Odsekzoznamu"/>
        <w:numPr>
          <w:ilvl w:val="0"/>
          <w:numId w:val="6"/>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V § 2 ods. 1 písm</w:t>
      </w:r>
      <w:r w:rsidR="00C212B2" w:rsidRPr="00702E68">
        <w:rPr>
          <w:rFonts w:ascii="Times New Roman" w:hAnsi="Times New Roman"/>
          <w:color w:val="000000"/>
          <w:sz w:val="24"/>
          <w:szCs w:val="24"/>
        </w:rPr>
        <w:t>en</w:t>
      </w:r>
      <w:r w:rsidR="00C12F5A" w:rsidRPr="00702E68">
        <w:rPr>
          <w:rFonts w:ascii="Times New Roman" w:hAnsi="Times New Roman"/>
          <w:color w:val="000000"/>
          <w:sz w:val="24"/>
          <w:szCs w:val="24"/>
        </w:rPr>
        <w:t>o</w:t>
      </w:r>
      <w:r w:rsidR="00E73EC7" w:rsidRPr="00702E68">
        <w:rPr>
          <w:rFonts w:ascii="Times New Roman" w:hAnsi="Times New Roman"/>
          <w:color w:val="000000"/>
          <w:sz w:val="24"/>
          <w:szCs w:val="24"/>
        </w:rPr>
        <w:t xml:space="preserve"> </w:t>
      </w:r>
      <w:r w:rsidRPr="00702E68">
        <w:rPr>
          <w:rFonts w:ascii="Times New Roman" w:hAnsi="Times New Roman"/>
          <w:color w:val="000000"/>
          <w:sz w:val="24"/>
          <w:szCs w:val="24"/>
        </w:rPr>
        <w:t xml:space="preserve">b) </w:t>
      </w:r>
      <w:r w:rsidR="00C212B2" w:rsidRPr="00702E68">
        <w:rPr>
          <w:rFonts w:ascii="Times New Roman" w:hAnsi="Times New Roman"/>
          <w:color w:val="000000"/>
          <w:sz w:val="24"/>
          <w:szCs w:val="24"/>
        </w:rPr>
        <w:t>zn</w:t>
      </w:r>
      <w:r w:rsidR="00C12F5A" w:rsidRPr="00702E68">
        <w:rPr>
          <w:rFonts w:ascii="Times New Roman" w:hAnsi="Times New Roman"/>
          <w:color w:val="000000"/>
          <w:sz w:val="24"/>
          <w:szCs w:val="24"/>
        </w:rPr>
        <w:t>i</w:t>
      </w:r>
      <w:r w:rsidR="00C212B2" w:rsidRPr="00702E68">
        <w:rPr>
          <w:rFonts w:ascii="Times New Roman" w:hAnsi="Times New Roman"/>
          <w:color w:val="000000"/>
          <w:sz w:val="24"/>
          <w:szCs w:val="24"/>
        </w:rPr>
        <w:t>e:</w:t>
      </w:r>
    </w:p>
    <w:p w:rsidR="007955D1" w:rsidRPr="00702E68" w:rsidRDefault="00864CBF" w:rsidP="00C12F5A">
      <w:pPr>
        <w:pStyle w:val="Odsekzoznamu"/>
        <w:ind w:left="426"/>
        <w:jc w:val="both"/>
        <w:rPr>
          <w:rFonts w:ascii="Times New Roman" w:hAnsi="Times New Roman"/>
          <w:sz w:val="24"/>
          <w:szCs w:val="24"/>
        </w:rPr>
      </w:pPr>
      <w:r w:rsidRPr="00702E68">
        <w:rPr>
          <w:rFonts w:ascii="Times New Roman" w:hAnsi="Times New Roman"/>
          <w:color w:val="000000"/>
          <w:sz w:val="24"/>
          <w:szCs w:val="24"/>
        </w:rPr>
        <w:t>„</w:t>
      </w:r>
      <w:r w:rsidR="00E73EC7" w:rsidRPr="00702E68">
        <w:rPr>
          <w:rFonts w:ascii="Times New Roman" w:hAnsi="Times New Roman"/>
          <w:color w:val="000000"/>
          <w:sz w:val="24"/>
          <w:szCs w:val="24"/>
        </w:rPr>
        <w:t xml:space="preserve">b) </w:t>
      </w:r>
      <w:r w:rsidR="00C212B2" w:rsidRPr="00702E68">
        <w:rPr>
          <w:rFonts w:ascii="Times New Roman" w:hAnsi="Times New Roman"/>
          <w:color w:val="000000"/>
          <w:sz w:val="24"/>
          <w:szCs w:val="24"/>
        </w:rPr>
        <w:t xml:space="preserve">územím </w:t>
      </w:r>
      <w:r w:rsidR="00337C8F" w:rsidRPr="00702E68">
        <w:rPr>
          <w:rFonts w:ascii="Times New Roman" w:hAnsi="Times New Roman"/>
          <w:color w:val="000000"/>
          <w:sz w:val="24"/>
          <w:szCs w:val="24"/>
        </w:rPr>
        <w:t>E</w:t>
      </w:r>
      <w:r w:rsidR="00C12F5A" w:rsidRPr="00702E68">
        <w:rPr>
          <w:rFonts w:ascii="Times New Roman" w:hAnsi="Times New Roman"/>
          <w:color w:val="000000"/>
          <w:sz w:val="24"/>
          <w:szCs w:val="24"/>
        </w:rPr>
        <w:t>urópskej únie územie členských štátov Európskej únie podľa osobitného predpisu</w:t>
      </w:r>
      <w:r w:rsidR="00C12F5A" w:rsidRPr="00702E68">
        <w:rPr>
          <w:rFonts w:ascii="Times New Roman" w:hAnsi="Times New Roman"/>
          <w:bCs/>
          <w:color w:val="000000"/>
          <w:sz w:val="24"/>
          <w:szCs w:val="24"/>
          <w:vertAlign w:val="superscript"/>
        </w:rPr>
        <w:t>1a</w:t>
      </w:r>
      <w:r w:rsidR="00C12F5A" w:rsidRPr="00702E68">
        <w:rPr>
          <w:rFonts w:ascii="Times New Roman" w:hAnsi="Times New Roman"/>
          <w:bCs/>
          <w:color w:val="000000"/>
          <w:sz w:val="24"/>
          <w:szCs w:val="24"/>
        </w:rPr>
        <w:t>)</w:t>
      </w:r>
      <w:r w:rsidR="00C12F5A" w:rsidRPr="00702E68">
        <w:rPr>
          <w:rFonts w:ascii="Times New Roman" w:hAnsi="Times New Roman"/>
          <w:b/>
          <w:bCs/>
          <w:color w:val="000000"/>
          <w:sz w:val="24"/>
          <w:szCs w:val="24"/>
        </w:rPr>
        <w:t xml:space="preserve"> </w:t>
      </w:r>
      <w:r w:rsidR="00C12F5A" w:rsidRPr="00702E68">
        <w:rPr>
          <w:rFonts w:ascii="Times New Roman" w:hAnsi="Times New Roman"/>
          <w:color w:val="000000"/>
          <w:sz w:val="24"/>
          <w:szCs w:val="24"/>
        </w:rPr>
        <w:t xml:space="preserve">okrem územia ostrova </w:t>
      </w:r>
      <w:proofErr w:type="spellStart"/>
      <w:r w:rsidR="00C12F5A" w:rsidRPr="00702E68">
        <w:rPr>
          <w:rFonts w:ascii="Times New Roman" w:hAnsi="Times New Roman"/>
          <w:color w:val="000000"/>
          <w:sz w:val="24"/>
          <w:szCs w:val="24"/>
        </w:rPr>
        <w:t>Helgoland</w:t>
      </w:r>
      <w:proofErr w:type="spellEnd"/>
      <w:r w:rsidR="00C12F5A" w:rsidRPr="00702E68">
        <w:rPr>
          <w:rFonts w:ascii="Times New Roman" w:hAnsi="Times New Roman"/>
          <w:color w:val="000000"/>
          <w:sz w:val="24"/>
          <w:szCs w:val="24"/>
        </w:rPr>
        <w:t xml:space="preserve"> a územia </w:t>
      </w:r>
      <w:proofErr w:type="spellStart"/>
      <w:r w:rsidR="00C12F5A" w:rsidRPr="00702E68">
        <w:rPr>
          <w:rFonts w:ascii="Times New Roman" w:hAnsi="Times New Roman"/>
          <w:color w:val="000000"/>
          <w:sz w:val="24"/>
          <w:szCs w:val="24"/>
        </w:rPr>
        <w:t>Büsingen</w:t>
      </w:r>
      <w:proofErr w:type="spellEnd"/>
      <w:r w:rsidR="00C12F5A" w:rsidRPr="00702E68">
        <w:rPr>
          <w:rFonts w:ascii="Times New Roman" w:hAnsi="Times New Roman"/>
          <w:color w:val="000000"/>
          <w:sz w:val="24"/>
          <w:szCs w:val="24"/>
        </w:rPr>
        <w:t xml:space="preserve"> v Spolkovej republike Nemecko, územia </w:t>
      </w:r>
      <w:proofErr w:type="spellStart"/>
      <w:r w:rsidR="00C12F5A" w:rsidRPr="00702E68">
        <w:rPr>
          <w:rFonts w:ascii="Times New Roman" w:hAnsi="Times New Roman"/>
          <w:color w:val="000000"/>
          <w:sz w:val="24"/>
          <w:szCs w:val="24"/>
        </w:rPr>
        <w:t>Livigno</w:t>
      </w:r>
      <w:proofErr w:type="spellEnd"/>
      <w:r w:rsidR="00C95AEF" w:rsidRPr="00702E68">
        <w:rPr>
          <w:rFonts w:ascii="Times New Roman" w:hAnsi="Times New Roman"/>
          <w:color w:val="000000"/>
          <w:sz w:val="24"/>
          <w:szCs w:val="24"/>
        </w:rPr>
        <w:t xml:space="preserve"> </w:t>
      </w:r>
      <w:r w:rsidR="00C12F5A" w:rsidRPr="00702E68">
        <w:rPr>
          <w:rFonts w:ascii="Times New Roman" w:hAnsi="Times New Roman"/>
          <w:color w:val="000000"/>
          <w:sz w:val="24"/>
          <w:szCs w:val="24"/>
        </w:rPr>
        <w:t xml:space="preserve">v Talianskej republike, územia </w:t>
      </w:r>
      <w:proofErr w:type="spellStart"/>
      <w:r w:rsidR="00C12F5A" w:rsidRPr="00702E68">
        <w:rPr>
          <w:rFonts w:ascii="Times New Roman" w:hAnsi="Times New Roman"/>
          <w:color w:val="000000"/>
          <w:sz w:val="24"/>
          <w:szCs w:val="24"/>
        </w:rPr>
        <w:t>Ceuta</w:t>
      </w:r>
      <w:proofErr w:type="spellEnd"/>
      <w:r w:rsidR="00C12F5A" w:rsidRPr="00702E68">
        <w:rPr>
          <w:rFonts w:ascii="Times New Roman" w:hAnsi="Times New Roman"/>
          <w:color w:val="000000"/>
          <w:sz w:val="24"/>
          <w:szCs w:val="24"/>
        </w:rPr>
        <w:t xml:space="preserve">, </w:t>
      </w:r>
      <w:proofErr w:type="spellStart"/>
      <w:r w:rsidR="00C12F5A" w:rsidRPr="00702E68">
        <w:rPr>
          <w:rFonts w:ascii="Times New Roman" w:hAnsi="Times New Roman"/>
          <w:color w:val="000000"/>
          <w:sz w:val="24"/>
          <w:szCs w:val="24"/>
        </w:rPr>
        <w:t>Melilla</w:t>
      </w:r>
      <w:proofErr w:type="spellEnd"/>
      <w:r w:rsidR="00C12F5A" w:rsidRPr="00702E68">
        <w:rPr>
          <w:rFonts w:ascii="Times New Roman" w:hAnsi="Times New Roman"/>
          <w:color w:val="000000"/>
          <w:sz w:val="24"/>
          <w:szCs w:val="24"/>
        </w:rPr>
        <w:t xml:space="preserve"> a Kanárske ostrovy v Španielskom kráľovstve, území Francúzskej republiky uvedených v osobitnom predpise,</w:t>
      </w:r>
      <w:r w:rsidR="00C12F5A" w:rsidRPr="00702E68">
        <w:rPr>
          <w:rFonts w:ascii="Times New Roman" w:hAnsi="Times New Roman"/>
          <w:bCs/>
          <w:color w:val="000000"/>
          <w:sz w:val="24"/>
          <w:szCs w:val="24"/>
          <w:vertAlign w:val="superscript"/>
        </w:rPr>
        <w:t>1aaa</w:t>
      </w:r>
      <w:r w:rsidR="00C12F5A" w:rsidRPr="00702E68">
        <w:rPr>
          <w:rFonts w:ascii="Times New Roman" w:hAnsi="Times New Roman"/>
          <w:bCs/>
          <w:color w:val="000000"/>
          <w:sz w:val="24"/>
          <w:szCs w:val="24"/>
        </w:rPr>
        <w:t>)</w:t>
      </w:r>
      <w:r w:rsidR="00C12F5A" w:rsidRPr="00702E68">
        <w:rPr>
          <w:rFonts w:ascii="Times New Roman" w:hAnsi="Times New Roman"/>
          <w:color w:val="000000"/>
          <w:sz w:val="24"/>
          <w:szCs w:val="24"/>
        </w:rPr>
        <w:t xml:space="preserve"> územia Alánd, územia britských </w:t>
      </w:r>
      <w:proofErr w:type="spellStart"/>
      <w:r w:rsidR="00C12F5A" w:rsidRPr="00702E68">
        <w:rPr>
          <w:rFonts w:ascii="Times New Roman" w:hAnsi="Times New Roman"/>
          <w:color w:val="000000"/>
          <w:sz w:val="24"/>
          <w:szCs w:val="24"/>
        </w:rPr>
        <w:t>Normanských</w:t>
      </w:r>
      <w:proofErr w:type="spellEnd"/>
      <w:r w:rsidR="00C12F5A" w:rsidRPr="00702E68">
        <w:rPr>
          <w:rFonts w:ascii="Times New Roman" w:hAnsi="Times New Roman"/>
          <w:color w:val="000000"/>
          <w:sz w:val="24"/>
          <w:szCs w:val="24"/>
        </w:rPr>
        <w:t xml:space="preserve"> ostrovov a okrem území uvedených v osobitnom predpise,</w:t>
      </w:r>
      <w:r w:rsidR="00C12F5A" w:rsidRPr="00702E68">
        <w:rPr>
          <w:rFonts w:ascii="Times New Roman" w:hAnsi="Times New Roman"/>
          <w:bCs/>
          <w:color w:val="000000"/>
          <w:sz w:val="24"/>
          <w:szCs w:val="24"/>
          <w:vertAlign w:val="superscript"/>
        </w:rPr>
        <w:t>1aa</w:t>
      </w:r>
      <w:r w:rsidR="00C12F5A" w:rsidRPr="00702E68">
        <w:rPr>
          <w:rFonts w:ascii="Times New Roman" w:hAnsi="Times New Roman"/>
          <w:bCs/>
          <w:color w:val="000000"/>
          <w:sz w:val="24"/>
          <w:szCs w:val="24"/>
        </w:rPr>
        <w:t>)“.</w:t>
      </w:r>
    </w:p>
    <w:p w:rsidR="00E73EC7" w:rsidRPr="00702E68" w:rsidRDefault="00E73EC7" w:rsidP="00FE3FAC">
      <w:pPr>
        <w:pStyle w:val="Odsekzoznamu"/>
        <w:spacing w:after="0" w:line="240" w:lineRule="auto"/>
        <w:ind w:left="426"/>
        <w:jc w:val="both"/>
        <w:rPr>
          <w:rFonts w:ascii="Times New Roman" w:hAnsi="Times New Roman"/>
          <w:color w:val="000000"/>
          <w:sz w:val="24"/>
          <w:szCs w:val="24"/>
        </w:rPr>
      </w:pPr>
    </w:p>
    <w:p w:rsidR="00C95AEF" w:rsidRPr="00702E68" w:rsidRDefault="00C95AEF" w:rsidP="00FE3FAC">
      <w:pPr>
        <w:pStyle w:val="Odsekzoznamu"/>
        <w:numPr>
          <w:ilvl w:val="0"/>
          <w:numId w:val="6"/>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Poznámka</w:t>
      </w:r>
      <w:r w:rsidR="006E20B1" w:rsidRPr="00702E68">
        <w:rPr>
          <w:rFonts w:ascii="Times New Roman" w:hAnsi="Times New Roman"/>
          <w:color w:val="000000"/>
          <w:sz w:val="24"/>
          <w:szCs w:val="24"/>
        </w:rPr>
        <w:t xml:space="preserve"> pod čiarou</w:t>
      </w:r>
      <w:r w:rsidRPr="00702E68">
        <w:rPr>
          <w:rFonts w:ascii="Times New Roman" w:hAnsi="Times New Roman"/>
          <w:color w:val="000000"/>
          <w:sz w:val="24"/>
          <w:szCs w:val="24"/>
        </w:rPr>
        <w:t xml:space="preserve"> k odkazu 2aa znie:</w:t>
      </w:r>
    </w:p>
    <w:p w:rsidR="00E97F75" w:rsidRPr="00702E68" w:rsidRDefault="00C95AEF" w:rsidP="00C95AEF">
      <w:pPr>
        <w:pStyle w:val="Odsekzoznamu"/>
        <w:spacing w:after="0" w:line="240" w:lineRule="auto"/>
        <w:ind w:left="426"/>
        <w:jc w:val="both"/>
        <w:rPr>
          <w:rFonts w:ascii="Times New Roman" w:hAnsi="Times New Roman"/>
          <w:color w:val="000000"/>
          <w:sz w:val="24"/>
          <w:szCs w:val="24"/>
        </w:rPr>
      </w:pPr>
      <w:r w:rsidRPr="00702E68">
        <w:rPr>
          <w:rFonts w:ascii="Times New Roman" w:hAnsi="Times New Roman"/>
          <w:color w:val="000000"/>
          <w:sz w:val="24"/>
          <w:szCs w:val="24"/>
        </w:rPr>
        <w:t>„</w:t>
      </w:r>
      <w:r w:rsidRPr="00702E68">
        <w:rPr>
          <w:rFonts w:ascii="Times New Roman" w:hAnsi="Times New Roman"/>
          <w:color w:val="000000"/>
          <w:sz w:val="24"/>
          <w:szCs w:val="24"/>
          <w:vertAlign w:val="superscript"/>
        </w:rPr>
        <w:t>2aa</w:t>
      </w:r>
      <w:r w:rsidRPr="00702E68">
        <w:rPr>
          <w:rFonts w:ascii="Times New Roman" w:hAnsi="Times New Roman"/>
          <w:color w:val="000000"/>
          <w:sz w:val="24"/>
          <w:szCs w:val="24"/>
        </w:rPr>
        <w:t>) Čl. 201 nariadenia (EÚ) č. 95</w:t>
      </w:r>
      <w:r w:rsidR="003650C8" w:rsidRPr="00702E68">
        <w:rPr>
          <w:rFonts w:ascii="Times New Roman" w:hAnsi="Times New Roman"/>
          <w:color w:val="000000"/>
          <w:sz w:val="24"/>
          <w:szCs w:val="24"/>
        </w:rPr>
        <w:t>2</w:t>
      </w:r>
      <w:r w:rsidRPr="00702E68">
        <w:rPr>
          <w:rFonts w:ascii="Times New Roman" w:hAnsi="Times New Roman"/>
          <w:color w:val="000000"/>
          <w:sz w:val="24"/>
          <w:szCs w:val="24"/>
        </w:rPr>
        <w:t>/2013.“.</w:t>
      </w:r>
    </w:p>
    <w:p w:rsidR="00E97F75" w:rsidRPr="00702E68" w:rsidRDefault="00E97F75" w:rsidP="00E97F75">
      <w:pPr>
        <w:pStyle w:val="Odsekzoznamu"/>
        <w:spacing w:after="0" w:line="240" w:lineRule="auto"/>
        <w:ind w:left="426"/>
        <w:jc w:val="both"/>
        <w:rPr>
          <w:rFonts w:ascii="Times New Roman" w:hAnsi="Times New Roman"/>
          <w:color w:val="000000"/>
          <w:sz w:val="24"/>
          <w:szCs w:val="24"/>
        </w:rPr>
      </w:pPr>
    </w:p>
    <w:p w:rsidR="008D154A" w:rsidRPr="00702E68" w:rsidRDefault="00BA70F0" w:rsidP="008D154A">
      <w:pPr>
        <w:pStyle w:val="Odsekzoznamu"/>
        <w:numPr>
          <w:ilvl w:val="0"/>
          <w:numId w:val="6"/>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 xml:space="preserve">V </w:t>
      </w:r>
      <w:r w:rsidR="00E97F75" w:rsidRPr="00702E68">
        <w:rPr>
          <w:rFonts w:ascii="Times New Roman" w:hAnsi="Times New Roman"/>
          <w:color w:val="000000"/>
          <w:sz w:val="24"/>
          <w:szCs w:val="24"/>
        </w:rPr>
        <w:t xml:space="preserve">§ 2 </w:t>
      </w:r>
      <w:r w:rsidRPr="00702E68">
        <w:rPr>
          <w:rFonts w:ascii="Times New Roman" w:hAnsi="Times New Roman"/>
          <w:color w:val="000000"/>
          <w:sz w:val="24"/>
          <w:szCs w:val="24"/>
        </w:rPr>
        <w:t xml:space="preserve">sa </w:t>
      </w:r>
      <w:r w:rsidR="00E97F75" w:rsidRPr="00702E68">
        <w:rPr>
          <w:rFonts w:ascii="Times New Roman" w:hAnsi="Times New Roman"/>
          <w:color w:val="000000"/>
          <w:sz w:val="24"/>
          <w:szCs w:val="24"/>
        </w:rPr>
        <w:t>ods</w:t>
      </w:r>
      <w:r w:rsidRPr="00702E68">
        <w:rPr>
          <w:rFonts w:ascii="Times New Roman" w:hAnsi="Times New Roman"/>
          <w:color w:val="000000"/>
          <w:sz w:val="24"/>
          <w:szCs w:val="24"/>
        </w:rPr>
        <w:t>ek</w:t>
      </w:r>
      <w:r w:rsidR="00E97F75" w:rsidRPr="00702E68">
        <w:rPr>
          <w:rFonts w:ascii="Times New Roman" w:hAnsi="Times New Roman"/>
          <w:color w:val="000000"/>
          <w:sz w:val="24"/>
          <w:szCs w:val="24"/>
        </w:rPr>
        <w:t xml:space="preserve"> 1 dopĺňa písmenami </w:t>
      </w:r>
      <w:r w:rsidR="008D154A" w:rsidRPr="00702E68">
        <w:rPr>
          <w:rFonts w:ascii="Times New Roman" w:hAnsi="Times New Roman"/>
          <w:color w:val="000000"/>
          <w:sz w:val="24"/>
          <w:szCs w:val="24"/>
        </w:rPr>
        <w:t>o</w:t>
      </w:r>
      <w:r w:rsidR="00E97F75" w:rsidRPr="00702E68">
        <w:rPr>
          <w:rFonts w:ascii="Times New Roman" w:hAnsi="Times New Roman"/>
          <w:color w:val="000000"/>
          <w:sz w:val="24"/>
          <w:szCs w:val="24"/>
        </w:rPr>
        <w:t>) a </w:t>
      </w:r>
      <w:r w:rsidR="008D154A" w:rsidRPr="00702E68">
        <w:rPr>
          <w:rFonts w:ascii="Times New Roman" w:hAnsi="Times New Roman"/>
          <w:color w:val="000000"/>
          <w:sz w:val="24"/>
          <w:szCs w:val="24"/>
        </w:rPr>
        <w:t>p</w:t>
      </w:r>
      <w:r w:rsidR="00E97F75" w:rsidRPr="00702E68">
        <w:rPr>
          <w:rFonts w:ascii="Times New Roman" w:hAnsi="Times New Roman"/>
          <w:color w:val="000000"/>
          <w:sz w:val="24"/>
          <w:szCs w:val="24"/>
        </w:rPr>
        <w:t>), ktoré znejú:</w:t>
      </w:r>
    </w:p>
    <w:p w:rsidR="008D154A" w:rsidRPr="00702E68" w:rsidRDefault="008D154A" w:rsidP="008D154A">
      <w:pPr>
        <w:ind w:left="426"/>
        <w:jc w:val="both"/>
        <w:rPr>
          <w:rFonts w:ascii="Times New Roman" w:hAnsi="Times New Roman"/>
          <w:color w:val="000000"/>
          <w:sz w:val="24"/>
          <w:szCs w:val="24"/>
        </w:rPr>
      </w:pPr>
      <w:r w:rsidRPr="00702E68">
        <w:rPr>
          <w:rFonts w:ascii="Times New Roman" w:hAnsi="Times New Roman"/>
          <w:color w:val="000000"/>
          <w:sz w:val="24"/>
          <w:szCs w:val="24"/>
        </w:rPr>
        <w:t xml:space="preserve">„o) schváleným </w:t>
      </w:r>
      <w:r w:rsidR="003801B1" w:rsidRPr="00702E68">
        <w:rPr>
          <w:rFonts w:ascii="Times New Roman" w:hAnsi="Times New Roman"/>
          <w:color w:val="000000"/>
          <w:sz w:val="24"/>
          <w:szCs w:val="24"/>
        </w:rPr>
        <w:t xml:space="preserve">odosielateľom osoba, ktorá v rámci podnikania na základe povolenia </w:t>
      </w:r>
      <w:r w:rsidR="000D25BF" w:rsidRPr="00702E68">
        <w:rPr>
          <w:rFonts w:ascii="Times New Roman" w:hAnsi="Times New Roman"/>
          <w:color w:val="000000"/>
          <w:sz w:val="24"/>
          <w:szCs w:val="24"/>
        </w:rPr>
        <w:t xml:space="preserve">podľa § 29 </w:t>
      </w:r>
      <w:r w:rsidR="003801B1" w:rsidRPr="00702E68">
        <w:rPr>
          <w:rFonts w:ascii="Times New Roman" w:hAnsi="Times New Roman"/>
          <w:color w:val="000000"/>
          <w:sz w:val="24"/>
          <w:szCs w:val="24"/>
        </w:rPr>
        <w:t>odosiela tabakové výrobky uvedené do daňového voľného obehu na územie iného členského štátu na podnikateľské účely,</w:t>
      </w:r>
    </w:p>
    <w:p w:rsidR="00864CBF" w:rsidRDefault="008D154A" w:rsidP="008D154A">
      <w:pPr>
        <w:ind w:left="426"/>
        <w:jc w:val="both"/>
        <w:rPr>
          <w:rFonts w:ascii="Times New Roman" w:hAnsi="Times New Roman"/>
          <w:sz w:val="24"/>
          <w:szCs w:val="24"/>
        </w:rPr>
      </w:pPr>
      <w:r w:rsidRPr="00702E68">
        <w:rPr>
          <w:rFonts w:ascii="Times New Roman" w:hAnsi="Times New Roman"/>
          <w:sz w:val="24"/>
          <w:szCs w:val="24"/>
        </w:rPr>
        <w:t>p) schválený</w:t>
      </w:r>
      <w:r w:rsidR="003801B1" w:rsidRPr="00702E68">
        <w:rPr>
          <w:rFonts w:ascii="Times New Roman" w:hAnsi="Times New Roman"/>
          <w:sz w:val="24"/>
          <w:szCs w:val="24"/>
        </w:rPr>
        <w:t>m</w:t>
      </w:r>
      <w:r w:rsidRPr="00702E68">
        <w:rPr>
          <w:rFonts w:ascii="Times New Roman" w:hAnsi="Times New Roman"/>
          <w:sz w:val="24"/>
          <w:szCs w:val="24"/>
        </w:rPr>
        <w:t xml:space="preserve"> </w:t>
      </w:r>
      <w:r w:rsidR="003801B1" w:rsidRPr="00702E68">
        <w:rPr>
          <w:rFonts w:ascii="Times New Roman" w:hAnsi="Times New Roman"/>
          <w:sz w:val="24"/>
          <w:szCs w:val="24"/>
        </w:rPr>
        <w:t xml:space="preserve">príjemcom osoba, ktorá v rámci podnikania na základe povolenia </w:t>
      </w:r>
      <w:r w:rsidR="000D25BF" w:rsidRPr="00702E68">
        <w:rPr>
          <w:rFonts w:ascii="Times New Roman" w:hAnsi="Times New Roman"/>
          <w:sz w:val="24"/>
          <w:szCs w:val="24"/>
        </w:rPr>
        <w:t>podľa</w:t>
      </w:r>
      <w:r w:rsidR="00E50A69">
        <w:rPr>
          <w:rFonts w:ascii="Times New Roman" w:hAnsi="Times New Roman"/>
          <w:sz w:val="24"/>
          <w:szCs w:val="24"/>
        </w:rPr>
        <w:t xml:space="preserve">    </w:t>
      </w:r>
      <w:r w:rsidR="001B14F5" w:rsidRPr="00702E68">
        <w:rPr>
          <w:rFonts w:ascii="Times New Roman" w:hAnsi="Times New Roman"/>
          <w:sz w:val="24"/>
          <w:szCs w:val="24"/>
        </w:rPr>
        <w:t xml:space="preserve">  </w:t>
      </w:r>
      <w:r w:rsidR="000D25BF" w:rsidRPr="00702E68">
        <w:rPr>
          <w:rFonts w:ascii="Times New Roman" w:hAnsi="Times New Roman"/>
          <w:sz w:val="24"/>
          <w:szCs w:val="24"/>
        </w:rPr>
        <w:t xml:space="preserve"> § 29a </w:t>
      </w:r>
      <w:r w:rsidR="003801B1" w:rsidRPr="00702E68">
        <w:rPr>
          <w:rFonts w:ascii="Times New Roman" w:hAnsi="Times New Roman"/>
          <w:sz w:val="24"/>
          <w:szCs w:val="24"/>
        </w:rPr>
        <w:t>prijíma na podnikateľské účely tabakové výrobky uvedené do daňového voľného obehu na území iného členského štátu</w:t>
      </w:r>
      <w:r w:rsidR="00550DEC" w:rsidRPr="00702E68">
        <w:rPr>
          <w:rFonts w:ascii="Times New Roman" w:hAnsi="Times New Roman"/>
          <w:sz w:val="24"/>
          <w:szCs w:val="24"/>
        </w:rPr>
        <w:t>.</w:t>
      </w:r>
      <w:r w:rsidRPr="00702E68">
        <w:rPr>
          <w:rFonts w:ascii="Times New Roman" w:hAnsi="Times New Roman"/>
          <w:sz w:val="24"/>
          <w:szCs w:val="24"/>
        </w:rPr>
        <w:t>“.</w:t>
      </w:r>
    </w:p>
    <w:p w:rsidR="001F3C25" w:rsidRPr="00702E68" w:rsidRDefault="001F3C25" w:rsidP="008D154A">
      <w:pPr>
        <w:ind w:left="426"/>
        <w:jc w:val="both"/>
        <w:rPr>
          <w:rFonts w:ascii="Times New Roman" w:hAnsi="Times New Roman"/>
          <w:sz w:val="24"/>
          <w:szCs w:val="24"/>
        </w:rPr>
      </w:pPr>
    </w:p>
    <w:p w:rsidR="00D05159" w:rsidRPr="00702E68" w:rsidRDefault="00D05159" w:rsidP="00864CBF">
      <w:pPr>
        <w:pStyle w:val="Odsekzoznamu"/>
        <w:numPr>
          <w:ilvl w:val="0"/>
          <w:numId w:val="6"/>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lastRenderedPageBreak/>
        <w:t>Poznámky pod čiarou k odkazom 2ab a 2ac znejú:</w:t>
      </w:r>
    </w:p>
    <w:p w:rsidR="008D29ED" w:rsidRPr="00702E68" w:rsidRDefault="008D29ED" w:rsidP="008D29ED">
      <w:pPr>
        <w:pStyle w:val="Odsekzoznamu"/>
        <w:spacing w:after="0" w:line="240" w:lineRule="auto"/>
        <w:ind w:left="426"/>
        <w:jc w:val="both"/>
        <w:rPr>
          <w:rFonts w:ascii="Times New Roman" w:hAnsi="Times New Roman"/>
          <w:color w:val="000000"/>
          <w:sz w:val="24"/>
          <w:szCs w:val="24"/>
        </w:rPr>
      </w:pPr>
      <w:r w:rsidRPr="00702E68">
        <w:rPr>
          <w:rFonts w:ascii="Times New Roman" w:hAnsi="Times New Roman"/>
          <w:color w:val="000000"/>
          <w:sz w:val="24"/>
          <w:szCs w:val="24"/>
        </w:rPr>
        <w:t>„</w:t>
      </w:r>
      <w:r w:rsidRPr="00702E68">
        <w:rPr>
          <w:rFonts w:ascii="Times New Roman" w:hAnsi="Times New Roman"/>
          <w:color w:val="000000"/>
          <w:sz w:val="24"/>
          <w:szCs w:val="24"/>
          <w:vertAlign w:val="superscript"/>
        </w:rPr>
        <w:t>2ab</w:t>
      </w:r>
      <w:r w:rsidRPr="00702E68">
        <w:rPr>
          <w:rFonts w:ascii="Times New Roman" w:hAnsi="Times New Roman"/>
          <w:color w:val="000000"/>
          <w:sz w:val="24"/>
          <w:szCs w:val="24"/>
        </w:rPr>
        <w:t>) Napríklad STN 56 0280-3 Metódy skúšania tabakových výrobkov. Stanovenie šírky tabakového rezu (56 0280).</w:t>
      </w:r>
    </w:p>
    <w:p w:rsidR="008D29ED" w:rsidRPr="00702E68" w:rsidRDefault="008D29ED" w:rsidP="008D29ED">
      <w:pPr>
        <w:pStyle w:val="Odsekzoznamu"/>
        <w:spacing w:after="0" w:line="240" w:lineRule="auto"/>
        <w:ind w:left="426"/>
        <w:jc w:val="both"/>
        <w:rPr>
          <w:rFonts w:ascii="Times New Roman" w:hAnsi="Times New Roman"/>
          <w:color w:val="000000"/>
          <w:sz w:val="24"/>
          <w:szCs w:val="24"/>
        </w:rPr>
      </w:pPr>
    </w:p>
    <w:p w:rsidR="008D29ED" w:rsidRPr="00702E68" w:rsidRDefault="008D29ED" w:rsidP="008D29ED">
      <w:pPr>
        <w:pStyle w:val="Odsekzoznamu"/>
        <w:spacing w:after="0" w:line="240" w:lineRule="auto"/>
        <w:ind w:left="426"/>
        <w:jc w:val="both"/>
        <w:rPr>
          <w:rFonts w:ascii="Times New Roman" w:hAnsi="Times New Roman"/>
          <w:color w:val="000000"/>
          <w:sz w:val="24"/>
          <w:szCs w:val="24"/>
        </w:rPr>
      </w:pPr>
      <w:r w:rsidRPr="00702E68">
        <w:rPr>
          <w:rFonts w:ascii="Times New Roman" w:hAnsi="Times New Roman"/>
          <w:color w:val="000000"/>
          <w:sz w:val="24"/>
          <w:szCs w:val="24"/>
          <w:vertAlign w:val="superscript"/>
        </w:rPr>
        <w:t>2ac</w:t>
      </w:r>
      <w:r w:rsidRPr="00702E68">
        <w:rPr>
          <w:rFonts w:ascii="Times New Roman" w:hAnsi="Times New Roman"/>
          <w:color w:val="000000"/>
          <w:sz w:val="24"/>
          <w:szCs w:val="24"/>
        </w:rPr>
        <w:t>) Napríklad STN 56 0280-6 Metódy skúšania tabakových výrobkov. Stanovenie hmotnosti obsahu balíčkov tabaku (56 0280).“.</w:t>
      </w:r>
    </w:p>
    <w:p w:rsidR="00115E33" w:rsidRPr="00702E68" w:rsidRDefault="00115E33" w:rsidP="008D29ED">
      <w:pPr>
        <w:pStyle w:val="Odsekzoznamu"/>
        <w:spacing w:after="0" w:line="240" w:lineRule="auto"/>
        <w:ind w:left="426"/>
        <w:jc w:val="both"/>
        <w:rPr>
          <w:rFonts w:ascii="Times New Roman" w:hAnsi="Times New Roman"/>
          <w:color w:val="000000"/>
          <w:sz w:val="24"/>
          <w:szCs w:val="24"/>
        </w:rPr>
      </w:pPr>
    </w:p>
    <w:p w:rsidR="00864CBF" w:rsidRPr="00702E68" w:rsidRDefault="00864CBF" w:rsidP="00864CBF">
      <w:pPr>
        <w:pStyle w:val="Odsekzoznamu"/>
        <w:numPr>
          <w:ilvl w:val="0"/>
          <w:numId w:val="6"/>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V § 6 odseky 1 až 3 znejú:</w:t>
      </w:r>
    </w:p>
    <w:p w:rsidR="00864CBF" w:rsidRPr="00702E68" w:rsidRDefault="00864CBF" w:rsidP="00115E33">
      <w:pPr>
        <w:ind w:left="426"/>
        <w:jc w:val="both"/>
        <w:rPr>
          <w:rFonts w:ascii="Times New Roman" w:hAnsi="Times New Roman"/>
          <w:sz w:val="24"/>
          <w:szCs w:val="24"/>
        </w:rPr>
      </w:pPr>
      <w:r w:rsidRPr="00702E68">
        <w:rPr>
          <w:rFonts w:ascii="Times New Roman" w:hAnsi="Times New Roman"/>
          <w:sz w:val="24"/>
          <w:szCs w:val="24"/>
        </w:rPr>
        <w:t>„(1) Sadzba dane z tabakových výrobkov okrem cigariet</w:t>
      </w:r>
      <w:r w:rsidR="00097647" w:rsidRPr="00702E68">
        <w:rPr>
          <w:rFonts w:ascii="Times New Roman" w:hAnsi="Times New Roman"/>
          <w:sz w:val="24"/>
          <w:szCs w:val="24"/>
        </w:rPr>
        <w:t xml:space="preserve"> a s výnimkou podľa § 44a</w:t>
      </w:r>
      <w:r w:rsidR="00DD1CBF" w:rsidRPr="00702E68">
        <w:rPr>
          <w:rFonts w:ascii="Times New Roman" w:hAnsi="Times New Roman"/>
          <w:sz w:val="24"/>
          <w:szCs w:val="24"/>
        </w:rPr>
        <w:t>b</w:t>
      </w:r>
      <w:r w:rsidR="00097647" w:rsidRPr="00702E68">
        <w:rPr>
          <w:rFonts w:ascii="Times New Roman" w:hAnsi="Times New Roman"/>
          <w:sz w:val="24"/>
          <w:szCs w:val="24"/>
        </w:rPr>
        <w:t xml:space="preserve"> </w:t>
      </w:r>
      <w:r w:rsidRPr="00702E68">
        <w:rPr>
          <w:rFonts w:ascii="Times New Roman" w:hAnsi="Times New Roman"/>
          <w:sz w:val="24"/>
          <w:szCs w:val="24"/>
        </w:rPr>
        <w:t>sa ustanovuje takto: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2"/>
        <w:gridCol w:w="2693"/>
      </w:tblGrid>
      <w:tr w:rsidR="00864CBF" w:rsidRPr="00702E68" w:rsidTr="00EF2A31">
        <w:trPr>
          <w:tblCellSpacing w:w="15" w:type="dxa"/>
        </w:trPr>
        <w:tc>
          <w:tcPr>
            <w:tcW w:w="2127" w:type="dxa"/>
            <w:hideMark/>
          </w:tcPr>
          <w:p w:rsidR="00864CBF" w:rsidRPr="00702E68" w:rsidRDefault="00EF2A31" w:rsidP="00EF2A31">
            <w:pPr>
              <w:ind w:right="-120" w:firstLine="426"/>
              <w:rPr>
                <w:rFonts w:ascii="Times New Roman" w:hAnsi="Times New Roman"/>
                <w:sz w:val="24"/>
                <w:szCs w:val="24"/>
              </w:rPr>
            </w:pPr>
            <w:r w:rsidRPr="00702E68">
              <w:rPr>
                <w:rFonts w:ascii="Times New Roman" w:hAnsi="Times New Roman"/>
                <w:sz w:val="24"/>
                <w:szCs w:val="24"/>
              </w:rPr>
              <w:t>opis t</w:t>
            </w:r>
            <w:r w:rsidR="00864CBF" w:rsidRPr="00702E68">
              <w:rPr>
                <w:rFonts w:ascii="Times New Roman" w:hAnsi="Times New Roman"/>
                <w:sz w:val="24"/>
                <w:szCs w:val="24"/>
              </w:rPr>
              <w:t>ovaru</w:t>
            </w:r>
          </w:p>
        </w:tc>
        <w:tc>
          <w:tcPr>
            <w:tcW w:w="2648" w:type="dxa"/>
            <w:hideMark/>
          </w:tcPr>
          <w:p w:rsidR="00864CBF" w:rsidRPr="00702E68" w:rsidRDefault="00EF2A31" w:rsidP="00E87373">
            <w:pPr>
              <w:ind w:firstLine="426"/>
              <w:rPr>
                <w:rFonts w:ascii="Times New Roman" w:hAnsi="Times New Roman"/>
                <w:sz w:val="24"/>
                <w:szCs w:val="24"/>
              </w:rPr>
            </w:pPr>
            <w:r w:rsidRPr="00702E68">
              <w:rPr>
                <w:rFonts w:ascii="Times New Roman" w:hAnsi="Times New Roman"/>
                <w:sz w:val="24"/>
                <w:szCs w:val="24"/>
              </w:rPr>
              <w:t xml:space="preserve">    </w:t>
            </w:r>
            <w:r w:rsidR="00864CBF" w:rsidRPr="00702E68">
              <w:rPr>
                <w:rFonts w:ascii="Times New Roman" w:hAnsi="Times New Roman"/>
                <w:sz w:val="24"/>
                <w:szCs w:val="24"/>
              </w:rPr>
              <w:t>sadzba dane</w:t>
            </w:r>
          </w:p>
        </w:tc>
      </w:tr>
      <w:tr w:rsidR="00864CBF" w:rsidRPr="00702E68" w:rsidTr="00EF2A31">
        <w:trPr>
          <w:tblCellSpacing w:w="15" w:type="dxa"/>
        </w:trPr>
        <w:tc>
          <w:tcPr>
            <w:tcW w:w="2127" w:type="dxa"/>
            <w:hideMark/>
          </w:tcPr>
          <w:p w:rsidR="00864CBF" w:rsidRPr="00702E68" w:rsidRDefault="00864CBF" w:rsidP="00E87373">
            <w:pPr>
              <w:ind w:firstLine="426"/>
              <w:rPr>
                <w:rFonts w:ascii="Times New Roman" w:hAnsi="Times New Roman"/>
                <w:sz w:val="24"/>
                <w:szCs w:val="24"/>
              </w:rPr>
            </w:pPr>
            <w:r w:rsidRPr="00702E68">
              <w:rPr>
                <w:rFonts w:ascii="Times New Roman" w:hAnsi="Times New Roman"/>
                <w:sz w:val="24"/>
                <w:szCs w:val="24"/>
              </w:rPr>
              <w:t xml:space="preserve">cigary, </w:t>
            </w:r>
            <w:proofErr w:type="spellStart"/>
            <w:r w:rsidRPr="00702E68">
              <w:rPr>
                <w:rFonts w:ascii="Times New Roman" w:hAnsi="Times New Roman"/>
                <w:sz w:val="24"/>
                <w:szCs w:val="24"/>
              </w:rPr>
              <w:t>cigarky</w:t>
            </w:r>
            <w:proofErr w:type="spellEnd"/>
          </w:p>
        </w:tc>
        <w:tc>
          <w:tcPr>
            <w:tcW w:w="2648" w:type="dxa"/>
            <w:hideMark/>
          </w:tcPr>
          <w:p w:rsidR="00864CBF" w:rsidRPr="00702E68" w:rsidRDefault="00EF2A31" w:rsidP="00426948">
            <w:pPr>
              <w:ind w:firstLine="426"/>
              <w:rPr>
                <w:rFonts w:ascii="Times New Roman" w:hAnsi="Times New Roman"/>
                <w:sz w:val="24"/>
                <w:szCs w:val="24"/>
              </w:rPr>
            </w:pPr>
            <w:r w:rsidRPr="00702E68">
              <w:rPr>
                <w:rFonts w:ascii="Times New Roman" w:hAnsi="Times New Roman"/>
                <w:sz w:val="24"/>
                <w:szCs w:val="24"/>
              </w:rPr>
              <w:t xml:space="preserve">   </w:t>
            </w:r>
            <w:r w:rsidR="00426948" w:rsidRPr="00702E68">
              <w:rPr>
                <w:rFonts w:ascii="Times New Roman" w:hAnsi="Times New Roman"/>
                <w:sz w:val="24"/>
                <w:szCs w:val="24"/>
              </w:rPr>
              <w:t>89,30</w:t>
            </w:r>
            <w:r w:rsidR="00864CBF" w:rsidRPr="00702E68">
              <w:rPr>
                <w:rFonts w:ascii="Times New Roman" w:hAnsi="Times New Roman"/>
                <w:sz w:val="24"/>
                <w:szCs w:val="24"/>
              </w:rPr>
              <w:t xml:space="preserve"> eura/kg</w:t>
            </w:r>
          </w:p>
        </w:tc>
      </w:tr>
      <w:tr w:rsidR="00864CBF" w:rsidRPr="00702E68" w:rsidTr="00EF2A31">
        <w:trPr>
          <w:tblCellSpacing w:w="15" w:type="dxa"/>
        </w:trPr>
        <w:tc>
          <w:tcPr>
            <w:tcW w:w="2127" w:type="dxa"/>
            <w:hideMark/>
          </w:tcPr>
          <w:p w:rsidR="00864CBF" w:rsidRPr="00702E68" w:rsidRDefault="00864CBF" w:rsidP="00E87373">
            <w:pPr>
              <w:ind w:firstLine="426"/>
              <w:rPr>
                <w:rFonts w:ascii="Times New Roman" w:hAnsi="Times New Roman"/>
                <w:sz w:val="24"/>
                <w:szCs w:val="24"/>
              </w:rPr>
            </w:pPr>
            <w:r w:rsidRPr="00702E68">
              <w:rPr>
                <w:rFonts w:ascii="Times New Roman" w:hAnsi="Times New Roman"/>
                <w:sz w:val="24"/>
                <w:szCs w:val="24"/>
              </w:rPr>
              <w:t>tabak</w:t>
            </w:r>
          </w:p>
        </w:tc>
        <w:tc>
          <w:tcPr>
            <w:tcW w:w="2648" w:type="dxa"/>
            <w:hideMark/>
          </w:tcPr>
          <w:p w:rsidR="00864CBF" w:rsidRPr="00702E68" w:rsidRDefault="00EF2A31" w:rsidP="00706191">
            <w:pPr>
              <w:ind w:firstLine="426"/>
              <w:rPr>
                <w:rFonts w:ascii="Times New Roman" w:hAnsi="Times New Roman"/>
                <w:sz w:val="24"/>
                <w:szCs w:val="24"/>
              </w:rPr>
            </w:pPr>
            <w:r w:rsidRPr="00702E68">
              <w:rPr>
                <w:rFonts w:ascii="Times New Roman" w:hAnsi="Times New Roman"/>
                <w:sz w:val="24"/>
                <w:szCs w:val="24"/>
              </w:rPr>
              <w:t xml:space="preserve">   </w:t>
            </w:r>
            <w:r w:rsidR="00706191" w:rsidRPr="00702E68">
              <w:rPr>
                <w:rFonts w:ascii="Times New Roman" w:hAnsi="Times New Roman"/>
                <w:sz w:val="24"/>
                <w:szCs w:val="24"/>
              </w:rPr>
              <w:t>101</w:t>
            </w:r>
            <w:r w:rsidR="00426948" w:rsidRPr="00702E68">
              <w:rPr>
                <w:rFonts w:ascii="Times New Roman" w:hAnsi="Times New Roman"/>
                <w:sz w:val="24"/>
                <w:szCs w:val="24"/>
              </w:rPr>
              <w:t>,30</w:t>
            </w:r>
            <w:r w:rsidR="00864CBF" w:rsidRPr="00702E68">
              <w:rPr>
                <w:rFonts w:ascii="Times New Roman" w:hAnsi="Times New Roman"/>
                <w:sz w:val="24"/>
                <w:szCs w:val="24"/>
              </w:rPr>
              <w:t xml:space="preserve"> eura/kg.</w:t>
            </w:r>
          </w:p>
        </w:tc>
      </w:tr>
    </w:tbl>
    <w:p w:rsidR="0026314F" w:rsidRPr="00702E68" w:rsidRDefault="0026314F" w:rsidP="00864CBF">
      <w:pPr>
        <w:ind w:left="426"/>
        <w:rPr>
          <w:rFonts w:ascii="Times New Roman" w:hAnsi="Times New Roman"/>
          <w:sz w:val="24"/>
          <w:szCs w:val="24"/>
        </w:rPr>
      </w:pPr>
    </w:p>
    <w:p w:rsidR="00864CBF" w:rsidRPr="00702E68" w:rsidRDefault="00864CBF" w:rsidP="00864CBF">
      <w:pPr>
        <w:ind w:left="426"/>
        <w:rPr>
          <w:rFonts w:ascii="Times New Roman" w:hAnsi="Times New Roman"/>
          <w:sz w:val="24"/>
          <w:szCs w:val="24"/>
        </w:rPr>
      </w:pPr>
      <w:r w:rsidRPr="00702E68">
        <w:rPr>
          <w:rFonts w:ascii="Times New Roman" w:hAnsi="Times New Roman"/>
          <w:sz w:val="24"/>
          <w:szCs w:val="24"/>
        </w:rPr>
        <w:t xml:space="preserve">(2) Sadzba dane z cigariet </w:t>
      </w:r>
      <w:r w:rsidR="00FE6654" w:rsidRPr="00702E68">
        <w:rPr>
          <w:rFonts w:ascii="Times New Roman" w:hAnsi="Times New Roman"/>
          <w:sz w:val="24"/>
          <w:szCs w:val="24"/>
        </w:rPr>
        <w:t xml:space="preserve">s výnimkou podľa </w:t>
      </w:r>
      <w:r w:rsidRPr="00702E68">
        <w:rPr>
          <w:rFonts w:ascii="Times New Roman" w:hAnsi="Times New Roman"/>
          <w:sz w:val="24"/>
          <w:szCs w:val="24"/>
        </w:rPr>
        <w:t>odseku 3</w:t>
      </w:r>
      <w:r w:rsidR="00B019B5" w:rsidRPr="00702E68">
        <w:rPr>
          <w:rFonts w:ascii="Times New Roman" w:hAnsi="Times New Roman"/>
          <w:sz w:val="24"/>
          <w:szCs w:val="24"/>
        </w:rPr>
        <w:t xml:space="preserve"> a § 44a</w:t>
      </w:r>
      <w:r w:rsidR="002F5FDD" w:rsidRPr="00702E68">
        <w:rPr>
          <w:rFonts w:ascii="Times New Roman" w:hAnsi="Times New Roman"/>
          <w:sz w:val="24"/>
          <w:szCs w:val="24"/>
        </w:rPr>
        <w:t>b</w:t>
      </w:r>
      <w:r w:rsidR="00FE6654" w:rsidRPr="00702E68">
        <w:rPr>
          <w:rFonts w:ascii="Times New Roman" w:hAnsi="Times New Roman"/>
          <w:sz w:val="24"/>
          <w:szCs w:val="24"/>
        </w:rPr>
        <w:t xml:space="preserve"> </w:t>
      </w:r>
      <w:r w:rsidRPr="00702E68">
        <w:rPr>
          <w:rFonts w:ascii="Times New Roman" w:hAnsi="Times New Roman"/>
          <w:sz w:val="24"/>
          <w:szCs w:val="24"/>
        </w:rPr>
        <w:t>sa ustanovuje takto:</w:t>
      </w:r>
    </w:p>
    <w:p w:rsidR="00864CBF" w:rsidRPr="00702E68" w:rsidRDefault="00864CBF" w:rsidP="00864CBF">
      <w:pPr>
        <w:rPr>
          <w:rFonts w:ascii="Times New Roman" w:hAnsi="Times New Roman"/>
          <w:sz w:val="24"/>
          <w:szCs w:val="24"/>
        </w:rPr>
      </w:pPr>
    </w:p>
    <w:tbl>
      <w:tblPr>
        <w:tblW w:w="0" w:type="auto"/>
        <w:tblCellSpacing w:w="0" w:type="dxa"/>
        <w:tblInd w:w="418" w:type="dxa"/>
        <w:tblCellMar>
          <w:top w:w="60" w:type="dxa"/>
          <w:left w:w="60" w:type="dxa"/>
          <w:bottom w:w="60" w:type="dxa"/>
          <w:right w:w="60" w:type="dxa"/>
        </w:tblCellMar>
        <w:tblLook w:val="04A0" w:firstRow="1" w:lastRow="0" w:firstColumn="1" w:lastColumn="0" w:noHBand="0" w:noVBand="1"/>
      </w:tblPr>
      <w:tblGrid>
        <w:gridCol w:w="1784"/>
        <w:gridCol w:w="2976"/>
        <w:gridCol w:w="2694"/>
      </w:tblGrid>
      <w:tr w:rsidR="00864CBF" w:rsidRPr="00702E68" w:rsidTr="00A5586D">
        <w:trPr>
          <w:tblCellSpacing w:w="0" w:type="dxa"/>
        </w:trPr>
        <w:tc>
          <w:tcPr>
            <w:tcW w:w="7454" w:type="dxa"/>
            <w:gridSpan w:val="3"/>
            <w:hideMark/>
          </w:tcPr>
          <w:p w:rsidR="00864CBF" w:rsidRPr="00702E68" w:rsidRDefault="00864CBF" w:rsidP="00BC5A47">
            <w:pPr>
              <w:ind w:left="426"/>
              <w:jc w:val="center"/>
              <w:rPr>
                <w:rFonts w:ascii="Times New Roman" w:hAnsi="Times New Roman"/>
                <w:sz w:val="24"/>
                <w:szCs w:val="24"/>
                <w:lang w:eastAsia="sk-SK"/>
              </w:rPr>
            </w:pPr>
            <w:r w:rsidRPr="00702E68">
              <w:rPr>
                <w:rFonts w:ascii="Times New Roman" w:hAnsi="Times New Roman"/>
                <w:sz w:val="24"/>
                <w:szCs w:val="24"/>
                <w:lang w:eastAsia="sk-SK"/>
              </w:rPr>
              <w:t>kombinovaná sadzba dane</w:t>
            </w:r>
          </w:p>
        </w:tc>
      </w:tr>
      <w:tr w:rsidR="00864CBF" w:rsidRPr="00702E68" w:rsidTr="00A5586D">
        <w:trPr>
          <w:tblCellSpacing w:w="0" w:type="dxa"/>
        </w:trPr>
        <w:tc>
          <w:tcPr>
            <w:tcW w:w="1784" w:type="dxa"/>
            <w:hideMark/>
          </w:tcPr>
          <w:p w:rsidR="00864CBF" w:rsidRPr="00702E68" w:rsidRDefault="00864CBF" w:rsidP="00E87373">
            <w:pPr>
              <w:ind w:left="426"/>
              <w:rPr>
                <w:rFonts w:ascii="Times New Roman" w:hAnsi="Times New Roman"/>
                <w:sz w:val="24"/>
                <w:szCs w:val="24"/>
                <w:lang w:eastAsia="sk-SK"/>
              </w:rPr>
            </w:pPr>
            <w:r w:rsidRPr="00702E68">
              <w:rPr>
                <w:rFonts w:ascii="Times New Roman" w:hAnsi="Times New Roman"/>
                <w:sz w:val="24"/>
                <w:szCs w:val="24"/>
                <w:lang w:eastAsia="sk-SK"/>
              </w:rPr>
              <w:t>opis tovaru</w:t>
            </w:r>
          </w:p>
        </w:tc>
        <w:tc>
          <w:tcPr>
            <w:tcW w:w="2976" w:type="dxa"/>
            <w:hideMark/>
          </w:tcPr>
          <w:p w:rsidR="00864CBF" w:rsidRPr="00702E68" w:rsidRDefault="00864CBF" w:rsidP="00E87373">
            <w:pPr>
              <w:ind w:left="426"/>
              <w:rPr>
                <w:rFonts w:ascii="Times New Roman" w:hAnsi="Times New Roman"/>
                <w:sz w:val="24"/>
                <w:szCs w:val="24"/>
                <w:lang w:eastAsia="sk-SK"/>
              </w:rPr>
            </w:pPr>
            <w:r w:rsidRPr="00702E68">
              <w:rPr>
                <w:rFonts w:ascii="Times New Roman" w:hAnsi="Times New Roman"/>
                <w:sz w:val="24"/>
                <w:szCs w:val="24"/>
                <w:lang w:eastAsia="sk-SK"/>
              </w:rPr>
              <w:t>špecifická časť</w:t>
            </w:r>
          </w:p>
        </w:tc>
        <w:tc>
          <w:tcPr>
            <w:tcW w:w="2694" w:type="dxa"/>
            <w:hideMark/>
          </w:tcPr>
          <w:p w:rsidR="00864CBF" w:rsidRPr="00702E68" w:rsidRDefault="00864CBF" w:rsidP="00E87373">
            <w:pPr>
              <w:ind w:left="426"/>
              <w:rPr>
                <w:rFonts w:ascii="Times New Roman" w:hAnsi="Times New Roman"/>
                <w:sz w:val="24"/>
                <w:szCs w:val="24"/>
                <w:lang w:eastAsia="sk-SK"/>
              </w:rPr>
            </w:pPr>
            <w:r w:rsidRPr="00702E68">
              <w:rPr>
                <w:rFonts w:ascii="Times New Roman" w:hAnsi="Times New Roman"/>
                <w:sz w:val="24"/>
                <w:szCs w:val="24"/>
                <w:lang w:eastAsia="sk-SK"/>
              </w:rPr>
              <w:t>percentuálna časť</w:t>
            </w:r>
          </w:p>
        </w:tc>
      </w:tr>
      <w:tr w:rsidR="00864CBF" w:rsidRPr="00702E68" w:rsidTr="00A5586D">
        <w:trPr>
          <w:trHeight w:val="346"/>
          <w:tblCellSpacing w:w="0" w:type="dxa"/>
        </w:trPr>
        <w:tc>
          <w:tcPr>
            <w:tcW w:w="1784" w:type="dxa"/>
            <w:hideMark/>
          </w:tcPr>
          <w:p w:rsidR="00864CBF" w:rsidRPr="00702E68" w:rsidRDefault="00864CBF" w:rsidP="00E87373">
            <w:pPr>
              <w:ind w:left="426"/>
              <w:rPr>
                <w:rFonts w:ascii="Times New Roman" w:hAnsi="Times New Roman"/>
                <w:sz w:val="24"/>
                <w:szCs w:val="24"/>
                <w:lang w:eastAsia="sk-SK"/>
              </w:rPr>
            </w:pPr>
            <w:r w:rsidRPr="00702E68">
              <w:rPr>
                <w:rFonts w:ascii="Times New Roman" w:hAnsi="Times New Roman"/>
                <w:sz w:val="24"/>
                <w:szCs w:val="24"/>
                <w:lang w:eastAsia="sk-SK"/>
              </w:rPr>
              <w:t>cigarety</w:t>
            </w:r>
          </w:p>
        </w:tc>
        <w:tc>
          <w:tcPr>
            <w:tcW w:w="2976" w:type="dxa"/>
            <w:hideMark/>
          </w:tcPr>
          <w:p w:rsidR="00864CBF" w:rsidRPr="00702E68" w:rsidRDefault="002772BA" w:rsidP="00EC050C">
            <w:pPr>
              <w:ind w:left="426"/>
              <w:rPr>
                <w:rFonts w:ascii="Times New Roman" w:hAnsi="Times New Roman"/>
                <w:sz w:val="24"/>
                <w:szCs w:val="24"/>
                <w:lang w:eastAsia="sk-SK"/>
              </w:rPr>
            </w:pPr>
            <w:r w:rsidRPr="00702E68">
              <w:rPr>
                <w:rFonts w:ascii="Times New Roman" w:hAnsi="Times New Roman"/>
                <w:sz w:val="24"/>
                <w:szCs w:val="24"/>
                <w:lang w:eastAsia="sk-SK"/>
              </w:rPr>
              <w:t>84,60</w:t>
            </w:r>
            <w:r w:rsidR="00864CBF" w:rsidRPr="00702E68">
              <w:rPr>
                <w:rFonts w:ascii="Times New Roman" w:hAnsi="Times New Roman"/>
                <w:sz w:val="24"/>
                <w:szCs w:val="24"/>
                <w:lang w:eastAsia="sk-SK"/>
              </w:rPr>
              <w:t xml:space="preserve"> eura/1 000 kusov</w:t>
            </w:r>
          </w:p>
        </w:tc>
        <w:tc>
          <w:tcPr>
            <w:tcW w:w="2694" w:type="dxa"/>
            <w:hideMark/>
          </w:tcPr>
          <w:p w:rsidR="00864CBF" w:rsidRPr="00702E68" w:rsidRDefault="00864CBF" w:rsidP="00E87373">
            <w:pPr>
              <w:pStyle w:val="Odsekzoznamu"/>
              <w:numPr>
                <w:ilvl w:val="0"/>
                <w:numId w:val="14"/>
              </w:numPr>
              <w:ind w:left="426" w:firstLine="0"/>
              <w:rPr>
                <w:rFonts w:ascii="Times New Roman" w:hAnsi="Times New Roman"/>
                <w:sz w:val="24"/>
                <w:szCs w:val="24"/>
                <w:lang w:eastAsia="sk-SK"/>
              </w:rPr>
            </w:pPr>
            <w:r w:rsidRPr="00702E68">
              <w:rPr>
                <w:rFonts w:ascii="Times New Roman" w:hAnsi="Times New Roman"/>
                <w:sz w:val="24"/>
                <w:szCs w:val="24"/>
                <w:lang w:eastAsia="sk-SK"/>
              </w:rPr>
              <w:t>% z ceny cigariet.</w:t>
            </w:r>
          </w:p>
        </w:tc>
      </w:tr>
    </w:tbl>
    <w:p w:rsidR="00A26680" w:rsidRPr="00702E68" w:rsidRDefault="00A26680" w:rsidP="00A26680">
      <w:pPr>
        <w:pStyle w:val="Odsekzoznamu"/>
        <w:jc w:val="both"/>
        <w:rPr>
          <w:rFonts w:ascii="Times New Roman" w:hAnsi="Times New Roman"/>
          <w:color w:val="000000"/>
          <w:sz w:val="24"/>
          <w:szCs w:val="24"/>
        </w:rPr>
      </w:pPr>
    </w:p>
    <w:p w:rsidR="00864CBF" w:rsidRPr="00702E68" w:rsidRDefault="00864CBF" w:rsidP="00864CBF">
      <w:pPr>
        <w:pStyle w:val="Odsekzoznamu"/>
        <w:numPr>
          <w:ilvl w:val="0"/>
          <w:numId w:val="16"/>
        </w:numPr>
        <w:jc w:val="both"/>
        <w:rPr>
          <w:rFonts w:ascii="Times New Roman" w:hAnsi="Times New Roman"/>
          <w:color w:val="000000"/>
          <w:sz w:val="24"/>
          <w:szCs w:val="24"/>
        </w:rPr>
      </w:pPr>
      <w:r w:rsidRPr="00702E68">
        <w:rPr>
          <w:rFonts w:ascii="Times New Roman" w:hAnsi="Times New Roman"/>
          <w:sz w:val="24"/>
          <w:szCs w:val="24"/>
        </w:rPr>
        <w:t xml:space="preserve">Minimálna sadzba dane z cigariet je </w:t>
      </w:r>
      <w:r w:rsidR="002772BA" w:rsidRPr="00702E68">
        <w:rPr>
          <w:rFonts w:ascii="Times New Roman" w:hAnsi="Times New Roman"/>
          <w:sz w:val="24"/>
          <w:szCs w:val="24"/>
        </w:rPr>
        <w:t>132,10</w:t>
      </w:r>
      <w:r w:rsidRPr="00702E68">
        <w:rPr>
          <w:rFonts w:ascii="Times New Roman" w:hAnsi="Times New Roman"/>
          <w:sz w:val="24"/>
          <w:szCs w:val="24"/>
        </w:rPr>
        <w:t xml:space="preserve"> eura/1 000 kusov</w:t>
      </w:r>
      <w:r w:rsidR="007067B1" w:rsidRPr="00702E68">
        <w:rPr>
          <w:rFonts w:ascii="Times New Roman" w:hAnsi="Times New Roman"/>
          <w:sz w:val="24"/>
          <w:szCs w:val="24"/>
        </w:rPr>
        <w:t xml:space="preserve"> s výnimkou podľa</w:t>
      </w:r>
      <w:r w:rsidR="00B379DF" w:rsidRPr="00702E68">
        <w:rPr>
          <w:rFonts w:ascii="Times New Roman" w:hAnsi="Times New Roman"/>
          <w:sz w:val="24"/>
          <w:szCs w:val="24"/>
        </w:rPr>
        <w:t xml:space="preserve"> </w:t>
      </w:r>
      <w:r w:rsidR="00B379DF" w:rsidRPr="00702E68">
        <w:rPr>
          <w:rFonts w:ascii="Times New Roman" w:hAnsi="Times New Roman"/>
          <w:sz w:val="24"/>
          <w:szCs w:val="24"/>
        </w:rPr>
        <w:br/>
      </w:r>
      <w:r w:rsidR="007067B1" w:rsidRPr="00702E68">
        <w:rPr>
          <w:rFonts w:ascii="Times New Roman" w:hAnsi="Times New Roman"/>
          <w:sz w:val="24"/>
          <w:szCs w:val="24"/>
        </w:rPr>
        <w:t>§ 44a</w:t>
      </w:r>
      <w:r w:rsidR="002F5FDD" w:rsidRPr="00702E68">
        <w:rPr>
          <w:rFonts w:ascii="Times New Roman" w:hAnsi="Times New Roman"/>
          <w:sz w:val="24"/>
          <w:szCs w:val="24"/>
        </w:rPr>
        <w:t>b</w:t>
      </w:r>
      <w:r w:rsidRPr="00702E68">
        <w:rPr>
          <w:rFonts w:ascii="Times New Roman" w:hAnsi="Times New Roman"/>
          <w:color w:val="000000"/>
          <w:sz w:val="24"/>
          <w:szCs w:val="24"/>
        </w:rPr>
        <w:t>.“.</w:t>
      </w:r>
    </w:p>
    <w:p w:rsidR="003801B1" w:rsidRPr="00702E68" w:rsidRDefault="003801B1" w:rsidP="003801B1">
      <w:pPr>
        <w:pStyle w:val="Odsekzoznamu"/>
        <w:jc w:val="both"/>
        <w:rPr>
          <w:rFonts w:ascii="Times New Roman" w:hAnsi="Times New Roman"/>
          <w:sz w:val="24"/>
          <w:szCs w:val="24"/>
        </w:rPr>
      </w:pPr>
    </w:p>
    <w:p w:rsidR="00DA2508" w:rsidRPr="00702E68" w:rsidRDefault="00EF31EF" w:rsidP="001A1DEE">
      <w:pPr>
        <w:pStyle w:val="Odsekzoznamu"/>
        <w:numPr>
          <w:ilvl w:val="0"/>
          <w:numId w:val="6"/>
        </w:numPr>
        <w:ind w:left="426" w:hanging="426"/>
        <w:jc w:val="both"/>
        <w:rPr>
          <w:rFonts w:ascii="Times New Roman" w:hAnsi="Times New Roman"/>
          <w:sz w:val="24"/>
          <w:szCs w:val="24"/>
        </w:rPr>
      </w:pPr>
      <w:r w:rsidRPr="00702E68">
        <w:rPr>
          <w:rFonts w:ascii="Times New Roman" w:hAnsi="Times New Roman"/>
          <w:sz w:val="24"/>
          <w:szCs w:val="24"/>
        </w:rPr>
        <w:t xml:space="preserve">V § 6 ods. 5 sa </w:t>
      </w:r>
      <w:r w:rsidR="00A75157" w:rsidRPr="00702E68">
        <w:rPr>
          <w:rFonts w:ascii="Times New Roman" w:hAnsi="Times New Roman"/>
          <w:sz w:val="24"/>
          <w:szCs w:val="24"/>
        </w:rPr>
        <w:t xml:space="preserve">za slovom „poradí“ vypúšťa </w:t>
      </w:r>
      <w:r w:rsidRPr="00702E68">
        <w:rPr>
          <w:rFonts w:ascii="Times New Roman" w:hAnsi="Times New Roman"/>
          <w:sz w:val="24"/>
          <w:szCs w:val="24"/>
        </w:rPr>
        <w:t xml:space="preserve">bodkočiarka a slová „to neplatí pri označovaní spotrebiteľského balenia cigár podľa § 9 ods. 7, ak ide o cigary uvedené v § 4 ods. 3 </w:t>
      </w:r>
      <w:r w:rsidR="00E50A69">
        <w:rPr>
          <w:rFonts w:ascii="Times New Roman" w:hAnsi="Times New Roman"/>
          <w:sz w:val="24"/>
          <w:szCs w:val="24"/>
        </w:rPr>
        <w:t xml:space="preserve">      </w:t>
      </w:r>
      <w:r w:rsidRPr="00702E68">
        <w:rPr>
          <w:rFonts w:ascii="Times New Roman" w:hAnsi="Times New Roman"/>
          <w:sz w:val="24"/>
          <w:szCs w:val="24"/>
        </w:rPr>
        <w:t>písm. b) prvom bode“.</w:t>
      </w:r>
    </w:p>
    <w:p w:rsidR="00DA2508" w:rsidRPr="00702E68" w:rsidRDefault="00DA2508" w:rsidP="00DA2508">
      <w:pPr>
        <w:pStyle w:val="Odsekzoznamu"/>
        <w:spacing w:after="0" w:line="240" w:lineRule="auto"/>
        <w:ind w:left="426"/>
        <w:jc w:val="both"/>
        <w:rPr>
          <w:rFonts w:ascii="Times New Roman" w:hAnsi="Times New Roman"/>
          <w:color w:val="000000"/>
          <w:sz w:val="24"/>
          <w:szCs w:val="24"/>
        </w:rPr>
      </w:pPr>
    </w:p>
    <w:p w:rsidR="000E0B62" w:rsidRPr="00702E68" w:rsidRDefault="000E0B62" w:rsidP="00864CBF">
      <w:pPr>
        <w:pStyle w:val="Odsekzoznamu"/>
        <w:numPr>
          <w:ilvl w:val="0"/>
          <w:numId w:val="6"/>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 xml:space="preserve">V </w:t>
      </w:r>
      <w:r w:rsidR="00864CBF" w:rsidRPr="00702E68">
        <w:rPr>
          <w:rFonts w:ascii="Times New Roman" w:hAnsi="Times New Roman"/>
          <w:color w:val="000000"/>
          <w:sz w:val="24"/>
          <w:szCs w:val="24"/>
        </w:rPr>
        <w:t>§</w:t>
      </w:r>
      <w:r w:rsidR="005D040B" w:rsidRPr="00702E68">
        <w:rPr>
          <w:rFonts w:ascii="Times New Roman" w:hAnsi="Times New Roman"/>
          <w:color w:val="000000"/>
          <w:sz w:val="24"/>
          <w:szCs w:val="24"/>
        </w:rPr>
        <w:t xml:space="preserve"> 7</w:t>
      </w:r>
      <w:r w:rsidR="003801B1" w:rsidRPr="00702E68">
        <w:rPr>
          <w:rFonts w:ascii="Times New Roman" w:hAnsi="Times New Roman"/>
          <w:color w:val="000000"/>
          <w:sz w:val="24"/>
          <w:szCs w:val="24"/>
        </w:rPr>
        <w:t xml:space="preserve"> sa za</w:t>
      </w:r>
      <w:r w:rsidRPr="00702E68">
        <w:rPr>
          <w:rFonts w:ascii="Times New Roman" w:hAnsi="Times New Roman"/>
          <w:color w:val="000000"/>
          <w:sz w:val="24"/>
          <w:szCs w:val="24"/>
        </w:rPr>
        <w:t xml:space="preserve"> písmeno </w:t>
      </w:r>
      <w:r w:rsidR="003801B1" w:rsidRPr="00702E68">
        <w:rPr>
          <w:rFonts w:ascii="Times New Roman" w:hAnsi="Times New Roman"/>
          <w:color w:val="000000"/>
          <w:sz w:val="24"/>
          <w:szCs w:val="24"/>
        </w:rPr>
        <w:t>g</w:t>
      </w:r>
      <w:r w:rsidRPr="00702E68">
        <w:rPr>
          <w:rFonts w:ascii="Times New Roman" w:hAnsi="Times New Roman"/>
          <w:color w:val="000000"/>
          <w:sz w:val="24"/>
          <w:szCs w:val="24"/>
        </w:rPr>
        <w:t>)</w:t>
      </w:r>
      <w:r w:rsidR="002311F8" w:rsidRPr="00702E68">
        <w:rPr>
          <w:rFonts w:ascii="Times New Roman" w:hAnsi="Times New Roman"/>
          <w:color w:val="000000"/>
          <w:sz w:val="24"/>
          <w:szCs w:val="24"/>
        </w:rPr>
        <w:t xml:space="preserve"> vkladá nové písmeno h), ktoré</w:t>
      </w:r>
      <w:r w:rsidRPr="00702E68">
        <w:rPr>
          <w:rFonts w:ascii="Times New Roman" w:hAnsi="Times New Roman"/>
          <w:color w:val="000000"/>
          <w:sz w:val="24"/>
          <w:szCs w:val="24"/>
        </w:rPr>
        <w:t xml:space="preserve"> znie:</w:t>
      </w:r>
    </w:p>
    <w:p w:rsidR="000E0B62" w:rsidRPr="00702E68" w:rsidRDefault="000E0B62" w:rsidP="001A1DEE">
      <w:pPr>
        <w:pStyle w:val="Odsekzoznamu"/>
        <w:spacing w:after="0" w:line="240" w:lineRule="auto"/>
        <w:ind w:left="426"/>
        <w:jc w:val="both"/>
        <w:rPr>
          <w:rFonts w:ascii="Times New Roman" w:hAnsi="Times New Roman"/>
          <w:color w:val="000000"/>
          <w:sz w:val="24"/>
          <w:szCs w:val="24"/>
        </w:rPr>
      </w:pPr>
      <w:r w:rsidRPr="00702E68">
        <w:rPr>
          <w:rFonts w:ascii="Times New Roman" w:hAnsi="Times New Roman"/>
          <w:color w:val="000000"/>
          <w:sz w:val="24"/>
          <w:szCs w:val="24"/>
        </w:rPr>
        <w:t xml:space="preserve">„h) prepravené na daňové územie </w:t>
      </w:r>
      <w:r w:rsidR="002E5CF9" w:rsidRPr="00702E68">
        <w:rPr>
          <w:rFonts w:ascii="Times New Roman" w:hAnsi="Times New Roman"/>
          <w:color w:val="000000"/>
          <w:sz w:val="24"/>
          <w:szCs w:val="24"/>
        </w:rPr>
        <w:t xml:space="preserve">z iného členského štátu </w:t>
      </w:r>
      <w:r w:rsidR="002311F8" w:rsidRPr="00702E68">
        <w:rPr>
          <w:rFonts w:ascii="Times New Roman" w:hAnsi="Times New Roman"/>
          <w:color w:val="000000"/>
          <w:sz w:val="24"/>
          <w:szCs w:val="24"/>
        </w:rPr>
        <w:t xml:space="preserve">v pozastavení dane ozbrojenými silami iných členských štátov na použitie týmito ozbrojenými silami a ich civilnými zamestnancami pri obrannom úsilí </w:t>
      </w:r>
      <w:r w:rsidR="00AE6B2C" w:rsidRPr="00702E68">
        <w:rPr>
          <w:rFonts w:ascii="Times New Roman" w:hAnsi="Times New Roman"/>
          <w:color w:val="000000"/>
          <w:sz w:val="24"/>
          <w:szCs w:val="24"/>
        </w:rPr>
        <w:t xml:space="preserve"> </w:t>
      </w:r>
      <w:r w:rsidR="002311F8" w:rsidRPr="00702E68">
        <w:rPr>
          <w:rFonts w:ascii="Times New Roman" w:hAnsi="Times New Roman"/>
          <w:color w:val="000000"/>
          <w:sz w:val="24"/>
          <w:szCs w:val="24"/>
        </w:rPr>
        <w:t>v rámci spoločnej bezpečnostnej a</w:t>
      </w:r>
      <w:r w:rsidR="000E421A" w:rsidRPr="00702E68">
        <w:rPr>
          <w:rFonts w:ascii="Times New Roman" w:hAnsi="Times New Roman"/>
          <w:color w:val="000000"/>
          <w:sz w:val="24"/>
          <w:szCs w:val="24"/>
        </w:rPr>
        <w:t> </w:t>
      </w:r>
      <w:r w:rsidR="002311F8" w:rsidRPr="00702E68">
        <w:rPr>
          <w:rFonts w:ascii="Times New Roman" w:hAnsi="Times New Roman"/>
          <w:color w:val="000000"/>
          <w:sz w:val="24"/>
          <w:szCs w:val="24"/>
        </w:rPr>
        <w:t>obrannej</w:t>
      </w:r>
      <w:r w:rsidR="000E421A" w:rsidRPr="00702E68">
        <w:rPr>
          <w:rFonts w:ascii="Times New Roman" w:hAnsi="Times New Roman"/>
          <w:color w:val="000000"/>
          <w:sz w:val="24"/>
          <w:szCs w:val="24"/>
        </w:rPr>
        <w:t xml:space="preserve"> </w:t>
      </w:r>
      <w:r w:rsidR="002311F8" w:rsidRPr="00702E68">
        <w:rPr>
          <w:rFonts w:ascii="Times New Roman" w:hAnsi="Times New Roman"/>
          <w:color w:val="000000"/>
          <w:sz w:val="24"/>
          <w:szCs w:val="24"/>
        </w:rPr>
        <w:t>politiky Európskej únie</w:t>
      </w:r>
      <w:r w:rsidR="00C5117B" w:rsidRPr="00702E68">
        <w:rPr>
          <w:rFonts w:ascii="Times New Roman" w:hAnsi="Times New Roman"/>
          <w:color w:val="000000"/>
          <w:sz w:val="24"/>
          <w:szCs w:val="24"/>
        </w:rPr>
        <w:t>;</w:t>
      </w:r>
      <w:r w:rsidR="006D05C2" w:rsidRPr="00702E68">
        <w:rPr>
          <w:rFonts w:ascii="Times New Roman" w:hAnsi="Times New Roman"/>
          <w:color w:val="000000"/>
          <w:sz w:val="24"/>
          <w:szCs w:val="24"/>
        </w:rPr>
        <w:t xml:space="preserve"> preprava tabakových výrobkov v pozastavení dane sa uskutoční podľa </w:t>
      </w:r>
      <w:r w:rsidR="00E50A69">
        <w:rPr>
          <w:rFonts w:ascii="Times New Roman" w:hAnsi="Times New Roman"/>
          <w:color w:val="000000"/>
          <w:sz w:val="24"/>
          <w:szCs w:val="24"/>
        </w:rPr>
        <w:t xml:space="preserve">       </w:t>
      </w:r>
      <w:r w:rsidR="006D05C2" w:rsidRPr="00702E68">
        <w:rPr>
          <w:rFonts w:ascii="Times New Roman" w:hAnsi="Times New Roman"/>
          <w:color w:val="000000"/>
          <w:sz w:val="24"/>
          <w:szCs w:val="24"/>
        </w:rPr>
        <w:t>§ 22 ods. 11</w:t>
      </w:r>
      <w:r w:rsidR="000F2F2A" w:rsidRPr="00702E68">
        <w:rPr>
          <w:rFonts w:ascii="Times New Roman" w:hAnsi="Times New Roman"/>
          <w:color w:val="000000"/>
          <w:sz w:val="24"/>
          <w:szCs w:val="24"/>
        </w:rPr>
        <w:t>,</w:t>
      </w:r>
      <w:r w:rsidRPr="00702E68">
        <w:rPr>
          <w:rFonts w:ascii="Times New Roman" w:hAnsi="Times New Roman"/>
          <w:color w:val="000000"/>
          <w:sz w:val="24"/>
          <w:szCs w:val="24"/>
        </w:rPr>
        <w:t>“.</w:t>
      </w:r>
    </w:p>
    <w:p w:rsidR="000F2F2A" w:rsidRPr="00702E68" w:rsidRDefault="000F2F2A" w:rsidP="000E0B62">
      <w:pPr>
        <w:pStyle w:val="Odsekzoznamu"/>
        <w:spacing w:after="0" w:line="240" w:lineRule="auto"/>
        <w:ind w:left="686" w:hanging="260"/>
        <w:jc w:val="both"/>
        <w:rPr>
          <w:rFonts w:ascii="Times New Roman" w:hAnsi="Times New Roman"/>
          <w:color w:val="000000"/>
          <w:sz w:val="24"/>
          <w:szCs w:val="24"/>
        </w:rPr>
      </w:pPr>
    </w:p>
    <w:p w:rsidR="00F5634D" w:rsidRPr="00702E68" w:rsidRDefault="000F2F2A" w:rsidP="00F5634D">
      <w:pPr>
        <w:pStyle w:val="Odsekzoznamu"/>
        <w:spacing w:after="0" w:line="240" w:lineRule="auto"/>
        <w:ind w:left="686" w:hanging="260"/>
        <w:jc w:val="both"/>
        <w:rPr>
          <w:rFonts w:ascii="Times New Roman" w:hAnsi="Times New Roman"/>
          <w:color w:val="000000"/>
          <w:sz w:val="24"/>
          <w:szCs w:val="24"/>
        </w:rPr>
      </w:pPr>
      <w:r w:rsidRPr="00702E68">
        <w:rPr>
          <w:rFonts w:ascii="Times New Roman" w:hAnsi="Times New Roman"/>
          <w:color w:val="000000"/>
          <w:sz w:val="24"/>
          <w:szCs w:val="24"/>
        </w:rPr>
        <w:t>Doterajšie písmeno h) sa označuje ako písmeno i).</w:t>
      </w:r>
    </w:p>
    <w:p w:rsidR="00234909" w:rsidRPr="00702E68" w:rsidRDefault="00234909" w:rsidP="00234909">
      <w:pPr>
        <w:pStyle w:val="Odsekzoznamu"/>
        <w:ind w:left="426"/>
        <w:rPr>
          <w:rFonts w:ascii="Times New Roman" w:hAnsi="Times New Roman"/>
          <w:sz w:val="24"/>
          <w:szCs w:val="24"/>
        </w:rPr>
      </w:pPr>
    </w:p>
    <w:p w:rsidR="00EF31EF" w:rsidRPr="00702E68" w:rsidRDefault="00EF31EF" w:rsidP="00EF31EF">
      <w:pPr>
        <w:pStyle w:val="Odsekzoznamu"/>
        <w:numPr>
          <w:ilvl w:val="0"/>
          <w:numId w:val="6"/>
        </w:numPr>
        <w:ind w:left="426" w:hanging="426"/>
        <w:rPr>
          <w:rFonts w:ascii="Times New Roman" w:hAnsi="Times New Roman"/>
          <w:sz w:val="24"/>
          <w:szCs w:val="24"/>
        </w:rPr>
      </w:pPr>
      <w:r w:rsidRPr="00702E68">
        <w:rPr>
          <w:rFonts w:ascii="Times New Roman" w:hAnsi="Times New Roman"/>
          <w:sz w:val="24"/>
          <w:szCs w:val="24"/>
        </w:rPr>
        <w:t>V § 9 ods. 3 sa vypúšťa posledná veta.</w:t>
      </w:r>
    </w:p>
    <w:p w:rsidR="00EF31EF" w:rsidRPr="00702E68" w:rsidRDefault="00EF31EF" w:rsidP="00EF31EF">
      <w:pPr>
        <w:pStyle w:val="Odsekzoznamu"/>
        <w:ind w:left="426" w:hanging="426"/>
        <w:rPr>
          <w:rFonts w:ascii="Times New Roman" w:hAnsi="Times New Roman"/>
          <w:sz w:val="24"/>
          <w:szCs w:val="24"/>
        </w:rPr>
      </w:pPr>
    </w:p>
    <w:p w:rsidR="00270B6E" w:rsidRPr="00702E68" w:rsidRDefault="00EF31EF" w:rsidP="00270B6E">
      <w:pPr>
        <w:pStyle w:val="Odsekzoznamu"/>
        <w:numPr>
          <w:ilvl w:val="0"/>
          <w:numId w:val="6"/>
        </w:numPr>
        <w:spacing w:after="0"/>
        <w:ind w:left="426" w:hanging="426"/>
        <w:jc w:val="both"/>
        <w:rPr>
          <w:rFonts w:ascii="Times New Roman" w:hAnsi="Times New Roman"/>
          <w:sz w:val="24"/>
          <w:szCs w:val="24"/>
        </w:rPr>
      </w:pPr>
      <w:r w:rsidRPr="00702E68">
        <w:rPr>
          <w:rFonts w:ascii="Times New Roman" w:hAnsi="Times New Roman"/>
          <w:sz w:val="24"/>
          <w:szCs w:val="24"/>
        </w:rPr>
        <w:t>V § 9 ods</w:t>
      </w:r>
      <w:r w:rsidR="00270B6E" w:rsidRPr="00702E68">
        <w:rPr>
          <w:rFonts w:ascii="Times New Roman" w:hAnsi="Times New Roman"/>
          <w:sz w:val="24"/>
          <w:szCs w:val="24"/>
        </w:rPr>
        <w:t>ek</w:t>
      </w:r>
      <w:r w:rsidRPr="00702E68">
        <w:rPr>
          <w:rFonts w:ascii="Times New Roman" w:hAnsi="Times New Roman"/>
          <w:sz w:val="24"/>
          <w:szCs w:val="24"/>
        </w:rPr>
        <w:t xml:space="preserve"> 4 </w:t>
      </w:r>
      <w:r w:rsidR="00270B6E" w:rsidRPr="00702E68">
        <w:rPr>
          <w:rFonts w:ascii="Times New Roman" w:hAnsi="Times New Roman"/>
          <w:sz w:val="24"/>
          <w:szCs w:val="24"/>
        </w:rPr>
        <w:t>znie:</w:t>
      </w:r>
    </w:p>
    <w:p w:rsidR="00EF31EF" w:rsidRPr="00702E68" w:rsidRDefault="00270B6E" w:rsidP="006F204D">
      <w:pPr>
        <w:ind w:left="426"/>
        <w:jc w:val="both"/>
        <w:rPr>
          <w:rFonts w:ascii="Times New Roman" w:hAnsi="Times New Roman"/>
          <w:sz w:val="24"/>
          <w:szCs w:val="24"/>
        </w:rPr>
      </w:pPr>
      <w:r w:rsidRPr="00702E68">
        <w:rPr>
          <w:rFonts w:ascii="Times New Roman" w:hAnsi="Times New Roman"/>
          <w:sz w:val="24"/>
          <w:szCs w:val="24"/>
        </w:rPr>
        <w:t>„</w:t>
      </w:r>
      <w:r w:rsidR="0061433E" w:rsidRPr="00702E68">
        <w:rPr>
          <w:rFonts w:ascii="Times New Roman" w:hAnsi="Times New Roman"/>
          <w:sz w:val="24"/>
          <w:szCs w:val="24"/>
        </w:rPr>
        <w:t>(4)</w:t>
      </w:r>
      <w:r w:rsidR="0061433E" w:rsidRPr="00702E68">
        <w:rPr>
          <w:rFonts w:ascii="Times New Roman" w:hAnsi="Times New Roman"/>
          <w:b/>
          <w:color w:val="FF0000"/>
          <w:sz w:val="24"/>
          <w:szCs w:val="24"/>
        </w:rPr>
        <w:t xml:space="preserve"> </w:t>
      </w:r>
      <w:r w:rsidR="00937A2D" w:rsidRPr="00702E68">
        <w:rPr>
          <w:rFonts w:ascii="Times New Roman" w:hAnsi="Times New Roman"/>
          <w:sz w:val="24"/>
          <w:szCs w:val="24"/>
        </w:rPr>
        <w:t xml:space="preserve">Označovať spotrebiteľské balenie tabaku, cigár alebo </w:t>
      </w:r>
      <w:proofErr w:type="spellStart"/>
      <w:r w:rsidR="00937A2D" w:rsidRPr="00702E68">
        <w:rPr>
          <w:rFonts w:ascii="Times New Roman" w:hAnsi="Times New Roman"/>
          <w:sz w:val="24"/>
          <w:szCs w:val="24"/>
        </w:rPr>
        <w:t>cigariek</w:t>
      </w:r>
      <w:proofErr w:type="spellEnd"/>
      <w:r w:rsidR="00937A2D" w:rsidRPr="00702E68">
        <w:rPr>
          <w:rFonts w:ascii="Times New Roman" w:hAnsi="Times New Roman"/>
          <w:sz w:val="24"/>
          <w:szCs w:val="24"/>
        </w:rPr>
        <w:t xml:space="preserve"> kontrolnou známkou môže prevádzkovateľ daňového skladu, oprávnený príjemca alebo dovozca tabakových výrobkov (§ 9a). </w:t>
      </w:r>
      <w:r w:rsidRPr="00702E68">
        <w:rPr>
          <w:rFonts w:ascii="Times New Roman" w:hAnsi="Times New Roman"/>
          <w:sz w:val="24"/>
          <w:szCs w:val="24"/>
        </w:rPr>
        <w:t xml:space="preserve">Na kontrolnej známke určenej na označovanie spotrebiteľského balenia tabaku, cigár alebo </w:t>
      </w:r>
      <w:proofErr w:type="spellStart"/>
      <w:r w:rsidRPr="00702E68">
        <w:rPr>
          <w:rFonts w:ascii="Times New Roman" w:hAnsi="Times New Roman"/>
          <w:sz w:val="24"/>
          <w:szCs w:val="24"/>
        </w:rPr>
        <w:t>cigariek</w:t>
      </w:r>
      <w:proofErr w:type="spellEnd"/>
      <w:r w:rsidRPr="00702E68">
        <w:rPr>
          <w:rFonts w:ascii="Times New Roman" w:hAnsi="Times New Roman"/>
          <w:sz w:val="24"/>
          <w:szCs w:val="24"/>
        </w:rPr>
        <w:t xml:space="preserve"> musí byť vždy uvedený znak pre platnosť sadzby spotrebnej dane. Spotrebiteľské balenie tabaku, cigár alebo </w:t>
      </w:r>
      <w:proofErr w:type="spellStart"/>
      <w:r w:rsidRPr="00702E68">
        <w:rPr>
          <w:rFonts w:ascii="Times New Roman" w:hAnsi="Times New Roman"/>
          <w:sz w:val="24"/>
          <w:szCs w:val="24"/>
        </w:rPr>
        <w:t>cigariek</w:t>
      </w:r>
      <w:proofErr w:type="spellEnd"/>
      <w:r w:rsidRPr="00702E68">
        <w:rPr>
          <w:rFonts w:ascii="Times New Roman" w:hAnsi="Times New Roman"/>
          <w:sz w:val="24"/>
          <w:szCs w:val="24"/>
        </w:rPr>
        <w:t xml:space="preserve"> nemožno predať na konečnú spotrebu za cenu nižšiu, ako je výška dane pripadajúcej na spotrebiteľské balenie tabaku, cigár alebo </w:t>
      </w:r>
      <w:proofErr w:type="spellStart"/>
      <w:r w:rsidRPr="00702E68">
        <w:rPr>
          <w:rFonts w:ascii="Times New Roman" w:hAnsi="Times New Roman"/>
          <w:sz w:val="24"/>
          <w:szCs w:val="24"/>
        </w:rPr>
        <w:t>cigariek</w:t>
      </w:r>
      <w:proofErr w:type="spellEnd"/>
      <w:r w:rsidRPr="00702E68">
        <w:rPr>
          <w:rFonts w:ascii="Times New Roman" w:hAnsi="Times New Roman"/>
          <w:sz w:val="24"/>
          <w:szCs w:val="24"/>
        </w:rPr>
        <w:t xml:space="preserve"> a dane z pridanej hodnoty pripadajúcej na toto spotrebiteľské balenie tabaku, cigár alebo </w:t>
      </w:r>
      <w:proofErr w:type="spellStart"/>
      <w:r w:rsidRPr="00702E68">
        <w:rPr>
          <w:rFonts w:ascii="Times New Roman" w:hAnsi="Times New Roman"/>
          <w:sz w:val="24"/>
          <w:szCs w:val="24"/>
        </w:rPr>
        <w:t>cigariek</w:t>
      </w:r>
      <w:proofErr w:type="spellEnd"/>
      <w:r w:rsidRPr="00702E68">
        <w:rPr>
          <w:rFonts w:ascii="Times New Roman" w:hAnsi="Times New Roman"/>
          <w:sz w:val="24"/>
          <w:szCs w:val="24"/>
        </w:rPr>
        <w:t xml:space="preserve">.“.  </w:t>
      </w:r>
    </w:p>
    <w:p w:rsidR="00EF31EF" w:rsidRPr="00702E68" w:rsidRDefault="00EF31EF" w:rsidP="00012636">
      <w:pPr>
        <w:pStyle w:val="Odsekzoznamu"/>
        <w:numPr>
          <w:ilvl w:val="0"/>
          <w:numId w:val="6"/>
        </w:numPr>
        <w:ind w:left="426" w:hanging="426"/>
        <w:jc w:val="both"/>
        <w:rPr>
          <w:rFonts w:ascii="Times New Roman" w:hAnsi="Times New Roman"/>
          <w:sz w:val="24"/>
          <w:szCs w:val="24"/>
        </w:rPr>
      </w:pPr>
      <w:r w:rsidRPr="00702E68">
        <w:rPr>
          <w:rFonts w:ascii="Times New Roman" w:hAnsi="Times New Roman"/>
          <w:sz w:val="24"/>
          <w:szCs w:val="24"/>
        </w:rPr>
        <w:lastRenderedPageBreak/>
        <w:t xml:space="preserve">V § 9 ods. 6 druhej vete sa za slovami „dĺžka cigariet“ </w:t>
      </w:r>
      <w:r w:rsidR="004C14F0" w:rsidRPr="00702E68">
        <w:rPr>
          <w:rFonts w:ascii="Times New Roman" w:hAnsi="Times New Roman"/>
          <w:sz w:val="24"/>
          <w:szCs w:val="24"/>
        </w:rPr>
        <w:t xml:space="preserve">vypúšťa čiarka a </w:t>
      </w:r>
      <w:r w:rsidRPr="00702E68">
        <w:rPr>
          <w:rFonts w:ascii="Times New Roman" w:hAnsi="Times New Roman"/>
          <w:sz w:val="24"/>
          <w:szCs w:val="24"/>
        </w:rPr>
        <w:t>slová „ak § 9aa neustanovuje inak“.</w:t>
      </w:r>
    </w:p>
    <w:p w:rsidR="00EF31EF" w:rsidRPr="00702E68" w:rsidRDefault="00EF31EF" w:rsidP="00012636">
      <w:pPr>
        <w:pStyle w:val="Odsekzoznamu"/>
        <w:ind w:left="360"/>
        <w:jc w:val="both"/>
        <w:rPr>
          <w:rFonts w:ascii="Times New Roman" w:hAnsi="Times New Roman"/>
          <w:sz w:val="24"/>
          <w:szCs w:val="24"/>
        </w:rPr>
      </w:pPr>
    </w:p>
    <w:p w:rsidR="00EF31EF" w:rsidRPr="00702E68" w:rsidRDefault="00EF31EF" w:rsidP="00012636">
      <w:pPr>
        <w:pStyle w:val="Odsekzoznamu"/>
        <w:numPr>
          <w:ilvl w:val="0"/>
          <w:numId w:val="6"/>
        </w:numPr>
        <w:spacing w:after="0"/>
        <w:ind w:left="426" w:hanging="426"/>
        <w:jc w:val="both"/>
        <w:rPr>
          <w:rFonts w:ascii="Times New Roman" w:hAnsi="Times New Roman"/>
          <w:sz w:val="24"/>
          <w:szCs w:val="24"/>
        </w:rPr>
      </w:pPr>
      <w:r w:rsidRPr="00702E68">
        <w:rPr>
          <w:rFonts w:ascii="Times New Roman" w:hAnsi="Times New Roman"/>
          <w:sz w:val="24"/>
          <w:szCs w:val="24"/>
        </w:rPr>
        <w:t xml:space="preserve">V § 9 ods. 7 prvej vete a ods. 8 sa za slovami „odseku 14“ </w:t>
      </w:r>
      <w:r w:rsidR="00330FFA" w:rsidRPr="00702E68">
        <w:rPr>
          <w:rFonts w:ascii="Times New Roman" w:hAnsi="Times New Roman"/>
          <w:sz w:val="24"/>
          <w:szCs w:val="24"/>
        </w:rPr>
        <w:t xml:space="preserve">vypúšťa </w:t>
      </w:r>
      <w:r w:rsidRPr="00702E68">
        <w:rPr>
          <w:rFonts w:ascii="Times New Roman" w:hAnsi="Times New Roman"/>
          <w:sz w:val="24"/>
          <w:szCs w:val="24"/>
        </w:rPr>
        <w:t>čiarka a slová</w:t>
      </w:r>
      <w:r w:rsidR="00330FFA" w:rsidRPr="00702E68">
        <w:rPr>
          <w:rFonts w:ascii="Times New Roman" w:hAnsi="Times New Roman"/>
          <w:sz w:val="24"/>
          <w:szCs w:val="24"/>
        </w:rPr>
        <w:t xml:space="preserve"> „ak </w:t>
      </w:r>
      <w:r w:rsidR="000E421A" w:rsidRPr="00702E68">
        <w:rPr>
          <w:rFonts w:ascii="Times New Roman" w:hAnsi="Times New Roman"/>
          <w:sz w:val="24"/>
          <w:szCs w:val="24"/>
        </w:rPr>
        <w:t xml:space="preserve">   </w:t>
      </w:r>
      <w:r w:rsidR="00E50A69">
        <w:rPr>
          <w:rFonts w:ascii="Times New Roman" w:hAnsi="Times New Roman"/>
          <w:sz w:val="24"/>
          <w:szCs w:val="24"/>
        </w:rPr>
        <w:t xml:space="preserve">      </w:t>
      </w:r>
      <w:r w:rsidR="000E421A" w:rsidRPr="00702E68">
        <w:rPr>
          <w:rFonts w:ascii="Times New Roman" w:hAnsi="Times New Roman"/>
          <w:sz w:val="24"/>
          <w:szCs w:val="24"/>
        </w:rPr>
        <w:t xml:space="preserve">  </w:t>
      </w:r>
      <w:r w:rsidR="00330FFA" w:rsidRPr="00702E68">
        <w:rPr>
          <w:rFonts w:ascii="Times New Roman" w:hAnsi="Times New Roman"/>
          <w:sz w:val="24"/>
          <w:szCs w:val="24"/>
        </w:rPr>
        <w:t>§ 9aa neustanovuje inak</w:t>
      </w:r>
      <w:r w:rsidRPr="00702E68">
        <w:rPr>
          <w:rFonts w:ascii="Times New Roman" w:hAnsi="Times New Roman"/>
          <w:sz w:val="24"/>
          <w:szCs w:val="24"/>
        </w:rPr>
        <w:t>“.</w:t>
      </w:r>
    </w:p>
    <w:p w:rsidR="00115E33" w:rsidRPr="00702E68" w:rsidRDefault="00115E33" w:rsidP="00115E33">
      <w:pPr>
        <w:pStyle w:val="Odsekzoznamu"/>
        <w:spacing w:after="0"/>
        <w:ind w:left="426"/>
        <w:jc w:val="both"/>
        <w:rPr>
          <w:rFonts w:ascii="Times New Roman" w:hAnsi="Times New Roman"/>
          <w:sz w:val="24"/>
          <w:szCs w:val="24"/>
        </w:rPr>
      </w:pPr>
    </w:p>
    <w:p w:rsidR="002650CE" w:rsidRPr="00702E68" w:rsidRDefault="002650CE" w:rsidP="005D040B">
      <w:pPr>
        <w:pStyle w:val="Odsekzoznamu"/>
        <w:numPr>
          <w:ilvl w:val="0"/>
          <w:numId w:val="6"/>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V § 9 ods. 7 sa vypúšťa posledná veta.</w:t>
      </w:r>
    </w:p>
    <w:p w:rsidR="002C3C27" w:rsidRPr="00702E68" w:rsidRDefault="002C3C27" w:rsidP="002C3C27">
      <w:pPr>
        <w:pStyle w:val="Odsekzoznamu"/>
        <w:spacing w:after="0" w:line="240" w:lineRule="auto"/>
        <w:ind w:left="426"/>
        <w:jc w:val="both"/>
        <w:rPr>
          <w:rFonts w:ascii="Times New Roman" w:hAnsi="Times New Roman"/>
          <w:color w:val="000000"/>
          <w:sz w:val="24"/>
          <w:szCs w:val="24"/>
        </w:rPr>
      </w:pPr>
    </w:p>
    <w:p w:rsidR="00F5634D" w:rsidRPr="00702E68" w:rsidRDefault="00F5634D" w:rsidP="005D040B">
      <w:pPr>
        <w:pStyle w:val="Odsekzoznamu"/>
        <w:numPr>
          <w:ilvl w:val="0"/>
          <w:numId w:val="6"/>
        </w:numPr>
        <w:spacing w:after="0" w:line="240" w:lineRule="auto"/>
        <w:ind w:left="426" w:hanging="426"/>
        <w:jc w:val="both"/>
        <w:rPr>
          <w:rFonts w:ascii="Times New Roman" w:hAnsi="Times New Roman"/>
          <w:color w:val="000000"/>
          <w:sz w:val="24"/>
          <w:szCs w:val="24"/>
        </w:rPr>
      </w:pPr>
      <w:r w:rsidRPr="00702E68">
        <w:rPr>
          <w:rFonts w:ascii="Times New Roman" w:hAnsi="Times New Roman"/>
          <w:sz w:val="24"/>
          <w:szCs w:val="24"/>
        </w:rPr>
        <w:t>V § 9 ods. 9 tretej vete sa na konci bodka nahrádza bodkočiarkou a pripájajú sa tieto slová: „dodrža</w:t>
      </w:r>
      <w:r w:rsidR="008A77FC" w:rsidRPr="00702E68">
        <w:rPr>
          <w:rFonts w:ascii="Times New Roman" w:hAnsi="Times New Roman"/>
          <w:sz w:val="24"/>
          <w:szCs w:val="24"/>
        </w:rPr>
        <w:t>nie</w:t>
      </w:r>
      <w:r w:rsidRPr="00702E68">
        <w:rPr>
          <w:rFonts w:ascii="Times New Roman" w:hAnsi="Times New Roman"/>
          <w:sz w:val="24"/>
          <w:szCs w:val="24"/>
        </w:rPr>
        <w:t xml:space="preserve"> povinnos</w:t>
      </w:r>
      <w:r w:rsidR="008A77FC" w:rsidRPr="00702E68">
        <w:rPr>
          <w:rFonts w:ascii="Times New Roman" w:hAnsi="Times New Roman"/>
          <w:sz w:val="24"/>
          <w:szCs w:val="24"/>
        </w:rPr>
        <w:t>ti</w:t>
      </w:r>
      <w:r w:rsidRPr="00702E68">
        <w:rPr>
          <w:rFonts w:ascii="Times New Roman" w:hAnsi="Times New Roman"/>
          <w:sz w:val="24"/>
          <w:szCs w:val="24"/>
        </w:rPr>
        <w:t xml:space="preserve"> nalepiť kontrolnú známku na </w:t>
      </w:r>
      <w:r w:rsidR="008A77FC" w:rsidRPr="00702E68">
        <w:rPr>
          <w:rFonts w:ascii="Times New Roman" w:hAnsi="Times New Roman"/>
          <w:sz w:val="24"/>
          <w:szCs w:val="24"/>
        </w:rPr>
        <w:t xml:space="preserve">takéto </w:t>
      </w:r>
      <w:r w:rsidRPr="00702E68">
        <w:rPr>
          <w:rFonts w:ascii="Times New Roman" w:hAnsi="Times New Roman"/>
          <w:sz w:val="24"/>
          <w:szCs w:val="24"/>
        </w:rPr>
        <w:t xml:space="preserve">spotrebiteľské balenie </w:t>
      </w:r>
      <w:r w:rsidR="008A77FC" w:rsidRPr="00702E68">
        <w:rPr>
          <w:rFonts w:ascii="Times New Roman" w:hAnsi="Times New Roman"/>
          <w:sz w:val="24"/>
          <w:szCs w:val="24"/>
        </w:rPr>
        <w:t>cigariet</w:t>
      </w:r>
      <w:r w:rsidRPr="00702E68">
        <w:rPr>
          <w:rFonts w:ascii="Times New Roman" w:hAnsi="Times New Roman"/>
          <w:sz w:val="24"/>
          <w:szCs w:val="24"/>
        </w:rPr>
        <w:t xml:space="preserve"> na časť určenú na otvorenie tak, aby sa </w:t>
      </w:r>
      <w:r w:rsidR="008A77FC" w:rsidRPr="00702E68">
        <w:rPr>
          <w:rFonts w:ascii="Times New Roman" w:hAnsi="Times New Roman"/>
          <w:sz w:val="24"/>
          <w:szCs w:val="24"/>
        </w:rPr>
        <w:t>cigarety</w:t>
      </w:r>
      <w:r w:rsidRPr="00702E68">
        <w:rPr>
          <w:rFonts w:ascii="Times New Roman" w:hAnsi="Times New Roman"/>
          <w:sz w:val="24"/>
          <w:szCs w:val="24"/>
        </w:rPr>
        <w:t xml:space="preserve"> nemohli vybrať bez viditeľného poškodenia kontrolnej známky alebo spotrebiteľského balenia </w:t>
      </w:r>
      <w:r w:rsidR="008A77FC" w:rsidRPr="00702E68">
        <w:rPr>
          <w:rFonts w:ascii="Times New Roman" w:hAnsi="Times New Roman"/>
          <w:sz w:val="24"/>
          <w:szCs w:val="24"/>
        </w:rPr>
        <w:t>cigariet sa nevyžaduje</w:t>
      </w:r>
      <w:r w:rsidRPr="00702E68">
        <w:rPr>
          <w:rFonts w:ascii="Times New Roman" w:hAnsi="Times New Roman"/>
          <w:sz w:val="24"/>
          <w:szCs w:val="24"/>
        </w:rPr>
        <w:t>.“</w:t>
      </w:r>
      <w:r w:rsidR="00621D1B" w:rsidRPr="00702E68">
        <w:rPr>
          <w:rFonts w:ascii="Times New Roman" w:hAnsi="Times New Roman"/>
          <w:sz w:val="24"/>
          <w:szCs w:val="24"/>
        </w:rPr>
        <w:t>.</w:t>
      </w:r>
    </w:p>
    <w:p w:rsidR="009E10B0" w:rsidRPr="00702E68" w:rsidRDefault="009E10B0" w:rsidP="00DF0054">
      <w:pPr>
        <w:rPr>
          <w:rFonts w:ascii="Times New Roman" w:hAnsi="Times New Roman"/>
          <w:color w:val="000000"/>
          <w:sz w:val="24"/>
          <w:szCs w:val="24"/>
        </w:rPr>
      </w:pPr>
    </w:p>
    <w:p w:rsidR="006B3D1B" w:rsidRPr="00702E68" w:rsidRDefault="001B4F75" w:rsidP="00765AAD">
      <w:pPr>
        <w:pStyle w:val="Odsekzoznamu"/>
        <w:numPr>
          <w:ilvl w:val="0"/>
          <w:numId w:val="6"/>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V § 9 ods</w:t>
      </w:r>
      <w:r w:rsidR="00300CA9" w:rsidRPr="00702E68">
        <w:rPr>
          <w:rFonts w:ascii="Times New Roman" w:hAnsi="Times New Roman"/>
          <w:color w:val="000000"/>
          <w:sz w:val="24"/>
          <w:szCs w:val="24"/>
        </w:rPr>
        <w:t>.</w:t>
      </w:r>
      <w:r w:rsidRPr="00702E68">
        <w:rPr>
          <w:rFonts w:ascii="Times New Roman" w:hAnsi="Times New Roman"/>
          <w:color w:val="000000"/>
          <w:sz w:val="24"/>
          <w:szCs w:val="24"/>
        </w:rPr>
        <w:t xml:space="preserve"> 12</w:t>
      </w:r>
      <w:r w:rsidR="006A29B5" w:rsidRPr="00702E68">
        <w:rPr>
          <w:rFonts w:ascii="Times New Roman" w:hAnsi="Times New Roman"/>
          <w:sz w:val="24"/>
          <w:szCs w:val="24"/>
        </w:rPr>
        <w:t xml:space="preserve"> </w:t>
      </w:r>
      <w:r w:rsidR="00300CA9" w:rsidRPr="00702E68">
        <w:rPr>
          <w:rFonts w:ascii="Times New Roman" w:hAnsi="Times New Roman"/>
          <w:sz w:val="24"/>
          <w:szCs w:val="24"/>
        </w:rPr>
        <w:t>písm. i) sa za slovom „štáte“ vypúšťa bodkočiarka a slová „to neplatí pre spotrebiteľské balenie cigariet a spotrebiteľské balenie tabaku“.</w:t>
      </w:r>
    </w:p>
    <w:p w:rsidR="00EF31EF" w:rsidRPr="00702E68" w:rsidRDefault="00EF31EF" w:rsidP="00EF31EF">
      <w:pPr>
        <w:pStyle w:val="Odsekzoznamu"/>
        <w:spacing w:after="0" w:line="240" w:lineRule="auto"/>
        <w:ind w:left="426"/>
        <w:jc w:val="both"/>
        <w:rPr>
          <w:rFonts w:ascii="Times New Roman" w:hAnsi="Times New Roman"/>
          <w:color w:val="000000"/>
          <w:sz w:val="24"/>
          <w:szCs w:val="24"/>
        </w:rPr>
      </w:pPr>
    </w:p>
    <w:p w:rsidR="00EF31EF" w:rsidRPr="00702E68" w:rsidRDefault="00EF31EF" w:rsidP="007E41AA">
      <w:pPr>
        <w:pStyle w:val="Odsekzoznamu"/>
        <w:numPr>
          <w:ilvl w:val="0"/>
          <w:numId w:val="6"/>
        </w:numPr>
        <w:ind w:left="426" w:hanging="426"/>
        <w:jc w:val="both"/>
        <w:rPr>
          <w:rFonts w:ascii="Times New Roman" w:hAnsi="Times New Roman"/>
          <w:sz w:val="24"/>
          <w:szCs w:val="24"/>
        </w:rPr>
      </w:pPr>
      <w:r w:rsidRPr="00702E68">
        <w:rPr>
          <w:rFonts w:ascii="Times New Roman" w:hAnsi="Times New Roman"/>
          <w:sz w:val="24"/>
          <w:szCs w:val="24"/>
        </w:rPr>
        <w:t xml:space="preserve">V § 9 ods. 12 písm. </w:t>
      </w:r>
      <w:r w:rsidR="00300CA9" w:rsidRPr="00702E68">
        <w:rPr>
          <w:rFonts w:ascii="Times New Roman" w:hAnsi="Times New Roman"/>
          <w:sz w:val="24"/>
          <w:szCs w:val="24"/>
        </w:rPr>
        <w:t>j</w:t>
      </w:r>
      <w:r w:rsidRPr="00702E68">
        <w:rPr>
          <w:rFonts w:ascii="Times New Roman" w:hAnsi="Times New Roman"/>
          <w:sz w:val="24"/>
          <w:szCs w:val="24"/>
        </w:rPr>
        <w:t xml:space="preserve">) sa </w:t>
      </w:r>
      <w:r w:rsidR="002650CE" w:rsidRPr="00702E68">
        <w:rPr>
          <w:rFonts w:ascii="Times New Roman" w:hAnsi="Times New Roman"/>
          <w:sz w:val="24"/>
          <w:szCs w:val="24"/>
        </w:rPr>
        <w:t>za slovom „</w:t>
      </w:r>
      <w:r w:rsidR="00300CA9" w:rsidRPr="00702E68">
        <w:rPr>
          <w:rFonts w:ascii="Times New Roman" w:hAnsi="Times New Roman"/>
          <w:sz w:val="24"/>
          <w:szCs w:val="24"/>
        </w:rPr>
        <w:t>letu</w:t>
      </w:r>
      <w:r w:rsidR="002650CE" w:rsidRPr="00702E68">
        <w:rPr>
          <w:rFonts w:ascii="Times New Roman" w:hAnsi="Times New Roman"/>
          <w:sz w:val="24"/>
          <w:szCs w:val="24"/>
        </w:rPr>
        <w:t>“ vypúšťa bodkočiarka a slová „to neplatí pre spotrebiteľské balenie cigariet a spotrebiteľské balenie tabaku</w:t>
      </w:r>
      <w:r w:rsidR="00012636" w:rsidRPr="00702E68">
        <w:rPr>
          <w:rFonts w:ascii="Times New Roman" w:hAnsi="Times New Roman"/>
          <w:sz w:val="24"/>
          <w:szCs w:val="24"/>
        </w:rPr>
        <w:t>“.</w:t>
      </w:r>
    </w:p>
    <w:p w:rsidR="00EF31EF" w:rsidRPr="00702E68" w:rsidRDefault="00EF31EF" w:rsidP="00EF31EF">
      <w:pPr>
        <w:pStyle w:val="Odsekzoznamu"/>
        <w:ind w:left="426"/>
        <w:jc w:val="both"/>
        <w:rPr>
          <w:rFonts w:ascii="Times New Roman" w:hAnsi="Times New Roman"/>
          <w:color w:val="4472C4"/>
          <w:sz w:val="24"/>
          <w:szCs w:val="24"/>
        </w:rPr>
      </w:pPr>
    </w:p>
    <w:p w:rsidR="004C4E3D" w:rsidRPr="00702E68" w:rsidRDefault="004C4E3D" w:rsidP="00433122">
      <w:pPr>
        <w:pStyle w:val="Odsekzoznamu"/>
        <w:numPr>
          <w:ilvl w:val="0"/>
          <w:numId w:val="6"/>
        </w:numPr>
        <w:spacing w:after="0"/>
        <w:ind w:left="426" w:hanging="426"/>
        <w:jc w:val="both"/>
        <w:rPr>
          <w:rFonts w:ascii="Times New Roman" w:hAnsi="Times New Roman"/>
          <w:sz w:val="24"/>
          <w:szCs w:val="24"/>
        </w:rPr>
      </w:pPr>
      <w:r w:rsidRPr="00702E68">
        <w:rPr>
          <w:rFonts w:ascii="Times New Roman" w:hAnsi="Times New Roman"/>
          <w:sz w:val="24"/>
          <w:szCs w:val="24"/>
        </w:rPr>
        <w:t>V § 9 ods. 12 písm. k) sa za slovom „zmluvy“ vypúšťa bodkočiarka a slová „to neplatí pre spotrebiteľské balenie cigariet a spotrebiteľské balenie tabaku“.</w:t>
      </w:r>
    </w:p>
    <w:p w:rsidR="004C4E3D" w:rsidRPr="00702E68" w:rsidRDefault="004C4E3D" w:rsidP="004C4E3D">
      <w:pPr>
        <w:pStyle w:val="Odsekzoznamu"/>
        <w:rPr>
          <w:rFonts w:ascii="Times New Roman" w:hAnsi="Times New Roman"/>
          <w:sz w:val="24"/>
          <w:szCs w:val="24"/>
        </w:rPr>
      </w:pPr>
    </w:p>
    <w:p w:rsidR="00AB4ADD" w:rsidRPr="00702E68" w:rsidRDefault="00AB4ADD" w:rsidP="00433122">
      <w:pPr>
        <w:pStyle w:val="Odsekzoznamu"/>
        <w:numPr>
          <w:ilvl w:val="0"/>
          <w:numId w:val="6"/>
        </w:numPr>
        <w:spacing w:after="0"/>
        <w:ind w:left="426" w:hanging="426"/>
        <w:jc w:val="both"/>
        <w:rPr>
          <w:rFonts w:ascii="Times New Roman" w:hAnsi="Times New Roman"/>
          <w:sz w:val="24"/>
          <w:szCs w:val="24"/>
        </w:rPr>
      </w:pPr>
      <w:r w:rsidRPr="00702E68">
        <w:rPr>
          <w:rFonts w:ascii="Times New Roman" w:hAnsi="Times New Roman"/>
          <w:sz w:val="24"/>
          <w:szCs w:val="24"/>
        </w:rPr>
        <w:t>V § 9</w:t>
      </w:r>
      <w:r w:rsidR="00D526A4" w:rsidRPr="00702E68">
        <w:rPr>
          <w:rFonts w:ascii="Times New Roman" w:hAnsi="Times New Roman"/>
          <w:sz w:val="24"/>
          <w:szCs w:val="24"/>
        </w:rPr>
        <w:t xml:space="preserve"> sa</w:t>
      </w:r>
      <w:r w:rsidRPr="00702E68">
        <w:rPr>
          <w:rFonts w:ascii="Times New Roman" w:hAnsi="Times New Roman"/>
          <w:sz w:val="24"/>
          <w:szCs w:val="24"/>
        </w:rPr>
        <w:t xml:space="preserve"> odsek 12 dopĺňa písmenom p),</w:t>
      </w:r>
      <w:r w:rsidRPr="00702E68">
        <w:rPr>
          <w:rFonts w:ascii="Times New Roman" w:hAnsi="Times New Roman"/>
          <w:color w:val="000000"/>
          <w:sz w:val="24"/>
          <w:szCs w:val="24"/>
        </w:rPr>
        <w:t xml:space="preserve"> </w:t>
      </w:r>
      <w:r w:rsidRPr="00702E68">
        <w:rPr>
          <w:rFonts w:ascii="Times New Roman" w:hAnsi="Times New Roman"/>
          <w:sz w:val="24"/>
          <w:szCs w:val="24"/>
        </w:rPr>
        <w:t>ktoré znie</w:t>
      </w:r>
      <w:r w:rsidR="00300CA9" w:rsidRPr="00702E68">
        <w:rPr>
          <w:rFonts w:ascii="Times New Roman" w:hAnsi="Times New Roman"/>
          <w:sz w:val="24"/>
          <w:szCs w:val="24"/>
        </w:rPr>
        <w:t>:</w:t>
      </w:r>
    </w:p>
    <w:p w:rsidR="00300CA9" w:rsidRPr="00702E68" w:rsidRDefault="00300CA9" w:rsidP="00300CA9">
      <w:pPr>
        <w:ind w:left="426"/>
        <w:jc w:val="both"/>
        <w:rPr>
          <w:rFonts w:ascii="Times New Roman" w:hAnsi="Times New Roman"/>
          <w:sz w:val="24"/>
          <w:szCs w:val="24"/>
        </w:rPr>
      </w:pPr>
      <w:r w:rsidRPr="00702E68">
        <w:rPr>
          <w:rFonts w:ascii="Times New Roman" w:hAnsi="Times New Roman"/>
          <w:sz w:val="24"/>
          <w:szCs w:val="24"/>
        </w:rPr>
        <w:t>„p) prijaté ozbrojenými silami iných členských štátov na použitie týmito ozbrojenými silami a ich civilnými zamestnancami pri obrannom úsilí v rámci spoločnej bezpečnostnej a obrannej politiky Európskej únie.“.</w:t>
      </w:r>
    </w:p>
    <w:p w:rsidR="006D5458" w:rsidRPr="00702E68" w:rsidRDefault="006D5458" w:rsidP="00300CA9">
      <w:pPr>
        <w:ind w:left="426"/>
        <w:jc w:val="both"/>
        <w:rPr>
          <w:rFonts w:ascii="Times New Roman" w:hAnsi="Times New Roman"/>
          <w:sz w:val="24"/>
          <w:szCs w:val="24"/>
        </w:rPr>
      </w:pPr>
    </w:p>
    <w:p w:rsidR="00433122" w:rsidRPr="00702E68" w:rsidRDefault="00EF31EF" w:rsidP="00433122">
      <w:pPr>
        <w:pStyle w:val="Odsekzoznamu"/>
        <w:numPr>
          <w:ilvl w:val="0"/>
          <w:numId w:val="6"/>
        </w:numPr>
        <w:spacing w:after="0"/>
        <w:ind w:left="426" w:hanging="426"/>
        <w:jc w:val="both"/>
        <w:rPr>
          <w:rFonts w:ascii="Times New Roman" w:hAnsi="Times New Roman"/>
          <w:sz w:val="24"/>
          <w:szCs w:val="24"/>
        </w:rPr>
      </w:pPr>
      <w:r w:rsidRPr="00702E68">
        <w:rPr>
          <w:rFonts w:ascii="Times New Roman" w:hAnsi="Times New Roman"/>
          <w:sz w:val="24"/>
          <w:szCs w:val="24"/>
        </w:rPr>
        <w:t xml:space="preserve">V § 9 </w:t>
      </w:r>
      <w:r w:rsidR="00433122" w:rsidRPr="00702E68">
        <w:rPr>
          <w:rFonts w:ascii="Times New Roman" w:hAnsi="Times New Roman"/>
          <w:sz w:val="24"/>
          <w:szCs w:val="24"/>
        </w:rPr>
        <w:t>odsek 15 znie:</w:t>
      </w:r>
    </w:p>
    <w:p w:rsidR="00433122" w:rsidRPr="00702E68" w:rsidRDefault="00433122" w:rsidP="007E41AA">
      <w:pPr>
        <w:ind w:left="426"/>
        <w:jc w:val="both"/>
        <w:rPr>
          <w:rFonts w:ascii="Times New Roman" w:hAnsi="Times New Roman"/>
          <w:sz w:val="24"/>
          <w:szCs w:val="24"/>
        </w:rPr>
      </w:pPr>
      <w:r w:rsidRPr="00702E68">
        <w:rPr>
          <w:rFonts w:ascii="Times New Roman" w:hAnsi="Times New Roman"/>
          <w:sz w:val="24"/>
          <w:szCs w:val="24"/>
        </w:rPr>
        <w:t>„</w:t>
      </w:r>
      <w:r w:rsidR="00621D1B" w:rsidRPr="00702E68">
        <w:rPr>
          <w:rFonts w:ascii="Times New Roman" w:hAnsi="Times New Roman"/>
          <w:sz w:val="24"/>
          <w:szCs w:val="24"/>
        </w:rPr>
        <w:t xml:space="preserve">(15) </w:t>
      </w:r>
      <w:r w:rsidR="007E41AA" w:rsidRPr="00702E68">
        <w:rPr>
          <w:rFonts w:ascii="Times New Roman" w:hAnsi="Times New Roman"/>
          <w:sz w:val="24"/>
          <w:szCs w:val="24"/>
        </w:rPr>
        <w:t xml:space="preserve">Spotrebiteľské balenie cigár alebo </w:t>
      </w:r>
      <w:proofErr w:type="spellStart"/>
      <w:r w:rsidR="007E41AA" w:rsidRPr="00702E68">
        <w:rPr>
          <w:rFonts w:ascii="Times New Roman" w:hAnsi="Times New Roman"/>
          <w:sz w:val="24"/>
          <w:szCs w:val="24"/>
        </w:rPr>
        <w:t>cigariek</w:t>
      </w:r>
      <w:proofErr w:type="spellEnd"/>
      <w:r w:rsidR="007E41AA" w:rsidRPr="00702E68">
        <w:rPr>
          <w:rFonts w:ascii="Times New Roman" w:hAnsi="Times New Roman"/>
          <w:sz w:val="24"/>
          <w:szCs w:val="24"/>
        </w:rPr>
        <w:t xml:space="preserve"> podľa § 4 ods. 3 písm. b) prvého bodu označené kontrolnou známkou a uvedené do daňového voľného obehu možno po </w:t>
      </w:r>
      <w:r w:rsidRPr="00702E68">
        <w:rPr>
          <w:rFonts w:ascii="Times New Roman" w:hAnsi="Times New Roman"/>
          <w:sz w:val="24"/>
          <w:szCs w:val="24"/>
        </w:rPr>
        <w:t>zmene sadzby</w:t>
      </w:r>
      <w:r w:rsidR="007E41AA" w:rsidRPr="00702E68">
        <w:rPr>
          <w:rFonts w:ascii="Times New Roman" w:hAnsi="Times New Roman"/>
          <w:sz w:val="24"/>
          <w:szCs w:val="24"/>
        </w:rPr>
        <w:t xml:space="preserve"> dane predávať, ponúkať na predaj alebo skladovať do vypredania zásob.</w:t>
      </w:r>
      <w:r w:rsidR="00621D1B" w:rsidRPr="00702E68">
        <w:rPr>
          <w:rFonts w:ascii="Times New Roman" w:hAnsi="Times New Roman"/>
          <w:sz w:val="24"/>
          <w:szCs w:val="24"/>
        </w:rPr>
        <w:t>“</w:t>
      </w:r>
      <w:r w:rsidR="00E10F7A" w:rsidRPr="00702E68">
        <w:rPr>
          <w:rFonts w:ascii="Times New Roman" w:hAnsi="Times New Roman"/>
          <w:sz w:val="24"/>
          <w:szCs w:val="24"/>
        </w:rPr>
        <w:t>.</w:t>
      </w:r>
    </w:p>
    <w:p w:rsidR="00D97592" w:rsidRPr="00702E68" w:rsidRDefault="00D97592" w:rsidP="00506582">
      <w:pPr>
        <w:rPr>
          <w:rFonts w:ascii="Times New Roman" w:hAnsi="Times New Roman"/>
          <w:color w:val="4472C4"/>
          <w:sz w:val="24"/>
          <w:szCs w:val="24"/>
        </w:rPr>
      </w:pPr>
    </w:p>
    <w:p w:rsidR="00506582" w:rsidRPr="00702E68" w:rsidRDefault="00506582" w:rsidP="00E14589">
      <w:pPr>
        <w:pStyle w:val="Odsekzoznamu"/>
        <w:numPr>
          <w:ilvl w:val="0"/>
          <w:numId w:val="6"/>
        </w:numPr>
        <w:spacing w:after="0"/>
        <w:ind w:left="425" w:hanging="425"/>
        <w:jc w:val="both"/>
        <w:rPr>
          <w:rFonts w:ascii="Times New Roman" w:hAnsi="Times New Roman"/>
          <w:sz w:val="24"/>
          <w:szCs w:val="24"/>
        </w:rPr>
      </w:pPr>
      <w:r w:rsidRPr="00702E68">
        <w:rPr>
          <w:rFonts w:ascii="Times New Roman" w:hAnsi="Times New Roman"/>
          <w:sz w:val="24"/>
          <w:szCs w:val="24"/>
        </w:rPr>
        <w:t xml:space="preserve">V § 9 </w:t>
      </w:r>
      <w:r w:rsidR="00621D1B" w:rsidRPr="00702E68">
        <w:rPr>
          <w:rFonts w:ascii="Times New Roman" w:hAnsi="Times New Roman"/>
          <w:sz w:val="24"/>
          <w:szCs w:val="24"/>
        </w:rPr>
        <w:t xml:space="preserve">sa vypúšťajú </w:t>
      </w:r>
      <w:r w:rsidRPr="00702E68">
        <w:rPr>
          <w:rFonts w:ascii="Times New Roman" w:hAnsi="Times New Roman"/>
          <w:sz w:val="24"/>
          <w:szCs w:val="24"/>
        </w:rPr>
        <w:t>odseky 16 až 18.</w:t>
      </w:r>
    </w:p>
    <w:p w:rsidR="00506582" w:rsidRPr="00702E68" w:rsidRDefault="00506582" w:rsidP="00506582">
      <w:pPr>
        <w:pStyle w:val="Odsekzoznamu"/>
        <w:spacing w:after="0"/>
        <w:ind w:left="425"/>
        <w:jc w:val="both"/>
        <w:rPr>
          <w:rFonts w:ascii="Times New Roman" w:hAnsi="Times New Roman"/>
          <w:sz w:val="24"/>
          <w:szCs w:val="24"/>
        </w:rPr>
      </w:pPr>
    </w:p>
    <w:p w:rsidR="00AC2967" w:rsidRPr="00702E68" w:rsidRDefault="009C4DCC" w:rsidP="00E14589">
      <w:pPr>
        <w:pStyle w:val="Odsekzoznamu"/>
        <w:numPr>
          <w:ilvl w:val="0"/>
          <w:numId w:val="6"/>
        </w:numPr>
        <w:spacing w:after="0"/>
        <w:ind w:left="425" w:hanging="425"/>
        <w:jc w:val="both"/>
        <w:rPr>
          <w:rFonts w:ascii="Times New Roman" w:hAnsi="Times New Roman"/>
          <w:sz w:val="24"/>
          <w:szCs w:val="24"/>
        </w:rPr>
      </w:pPr>
      <w:r w:rsidRPr="00702E68">
        <w:rPr>
          <w:rFonts w:ascii="Times New Roman" w:hAnsi="Times New Roman"/>
          <w:sz w:val="24"/>
          <w:szCs w:val="24"/>
        </w:rPr>
        <w:t>§ 9</w:t>
      </w:r>
      <w:r w:rsidR="00EF31EF" w:rsidRPr="00702E68">
        <w:rPr>
          <w:rFonts w:ascii="Times New Roman" w:hAnsi="Times New Roman"/>
          <w:sz w:val="24"/>
          <w:szCs w:val="24"/>
        </w:rPr>
        <w:t>aa</w:t>
      </w:r>
      <w:r w:rsidR="00D3002B" w:rsidRPr="00702E68">
        <w:rPr>
          <w:rFonts w:ascii="Times New Roman" w:hAnsi="Times New Roman"/>
          <w:sz w:val="24"/>
          <w:szCs w:val="24"/>
        </w:rPr>
        <w:t xml:space="preserve"> sa vypúšťa</w:t>
      </w:r>
      <w:r w:rsidR="00EF31EF" w:rsidRPr="00702E68">
        <w:rPr>
          <w:rFonts w:ascii="Times New Roman" w:hAnsi="Times New Roman"/>
          <w:sz w:val="24"/>
          <w:szCs w:val="24"/>
        </w:rPr>
        <w:t>.</w:t>
      </w:r>
    </w:p>
    <w:p w:rsidR="00DF0054" w:rsidRPr="00702E68" w:rsidRDefault="00DF0054" w:rsidP="00DF0054">
      <w:pPr>
        <w:jc w:val="both"/>
        <w:rPr>
          <w:rFonts w:ascii="Times New Roman" w:hAnsi="Times New Roman"/>
          <w:color w:val="4472C4"/>
          <w:sz w:val="24"/>
          <w:szCs w:val="24"/>
        </w:rPr>
      </w:pPr>
    </w:p>
    <w:p w:rsidR="006E68AB" w:rsidRPr="00702E68" w:rsidRDefault="006E68AB" w:rsidP="00E14589">
      <w:pPr>
        <w:pStyle w:val="Odsekzoznamu"/>
        <w:numPr>
          <w:ilvl w:val="0"/>
          <w:numId w:val="6"/>
        </w:numPr>
        <w:spacing w:after="0" w:line="240" w:lineRule="auto"/>
        <w:ind w:left="425" w:hanging="425"/>
        <w:jc w:val="both"/>
        <w:rPr>
          <w:rFonts w:ascii="Times New Roman" w:hAnsi="Times New Roman"/>
          <w:color w:val="000000"/>
          <w:sz w:val="24"/>
          <w:szCs w:val="24"/>
        </w:rPr>
      </w:pPr>
      <w:r w:rsidRPr="00702E68">
        <w:rPr>
          <w:rFonts w:ascii="Times New Roman" w:hAnsi="Times New Roman"/>
          <w:color w:val="000000"/>
          <w:sz w:val="24"/>
          <w:szCs w:val="24"/>
        </w:rPr>
        <w:t>V § 9a ods. 1 písmeno a) znie:</w:t>
      </w:r>
    </w:p>
    <w:p w:rsidR="006E68AB" w:rsidRPr="00702E68" w:rsidRDefault="006E68AB" w:rsidP="006E68AB">
      <w:pPr>
        <w:pStyle w:val="Odsekzoznamu"/>
        <w:spacing w:after="0" w:line="240" w:lineRule="auto"/>
        <w:ind w:left="425"/>
        <w:jc w:val="both"/>
        <w:rPr>
          <w:rFonts w:ascii="Times New Roman" w:hAnsi="Times New Roman"/>
          <w:color w:val="000000"/>
          <w:sz w:val="24"/>
          <w:szCs w:val="24"/>
        </w:rPr>
      </w:pPr>
      <w:r w:rsidRPr="00702E68">
        <w:rPr>
          <w:rFonts w:ascii="Times New Roman" w:hAnsi="Times New Roman"/>
          <w:color w:val="000000"/>
          <w:sz w:val="24"/>
          <w:szCs w:val="24"/>
        </w:rPr>
        <w:t>„a) obchodné meno a sídlo, ak ide o právnickú osobu alebo ak ide o fyzickú osobu, meno, priezvisko a trvalý pobyt alebo miesto podnikania, ak nie je totožné s trvalým pobytom (ďalej len „identifikačné údaje“) žiadateľa,“.</w:t>
      </w:r>
    </w:p>
    <w:p w:rsidR="006E68AB" w:rsidRPr="00702E68" w:rsidRDefault="006E68AB" w:rsidP="006E68AB">
      <w:pPr>
        <w:pStyle w:val="Odsekzoznamu"/>
        <w:spacing w:after="0" w:line="240" w:lineRule="auto"/>
        <w:ind w:left="425"/>
        <w:jc w:val="both"/>
        <w:rPr>
          <w:rFonts w:ascii="Times New Roman" w:hAnsi="Times New Roman"/>
          <w:color w:val="000000"/>
          <w:sz w:val="24"/>
          <w:szCs w:val="24"/>
        </w:rPr>
      </w:pPr>
    </w:p>
    <w:p w:rsidR="006E68AB" w:rsidRPr="00702E68" w:rsidRDefault="006E68AB" w:rsidP="00E14589">
      <w:pPr>
        <w:pStyle w:val="Odsekzoznamu"/>
        <w:numPr>
          <w:ilvl w:val="0"/>
          <w:numId w:val="6"/>
        </w:numPr>
        <w:spacing w:after="0" w:line="240" w:lineRule="auto"/>
        <w:ind w:left="425" w:hanging="425"/>
        <w:jc w:val="both"/>
        <w:rPr>
          <w:rFonts w:ascii="Times New Roman" w:hAnsi="Times New Roman"/>
          <w:color w:val="000000"/>
          <w:sz w:val="24"/>
          <w:szCs w:val="24"/>
        </w:rPr>
      </w:pPr>
      <w:r w:rsidRPr="00702E68">
        <w:rPr>
          <w:rFonts w:ascii="Times New Roman" w:hAnsi="Times New Roman"/>
          <w:color w:val="000000"/>
          <w:sz w:val="24"/>
          <w:szCs w:val="24"/>
        </w:rPr>
        <w:t>V § 9a ods. 1 písm. c) sa slová „písm. d)“ nahrádzajú slovami „písm. e)“.</w:t>
      </w:r>
    </w:p>
    <w:p w:rsidR="006E68AB" w:rsidRPr="00702E68" w:rsidRDefault="006E68AB" w:rsidP="006E68AB">
      <w:pPr>
        <w:pStyle w:val="Odsekzoznamu"/>
        <w:spacing w:after="0" w:line="240" w:lineRule="auto"/>
        <w:ind w:left="425"/>
        <w:jc w:val="both"/>
        <w:rPr>
          <w:rFonts w:ascii="Times New Roman" w:hAnsi="Times New Roman"/>
          <w:color w:val="000000"/>
          <w:sz w:val="24"/>
          <w:szCs w:val="24"/>
        </w:rPr>
      </w:pPr>
    </w:p>
    <w:p w:rsidR="00D526A4" w:rsidRPr="00702E68" w:rsidRDefault="00D526A4" w:rsidP="00E14589">
      <w:pPr>
        <w:pStyle w:val="Odsekzoznamu"/>
        <w:numPr>
          <w:ilvl w:val="0"/>
          <w:numId w:val="6"/>
        </w:numPr>
        <w:spacing w:after="0" w:line="240" w:lineRule="auto"/>
        <w:ind w:left="425" w:hanging="425"/>
        <w:jc w:val="both"/>
        <w:rPr>
          <w:rFonts w:ascii="Times New Roman" w:hAnsi="Times New Roman"/>
          <w:color w:val="000000"/>
          <w:sz w:val="24"/>
          <w:szCs w:val="24"/>
        </w:rPr>
      </w:pPr>
      <w:r w:rsidRPr="00702E68">
        <w:rPr>
          <w:rFonts w:ascii="Times New Roman" w:hAnsi="Times New Roman"/>
          <w:color w:val="000000"/>
          <w:sz w:val="24"/>
          <w:szCs w:val="24"/>
        </w:rPr>
        <w:t>V § 9a sa odsek 1 dopĺňa písmenom d), ktoré znie:</w:t>
      </w:r>
    </w:p>
    <w:p w:rsidR="00D526A4" w:rsidRPr="00702E68" w:rsidRDefault="00D526A4" w:rsidP="00D526A4">
      <w:pPr>
        <w:ind w:left="425"/>
        <w:rPr>
          <w:rFonts w:ascii="Times New Roman" w:hAnsi="Times New Roman"/>
          <w:color w:val="000000"/>
          <w:sz w:val="24"/>
          <w:szCs w:val="24"/>
        </w:rPr>
      </w:pPr>
      <w:r w:rsidRPr="00702E68">
        <w:rPr>
          <w:rFonts w:ascii="Times New Roman" w:hAnsi="Times New Roman"/>
          <w:color w:val="000000"/>
          <w:sz w:val="24"/>
          <w:szCs w:val="24"/>
        </w:rPr>
        <w:t>„d) zoznam majetkovo prepojených osôb a personálne prepojených osôb so žiadateľom.“.</w:t>
      </w:r>
    </w:p>
    <w:p w:rsidR="00450AB2" w:rsidRPr="00702E68" w:rsidRDefault="00450AB2" w:rsidP="00D526A4">
      <w:pPr>
        <w:rPr>
          <w:rFonts w:ascii="Times New Roman" w:hAnsi="Times New Roman"/>
          <w:color w:val="000000"/>
          <w:sz w:val="24"/>
          <w:szCs w:val="24"/>
        </w:rPr>
      </w:pPr>
    </w:p>
    <w:p w:rsidR="00B472CC" w:rsidRPr="00702E68" w:rsidRDefault="00B472CC" w:rsidP="00E14589">
      <w:pPr>
        <w:pStyle w:val="Odsekzoznamu"/>
        <w:numPr>
          <w:ilvl w:val="0"/>
          <w:numId w:val="6"/>
        </w:numPr>
        <w:spacing w:after="0" w:line="240" w:lineRule="auto"/>
        <w:ind w:left="425" w:hanging="425"/>
        <w:jc w:val="both"/>
        <w:rPr>
          <w:rFonts w:ascii="Times New Roman" w:hAnsi="Times New Roman"/>
          <w:color w:val="000000"/>
          <w:sz w:val="24"/>
          <w:szCs w:val="24"/>
        </w:rPr>
      </w:pPr>
      <w:r w:rsidRPr="00702E68">
        <w:rPr>
          <w:rFonts w:ascii="Times New Roman" w:hAnsi="Times New Roman"/>
          <w:color w:val="000000"/>
          <w:sz w:val="24"/>
          <w:szCs w:val="24"/>
        </w:rPr>
        <w:t>V § 9a ods</w:t>
      </w:r>
      <w:r w:rsidR="00004B1B" w:rsidRPr="00702E68">
        <w:rPr>
          <w:rFonts w:ascii="Times New Roman" w:hAnsi="Times New Roman"/>
          <w:color w:val="000000"/>
          <w:sz w:val="24"/>
          <w:szCs w:val="24"/>
        </w:rPr>
        <w:t xml:space="preserve">. 3 </w:t>
      </w:r>
      <w:r w:rsidR="00CD302F" w:rsidRPr="00702E68">
        <w:rPr>
          <w:rFonts w:ascii="Times New Roman" w:hAnsi="Times New Roman"/>
          <w:color w:val="000000"/>
          <w:sz w:val="24"/>
          <w:szCs w:val="24"/>
        </w:rPr>
        <w:t>sa za písmeno b) vkladá nové písmeno c), ktoré znie:</w:t>
      </w:r>
    </w:p>
    <w:p w:rsidR="00004B1B" w:rsidRPr="00702E68" w:rsidRDefault="00CD302F" w:rsidP="00004B1B">
      <w:pPr>
        <w:pStyle w:val="Odsekzoznamu"/>
        <w:spacing w:after="0" w:line="240" w:lineRule="auto"/>
        <w:ind w:left="425"/>
        <w:jc w:val="both"/>
        <w:rPr>
          <w:rFonts w:ascii="Times New Roman" w:hAnsi="Times New Roman"/>
          <w:color w:val="000000"/>
          <w:sz w:val="24"/>
          <w:szCs w:val="24"/>
        </w:rPr>
      </w:pPr>
      <w:r w:rsidRPr="00702E68">
        <w:rPr>
          <w:rFonts w:ascii="Times New Roman" w:hAnsi="Times New Roman"/>
          <w:color w:val="000000"/>
          <w:sz w:val="24"/>
          <w:szCs w:val="24"/>
        </w:rPr>
        <w:t xml:space="preserve">„c) </w:t>
      </w:r>
      <w:r w:rsidR="00004B1B" w:rsidRPr="00702E68">
        <w:rPr>
          <w:rFonts w:ascii="Times New Roman" w:hAnsi="Times New Roman"/>
          <w:color w:val="000000"/>
          <w:sz w:val="24"/>
          <w:szCs w:val="24"/>
        </w:rPr>
        <w:t xml:space="preserve">nemá voči colnému úradu nedoplatky na dani </w:t>
      </w:r>
      <w:r w:rsidR="00C17C3B" w:rsidRPr="00702E68">
        <w:rPr>
          <w:rFonts w:ascii="Times New Roman" w:hAnsi="Times New Roman"/>
          <w:color w:val="000000"/>
          <w:sz w:val="24"/>
          <w:szCs w:val="24"/>
        </w:rPr>
        <w:t xml:space="preserve">ani </w:t>
      </w:r>
      <w:r w:rsidR="00004B1B" w:rsidRPr="00702E68">
        <w:rPr>
          <w:rFonts w:ascii="Times New Roman" w:hAnsi="Times New Roman"/>
          <w:color w:val="000000"/>
          <w:sz w:val="24"/>
          <w:szCs w:val="24"/>
        </w:rPr>
        <w:t xml:space="preserve">osoba, ktorá je personálne prepojená alebo majetkovo prepojená so žiadateľom, alebo osoba, ktorá bola personálne prepojená </w:t>
      </w:r>
      <w:r w:rsidR="00004B1B" w:rsidRPr="00702E68">
        <w:rPr>
          <w:rFonts w:ascii="Times New Roman" w:hAnsi="Times New Roman"/>
          <w:color w:val="000000"/>
          <w:sz w:val="24"/>
          <w:szCs w:val="24"/>
        </w:rPr>
        <w:lastRenderedPageBreak/>
        <w:t xml:space="preserve">alebo majetkovo prepojená so žiadateľom v priebehu desiatich rokov pred podaním žiadosti podľa odseku </w:t>
      </w:r>
      <w:r w:rsidRPr="00702E68">
        <w:rPr>
          <w:rFonts w:ascii="Times New Roman" w:hAnsi="Times New Roman"/>
          <w:color w:val="000000"/>
          <w:sz w:val="24"/>
          <w:szCs w:val="24"/>
        </w:rPr>
        <w:t>1</w:t>
      </w:r>
      <w:r w:rsidR="00004B1B" w:rsidRPr="00702E68">
        <w:rPr>
          <w:rFonts w:ascii="Times New Roman" w:hAnsi="Times New Roman"/>
          <w:color w:val="000000"/>
          <w:sz w:val="24"/>
          <w:szCs w:val="24"/>
        </w:rPr>
        <w:t xml:space="preserve"> a ani osoba, ktorá zanikla a ktorá by sa považovala za osobu personálne prepojenú alebo majetkovo prepojenú so žiadateľom, nemala v</w:t>
      </w:r>
      <w:r w:rsidR="00C17C3B" w:rsidRPr="00702E68">
        <w:rPr>
          <w:rFonts w:ascii="Times New Roman" w:hAnsi="Times New Roman"/>
          <w:color w:val="000000"/>
          <w:sz w:val="24"/>
          <w:szCs w:val="24"/>
        </w:rPr>
        <w:t> </w:t>
      </w:r>
      <w:r w:rsidR="00004B1B" w:rsidRPr="00702E68">
        <w:rPr>
          <w:rFonts w:ascii="Times New Roman" w:hAnsi="Times New Roman"/>
          <w:color w:val="000000"/>
          <w:sz w:val="24"/>
          <w:szCs w:val="24"/>
        </w:rPr>
        <w:t>priebehu</w:t>
      </w:r>
      <w:r w:rsidR="00C17C3B" w:rsidRPr="00702E68">
        <w:rPr>
          <w:rFonts w:ascii="Times New Roman" w:hAnsi="Times New Roman"/>
          <w:color w:val="000000"/>
          <w:sz w:val="24"/>
          <w:szCs w:val="24"/>
        </w:rPr>
        <w:t xml:space="preserve"> </w:t>
      </w:r>
      <w:r w:rsidR="00004B1B" w:rsidRPr="00702E68">
        <w:rPr>
          <w:rFonts w:ascii="Times New Roman" w:hAnsi="Times New Roman"/>
          <w:color w:val="000000"/>
          <w:sz w:val="24"/>
          <w:szCs w:val="24"/>
        </w:rPr>
        <w:t xml:space="preserve">desiatich rokov predo dňom podania žiadosti podľa odseku </w:t>
      </w:r>
      <w:r w:rsidRPr="00702E68">
        <w:rPr>
          <w:rFonts w:ascii="Times New Roman" w:hAnsi="Times New Roman"/>
          <w:color w:val="000000"/>
          <w:sz w:val="24"/>
          <w:szCs w:val="24"/>
        </w:rPr>
        <w:t>1</w:t>
      </w:r>
      <w:r w:rsidR="00004B1B" w:rsidRPr="00702E68">
        <w:rPr>
          <w:rFonts w:ascii="Times New Roman" w:hAnsi="Times New Roman"/>
          <w:color w:val="000000"/>
          <w:sz w:val="24"/>
          <w:szCs w:val="24"/>
        </w:rPr>
        <w:t xml:space="preserve"> nedoplatky na dani, ktoré neboli do zániku tejto osoby uhradené; to sa vzťahuje aj na nedoplatky na dani, ktoré boli postúpené na tretiu osobu podľa osobitných predpisov</w:t>
      </w:r>
      <w:r w:rsidRPr="00702E68">
        <w:rPr>
          <w:rFonts w:ascii="Times New Roman" w:hAnsi="Times New Roman"/>
          <w:color w:val="000000"/>
          <w:sz w:val="24"/>
          <w:szCs w:val="24"/>
        </w:rPr>
        <w:t>,</w:t>
      </w:r>
      <w:r w:rsidRPr="00702E68">
        <w:rPr>
          <w:rFonts w:ascii="Times New Roman" w:hAnsi="Times New Roman"/>
          <w:color w:val="000000"/>
          <w:sz w:val="24"/>
          <w:szCs w:val="24"/>
          <w:vertAlign w:val="superscript"/>
        </w:rPr>
        <w:t>13</w:t>
      </w:r>
      <w:r w:rsidRPr="00702E68">
        <w:rPr>
          <w:rFonts w:ascii="Times New Roman" w:hAnsi="Times New Roman"/>
          <w:color w:val="000000"/>
          <w:sz w:val="24"/>
          <w:szCs w:val="24"/>
        </w:rPr>
        <w:t>)“.</w:t>
      </w:r>
    </w:p>
    <w:p w:rsidR="00004B1B" w:rsidRPr="00702E68" w:rsidRDefault="00004B1B" w:rsidP="00004B1B">
      <w:pPr>
        <w:pStyle w:val="Odsekzoznamu"/>
        <w:spacing w:after="0" w:line="240" w:lineRule="auto"/>
        <w:ind w:left="425"/>
        <w:jc w:val="both"/>
        <w:rPr>
          <w:rFonts w:ascii="Times New Roman" w:hAnsi="Times New Roman"/>
          <w:color w:val="000000"/>
          <w:sz w:val="24"/>
          <w:szCs w:val="24"/>
        </w:rPr>
      </w:pPr>
    </w:p>
    <w:p w:rsidR="00004B1B" w:rsidRPr="00702E68" w:rsidRDefault="00004B1B" w:rsidP="00004B1B">
      <w:pPr>
        <w:pStyle w:val="Odsekzoznamu"/>
        <w:spacing w:after="0" w:line="240" w:lineRule="auto"/>
        <w:ind w:left="425"/>
        <w:jc w:val="both"/>
        <w:rPr>
          <w:rFonts w:ascii="Times New Roman" w:hAnsi="Times New Roman"/>
          <w:color w:val="000000"/>
          <w:sz w:val="24"/>
          <w:szCs w:val="24"/>
        </w:rPr>
      </w:pPr>
      <w:r w:rsidRPr="00702E68">
        <w:rPr>
          <w:rFonts w:ascii="Times New Roman" w:hAnsi="Times New Roman"/>
          <w:color w:val="000000"/>
          <w:sz w:val="24"/>
          <w:szCs w:val="24"/>
        </w:rPr>
        <w:t>Doterajšie písmená c) až e) sa označujú ako písmená d) až f).</w:t>
      </w:r>
    </w:p>
    <w:p w:rsidR="00004B1B" w:rsidRPr="00702E68" w:rsidRDefault="00004B1B" w:rsidP="00004B1B">
      <w:pPr>
        <w:pStyle w:val="Odsekzoznamu"/>
        <w:spacing w:after="0" w:line="240" w:lineRule="auto"/>
        <w:ind w:left="425"/>
        <w:jc w:val="both"/>
        <w:rPr>
          <w:rFonts w:ascii="Times New Roman" w:hAnsi="Times New Roman"/>
          <w:color w:val="000000"/>
          <w:sz w:val="24"/>
          <w:szCs w:val="24"/>
        </w:rPr>
      </w:pPr>
    </w:p>
    <w:p w:rsidR="00BA3840" w:rsidRPr="00702E68" w:rsidRDefault="00BA3840" w:rsidP="00E14589">
      <w:pPr>
        <w:pStyle w:val="Odsekzoznamu"/>
        <w:numPr>
          <w:ilvl w:val="0"/>
          <w:numId w:val="6"/>
        </w:numPr>
        <w:spacing w:after="0" w:line="240" w:lineRule="auto"/>
        <w:ind w:left="425" w:hanging="425"/>
        <w:jc w:val="both"/>
        <w:rPr>
          <w:rFonts w:ascii="Times New Roman" w:hAnsi="Times New Roman"/>
          <w:color w:val="000000"/>
          <w:sz w:val="24"/>
          <w:szCs w:val="24"/>
        </w:rPr>
      </w:pPr>
      <w:r w:rsidRPr="00702E68">
        <w:rPr>
          <w:rFonts w:ascii="Times New Roman" w:hAnsi="Times New Roman"/>
          <w:color w:val="000000"/>
          <w:sz w:val="24"/>
          <w:szCs w:val="24"/>
        </w:rPr>
        <w:t>V § 9a ods. 6 prvá veta znie:</w:t>
      </w:r>
    </w:p>
    <w:p w:rsidR="00BA3840" w:rsidRPr="00702E68" w:rsidRDefault="00BA3840" w:rsidP="00BA3840">
      <w:pPr>
        <w:pStyle w:val="Odsekzoznamu"/>
        <w:spacing w:after="0" w:line="240" w:lineRule="auto"/>
        <w:ind w:left="425"/>
        <w:jc w:val="both"/>
        <w:rPr>
          <w:rFonts w:ascii="Times New Roman" w:hAnsi="Times New Roman"/>
          <w:color w:val="000000"/>
          <w:sz w:val="24"/>
          <w:szCs w:val="24"/>
        </w:rPr>
      </w:pPr>
      <w:r w:rsidRPr="00702E68">
        <w:rPr>
          <w:rFonts w:ascii="Times New Roman" w:hAnsi="Times New Roman"/>
          <w:color w:val="000000"/>
          <w:sz w:val="24"/>
          <w:szCs w:val="24"/>
        </w:rPr>
        <w:t xml:space="preserve">„Dovozca tabakových výrobkov je povinný oznámiť colnému úradu každú zmenu údajov podľa </w:t>
      </w:r>
      <w:r w:rsidR="00730167" w:rsidRPr="00702E68">
        <w:rPr>
          <w:rFonts w:ascii="Times New Roman" w:hAnsi="Times New Roman"/>
          <w:color w:val="000000"/>
          <w:sz w:val="24"/>
          <w:szCs w:val="24"/>
        </w:rPr>
        <w:t xml:space="preserve">odseku 1 písm. a) </w:t>
      </w:r>
      <w:r w:rsidRPr="00702E68">
        <w:rPr>
          <w:rFonts w:ascii="Times New Roman" w:hAnsi="Times New Roman"/>
          <w:color w:val="000000"/>
          <w:sz w:val="24"/>
          <w:szCs w:val="24"/>
        </w:rPr>
        <w:t xml:space="preserve">do 30 dní odo dňa jej vzniku a </w:t>
      </w:r>
      <w:r w:rsidR="00F83EEB" w:rsidRPr="00702E68">
        <w:rPr>
          <w:rFonts w:ascii="Times New Roman" w:hAnsi="Times New Roman"/>
          <w:color w:val="000000"/>
          <w:sz w:val="24"/>
          <w:szCs w:val="24"/>
        </w:rPr>
        <w:t xml:space="preserve">zmenu </w:t>
      </w:r>
      <w:r w:rsidRPr="00702E68">
        <w:rPr>
          <w:rFonts w:ascii="Times New Roman" w:hAnsi="Times New Roman"/>
          <w:color w:val="000000"/>
          <w:sz w:val="24"/>
          <w:szCs w:val="24"/>
        </w:rPr>
        <w:t xml:space="preserve">údajov podľa odseku 1 </w:t>
      </w:r>
      <w:r w:rsidR="00E50A69">
        <w:rPr>
          <w:rFonts w:ascii="Times New Roman" w:hAnsi="Times New Roman"/>
          <w:color w:val="000000"/>
          <w:sz w:val="24"/>
          <w:szCs w:val="24"/>
        </w:rPr>
        <w:t xml:space="preserve"> </w:t>
      </w:r>
      <w:r w:rsidRPr="00702E68">
        <w:rPr>
          <w:rFonts w:ascii="Times New Roman" w:hAnsi="Times New Roman"/>
          <w:color w:val="000000"/>
          <w:sz w:val="24"/>
          <w:szCs w:val="24"/>
        </w:rPr>
        <w:t>písm. c) a podmienok podľa</w:t>
      </w:r>
      <w:r w:rsidR="00730167" w:rsidRPr="00702E68">
        <w:rPr>
          <w:rFonts w:ascii="Times New Roman" w:hAnsi="Times New Roman"/>
          <w:color w:val="000000"/>
          <w:sz w:val="24"/>
          <w:szCs w:val="24"/>
        </w:rPr>
        <w:t xml:space="preserve"> </w:t>
      </w:r>
      <w:r w:rsidRPr="00702E68">
        <w:rPr>
          <w:rFonts w:ascii="Times New Roman" w:hAnsi="Times New Roman"/>
          <w:color w:val="000000"/>
          <w:sz w:val="24"/>
          <w:szCs w:val="24"/>
        </w:rPr>
        <w:t>odseku 3 písm. f) najneskôr do 15 dní odo dňa ich vzniku.“.</w:t>
      </w:r>
    </w:p>
    <w:p w:rsidR="00BA3840" w:rsidRPr="00702E68" w:rsidRDefault="00BA3840" w:rsidP="00BA3840">
      <w:pPr>
        <w:pStyle w:val="Odsekzoznamu"/>
        <w:spacing w:after="0" w:line="240" w:lineRule="auto"/>
        <w:ind w:left="425"/>
        <w:jc w:val="both"/>
        <w:rPr>
          <w:rFonts w:ascii="Times New Roman" w:hAnsi="Times New Roman"/>
          <w:color w:val="000000"/>
          <w:sz w:val="24"/>
          <w:szCs w:val="24"/>
        </w:rPr>
      </w:pPr>
    </w:p>
    <w:p w:rsidR="003D0E8A" w:rsidRPr="00702E68" w:rsidRDefault="00730167" w:rsidP="00D456A3">
      <w:pPr>
        <w:pStyle w:val="Odsekzoznamu"/>
        <w:numPr>
          <w:ilvl w:val="0"/>
          <w:numId w:val="6"/>
        </w:numPr>
        <w:spacing w:after="0" w:line="240" w:lineRule="auto"/>
        <w:ind w:left="426"/>
        <w:jc w:val="both"/>
        <w:rPr>
          <w:rFonts w:ascii="Times New Roman" w:hAnsi="Times New Roman"/>
          <w:color w:val="000000"/>
          <w:sz w:val="24"/>
          <w:szCs w:val="24"/>
        </w:rPr>
      </w:pPr>
      <w:r w:rsidRPr="00702E68">
        <w:rPr>
          <w:rFonts w:ascii="Times New Roman" w:hAnsi="Times New Roman"/>
          <w:sz w:val="24"/>
          <w:szCs w:val="24"/>
        </w:rPr>
        <w:t>V § 9b ods. 6</w:t>
      </w:r>
      <w:r w:rsidR="0061433E" w:rsidRPr="00702E68">
        <w:rPr>
          <w:rFonts w:ascii="Times New Roman" w:hAnsi="Times New Roman"/>
          <w:sz w:val="24"/>
          <w:szCs w:val="24"/>
        </w:rPr>
        <w:t xml:space="preserve"> prvej vete</w:t>
      </w:r>
      <w:r w:rsidRPr="00702E68">
        <w:rPr>
          <w:rFonts w:ascii="Times New Roman" w:hAnsi="Times New Roman"/>
          <w:sz w:val="24"/>
          <w:szCs w:val="24"/>
        </w:rPr>
        <w:t>, § 21 ods. 3</w:t>
      </w:r>
      <w:r w:rsidR="0061433E" w:rsidRPr="00702E68">
        <w:rPr>
          <w:rFonts w:ascii="Times New Roman" w:hAnsi="Times New Roman"/>
          <w:sz w:val="24"/>
          <w:szCs w:val="24"/>
        </w:rPr>
        <w:t xml:space="preserve"> druhej vete </w:t>
      </w:r>
      <w:r w:rsidR="0072498E" w:rsidRPr="00702E68">
        <w:rPr>
          <w:rFonts w:ascii="Times New Roman" w:hAnsi="Times New Roman"/>
          <w:sz w:val="24"/>
          <w:szCs w:val="24"/>
        </w:rPr>
        <w:t>a</w:t>
      </w:r>
      <w:r w:rsidR="0061433E" w:rsidRPr="00702E68">
        <w:rPr>
          <w:rFonts w:ascii="Times New Roman" w:hAnsi="Times New Roman"/>
          <w:sz w:val="24"/>
          <w:szCs w:val="24"/>
        </w:rPr>
        <w:t xml:space="preserve"> ods. </w:t>
      </w:r>
      <w:r w:rsidR="0072498E" w:rsidRPr="00702E68">
        <w:rPr>
          <w:rFonts w:ascii="Times New Roman" w:hAnsi="Times New Roman"/>
          <w:sz w:val="24"/>
          <w:szCs w:val="24"/>
        </w:rPr>
        <w:t>7</w:t>
      </w:r>
      <w:r w:rsidR="0061433E" w:rsidRPr="00702E68">
        <w:rPr>
          <w:rFonts w:ascii="Times New Roman" w:hAnsi="Times New Roman"/>
          <w:sz w:val="24"/>
          <w:szCs w:val="24"/>
        </w:rPr>
        <w:t xml:space="preserve"> druhej vete</w:t>
      </w:r>
      <w:r w:rsidRPr="00702E68">
        <w:rPr>
          <w:rFonts w:ascii="Times New Roman" w:hAnsi="Times New Roman"/>
          <w:sz w:val="24"/>
          <w:szCs w:val="24"/>
        </w:rPr>
        <w:t>, § 22 ods. 2</w:t>
      </w:r>
      <w:r w:rsidR="0072498E" w:rsidRPr="00702E68">
        <w:rPr>
          <w:rFonts w:ascii="Times New Roman" w:hAnsi="Times New Roman"/>
          <w:sz w:val="24"/>
          <w:szCs w:val="24"/>
        </w:rPr>
        <w:t xml:space="preserve"> </w:t>
      </w:r>
      <w:r w:rsidR="0061433E" w:rsidRPr="00702E68">
        <w:rPr>
          <w:rFonts w:ascii="Times New Roman" w:hAnsi="Times New Roman"/>
          <w:sz w:val="24"/>
          <w:szCs w:val="24"/>
        </w:rPr>
        <w:t xml:space="preserve">druhej vete </w:t>
      </w:r>
      <w:r w:rsidR="0072498E" w:rsidRPr="00702E68">
        <w:rPr>
          <w:rFonts w:ascii="Times New Roman" w:hAnsi="Times New Roman"/>
          <w:sz w:val="24"/>
          <w:szCs w:val="24"/>
        </w:rPr>
        <w:t>a</w:t>
      </w:r>
      <w:r w:rsidR="0061433E" w:rsidRPr="00702E68">
        <w:rPr>
          <w:rFonts w:ascii="Times New Roman" w:hAnsi="Times New Roman"/>
          <w:sz w:val="24"/>
          <w:szCs w:val="24"/>
        </w:rPr>
        <w:t xml:space="preserve"> ods. </w:t>
      </w:r>
      <w:r w:rsidR="0072498E" w:rsidRPr="00702E68">
        <w:rPr>
          <w:rFonts w:ascii="Times New Roman" w:hAnsi="Times New Roman"/>
          <w:sz w:val="24"/>
          <w:szCs w:val="24"/>
        </w:rPr>
        <w:t>7</w:t>
      </w:r>
      <w:r w:rsidR="0061433E" w:rsidRPr="00702E68">
        <w:rPr>
          <w:rFonts w:ascii="Times New Roman" w:hAnsi="Times New Roman"/>
          <w:sz w:val="24"/>
          <w:szCs w:val="24"/>
        </w:rPr>
        <w:t xml:space="preserve"> druhej vete</w:t>
      </w:r>
      <w:r w:rsidRPr="00702E68">
        <w:rPr>
          <w:rFonts w:ascii="Times New Roman" w:hAnsi="Times New Roman"/>
          <w:sz w:val="24"/>
          <w:szCs w:val="24"/>
        </w:rPr>
        <w:t xml:space="preserve"> a § 28 ods. 2 </w:t>
      </w:r>
      <w:r w:rsidR="0061433E" w:rsidRPr="00702E68">
        <w:rPr>
          <w:rFonts w:ascii="Times New Roman" w:hAnsi="Times New Roman"/>
          <w:sz w:val="24"/>
          <w:szCs w:val="24"/>
        </w:rPr>
        <w:t xml:space="preserve">tretej vete </w:t>
      </w:r>
      <w:r w:rsidRPr="00702E68">
        <w:rPr>
          <w:rFonts w:ascii="Times New Roman" w:hAnsi="Times New Roman"/>
          <w:color w:val="000000"/>
          <w:sz w:val="24"/>
          <w:szCs w:val="24"/>
        </w:rPr>
        <w:t>sa s</w:t>
      </w:r>
      <w:r w:rsidR="003D0E8A" w:rsidRPr="00702E68">
        <w:rPr>
          <w:rFonts w:ascii="Times New Roman" w:hAnsi="Times New Roman"/>
          <w:color w:val="000000"/>
          <w:sz w:val="24"/>
          <w:szCs w:val="24"/>
        </w:rPr>
        <w:t>lov</w:t>
      </w:r>
      <w:r w:rsidR="00D456A3" w:rsidRPr="00702E68">
        <w:rPr>
          <w:rFonts w:ascii="Times New Roman" w:hAnsi="Times New Roman"/>
          <w:color w:val="000000"/>
          <w:sz w:val="24"/>
          <w:szCs w:val="24"/>
        </w:rPr>
        <w:t>á</w:t>
      </w:r>
      <w:r w:rsidR="003D0E8A" w:rsidRPr="00702E68">
        <w:rPr>
          <w:rFonts w:ascii="Times New Roman" w:hAnsi="Times New Roman"/>
          <w:color w:val="000000"/>
          <w:sz w:val="24"/>
          <w:szCs w:val="24"/>
        </w:rPr>
        <w:t xml:space="preserve"> </w:t>
      </w:r>
      <w:r w:rsidR="00D456A3" w:rsidRPr="00702E68">
        <w:rPr>
          <w:rFonts w:ascii="Times New Roman" w:hAnsi="Times New Roman"/>
          <w:color w:val="000000"/>
          <w:sz w:val="24"/>
          <w:szCs w:val="24"/>
        </w:rPr>
        <w:t>„</w:t>
      </w:r>
      <w:r w:rsidR="00437C8E" w:rsidRPr="00702E68">
        <w:rPr>
          <w:rFonts w:ascii="Times New Roman" w:hAnsi="Times New Roman"/>
          <w:color w:val="000000"/>
          <w:sz w:val="24"/>
          <w:szCs w:val="24"/>
        </w:rPr>
        <w:t>zaručeným</w:t>
      </w:r>
      <w:r w:rsidR="00D456A3" w:rsidRPr="00702E68">
        <w:rPr>
          <w:rFonts w:ascii="Times New Roman" w:hAnsi="Times New Roman"/>
          <w:color w:val="000000"/>
          <w:sz w:val="24"/>
          <w:szCs w:val="24"/>
        </w:rPr>
        <w:t xml:space="preserve"> elektronickým podpisom</w:t>
      </w:r>
      <w:r w:rsidR="00D456A3" w:rsidRPr="00702E68">
        <w:rPr>
          <w:rFonts w:ascii="Times New Roman" w:hAnsi="Times New Roman"/>
          <w:color w:val="000000"/>
          <w:sz w:val="24"/>
          <w:szCs w:val="24"/>
          <w:vertAlign w:val="superscript"/>
        </w:rPr>
        <w:t>14c</w:t>
      </w:r>
      <w:r w:rsidR="00D456A3" w:rsidRPr="00702E68">
        <w:rPr>
          <w:rFonts w:ascii="Times New Roman" w:hAnsi="Times New Roman"/>
          <w:color w:val="000000"/>
          <w:sz w:val="24"/>
          <w:szCs w:val="24"/>
        </w:rPr>
        <w:t>)</w:t>
      </w:r>
      <w:r w:rsidR="003D0E8A" w:rsidRPr="00702E68">
        <w:rPr>
          <w:rFonts w:ascii="Times New Roman" w:hAnsi="Times New Roman"/>
          <w:color w:val="000000"/>
          <w:sz w:val="24"/>
          <w:szCs w:val="24"/>
        </w:rPr>
        <w:t>" nahrádza</w:t>
      </w:r>
      <w:r w:rsidR="00D456A3" w:rsidRPr="00702E68">
        <w:rPr>
          <w:rFonts w:ascii="Times New Roman" w:hAnsi="Times New Roman"/>
          <w:color w:val="000000"/>
          <w:sz w:val="24"/>
          <w:szCs w:val="24"/>
        </w:rPr>
        <w:t>jú</w:t>
      </w:r>
      <w:r w:rsidR="003D0E8A" w:rsidRPr="00702E68">
        <w:rPr>
          <w:rFonts w:ascii="Times New Roman" w:hAnsi="Times New Roman"/>
          <w:color w:val="000000"/>
          <w:sz w:val="24"/>
          <w:szCs w:val="24"/>
        </w:rPr>
        <w:t xml:space="preserve"> slov</w:t>
      </w:r>
      <w:r w:rsidR="00D456A3" w:rsidRPr="00702E68">
        <w:rPr>
          <w:rFonts w:ascii="Times New Roman" w:hAnsi="Times New Roman"/>
          <w:color w:val="000000"/>
          <w:sz w:val="24"/>
          <w:szCs w:val="24"/>
        </w:rPr>
        <w:t>a</w:t>
      </w:r>
      <w:r w:rsidR="003D0E8A" w:rsidRPr="00702E68">
        <w:rPr>
          <w:rFonts w:ascii="Times New Roman" w:hAnsi="Times New Roman"/>
          <w:color w:val="000000"/>
          <w:sz w:val="24"/>
          <w:szCs w:val="24"/>
        </w:rPr>
        <w:t>m</w:t>
      </w:r>
      <w:r w:rsidR="00D456A3" w:rsidRPr="00702E68">
        <w:rPr>
          <w:rFonts w:ascii="Times New Roman" w:hAnsi="Times New Roman"/>
          <w:color w:val="000000"/>
          <w:sz w:val="24"/>
          <w:szCs w:val="24"/>
        </w:rPr>
        <w:t>i</w:t>
      </w:r>
      <w:r w:rsidR="003D0E8A" w:rsidRPr="00702E68">
        <w:rPr>
          <w:rFonts w:ascii="Times New Roman" w:hAnsi="Times New Roman"/>
          <w:color w:val="000000"/>
          <w:sz w:val="24"/>
          <w:szCs w:val="24"/>
        </w:rPr>
        <w:t xml:space="preserve"> </w:t>
      </w:r>
      <w:r w:rsidR="00D456A3" w:rsidRPr="00702E68">
        <w:rPr>
          <w:rFonts w:ascii="Times New Roman" w:hAnsi="Times New Roman"/>
          <w:color w:val="000000"/>
          <w:sz w:val="24"/>
          <w:szCs w:val="24"/>
        </w:rPr>
        <w:t>„</w:t>
      </w:r>
      <w:r w:rsidR="00437C8E" w:rsidRPr="00702E68">
        <w:rPr>
          <w:rFonts w:ascii="Times New Roman" w:hAnsi="Times New Roman"/>
          <w:color w:val="000000"/>
          <w:sz w:val="24"/>
          <w:szCs w:val="24"/>
        </w:rPr>
        <w:t>kvalifikovaným</w:t>
      </w:r>
      <w:r w:rsidR="00D456A3" w:rsidRPr="00702E68">
        <w:rPr>
          <w:rFonts w:ascii="Times New Roman" w:hAnsi="Times New Roman"/>
          <w:color w:val="000000"/>
          <w:sz w:val="24"/>
          <w:szCs w:val="24"/>
        </w:rPr>
        <w:t xml:space="preserve"> elektronickým podpisom</w:t>
      </w:r>
      <w:r w:rsidR="00D456A3" w:rsidRPr="00702E68">
        <w:rPr>
          <w:rFonts w:ascii="Times New Roman" w:hAnsi="Times New Roman"/>
          <w:color w:val="000000"/>
          <w:sz w:val="24"/>
          <w:szCs w:val="24"/>
          <w:vertAlign w:val="superscript"/>
        </w:rPr>
        <w:t>14c</w:t>
      </w:r>
      <w:r w:rsidR="00D456A3" w:rsidRPr="00702E68">
        <w:rPr>
          <w:rFonts w:ascii="Times New Roman" w:hAnsi="Times New Roman"/>
          <w:color w:val="000000"/>
          <w:sz w:val="24"/>
          <w:szCs w:val="24"/>
        </w:rPr>
        <w:t>)</w:t>
      </w:r>
      <w:r w:rsidR="003D0E8A" w:rsidRPr="00702E68">
        <w:rPr>
          <w:rFonts w:ascii="Times New Roman" w:hAnsi="Times New Roman"/>
          <w:color w:val="000000"/>
          <w:sz w:val="24"/>
          <w:szCs w:val="24"/>
        </w:rPr>
        <w:t>".</w:t>
      </w:r>
    </w:p>
    <w:p w:rsidR="003D0E8A" w:rsidRPr="00702E68" w:rsidRDefault="003D0E8A" w:rsidP="003D0E8A">
      <w:pPr>
        <w:pStyle w:val="Odsekzoznamu"/>
        <w:spacing w:after="0" w:line="240" w:lineRule="auto"/>
        <w:ind w:left="425"/>
        <w:jc w:val="both"/>
        <w:rPr>
          <w:rFonts w:ascii="Times New Roman" w:hAnsi="Times New Roman"/>
          <w:color w:val="000000"/>
          <w:sz w:val="24"/>
          <w:szCs w:val="24"/>
        </w:rPr>
      </w:pPr>
    </w:p>
    <w:p w:rsidR="003354A6" w:rsidRPr="00702E68" w:rsidRDefault="003354A6" w:rsidP="00E30096">
      <w:pPr>
        <w:pStyle w:val="Odsekzoznamu"/>
        <w:spacing w:after="0" w:line="240" w:lineRule="auto"/>
        <w:ind w:left="425"/>
        <w:jc w:val="both"/>
        <w:rPr>
          <w:rFonts w:ascii="Times New Roman" w:hAnsi="Times New Roman"/>
          <w:color w:val="000000"/>
          <w:sz w:val="24"/>
          <w:szCs w:val="24"/>
        </w:rPr>
      </w:pPr>
      <w:r w:rsidRPr="00702E68">
        <w:rPr>
          <w:rFonts w:ascii="Times New Roman" w:hAnsi="Times New Roman"/>
          <w:color w:val="000000"/>
          <w:sz w:val="24"/>
          <w:szCs w:val="24"/>
        </w:rPr>
        <w:t>Poznámka pod čiarou k odkazu 14c znie:</w:t>
      </w:r>
    </w:p>
    <w:p w:rsidR="003354A6" w:rsidRPr="00702E68" w:rsidRDefault="003354A6" w:rsidP="003354A6">
      <w:pPr>
        <w:ind w:left="425"/>
        <w:jc w:val="both"/>
        <w:rPr>
          <w:rFonts w:ascii="Times New Roman" w:hAnsi="Times New Roman"/>
          <w:color w:val="000000"/>
          <w:sz w:val="24"/>
          <w:szCs w:val="24"/>
        </w:rPr>
      </w:pPr>
      <w:r w:rsidRPr="00702E68">
        <w:rPr>
          <w:rFonts w:ascii="Times New Roman" w:hAnsi="Times New Roman"/>
          <w:color w:val="000000"/>
          <w:sz w:val="24"/>
          <w:szCs w:val="24"/>
        </w:rPr>
        <w:t>„</w:t>
      </w:r>
      <w:r w:rsidRPr="00702E68">
        <w:rPr>
          <w:rFonts w:ascii="Times New Roman" w:hAnsi="Times New Roman"/>
          <w:color w:val="000000"/>
          <w:sz w:val="24"/>
          <w:szCs w:val="24"/>
          <w:vertAlign w:val="superscript"/>
        </w:rPr>
        <w:t>14c</w:t>
      </w:r>
      <w:r w:rsidRPr="00702E68">
        <w:rPr>
          <w:rFonts w:ascii="Times New Roman" w:hAnsi="Times New Roman"/>
          <w:color w:val="000000"/>
          <w:sz w:val="24"/>
          <w:szCs w:val="24"/>
        </w:rPr>
        <w:t xml:space="preserve">) </w:t>
      </w:r>
      <w:r w:rsidR="007D4E14" w:rsidRPr="00702E68">
        <w:rPr>
          <w:rFonts w:ascii="Times New Roman" w:hAnsi="Times New Roman"/>
          <w:color w:val="000000"/>
          <w:sz w:val="24"/>
          <w:szCs w:val="24"/>
        </w:rPr>
        <w:t>Čl. 3 ods. 12 nariadenia Európskeho parlamentu a Rady (EÚ) č. 910/2014 o</w:t>
      </w:r>
      <w:r w:rsidR="00122D70" w:rsidRPr="00702E68">
        <w:rPr>
          <w:rFonts w:ascii="Times New Roman" w:hAnsi="Times New Roman"/>
          <w:color w:val="000000"/>
          <w:sz w:val="24"/>
          <w:szCs w:val="24"/>
        </w:rPr>
        <w:t> </w:t>
      </w:r>
      <w:r w:rsidR="007D4E14" w:rsidRPr="00702E68">
        <w:rPr>
          <w:rFonts w:ascii="Times New Roman" w:hAnsi="Times New Roman"/>
          <w:color w:val="000000"/>
          <w:sz w:val="24"/>
          <w:szCs w:val="24"/>
        </w:rPr>
        <w:t>elektronickej</w:t>
      </w:r>
      <w:r w:rsidR="00122D70" w:rsidRPr="00702E68">
        <w:rPr>
          <w:rFonts w:ascii="Times New Roman" w:hAnsi="Times New Roman"/>
          <w:color w:val="000000"/>
          <w:sz w:val="24"/>
          <w:szCs w:val="24"/>
        </w:rPr>
        <w:t xml:space="preserve"> </w:t>
      </w:r>
      <w:r w:rsidR="007D4E14" w:rsidRPr="00702E68">
        <w:rPr>
          <w:rFonts w:ascii="Times New Roman" w:hAnsi="Times New Roman"/>
          <w:color w:val="000000"/>
          <w:sz w:val="24"/>
          <w:szCs w:val="24"/>
        </w:rPr>
        <w:t>identifikácii a dôveryhodných službách pre elektronické transakcie na vnútornom trhu a o zrušení smernice 1999/93/ES (Ú. v. EÚ L 257, 28. 8. 2014).</w:t>
      </w:r>
      <w:r w:rsidRPr="00702E68">
        <w:rPr>
          <w:rFonts w:ascii="Times New Roman" w:hAnsi="Times New Roman"/>
          <w:color w:val="000000"/>
          <w:sz w:val="24"/>
          <w:szCs w:val="24"/>
        </w:rPr>
        <w:t>“.</w:t>
      </w:r>
    </w:p>
    <w:p w:rsidR="003354A6" w:rsidRPr="00702E68" w:rsidRDefault="003354A6" w:rsidP="003354A6">
      <w:pPr>
        <w:pStyle w:val="Odsekzoznamu"/>
        <w:rPr>
          <w:rFonts w:ascii="Times New Roman" w:hAnsi="Times New Roman"/>
          <w:color w:val="000000"/>
          <w:sz w:val="24"/>
          <w:szCs w:val="24"/>
        </w:rPr>
      </w:pPr>
    </w:p>
    <w:p w:rsidR="007C534F" w:rsidRPr="00702E68" w:rsidRDefault="00457B5B" w:rsidP="001E0A9D">
      <w:pPr>
        <w:pStyle w:val="Odsekzoznamu"/>
        <w:numPr>
          <w:ilvl w:val="0"/>
          <w:numId w:val="6"/>
        </w:numPr>
        <w:spacing w:after="0" w:line="240" w:lineRule="auto"/>
        <w:ind w:left="425" w:hanging="425"/>
        <w:jc w:val="both"/>
        <w:rPr>
          <w:rFonts w:ascii="Times New Roman" w:hAnsi="Times New Roman"/>
          <w:color w:val="000000"/>
          <w:sz w:val="24"/>
          <w:szCs w:val="24"/>
        </w:rPr>
      </w:pPr>
      <w:r w:rsidRPr="00702E68">
        <w:rPr>
          <w:rFonts w:ascii="Times New Roman" w:hAnsi="Times New Roman"/>
          <w:color w:val="000000"/>
          <w:sz w:val="24"/>
          <w:szCs w:val="24"/>
        </w:rPr>
        <w:t>V § 9b</w:t>
      </w:r>
      <w:r w:rsidR="001B05FA" w:rsidRPr="00702E68">
        <w:rPr>
          <w:rFonts w:ascii="Times New Roman" w:hAnsi="Times New Roman"/>
          <w:color w:val="000000"/>
          <w:sz w:val="24"/>
          <w:szCs w:val="24"/>
        </w:rPr>
        <w:t xml:space="preserve"> ods. 22</w:t>
      </w:r>
      <w:r w:rsidR="00E30096" w:rsidRPr="00702E68">
        <w:rPr>
          <w:rFonts w:ascii="Times New Roman" w:hAnsi="Times New Roman"/>
          <w:color w:val="000000"/>
          <w:sz w:val="24"/>
          <w:szCs w:val="24"/>
        </w:rPr>
        <w:t xml:space="preserve"> písm. d) </w:t>
      </w:r>
      <w:r w:rsidR="0061433E" w:rsidRPr="00702E68">
        <w:rPr>
          <w:rFonts w:ascii="Times New Roman" w:hAnsi="Times New Roman"/>
          <w:sz w:val="24"/>
          <w:szCs w:val="24"/>
        </w:rPr>
        <w:t>prvom</w:t>
      </w:r>
      <w:r w:rsidR="00C412B9" w:rsidRPr="00702E68">
        <w:rPr>
          <w:rFonts w:ascii="Times New Roman" w:hAnsi="Times New Roman"/>
          <w:sz w:val="24"/>
          <w:szCs w:val="24"/>
        </w:rPr>
        <w:t xml:space="preserve"> bode</w:t>
      </w:r>
      <w:r w:rsidR="0061433E" w:rsidRPr="00702E68">
        <w:rPr>
          <w:rFonts w:ascii="Times New Roman" w:hAnsi="Times New Roman"/>
          <w:sz w:val="24"/>
          <w:szCs w:val="24"/>
        </w:rPr>
        <w:t xml:space="preserve"> a druhom bode</w:t>
      </w:r>
      <w:r w:rsidR="0061433E" w:rsidRPr="00702E68">
        <w:rPr>
          <w:rFonts w:ascii="Times New Roman" w:hAnsi="Times New Roman"/>
          <w:b/>
          <w:sz w:val="24"/>
          <w:szCs w:val="24"/>
        </w:rPr>
        <w:t xml:space="preserve"> </w:t>
      </w:r>
      <w:r w:rsidR="007C534F" w:rsidRPr="00702E68">
        <w:rPr>
          <w:rFonts w:ascii="Times New Roman" w:hAnsi="Times New Roman"/>
          <w:color w:val="000000"/>
          <w:sz w:val="24"/>
          <w:szCs w:val="24"/>
        </w:rPr>
        <w:t xml:space="preserve">sa na konci pripájajú tieto slová: </w:t>
      </w:r>
      <w:r w:rsidR="00E30096" w:rsidRPr="00702E68">
        <w:rPr>
          <w:rFonts w:ascii="Times New Roman" w:hAnsi="Times New Roman"/>
          <w:color w:val="000000"/>
          <w:sz w:val="24"/>
          <w:szCs w:val="24"/>
        </w:rPr>
        <w:t>„</w:t>
      </w:r>
      <w:r w:rsidR="002F5FDD" w:rsidRPr="00702E68">
        <w:rPr>
          <w:rFonts w:ascii="Times New Roman" w:hAnsi="Times New Roman"/>
          <w:color w:val="000000"/>
          <w:sz w:val="24"/>
          <w:szCs w:val="24"/>
        </w:rPr>
        <w:t>pričom</w:t>
      </w:r>
      <w:r w:rsidR="007C534F" w:rsidRPr="00702E68">
        <w:rPr>
          <w:rFonts w:ascii="Times New Roman" w:hAnsi="Times New Roman"/>
          <w:color w:val="000000"/>
          <w:sz w:val="24"/>
          <w:szCs w:val="24"/>
        </w:rPr>
        <w:t xml:space="preserve"> konečný stav nenávratne zničených kontrolných známok sa zaokrúhľuje na celé kusy nadol,“.</w:t>
      </w:r>
    </w:p>
    <w:p w:rsidR="00457B5B" w:rsidRPr="00702E68" w:rsidRDefault="00457B5B" w:rsidP="00457B5B">
      <w:pPr>
        <w:pStyle w:val="Odsekzoznamu"/>
        <w:spacing w:after="0" w:line="240" w:lineRule="auto"/>
        <w:ind w:left="425"/>
        <w:jc w:val="both"/>
        <w:rPr>
          <w:rFonts w:ascii="Times New Roman" w:hAnsi="Times New Roman"/>
          <w:color w:val="000000"/>
          <w:sz w:val="24"/>
          <w:szCs w:val="24"/>
        </w:rPr>
      </w:pPr>
    </w:p>
    <w:p w:rsidR="006B3D1B" w:rsidRPr="00702E68" w:rsidRDefault="006B3D1B" w:rsidP="00E14589">
      <w:pPr>
        <w:pStyle w:val="Odsekzoznamu"/>
        <w:numPr>
          <w:ilvl w:val="0"/>
          <w:numId w:val="6"/>
        </w:numPr>
        <w:spacing w:after="0" w:line="240" w:lineRule="auto"/>
        <w:ind w:left="425" w:hanging="425"/>
        <w:jc w:val="both"/>
        <w:rPr>
          <w:rFonts w:ascii="Times New Roman" w:hAnsi="Times New Roman"/>
          <w:color w:val="000000"/>
          <w:sz w:val="24"/>
          <w:szCs w:val="24"/>
        </w:rPr>
      </w:pPr>
      <w:r w:rsidRPr="00702E68">
        <w:rPr>
          <w:rFonts w:ascii="Times New Roman" w:hAnsi="Times New Roman"/>
          <w:color w:val="000000"/>
          <w:sz w:val="24"/>
          <w:szCs w:val="24"/>
        </w:rPr>
        <w:t>V § 11 ods</w:t>
      </w:r>
      <w:r w:rsidR="00DC6562" w:rsidRPr="00702E68">
        <w:rPr>
          <w:rFonts w:ascii="Times New Roman" w:hAnsi="Times New Roman"/>
          <w:color w:val="000000"/>
          <w:sz w:val="24"/>
          <w:szCs w:val="24"/>
        </w:rPr>
        <w:t>.</w:t>
      </w:r>
      <w:r w:rsidRPr="00702E68">
        <w:rPr>
          <w:rFonts w:ascii="Times New Roman" w:hAnsi="Times New Roman"/>
          <w:color w:val="000000"/>
          <w:sz w:val="24"/>
          <w:szCs w:val="24"/>
        </w:rPr>
        <w:t xml:space="preserve"> 1 písm</w:t>
      </w:r>
      <w:r w:rsidR="0064040C" w:rsidRPr="00702E68">
        <w:rPr>
          <w:rFonts w:ascii="Times New Roman" w:hAnsi="Times New Roman"/>
          <w:color w:val="000000"/>
          <w:sz w:val="24"/>
          <w:szCs w:val="24"/>
        </w:rPr>
        <w:t>eno</w:t>
      </w:r>
      <w:r w:rsidRPr="00702E68">
        <w:rPr>
          <w:rFonts w:ascii="Times New Roman" w:hAnsi="Times New Roman"/>
          <w:color w:val="000000"/>
          <w:sz w:val="24"/>
          <w:szCs w:val="24"/>
        </w:rPr>
        <w:t xml:space="preserve"> </w:t>
      </w:r>
      <w:r w:rsidR="00DC6562" w:rsidRPr="00702E68">
        <w:rPr>
          <w:rFonts w:ascii="Times New Roman" w:hAnsi="Times New Roman"/>
          <w:color w:val="000000"/>
          <w:sz w:val="24"/>
          <w:szCs w:val="24"/>
        </w:rPr>
        <w:t>j</w:t>
      </w:r>
      <w:r w:rsidRPr="00702E68">
        <w:rPr>
          <w:rFonts w:ascii="Times New Roman" w:hAnsi="Times New Roman"/>
          <w:color w:val="000000"/>
          <w:sz w:val="24"/>
          <w:szCs w:val="24"/>
        </w:rPr>
        <w:t>)</w:t>
      </w:r>
      <w:r w:rsidR="00DC6562" w:rsidRPr="00702E68">
        <w:rPr>
          <w:rFonts w:ascii="Times New Roman" w:hAnsi="Times New Roman"/>
          <w:color w:val="000000"/>
          <w:sz w:val="24"/>
          <w:szCs w:val="24"/>
        </w:rPr>
        <w:t xml:space="preserve"> </w:t>
      </w:r>
      <w:r w:rsidRPr="00702E68">
        <w:rPr>
          <w:rFonts w:ascii="Times New Roman" w:hAnsi="Times New Roman"/>
          <w:color w:val="000000"/>
          <w:sz w:val="24"/>
          <w:szCs w:val="24"/>
        </w:rPr>
        <w:t>znie:</w:t>
      </w:r>
    </w:p>
    <w:p w:rsidR="006B3D1B" w:rsidRPr="00702E68" w:rsidRDefault="006B3D1B" w:rsidP="006B3D1B">
      <w:pPr>
        <w:pStyle w:val="Odsekzoznamu"/>
        <w:ind w:left="426"/>
        <w:jc w:val="both"/>
        <w:rPr>
          <w:rFonts w:ascii="Times New Roman" w:hAnsi="Times New Roman"/>
          <w:color w:val="000000"/>
          <w:sz w:val="24"/>
          <w:szCs w:val="24"/>
        </w:rPr>
      </w:pPr>
      <w:r w:rsidRPr="00702E68">
        <w:rPr>
          <w:rFonts w:ascii="Times New Roman" w:hAnsi="Times New Roman"/>
          <w:color w:val="000000"/>
          <w:sz w:val="24"/>
          <w:szCs w:val="24"/>
        </w:rPr>
        <w:t>„</w:t>
      </w:r>
      <w:r w:rsidR="00DC6562" w:rsidRPr="00702E68">
        <w:rPr>
          <w:rFonts w:ascii="Times New Roman" w:hAnsi="Times New Roman"/>
          <w:color w:val="000000"/>
          <w:sz w:val="24"/>
          <w:szCs w:val="24"/>
        </w:rPr>
        <w:t>j</w:t>
      </w:r>
      <w:r w:rsidRPr="00702E68">
        <w:rPr>
          <w:rFonts w:ascii="Times New Roman" w:hAnsi="Times New Roman"/>
          <w:color w:val="000000"/>
          <w:sz w:val="24"/>
          <w:szCs w:val="24"/>
        </w:rPr>
        <w:t xml:space="preserve">) prijatia tabakových výrobkov </w:t>
      </w:r>
      <w:r w:rsidR="00DC6562" w:rsidRPr="00702E68">
        <w:rPr>
          <w:rFonts w:ascii="Times New Roman" w:hAnsi="Times New Roman"/>
          <w:color w:val="000000"/>
          <w:sz w:val="24"/>
          <w:szCs w:val="24"/>
        </w:rPr>
        <w:t xml:space="preserve">osobou uvedenou v § 33a ods. 2 alebo </w:t>
      </w:r>
      <w:r w:rsidRPr="00702E68">
        <w:rPr>
          <w:rFonts w:ascii="Times New Roman" w:hAnsi="Times New Roman"/>
          <w:color w:val="000000"/>
          <w:sz w:val="24"/>
          <w:szCs w:val="24"/>
        </w:rPr>
        <w:t>ozbrojenými silami</w:t>
      </w:r>
      <w:r w:rsidR="00DC6562" w:rsidRPr="00702E68">
        <w:rPr>
          <w:rFonts w:ascii="Times New Roman" w:hAnsi="Times New Roman"/>
          <w:color w:val="000000"/>
          <w:sz w:val="24"/>
          <w:szCs w:val="24"/>
        </w:rPr>
        <w:t xml:space="preserve"> </w:t>
      </w:r>
      <w:r w:rsidR="002B7BEE" w:rsidRPr="00702E68">
        <w:rPr>
          <w:rFonts w:ascii="Times New Roman" w:hAnsi="Times New Roman"/>
          <w:color w:val="000000"/>
          <w:sz w:val="24"/>
          <w:szCs w:val="24"/>
        </w:rPr>
        <w:t>iných štátov, ktoré sú stranami Severoatlantickej zmluvy, na použitie týmito ozbrojenými silami a ich civilnými zamestnancami v súvislosti s aktivitami podľa medzinárodnej zmluvy,</w:t>
      </w:r>
      <w:r w:rsidR="002B7BEE" w:rsidRPr="00702E68">
        <w:rPr>
          <w:rFonts w:ascii="Times New Roman" w:hAnsi="Times New Roman"/>
          <w:color w:val="000000"/>
          <w:sz w:val="24"/>
          <w:szCs w:val="24"/>
          <w:vertAlign w:val="superscript"/>
        </w:rPr>
        <w:t>5</w:t>
      </w:r>
      <w:r w:rsidR="002B7BEE" w:rsidRPr="00702E68">
        <w:rPr>
          <w:rFonts w:ascii="Times New Roman" w:hAnsi="Times New Roman"/>
          <w:color w:val="000000"/>
          <w:sz w:val="24"/>
          <w:szCs w:val="24"/>
        </w:rPr>
        <w:t>) ak na takéto prijatie nenadväzuje oslobodenie od dane podľa § 7 písm. g) alebo ozbrojenými silami iných členských štátov</w:t>
      </w:r>
      <w:r w:rsidRPr="00702E68">
        <w:rPr>
          <w:rFonts w:ascii="Times New Roman" w:hAnsi="Times New Roman"/>
          <w:color w:val="000000"/>
          <w:sz w:val="24"/>
          <w:szCs w:val="24"/>
        </w:rPr>
        <w:t xml:space="preserve"> na použitie týmito ozbrojenými silami</w:t>
      </w:r>
      <w:r w:rsidR="002B7BEE" w:rsidRPr="00702E68">
        <w:rPr>
          <w:rFonts w:ascii="Times New Roman" w:hAnsi="Times New Roman"/>
          <w:sz w:val="24"/>
          <w:szCs w:val="24"/>
        </w:rPr>
        <w:t xml:space="preserve"> </w:t>
      </w:r>
      <w:r w:rsidR="002B7BEE" w:rsidRPr="00702E68">
        <w:rPr>
          <w:rFonts w:ascii="Times New Roman" w:hAnsi="Times New Roman"/>
          <w:color w:val="000000"/>
          <w:sz w:val="24"/>
          <w:szCs w:val="24"/>
        </w:rPr>
        <w:t xml:space="preserve">a ich  civilnými zamestnancami </w:t>
      </w:r>
      <w:r w:rsidRPr="00702E68">
        <w:rPr>
          <w:rFonts w:ascii="Times New Roman" w:hAnsi="Times New Roman"/>
          <w:color w:val="000000"/>
          <w:sz w:val="24"/>
          <w:szCs w:val="24"/>
        </w:rPr>
        <w:t>pr</w:t>
      </w:r>
      <w:r w:rsidR="002B7BEE" w:rsidRPr="00702E68">
        <w:rPr>
          <w:rFonts w:ascii="Times New Roman" w:hAnsi="Times New Roman"/>
          <w:color w:val="000000"/>
          <w:sz w:val="24"/>
          <w:szCs w:val="24"/>
        </w:rPr>
        <w:t xml:space="preserve">i </w:t>
      </w:r>
      <w:r w:rsidRPr="00702E68">
        <w:rPr>
          <w:rFonts w:ascii="Times New Roman" w:hAnsi="Times New Roman"/>
          <w:color w:val="000000"/>
          <w:sz w:val="24"/>
          <w:szCs w:val="24"/>
        </w:rPr>
        <w:t>obrannom úsilí v</w:t>
      </w:r>
      <w:r w:rsidR="002B7BEE" w:rsidRPr="00702E68">
        <w:rPr>
          <w:rFonts w:ascii="Times New Roman" w:hAnsi="Times New Roman"/>
          <w:color w:val="000000"/>
          <w:sz w:val="24"/>
          <w:szCs w:val="24"/>
        </w:rPr>
        <w:t xml:space="preserve"> </w:t>
      </w:r>
      <w:r w:rsidRPr="00702E68">
        <w:rPr>
          <w:rFonts w:ascii="Times New Roman" w:hAnsi="Times New Roman"/>
          <w:color w:val="000000"/>
          <w:sz w:val="24"/>
          <w:szCs w:val="24"/>
        </w:rPr>
        <w:t>rámci spoločnej bezpečnostnej a obrannej politiky</w:t>
      </w:r>
      <w:r w:rsidR="002B7BEE" w:rsidRPr="00702E68">
        <w:rPr>
          <w:rFonts w:ascii="Times New Roman" w:hAnsi="Times New Roman"/>
          <w:color w:val="000000"/>
          <w:sz w:val="24"/>
          <w:szCs w:val="24"/>
        </w:rPr>
        <w:t xml:space="preserve"> Európskej únie</w:t>
      </w:r>
      <w:r w:rsidRPr="00702E68">
        <w:rPr>
          <w:rFonts w:ascii="Times New Roman" w:hAnsi="Times New Roman"/>
          <w:color w:val="000000"/>
          <w:sz w:val="24"/>
          <w:szCs w:val="24"/>
        </w:rPr>
        <w:t>, ak na také</w:t>
      </w:r>
      <w:r w:rsidR="002B7BEE" w:rsidRPr="00702E68">
        <w:rPr>
          <w:rFonts w:ascii="Times New Roman" w:hAnsi="Times New Roman"/>
          <w:color w:val="000000"/>
          <w:sz w:val="24"/>
          <w:szCs w:val="24"/>
        </w:rPr>
        <w:t>to</w:t>
      </w:r>
      <w:r w:rsidRPr="00702E68">
        <w:rPr>
          <w:rFonts w:ascii="Times New Roman" w:hAnsi="Times New Roman"/>
          <w:color w:val="000000"/>
          <w:sz w:val="24"/>
          <w:szCs w:val="24"/>
        </w:rPr>
        <w:t xml:space="preserve"> prijatie nenadväzuje oslobodenie od dane podľa § 7 písm. h).“.</w:t>
      </w:r>
    </w:p>
    <w:p w:rsidR="006B3D1B" w:rsidRPr="00702E68" w:rsidRDefault="006B3D1B" w:rsidP="006B3D1B">
      <w:pPr>
        <w:pStyle w:val="Odsekzoznamu"/>
        <w:spacing w:after="0" w:line="240" w:lineRule="auto"/>
        <w:ind w:left="426"/>
        <w:jc w:val="both"/>
        <w:rPr>
          <w:rFonts w:ascii="Times New Roman" w:hAnsi="Times New Roman"/>
          <w:color w:val="000000"/>
          <w:sz w:val="24"/>
          <w:szCs w:val="24"/>
        </w:rPr>
      </w:pPr>
    </w:p>
    <w:p w:rsidR="00CD0874" w:rsidRPr="00702E68" w:rsidRDefault="00AF6041" w:rsidP="005D040B">
      <w:pPr>
        <w:pStyle w:val="Odsekzoznamu"/>
        <w:numPr>
          <w:ilvl w:val="0"/>
          <w:numId w:val="6"/>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 xml:space="preserve">V </w:t>
      </w:r>
      <w:r w:rsidR="00CD0874" w:rsidRPr="00702E68">
        <w:rPr>
          <w:rFonts w:ascii="Times New Roman" w:hAnsi="Times New Roman"/>
          <w:color w:val="000000"/>
          <w:sz w:val="24"/>
          <w:szCs w:val="24"/>
        </w:rPr>
        <w:t xml:space="preserve">§ 11 </w:t>
      </w:r>
      <w:r w:rsidRPr="00702E68">
        <w:rPr>
          <w:rFonts w:ascii="Times New Roman" w:hAnsi="Times New Roman"/>
          <w:color w:val="000000"/>
          <w:sz w:val="24"/>
          <w:szCs w:val="24"/>
        </w:rPr>
        <w:t xml:space="preserve">sa </w:t>
      </w:r>
      <w:r w:rsidR="00CD0874" w:rsidRPr="00702E68">
        <w:rPr>
          <w:rFonts w:ascii="Times New Roman" w:hAnsi="Times New Roman"/>
          <w:color w:val="000000"/>
          <w:sz w:val="24"/>
          <w:szCs w:val="24"/>
        </w:rPr>
        <w:t>ods</w:t>
      </w:r>
      <w:r w:rsidRPr="00702E68">
        <w:rPr>
          <w:rFonts w:ascii="Times New Roman" w:hAnsi="Times New Roman"/>
          <w:color w:val="000000"/>
          <w:sz w:val="24"/>
          <w:szCs w:val="24"/>
        </w:rPr>
        <w:t xml:space="preserve">ek </w:t>
      </w:r>
      <w:r w:rsidR="00CD0874" w:rsidRPr="00702E68">
        <w:rPr>
          <w:rFonts w:ascii="Times New Roman" w:hAnsi="Times New Roman"/>
          <w:color w:val="000000"/>
          <w:sz w:val="24"/>
          <w:szCs w:val="24"/>
        </w:rPr>
        <w:t>2 dopĺňa písmen</w:t>
      </w:r>
      <w:r w:rsidR="00FC262F" w:rsidRPr="00702E68">
        <w:rPr>
          <w:rFonts w:ascii="Times New Roman" w:hAnsi="Times New Roman"/>
          <w:color w:val="000000"/>
          <w:sz w:val="24"/>
          <w:szCs w:val="24"/>
        </w:rPr>
        <w:t>a</w:t>
      </w:r>
      <w:r w:rsidR="00CD0874" w:rsidRPr="00702E68">
        <w:rPr>
          <w:rFonts w:ascii="Times New Roman" w:hAnsi="Times New Roman"/>
          <w:color w:val="000000"/>
          <w:sz w:val="24"/>
          <w:szCs w:val="24"/>
        </w:rPr>
        <w:t>m</w:t>
      </w:r>
      <w:r w:rsidR="00FC262F" w:rsidRPr="00702E68">
        <w:rPr>
          <w:rFonts w:ascii="Times New Roman" w:hAnsi="Times New Roman"/>
          <w:color w:val="000000"/>
          <w:sz w:val="24"/>
          <w:szCs w:val="24"/>
        </w:rPr>
        <w:t>i</w:t>
      </w:r>
      <w:r w:rsidR="00CD0874" w:rsidRPr="00702E68">
        <w:rPr>
          <w:rFonts w:ascii="Times New Roman" w:hAnsi="Times New Roman"/>
          <w:color w:val="000000"/>
          <w:sz w:val="24"/>
          <w:szCs w:val="24"/>
        </w:rPr>
        <w:t xml:space="preserve"> d) a e), ktoré znejú:</w:t>
      </w:r>
    </w:p>
    <w:p w:rsidR="00CD0874" w:rsidRPr="00702E68" w:rsidRDefault="00CD0874" w:rsidP="00CD0874">
      <w:pPr>
        <w:pStyle w:val="Odsekzoznamu"/>
        <w:spacing w:after="0" w:line="240" w:lineRule="auto"/>
        <w:ind w:left="426"/>
        <w:jc w:val="both"/>
        <w:rPr>
          <w:rFonts w:ascii="Times New Roman" w:hAnsi="Times New Roman"/>
          <w:color w:val="000000"/>
          <w:sz w:val="24"/>
          <w:szCs w:val="24"/>
        </w:rPr>
      </w:pPr>
      <w:r w:rsidRPr="00702E68">
        <w:rPr>
          <w:rFonts w:ascii="Times New Roman" w:hAnsi="Times New Roman"/>
          <w:color w:val="000000"/>
          <w:sz w:val="24"/>
          <w:szCs w:val="24"/>
        </w:rPr>
        <w:t xml:space="preserve">„d) prijatia tabakových výrobkov </w:t>
      </w:r>
      <w:r w:rsidR="001F27AC" w:rsidRPr="00702E68">
        <w:rPr>
          <w:rFonts w:ascii="Times New Roman" w:hAnsi="Times New Roman"/>
          <w:color w:val="000000"/>
          <w:sz w:val="24"/>
          <w:szCs w:val="24"/>
        </w:rPr>
        <w:t xml:space="preserve">na daňovom území na podnikateľské účely </w:t>
      </w:r>
      <w:r w:rsidRPr="00702E68">
        <w:rPr>
          <w:rFonts w:ascii="Times New Roman" w:hAnsi="Times New Roman"/>
          <w:color w:val="000000"/>
          <w:sz w:val="24"/>
          <w:szCs w:val="24"/>
        </w:rPr>
        <w:t>uveden</w:t>
      </w:r>
      <w:r w:rsidR="003A6175" w:rsidRPr="00702E68">
        <w:rPr>
          <w:rFonts w:ascii="Times New Roman" w:hAnsi="Times New Roman"/>
          <w:color w:val="000000"/>
          <w:sz w:val="24"/>
          <w:szCs w:val="24"/>
        </w:rPr>
        <w:t>ých</w:t>
      </w:r>
      <w:r w:rsidRPr="00702E68">
        <w:rPr>
          <w:rFonts w:ascii="Times New Roman" w:hAnsi="Times New Roman"/>
          <w:color w:val="000000"/>
          <w:sz w:val="24"/>
          <w:szCs w:val="24"/>
        </w:rPr>
        <w:t xml:space="preserve"> do daňového voľného obehu na území iného členského štátu,</w:t>
      </w:r>
    </w:p>
    <w:p w:rsidR="00CD0874" w:rsidRPr="00702E68" w:rsidRDefault="00CD0874" w:rsidP="00CD0874">
      <w:pPr>
        <w:pStyle w:val="Odsekzoznamu"/>
        <w:spacing w:after="0" w:line="240" w:lineRule="auto"/>
        <w:ind w:left="426"/>
        <w:jc w:val="both"/>
        <w:rPr>
          <w:rFonts w:ascii="Times New Roman" w:hAnsi="Times New Roman"/>
          <w:color w:val="000000"/>
          <w:sz w:val="24"/>
          <w:szCs w:val="24"/>
        </w:rPr>
      </w:pPr>
      <w:r w:rsidRPr="00702E68">
        <w:rPr>
          <w:rFonts w:ascii="Times New Roman" w:hAnsi="Times New Roman"/>
          <w:color w:val="000000"/>
          <w:sz w:val="24"/>
          <w:szCs w:val="24"/>
        </w:rPr>
        <w:t>e) prepravenia tabakových výrobkov uvedených do daňového voľného obehu na území iného členského štátu na daňové územie na podnikateľské účely alebo dňom použitia tabakových výrobkov uvedených do daňového voľného obehu na území iného členského štátu na podnikateľské účely na daňovom území, ak nie je známy deň prepravenia týchto tabakových výrobkov na daňové územie na podnikateľské účely a daňová povinnosť nevznikla podľa písm</w:t>
      </w:r>
      <w:r w:rsidR="00FC342A" w:rsidRPr="00702E68">
        <w:rPr>
          <w:rFonts w:ascii="Times New Roman" w:hAnsi="Times New Roman"/>
          <w:color w:val="000000"/>
          <w:sz w:val="24"/>
          <w:szCs w:val="24"/>
        </w:rPr>
        <w:t>ena</w:t>
      </w:r>
      <w:r w:rsidRPr="00702E68">
        <w:rPr>
          <w:rFonts w:ascii="Times New Roman" w:hAnsi="Times New Roman"/>
          <w:color w:val="000000"/>
          <w:sz w:val="24"/>
          <w:szCs w:val="24"/>
        </w:rPr>
        <w:t xml:space="preserve"> d).“.</w:t>
      </w:r>
    </w:p>
    <w:p w:rsidR="00CD0874" w:rsidRPr="00702E68" w:rsidRDefault="00CD0874" w:rsidP="00CD0874">
      <w:pPr>
        <w:pStyle w:val="Odsekzoznamu"/>
        <w:spacing w:after="0" w:line="240" w:lineRule="auto"/>
        <w:ind w:left="426"/>
        <w:jc w:val="both"/>
        <w:rPr>
          <w:rFonts w:ascii="Times New Roman" w:hAnsi="Times New Roman"/>
          <w:color w:val="000000"/>
          <w:sz w:val="24"/>
          <w:szCs w:val="24"/>
        </w:rPr>
      </w:pPr>
    </w:p>
    <w:p w:rsidR="0061735F" w:rsidRPr="00702E68" w:rsidRDefault="0061735F" w:rsidP="005D040B">
      <w:pPr>
        <w:pStyle w:val="Odsekzoznamu"/>
        <w:numPr>
          <w:ilvl w:val="0"/>
          <w:numId w:val="6"/>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V § 12 ods</w:t>
      </w:r>
      <w:r w:rsidR="00B025F9" w:rsidRPr="00702E68">
        <w:rPr>
          <w:rFonts w:ascii="Times New Roman" w:hAnsi="Times New Roman"/>
          <w:color w:val="000000"/>
          <w:sz w:val="24"/>
          <w:szCs w:val="24"/>
        </w:rPr>
        <w:t>.</w:t>
      </w:r>
      <w:r w:rsidRPr="00702E68">
        <w:rPr>
          <w:rFonts w:ascii="Times New Roman" w:hAnsi="Times New Roman"/>
          <w:color w:val="000000"/>
          <w:sz w:val="24"/>
          <w:szCs w:val="24"/>
        </w:rPr>
        <w:t xml:space="preserve"> 1 písm</w:t>
      </w:r>
      <w:r w:rsidR="0064040C" w:rsidRPr="00702E68">
        <w:rPr>
          <w:rFonts w:ascii="Times New Roman" w:hAnsi="Times New Roman"/>
          <w:color w:val="000000"/>
          <w:sz w:val="24"/>
          <w:szCs w:val="24"/>
        </w:rPr>
        <w:t>eno</w:t>
      </w:r>
      <w:r w:rsidRPr="00702E68">
        <w:rPr>
          <w:rFonts w:ascii="Times New Roman" w:hAnsi="Times New Roman"/>
          <w:color w:val="000000"/>
          <w:sz w:val="24"/>
          <w:szCs w:val="24"/>
        </w:rPr>
        <w:t xml:space="preserve"> </w:t>
      </w:r>
      <w:r w:rsidR="00B025F9" w:rsidRPr="00702E68">
        <w:rPr>
          <w:rFonts w:ascii="Times New Roman" w:hAnsi="Times New Roman"/>
          <w:color w:val="000000"/>
          <w:sz w:val="24"/>
          <w:szCs w:val="24"/>
        </w:rPr>
        <w:t>j</w:t>
      </w:r>
      <w:r w:rsidRPr="00702E68">
        <w:rPr>
          <w:rFonts w:ascii="Times New Roman" w:hAnsi="Times New Roman"/>
          <w:color w:val="000000"/>
          <w:sz w:val="24"/>
          <w:szCs w:val="24"/>
        </w:rPr>
        <w:t>) znie:</w:t>
      </w:r>
    </w:p>
    <w:p w:rsidR="00FE2B14" w:rsidRPr="00702E68" w:rsidRDefault="0061735F" w:rsidP="00FE2B14">
      <w:pPr>
        <w:pStyle w:val="Odsekzoznamu"/>
        <w:spacing w:after="0" w:line="240" w:lineRule="auto"/>
        <w:ind w:left="426"/>
        <w:jc w:val="both"/>
        <w:rPr>
          <w:rFonts w:ascii="Times New Roman" w:hAnsi="Times New Roman"/>
          <w:color w:val="000000"/>
          <w:sz w:val="24"/>
          <w:szCs w:val="24"/>
        </w:rPr>
      </w:pPr>
      <w:r w:rsidRPr="00702E68">
        <w:rPr>
          <w:rFonts w:ascii="Times New Roman" w:hAnsi="Times New Roman"/>
          <w:color w:val="000000"/>
          <w:sz w:val="24"/>
          <w:szCs w:val="24"/>
        </w:rPr>
        <w:t>„</w:t>
      </w:r>
      <w:r w:rsidR="00B025F9" w:rsidRPr="00702E68">
        <w:rPr>
          <w:rFonts w:ascii="Times New Roman" w:hAnsi="Times New Roman"/>
          <w:color w:val="000000"/>
          <w:sz w:val="24"/>
          <w:szCs w:val="24"/>
        </w:rPr>
        <w:t>j</w:t>
      </w:r>
      <w:r w:rsidRPr="00702E68">
        <w:rPr>
          <w:rFonts w:ascii="Times New Roman" w:hAnsi="Times New Roman"/>
          <w:color w:val="000000"/>
          <w:sz w:val="24"/>
          <w:szCs w:val="24"/>
        </w:rPr>
        <w:t>) ktorá</w:t>
      </w:r>
      <w:r w:rsidR="0064040C" w:rsidRPr="00702E68">
        <w:rPr>
          <w:rFonts w:ascii="Times New Roman" w:hAnsi="Times New Roman"/>
          <w:color w:val="000000"/>
          <w:sz w:val="24"/>
          <w:szCs w:val="24"/>
        </w:rPr>
        <w:t xml:space="preserve"> </w:t>
      </w:r>
      <w:r w:rsidR="00B025F9" w:rsidRPr="00702E68">
        <w:rPr>
          <w:rFonts w:ascii="Times New Roman" w:hAnsi="Times New Roman"/>
          <w:color w:val="000000"/>
          <w:sz w:val="24"/>
          <w:szCs w:val="24"/>
        </w:rPr>
        <w:t>je uvedená v § 33a ods. 2, alebo ozbrojené sily iných štátov, ktoré sú stranami Severoatlantickej zmluvy, ktor</w:t>
      </w:r>
      <w:r w:rsidR="006F6FED" w:rsidRPr="00702E68">
        <w:rPr>
          <w:rFonts w:ascii="Times New Roman" w:hAnsi="Times New Roman"/>
          <w:color w:val="000000"/>
          <w:sz w:val="24"/>
          <w:szCs w:val="24"/>
        </w:rPr>
        <w:t>é</w:t>
      </w:r>
      <w:r w:rsidR="00B025F9" w:rsidRPr="00702E68">
        <w:rPr>
          <w:rFonts w:ascii="Times New Roman" w:hAnsi="Times New Roman"/>
          <w:color w:val="000000"/>
          <w:sz w:val="24"/>
          <w:szCs w:val="24"/>
        </w:rPr>
        <w:t xml:space="preserve"> prijali </w:t>
      </w:r>
      <w:r w:rsidR="00084D38" w:rsidRPr="00702E68">
        <w:rPr>
          <w:rFonts w:ascii="Times New Roman" w:hAnsi="Times New Roman"/>
          <w:color w:val="000000"/>
          <w:sz w:val="24"/>
          <w:szCs w:val="24"/>
        </w:rPr>
        <w:t xml:space="preserve">tabakové výrobky </w:t>
      </w:r>
      <w:r w:rsidR="00B025F9" w:rsidRPr="00702E68">
        <w:rPr>
          <w:rFonts w:ascii="Times New Roman" w:hAnsi="Times New Roman"/>
          <w:color w:val="000000"/>
          <w:sz w:val="24"/>
          <w:szCs w:val="24"/>
        </w:rPr>
        <w:t xml:space="preserve">na použitie týmito ozbrojenými </w:t>
      </w:r>
      <w:r w:rsidR="00B025F9" w:rsidRPr="00702E68">
        <w:rPr>
          <w:rFonts w:ascii="Times New Roman" w:hAnsi="Times New Roman"/>
          <w:color w:val="000000"/>
          <w:sz w:val="24"/>
          <w:szCs w:val="24"/>
        </w:rPr>
        <w:lastRenderedPageBreak/>
        <w:t>silami a ich civilnými zamestnancami v</w:t>
      </w:r>
      <w:r w:rsidR="00084D38" w:rsidRPr="00702E68">
        <w:rPr>
          <w:rFonts w:ascii="Times New Roman" w:hAnsi="Times New Roman"/>
          <w:color w:val="000000"/>
          <w:sz w:val="24"/>
          <w:szCs w:val="24"/>
        </w:rPr>
        <w:t> </w:t>
      </w:r>
      <w:r w:rsidR="00B025F9" w:rsidRPr="00702E68">
        <w:rPr>
          <w:rFonts w:ascii="Times New Roman" w:hAnsi="Times New Roman"/>
          <w:color w:val="000000"/>
          <w:sz w:val="24"/>
          <w:szCs w:val="24"/>
        </w:rPr>
        <w:t>súvislosti</w:t>
      </w:r>
      <w:r w:rsidR="00084D38" w:rsidRPr="00702E68">
        <w:rPr>
          <w:rFonts w:ascii="Times New Roman" w:hAnsi="Times New Roman"/>
          <w:color w:val="000000"/>
          <w:sz w:val="24"/>
          <w:szCs w:val="24"/>
        </w:rPr>
        <w:t xml:space="preserve"> </w:t>
      </w:r>
      <w:r w:rsidR="00B025F9" w:rsidRPr="00702E68">
        <w:rPr>
          <w:rFonts w:ascii="Times New Roman" w:hAnsi="Times New Roman"/>
          <w:color w:val="000000"/>
          <w:sz w:val="24"/>
          <w:szCs w:val="24"/>
        </w:rPr>
        <w:t>s aktivitami podľa medzinárodnej zmluvy,</w:t>
      </w:r>
      <w:r w:rsidR="00084D38" w:rsidRPr="00702E68">
        <w:rPr>
          <w:rFonts w:ascii="Times New Roman" w:hAnsi="Times New Roman"/>
          <w:color w:val="000000"/>
          <w:sz w:val="24"/>
          <w:szCs w:val="24"/>
          <w:vertAlign w:val="superscript"/>
        </w:rPr>
        <w:t>5</w:t>
      </w:r>
      <w:r w:rsidR="00B025F9" w:rsidRPr="00702E68">
        <w:rPr>
          <w:rFonts w:ascii="Times New Roman" w:hAnsi="Times New Roman"/>
          <w:color w:val="000000"/>
          <w:sz w:val="24"/>
          <w:szCs w:val="24"/>
        </w:rPr>
        <w:t xml:space="preserve">) ak na takéto prijatie nenadväzuje oslobodenie od dane podľa § 7 písm. </w:t>
      </w:r>
      <w:r w:rsidR="00084D38" w:rsidRPr="00702E68">
        <w:rPr>
          <w:rFonts w:ascii="Times New Roman" w:hAnsi="Times New Roman"/>
          <w:color w:val="000000"/>
          <w:sz w:val="24"/>
          <w:szCs w:val="24"/>
        </w:rPr>
        <w:t>g</w:t>
      </w:r>
      <w:r w:rsidR="00B025F9" w:rsidRPr="00702E68">
        <w:rPr>
          <w:rFonts w:ascii="Times New Roman" w:hAnsi="Times New Roman"/>
          <w:color w:val="000000"/>
          <w:sz w:val="24"/>
          <w:szCs w:val="24"/>
        </w:rPr>
        <w:t xml:space="preserve">) alebo ozbrojené sily iných členských štátov, ktoré prijali </w:t>
      </w:r>
      <w:r w:rsidR="00084D38" w:rsidRPr="00702E68">
        <w:rPr>
          <w:rFonts w:ascii="Times New Roman" w:hAnsi="Times New Roman"/>
          <w:color w:val="000000"/>
          <w:sz w:val="24"/>
          <w:szCs w:val="24"/>
        </w:rPr>
        <w:t xml:space="preserve">tabakové výrobky </w:t>
      </w:r>
      <w:r w:rsidR="00B025F9" w:rsidRPr="00702E68">
        <w:rPr>
          <w:rFonts w:ascii="Times New Roman" w:hAnsi="Times New Roman"/>
          <w:color w:val="000000"/>
          <w:sz w:val="24"/>
          <w:szCs w:val="24"/>
        </w:rPr>
        <w:t xml:space="preserve">na použitie týmito ozbrojenými silami a ich civilnými zamestnancami pri obrannom úsilí v rámci spoločnej bezpečnostnej a obrannej politiky Európskej únie, ak na takéto prijatie nenadväzuje oslobodenie od dane podľa § 7 písm. </w:t>
      </w:r>
      <w:r w:rsidR="00084D38" w:rsidRPr="00702E68">
        <w:rPr>
          <w:rFonts w:ascii="Times New Roman" w:hAnsi="Times New Roman"/>
          <w:color w:val="000000"/>
          <w:sz w:val="24"/>
          <w:szCs w:val="24"/>
        </w:rPr>
        <w:t>h</w:t>
      </w:r>
      <w:r w:rsidR="00B025F9" w:rsidRPr="00702E68">
        <w:rPr>
          <w:rFonts w:ascii="Times New Roman" w:hAnsi="Times New Roman"/>
          <w:color w:val="000000"/>
          <w:sz w:val="24"/>
          <w:szCs w:val="24"/>
        </w:rPr>
        <w:t>).“.</w:t>
      </w:r>
    </w:p>
    <w:p w:rsidR="0061735F" w:rsidRPr="00702E68" w:rsidRDefault="0061735F" w:rsidP="0061735F">
      <w:pPr>
        <w:pStyle w:val="Odsekzoznamu"/>
        <w:spacing w:after="0" w:line="240" w:lineRule="auto"/>
        <w:ind w:left="426"/>
        <w:jc w:val="both"/>
        <w:rPr>
          <w:rFonts w:ascii="Times New Roman" w:hAnsi="Times New Roman"/>
          <w:color w:val="000000"/>
          <w:sz w:val="24"/>
          <w:szCs w:val="24"/>
        </w:rPr>
      </w:pPr>
    </w:p>
    <w:p w:rsidR="00FC262F" w:rsidRPr="00702E68" w:rsidRDefault="008B4E35" w:rsidP="005D040B">
      <w:pPr>
        <w:pStyle w:val="Odsekzoznamu"/>
        <w:numPr>
          <w:ilvl w:val="0"/>
          <w:numId w:val="6"/>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 xml:space="preserve">V </w:t>
      </w:r>
      <w:r w:rsidR="00FC262F" w:rsidRPr="00702E68">
        <w:rPr>
          <w:rFonts w:ascii="Times New Roman" w:hAnsi="Times New Roman"/>
          <w:color w:val="000000"/>
          <w:sz w:val="24"/>
          <w:szCs w:val="24"/>
        </w:rPr>
        <w:t xml:space="preserve">§ 12 </w:t>
      </w:r>
      <w:r w:rsidRPr="00702E68">
        <w:rPr>
          <w:rFonts w:ascii="Times New Roman" w:hAnsi="Times New Roman"/>
          <w:color w:val="000000"/>
          <w:sz w:val="24"/>
          <w:szCs w:val="24"/>
        </w:rPr>
        <w:t xml:space="preserve">sa </w:t>
      </w:r>
      <w:r w:rsidR="00FC262F" w:rsidRPr="00702E68">
        <w:rPr>
          <w:rFonts w:ascii="Times New Roman" w:hAnsi="Times New Roman"/>
          <w:color w:val="000000"/>
          <w:sz w:val="24"/>
          <w:szCs w:val="24"/>
        </w:rPr>
        <w:t>ods</w:t>
      </w:r>
      <w:r w:rsidRPr="00702E68">
        <w:rPr>
          <w:rFonts w:ascii="Times New Roman" w:hAnsi="Times New Roman"/>
          <w:color w:val="000000"/>
          <w:sz w:val="24"/>
          <w:szCs w:val="24"/>
        </w:rPr>
        <w:t>ek</w:t>
      </w:r>
      <w:r w:rsidR="00FC262F" w:rsidRPr="00702E68">
        <w:rPr>
          <w:rFonts w:ascii="Times New Roman" w:hAnsi="Times New Roman"/>
          <w:color w:val="000000"/>
          <w:sz w:val="24"/>
          <w:szCs w:val="24"/>
        </w:rPr>
        <w:t xml:space="preserve"> 2 dopĺňa písmenami d) a e), ktoré znejú:</w:t>
      </w:r>
    </w:p>
    <w:p w:rsidR="00FC262F" w:rsidRPr="00702E68" w:rsidRDefault="00FC262F" w:rsidP="00FC262F">
      <w:pPr>
        <w:ind w:left="426"/>
        <w:jc w:val="both"/>
        <w:rPr>
          <w:rFonts w:ascii="Times New Roman" w:hAnsi="Times New Roman"/>
          <w:color w:val="000000"/>
          <w:sz w:val="24"/>
          <w:szCs w:val="24"/>
        </w:rPr>
      </w:pPr>
      <w:r w:rsidRPr="00702E68">
        <w:rPr>
          <w:rFonts w:ascii="Times New Roman" w:hAnsi="Times New Roman"/>
          <w:color w:val="000000"/>
          <w:sz w:val="24"/>
          <w:szCs w:val="24"/>
        </w:rPr>
        <w:t xml:space="preserve">„d) prijala tabakové výrobky </w:t>
      </w:r>
      <w:r w:rsidR="001F27AC" w:rsidRPr="00702E68">
        <w:rPr>
          <w:rFonts w:ascii="Times New Roman" w:hAnsi="Times New Roman"/>
          <w:color w:val="000000"/>
          <w:sz w:val="24"/>
          <w:szCs w:val="24"/>
        </w:rPr>
        <w:t xml:space="preserve">na daňovom území na podnikateľské účely </w:t>
      </w:r>
      <w:r w:rsidRPr="00702E68">
        <w:rPr>
          <w:rFonts w:ascii="Times New Roman" w:hAnsi="Times New Roman"/>
          <w:color w:val="000000"/>
          <w:sz w:val="24"/>
          <w:szCs w:val="24"/>
        </w:rPr>
        <w:t>uvedené do daňového voľného obehu na území iného členského štátu,</w:t>
      </w:r>
    </w:p>
    <w:p w:rsidR="00FC262F" w:rsidRPr="00702E68" w:rsidRDefault="00813EA0" w:rsidP="00FC262F">
      <w:pPr>
        <w:ind w:left="426"/>
        <w:jc w:val="both"/>
        <w:rPr>
          <w:rFonts w:ascii="Times New Roman" w:hAnsi="Times New Roman"/>
          <w:color w:val="000000"/>
          <w:sz w:val="24"/>
          <w:szCs w:val="24"/>
        </w:rPr>
      </w:pPr>
      <w:r w:rsidRPr="00702E68">
        <w:rPr>
          <w:rFonts w:ascii="Times New Roman" w:hAnsi="Times New Roman"/>
          <w:color w:val="000000"/>
          <w:sz w:val="24"/>
          <w:szCs w:val="24"/>
        </w:rPr>
        <w:t>e</w:t>
      </w:r>
      <w:r w:rsidR="00FC262F" w:rsidRPr="00702E68">
        <w:rPr>
          <w:rFonts w:ascii="Times New Roman" w:hAnsi="Times New Roman"/>
          <w:color w:val="000000"/>
          <w:sz w:val="24"/>
          <w:szCs w:val="24"/>
        </w:rPr>
        <w:t>) nie je osobou podľa písm</w:t>
      </w:r>
      <w:r w:rsidR="007E3350" w:rsidRPr="00702E68">
        <w:rPr>
          <w:rFonts w:ascii="Times New Roman" w:hAnsi="Times New Roman"/>
          <w:color w:val="000000"/>
          <w:sz w:val="24"/>
          <w:szCs w:val="24"/>
        </w:rPr>
        <w:t>ena</w:t>
      </w:r>
      <w:r w:rsidR="00FC262F" w:rsidRPr="00702E68">
        <w:rPr>
          <w:rFonts w:ascii="Times New Roman" w:hAnsi="Times New Roman"/>
          <w:color w:val="000000"/>
          <w:sz w:val="24"/>
          <w:szCs w:val="24"/>
        </w:rPr>
        <w:t xml:space="preserve"> </w:t>
      </w:r>
      <w:r w:rsidRPr="00702E68">
        <w:rPr>
          <w:rFonts w:ascii="Times New Roman" w:hAnsi="Times New Roman"/>
          <w:color w:val="000000"/>
          <w:sz w:val="24"/>
          <w:szCs w:val="24"/>
        </w:rPr>
        <w:t>d</w:t>
      </w:r>
      <w:r w:rsidR="00FC262F" w:rsidRPr="00702E68">
        <w:rPr>
          <w:rFonts w:ascii="Times New Roman" w:hAnsi="Times New Roman"/>
          <w:color w:val="000000"/>
          <w:sz w:val="24"/>
          <w:szCs w:val="24"/>
        </w:rPr>
        <w:t>) a má ako prvá na daňovom území v držbe prepraven</w:t>
      </w:r>
      <w:r w:rsidRPr="00702E68">
        <w:rPr>
          <w:rFonts w:ascii="Times New Roman" w:hAnsi="Times New Roman"/>
          <w:color w:val="000000"/>
          <w:sz w:val="24"/>
          <w:szCs w:val="24"/>
        </w:rPr>
        <w:t xml:space="preserve">é tabakové výrobky </w:t>
      </w:r>
      <w:r w:rsidR="00FC262F" w:rsidRPr="00702E68">
        <w:rPr>
          <w:rFonts w:ascii="Times New Roman" w:hAnsi="Times New Roman"/>
          <w:color w:val="000000"/>
          <w:sz w:val="24"/>
          <w:szCs w:val="24"/>
        </w:rPr>
        <w:t>uveden</w:t>
      </w:r>
      <w:r w:rsidRPr="00702E68">
        <w:rPr>
          <w:rFonts w:ascii="Times New Roman" w:hAnsi="Times New Roman"/>
          <w:color w:val="000000"/>
          <w:sz w:val="24"/>
          <w:szCs w:val="24"/>
        </w:rPr>
        <w:t>é</w:t>
      </w:r>
      <w:r w:rsidR="00FC262F" w:rsidRPr="00702E68">
        <w:rPr>
          <w:rFonts w:ascii="Times New Roman" w:hAnsi="Times New Roman"/>
          <w:color w:val="000000"/>
          <w:sz w:val="24"/>
          <w:szCs w:val="24"/>
        </w:rPr>
        <w:t xml:space="preserve"> do daňového voľného obehu na území iného členského štátu na podnikateľské účely, alebo ktorá tak</w:t>
      </w:r>
      <w:r w:rsidRPr="00702E68">
        <w:rPr>
          <w:rFonts w:ascii="Times New Roman" w:hAnsi="Times New Roman"/>
          <w:color w:val="000000"/>
          <w:sz w:val="24"/>
          <w:szCs w:val="24"/>
        </w:rPr>
        <w:t>é</w:t>
      </w:r>
      <w:r w:rsidR="00FC262F" w:rsidRPr="00702E68">
        <w:rPr>
          <w:rFonts w:ascii="Times New Roman" w:hAnsi="Times New Roman"/>
          <w:color w:val="000000"/>
          <w:sz w:val="24"/>
          <w:szCs w:val="24"/>
        </w:rPr>
        <w:t>to</w:t>
      </w:r>
      <w:r w:rsidRPr="00702E68">
        <w:rPr>
          <w:rFonts w:ascii="Times New Roman" w:hAnsi="Times New Roman"/>
          <w:color w:val="000000"/>
          <w:sz w:val="24"/>
          <w:szCs w:val="24"/>
        </w:rPr>
        <w:t xml:space="preserve"> tabakové výrobky</w:t>
      </w:r>
      <w:r w:rsidR="00FC262F" w:rsidRPr="00702E68">
        <w:rPr>
          <w:rFonts w:ascii="Times New Roman" w:hAnsi="Times New Roman"/>
          <w:color w:val="000000"/>
          <w:sz w:val="24"/>
          <w:szCs w:val="24"/>
        </w:rPr>
        <w:t xml:space="preserve"> ako prvá použila, ak nie je známy deň prepravenia t</w:t>
      </w:r>
      <w:r w:rsidRPr="00702E68">
        <w:rPr>
          <w:rFonts w:ascii="Times New Roman" w:hAnsi="Times New Roman"/>
          <w:color w:val="000000"/>
          <w:sz w:val="24"/>
          <w:szCs w:val="24"/>
        </w:rPr>
        <w:t>ýc</w:t>
      </w:r>
      <w:r w:rsidR="00FC262F" w:rsidRPr="00702E68">
        <w:rPr>
          <w:rFonts w:ascii="Times New Roman" w:hAnsi="Times New Roman"/>
          <w:color w:val="000000"/>
          <w:sz w:val="24"/>
          <w:szCs w:val="24"/>
        </w:rPr>
        <w:t xml:space="preserve">hto </w:t>
      </w:r>
      <w:r w:rsidRPr="00702E68">
        <w:rPr>
          <w:rFonts w:ascii="Times New Roman" w:hAnsi="Times New Roman"/>
          <w:color w:val="000000"/>
          <w:sz w:val="24"/>
          <w:szCs w:val="24"/>
        </w:rPr>
        <w:t xml:space="preserve">tabakových výrobkov </w:t>
      </w:r>
      <w:r w:rsidR="00FC262F" w:rsidRPr="00702E68">
        <w:rPr>
          <w:rFonts w:ascii="Times New Roman" w:hAnsi="Times New Roman"/>
          <w:color w:val="000000"/>
          <w:sz w:val="24"/>
          <w:szCs w:val="24"/>
        </w:rPr>
        <w:t>na daňové územie.“.</w:t>
      </w:r>
    </w:p>
    <w:p w:rsidR="003E539A" w:rsidRPr="00702E68" w:rsidRDefault="003E539A" w:rsidP="00FC262F">
      <w:pPr>
        <w:ind w:left="426"/>
        <w:jc w:val="both"/>
        <w:rPr>
          <w:rFonts w:ascii="Times New Roman" w:hAnsi="Times New Roman"/>
          <w:color w:val="000000"/>
          <w:sz w:val="24"/>
          <w:szCs w:val="24"/>
        </w:rPr>
      </w:pPr>
    </w:p>
    <w:p w:rsidR="00956E7C" w:rsidRPr="00702E68" w:rsidRDefault="00956E7C" w:rsidP="00BD5232">
      <w:pPr>
        <w:pStyle w:val="Odsekzoznamu"/>
        <w:numPr>
          <w:ilvl w:val="0"/>
          <w:numId w:val="6"/>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V § 13 ods. 2 prv</w:t>
      </w:r>
      <w:r w:rsidR="00891C10" w:rsidRPr="00702E68">
        <w:rPr>
          <w:rFonts w:ascii="Times New Roman" w:hAnsi="Times New Roman"/>
          <w:color w:val="000000"/>
          <w:sz w:val="24"/>
          <w:szCs w:val="24"/>
        </w:rPr>
        <w:t xml:space="preserve">ej </w:t>
      </w:r>
      <w:r w:rsidRPr="00702E68">
        <w:rPr>
          <w:rFonts w:ascii="Times New Roman" w:hAnsi="Times New Roman"/>
          <w:color w:val="000000"/>
          <w:sz w:val="24"/>
          <w:szCs w:val="24"/>
        </w:rPr>
        <w:t>vet</w:t>
      </w:r>
      <w:r w:rsidR="00891C10" w:rsidRPr="00702E68">
        <w:rPr>
          <w:rFonts w:ascii="Times New Roman" w:hAnsi="Times New Roman"/>
          <w:color w:val="000000"/>
          <w:sz w:val="24"/>
          <w:szCs w:val="24"/>
        </w:rPr>
        <w:t xml:space="preserve">e sa slová </w:t>
      </w:r>
      <w:r w:rsidRPr="00702E68">
        <w:rPr>
          <w:rFonts w:ascii="Times New Roman" w:hAnsi="Times New Roman"/>
          <w:color w:val="000000"/>
          <w:sz w:val="24"/>
          <w:szCs w:val="24"/>
        </w:rPr>
        <w:t>„</w:t>
      </w:r>
      <w:r w:rsidR="00891C10" w:rsidRPr="00702E68">
        <w:rPr>
          <w:rFonts w:ascii="Times New Roman" w:hAnsi="Times New Roman"/>
          <w:color w:val="000000"/>
          <w:sz w:val="24"/>
          <w:szCs w:val="24"/>
        </w:rPr>
        <w:t>prevádzkovateľ tranzitného daňového skladu, prevádzkovateľ daňového skladu pre zahraničných zástupcov“ nahrádzajú slovami „osoba, ktorej colný úrad vydal povolenie na prevádzkovanie tranzitného daňového skladu (ďalej len „prevádzkovateľ tranzitného daňového skladu“), osoba, ktorej colný úrad vydal povolenie na prevádzkovanie daňového skladu pre zahraničných zástupcov (ďalej len „prevádzkovateľ daňového skladu pre zahraničných zástupcov“)“.</w:t>
      </w:r>
    </w:p>
    <w:p w:rsidR="00956E7C" w:rsidRPr="00702E68" w:rsidRDefault="00956E7C" w:rsidP="00956E7C">
      <w:pPr>
        <w:pStyle w:val="Odsekzoznamu"/>
        <w:spacing w:after="0" w:line="240" w:lineRule="auto"/>
        <w:ind w:left="426"/>
        <w:jc w:val="both"/>
        <w:rPr>
          <w:rFonts w:ascii="Times New Roman" w:hAnsi="Times New Roman"/>
          <w:color w:val="000000"/>
          <w:sz w:val="24"/>
          <w:szCs w:val="24"/>
        </w:rPr>
      </w:pPr>
    </w:p>
    <w:p w:rsidR="001F5E2A" w:rsidRPr="00702E68" w:rsidRDefault="001F5E2A" w:rsidP="005D040B">
      <w:pPr>
        <w:pStyle w:val="Odsekzoznamu"/>
        <w:numPr>
          <w:ilvl w:val="0"/>
          <w:numId w:val="6"/>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 xml:space="preserve">V § 13 ods. 3 sa na konci </w:t>
      </w:r>
      <w:r w:rsidR="007E3350" w:rsidRPr="00702E68">
        <w:rPr>
          <w:rFonts w:ascii="Times New Roman" w:hAnsi="Times New Roman"/>
          <w:color w:val="000000"/>
          <w:sz w:val="24"/>
          <w:szCs w:val="24"/>
        </w:rPr>
        <w:t>pripája táto</w:t>
      </w:r>
      <w:r w:rsidRPr="00702E68">
        <w:rPr>
          <w:rFonts w:ascii="Times New Roman" w:hAnsi="Times New Roman"/>
          <w:color w:val="000000"/>
          <w:sz w:val="24"/>
          <w:szCs w:val="24"/>
        </w:rPr>
        <w:t xml:space="preserve"> veta: „Platiteľ dane podľa § 12 ods. 2 písm. e), ktorý nemá sídlo alebo trvalý pobyt na daňovom území</w:t>
      </w:r>
      <w:r w:rsidR="007E3350" w:rsidRPr="00702E68">
        <w:rPr>
          <w:rFonts w:ascii="Times New Roman" w:hAnsi="Times New Roman"/>
          <w:color w:val="000000"/>
          <w:sz w:val="24"/>
          <w:szCs w:val="24"/>
        </w:rPr>
        <w:t>,</w:t>
      </w:r>
      <w:r w:rsidRPr="00702E68">
        <w:rPr>
          <w:rFonts w:ascii="Times New Roman" w:hAnsi="Times New Roman"/>
          <w:color w:val="000000"/>
          <w:sz w:val="24"/>
          <w:szCs w:val="24"/>
        </w:rPr>
        <w:t xml:space="preserve"> je povinný podať Colnému úradu Bratislava daňové priznanie a zaplatiť daň podľa sadzieb dane platných v deň prepravenia alebo použitia tabakových výrobkov.“.</w:t>
      </w:r>
    </w:p>
    <w:p w:rsidR="001F5E2A" w:rsidRPr="00702E68" w:rsidRDefault="001F5E2A" w:rsidP="001F5E2A">
      <w:pPr>
        <w:pStyle w:val="Odsekzoznamu"/>
        <w:spacing w:after="0" w:line="240" w:lineRule="auto"/>
        <w:ind w:left="426"/>
        <w:jc w:val="both"/>
        <w:rPr>
          <w:rFonts w:ascii="Times New Roman" w:hAnsi="Times New Roman"/>
          <w:color w:val="000000"/>
          <w:sz w:val="24"/>
          <w:szCs w:val="24"/>
        </w:rPr>
      </w:pPr>
    </w:p>
    <w:p w:rsidR="001F5E2A" w:rsidRPr="00702E68" w:rsidRDefault="001F5E2A" w:rsidP="005D040B">
      <w:pPr>
        <w:pStyle w:val="Odsekzoznamu"/>
        <w:numPr>
          <w:ilvl w:val="0"/>
          <w:numId w:val="6"/>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V § 14 ods. 2 písm</w:t>
      </w:r>
      <w:r w:rsidR="00F67458" w:rsidRPr="00702E68">
        <w:rPr>
          <w:rFonts w:ascii="Times New Roman" w:hAnsi="Times New Roman"/>
          <w:color w:val="000000"/>
          <w:sz w:val="24"/>
          <w:szCs w:val="24"/>
        </w:rPr>
        <w:t>eno</w:t>
      </w:r>
      <w:r w:rsidRPr="00702E68">
        <w:rPr>
          <w:rFonts w:ascii="Times New Roman" w:hAnsi="Times New Roman"/>
          <w:color w:val="000000"/>
          <w:sz w:val="24"/>
          <w:szCs w:val="24"/>
        </w:rPr>
        <w:t xml:space="preserve"> a) znie:</w:t>
      </w:r>
    </w:p>
    <w:p w:rsidR="001F5E2A" w:rsidRPr="00702E68" w:rsidRDefault="008A77FC" w:rsidP="00EB0A9F">
      <w:pPr>
        <w:ind w:left="426"/>
        <w:jc w:val="both"/>
        <w:rPr>
          <w:rFonts w:ascii="Times New Roman" w:hAnsi="Times New Roman"/>
          <w:color w:val="000000"/>
          <w:sz w:val="24"/>
          <w:szCs w:val="24"/>
        </w:rPr>
      </w:pPr>
      <w:r w:rsidRPr="00702E68">
        <w:rPr>
          <w:rFonts w:ascii="Times New Roman" w:hAnsi="Times New Roman"/>
          <w:color w:val="000000"/>
          <w:sz w:val="24"/>
          <w:szCs w:val="24"/>
        </w:rPr>
        <w:t>„a) dodala na územie iného členského štátu na podnikateľské účely a</w:t>
      </w:r>
      <w:r w:rsidR="00EB0A9F" w:rsidRPr="00702E68">
        <w:rPr>
          <w:rFonts w:ascii="Times New Roman" w:hAnsi="Times New Roman"/>
          <w:color w:val="000000"/>
          <w:sz w:val="24"/>
          <w:szCs w:val="24"/>
        </w:rPr>
        <w:t> prijatie takýchto tabakových výrobkov správca dane iného členského štátu potvrdí príjemcovi tabakových výrobkov v inom členskom štáte zaevidovaním správy o prijatí alebo písomnej správy o</w:t>
      </w:r>
      <w:r w:rsidR="00BC47FA" w:rsidRPr="00702E68">
        <w:rPr>
          <w:rFonts w:ascii="Times New Roman" w:hAnsi="Times New Roman"/>
          <w:color w:val="000000"/>
          <w:sz w:val="24"/>
          <w:szCs w:val="24"/>
        </w:rPr>
        <w:t> </w:t>
      </w:r>
      <w:r w:rsidR="00EB0A9F" w:rsidRPr="00702E68">
        <w:rPr>
          <w:rFonts w:ascii="Times New Roman" w:hAnsi="Times New Roman"/>
          <w:color w:val="000000"/>
          <w:sz w:val="24"/>
          <w:szCs w:val="24"/>
        </w:rPr>
        <w:t>prijatí</w:t>
      </w:r>
      <w:r w:rsidRPr="00702E68">
        <w:rPr>
          <w:rFonts w:ascii="Times New Roman" w:hAnsi="Times New Roman"/>
          <w:color w:val="000000"/>
          <w:sz w:val="24"/>
          <w:szCs w:val="24"/>
        </w:rPr>
        <w:t>,</w:t>
      </w:r>
      <w:r w:rsidR="001F5E2A" w:rsidRPr="00702E68">
        <w:rPr>
          <w:rFonts w:ascii="Times New Roman" w:hAnsi="Times New Roman"/>
          <w:color w:val="000000"/>
          <w:sz w:val="24"/>
          <w:szCs w:val="24"/>
        </w:rPr>
        <w:t>“.</w:t>
      </w:r>
    </w:p>
    <w:p w:rsidR="001F5E2A" w:rsidRPr="00702E68" w:rsidRDefault="001F5E2A" w:rsidP="001F5E2A">
      <w:pPr>
        <w:pStyle w:val="Odsekzoznamu"/>
        <w:rPr>
          <w:rFonts w:ascii="Times New Roman" w:hAnsi="Times New Roman"/>
          <w:sz w:val="24"/>
          <w:szCs w:val="24"/>
        </w:rPr>
      </w:pPr>
    </w:p>
    <w:p w:rsidR="00EC5E8F" w:rsidRPr="00702E68" w:rsidRDefault="00EC5E8F" w:rsidP="005D040B">
      <w:pPr>
        <w:pStyle w:val="Odsekzoznamu"/>
        <w:numPr>
          <w:ilvl w:val="0"/>
          <w:numId w:val="6"/>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V § 14 ods. 2 písmeno c) znie:</w:t>
      </w:r>
    </w:p>
    <w:p w:rsidR="00EC5E8F" w:rsidRPr="00702E68" w:rsidRDefault="00EC5E8F" w:rsidP="00EC5E8F">
      <w:pPr>
        <w:pStyle w:val="Odsekzoznamu"/>
        <w:spacing w:after="0" w:line="240" w:lineRule="auto"/>
        <w:ind w:left="426"/>
        <w:jc w:val="both"/>
        <w:rPr>
          <w:rFonts w:ascii="Times New Roman" w:hAnsi="Times New Roman"/>
          <w:color w:val="000000"/>
          <w:sz w:val="24"/>
          <w:szCs w:val="24"/>
        </w:rPr>
      </w:pPr>
      <w:r w:rsidRPr="00702E68">
        <w:rPr>
          <w:rFonts w:ascii="Times New Roman" w:hAnsi="Times New Roman"/>
          <w:color w:val="000000"/>
          <w:sz w:val="24"/>
          <w:szCs w:val="24"/>
        </w:rPr>
        <w:t>„c) vyviezla na územie tretieho štátu a uskutočnenie vývozu preukázala colným vyhlásením, v ktorom je colným úradom potvrdený výstup tabakových výrobkov z územia Európskej únie, a dokladom o odoslaní alebo preprave tabakových výrobkov.“</w:t>
      </w:r>
      <w:r w:rsidR="00C412B9" w:rsidRPr="00702E68">
        <w:rPr>
          <w:rFonts w:ascii="Times New Roman" w:hAnsi="Times New Roman"/>
          <w:color w:val="000000"/>
          <w:sz w:val="24"/>
          <w:szCs w:val="24"/>
        </w:rPr>
        <w:t>.</w:t>
      </w:r>
    </w:p>
    <w:p w:rsidR="00EC5E8F" w:rsidRPr="00702E68" w:rsidRDefault="00EC5E8F" w:rsidP="00EC5E8F">
      <w:pPr>
        <w:pStyle w:val="Odsekzoznamu"/>
        <w:spacing w:after="0" w:line="240" w:lineRule="auto"/>
        <w:ind w:left="426"/>
        <w:jc w:val="both"/>
        <w:rPr>
          <w:rFonts w:ascii="Times New Roman" w:hAnsi="Times New Roman"/>
          <w:color w:val="000000"/>
          <w:sz w:val="24"/>
          <w:szCs w:val="24"/>
        </w:rPr>
      </w:pPr>
    </w:p>
    <w:p w:rsidR="00A41F3E" w:rsidRPr="00702E68" w:rsidRDefault="00A41F3E" w:rsidP="005D040B">
      <w:pPr>
        <w:pStyle w:val="Odsekzoznamu"/>
        <w:numPr>
          <w:ilvl w:val="0"/>
          <w:numId w:val="6"/>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V § 14 odsek 3 znie:</w:t>
      </w:r>
    </w:p>
    <w:p w:rsidR="00A41F3E" w:rsidRPr="00702E68" w:rsidRDefault="00A41F3E" w:rsidP="00A41F3E">
      <w:pPr>
        <w:pStyle w:val="Odsekzoznamu"/>
        <w:spacing w:after="0" w:line="240" w:lineRule="auto"/>
        <w:ind w:left="426"/>
        <w:jc w:val="both"/>
        <w:rPr>
          <w:rFonts w:ascii="Times New Roman" w:hAnsi="Times New Roman"/>
          <w:color w:val="000000"/>
          <w:sz w:val="24"/>
          <w:szCs w:val="24"/>
        </w:rPr>
      </w:pPr>
      <w:r w:rsidRPr="00702E68">
        <w:rPr>
          <w:rFonts w:ascii="Times New Roman" w:hAnsi="Times New Roman"/>
          <w:color w:val="000000"/>
          <w:sz w:val="24"/>
          <w:szCs w:val="24"/>
        </w:rPr>
        <w:t>„(3) Preukázateľne zdanenými tabakovými výrobkami na účely tohto zákona sú tabakové výrobky, ak platba dane z týchto tabakových výrobkov bola vykonaná podľa osobitného predpisu</w:t>
      </w:r>
      <w:r w:rsidR="000F6122" w:rsidRPr="00702E68">
        <w:rPr>
          <w:rFonts w:ascii="Times New Roman" w:hAnsi="Times New Roman"/>
          <w:color w:val="000000"/>
          <w:sz w:val="24"/>
          <w:szCs w:val="24"/>
          <w:vertAlign w:val="superscript"/>
        </w:rPr>
        <w:t>8c</w:t>
      </w:r>
      <w:r w:rsidRPr="00702E68">
        <w:rPr>
          <w:rFonts w:ascii="Times New Roman" w:hAnsi="Times New Roman"/>
          <w:color w:val="000000"/>
          <w:sz w:val="24"/>
          <w:szCs w:val="24"/>
        </w:rPr>
        <w:t xml:space="preserve">) alebo </w:t>
      </w:r>
      <w:r w:rsidR="00D03119" w:rsidRPr="00702E68">
        <w:rPr>
          <w:rFonts w:ascii="Times New Roman" w:hAnsi="Times New Roman"/>
          <w:color w:val="000000"/>
          <w:sz w:val="24"/>
          <w:szCs w:val="24"/>
        </w:rPr>
        <w:t xml:space="preserve">bola </w:t>
      </w:r>
      <w:r w:rsidRPr="00702E68">
        <w:rPr>
          <w:rFonts w:ascii="Times New Roman" w:hAnsi="Times New Roman"/>
          <w:color w:val="000000"/>
          <w:sz w:val="24"/>
          <w:szCs w:val="24"/>
        </w:rPr>
        <w:t>započítaná s vrátením dane. Za preukázateľne zdanen</w:t>
      </w:r>
      <w:r w:rsidR="000F6122" w:rsidRPr="00702E68">
        <w:rPr>
          <w:rFonts w:ascii="Times New Roman" w:hAnsi="Times New Roman"/>
          <w:color w:val="000000"/>
          <w:sz w:val="24"/>
          <w:szCs w:val="24"/>
        </w:rPr>
        <w:t>é</w:t>
      </w:r>
      <w:r w:rsidRPr="00702E68">
        <w:rPr>
          <w:rFonts w:ascii="Times New Roman" w:hAnsi="Times New Roman"/>
          <w:color w:val="000000"/>
          <w:sz w:val="24"/>
          <w:szCs w:val="24"/>
        </w:rPr>
        <w:t xml:space="preserve"> </w:t>
      </w:r>
      <w:r w:rsidR="000F6122" w:rsidRPr="00702E68">
        <w:rPr>
          <w:rFonts w:ascii="Times New Roman" w:hAnsi="Times New Roman"/>
          <w:color w:val="000000"/>
          <w:sz w:val="24"/>
          <w:szCs w:val="24"/>
        </w:rPr>
        <w:t>tabakové výrobky</w:t>
      </w:r>
      <w:r w:rsidRPr="00702E68">
        <w:rPr>
          <w:rFonts w:ascii="Times New Roman" w:hAnsi="Times New Roman"/>
          <w:color w:val="000000"/>
          <w:sz w:val="24"/>
          <w:szCs w:val="24"/>
        </w:rPr>
        <w:t xml:space="preserve"> sa považuj</w:t>
      </w:r>
      <w:r w:rsidR="000F6122" w:rsidRPr="00702E68">
        <w:rPr>
          <w:rFonts w:ascii="Times New Roman" w:hAnsi="Times New Roman"/>
          <w:color w:val="000000"/>
          <w:sz w:val="24"/>
          <w:szCs w:val="24"/>
        </w:rPr>
        <w:t>ú</w:t>
      </w:r>
      <w:r w:rsidRPr="00702E68">
        <w:rPr>
          <w:rFonts w:ascii="Times New Roman" w:hAnsi="Times New Roman"/>
          <w:color w:val="000000"/>
          <w:sz w:val="24"/>
          <w:szCs w:val="24"/>
        </w:rPr>
        <w:t xml:space="preserve"> aj </w:t>
      </w:r>
      <w:r w:rsidR="000F6122" w:rsidRPr="00702E68">
        <w:rPr>
          <w:rFonts w:ascii="Times New Roman" w:hAnsi="Times New Roman"/>
          <w:color w:val="000000"/>
          <w:sz w:val="24"/>
          <w:szCs w:val="24"/>
        </w:rPr>
        <w:t xml:space="preserve">tabakové výrobky </w:t>
      </w:r>
      <w:r w:rsidRPr="00702E68">
        <w:rPr>
          <w:rFonts w:ascii="Times New Roman" w:hAnsi="Times New Roman"/>
          <w:color w:val="000000"/>
          <w:sz w:val="24"/>
          <w:szCs w:val="24"/>
        </w:rPr>
        <w:t>v daňovom voľnom obehu, ktor</w:t>
      </w:r>
      <w:r w:rsidR="000F6122" w:rsidRPr="00702E68">
        <w:rPr>
          <w:rFonts w:ascii="Times New Roman" w:hAnsi="Times New Roman"/>
          <w:color w:val="000000"/>
          <w:sz w:val="24"/>
          <w:szCs w:val="24"/>
        </w:rPr>
        <w:t>ých</w:t>
      </w:r>
      <w:r w:rsidRPr="00702E68">
        <w:rPr>
          <w:rFonts w:ascii="Times New Roman" w:hAnsi="Times New Roman"/>
          <w:color w:val="000000"/>
          <w:sz w:val="24"/>
          <w:szCs w:val="24"/>
        </w:rPr>
        <w:t xml:space="preserve"> nadobudnutie je doložené dokladom potvrdzujúcim </w:t>
      </w:r>
      <w:r w:rsidR="000F6122" w:rsidRPr="00702E68">
        <w:rPr>
          <w:rFonts w:ascii="Times New Roman" w:hAnsi="Times New Roman"/>
          <w:color w:val="000000"/>
          <w:sz w:val="24"/>
          <w:szCs w:val="24"/>
        </w:rPr>
        <w:t>ich</w:t>
      </w:r>
      <w:r w:rsidRPr="00702E68">
        <w:rPr>
          <w:rFonts w:ascii="Times New Roman" w:hAnsi="Times New Roman"/>
          <w:color w:val="000000"/>
          <w:sz w:val="24"/>
          <w:szCs w:val="24"/>
        </w:rPr>
        <w:t xml:space="preserve"> nadobudnutie za cenu s daňou a</w:t>
      </w:r>
      <w:r w:rsidR="000F6122" w:rsidRPr="00702E68">
        <w:rPr>
          <w:rFonts w:ascii="Times New Roman" w:hAnsi="Times New Roman"/>
          <w:color w:val="000000"/>
          <w:sz w:val="24"/>
          <w:szCs w:val="24"/>
        </w:rPr>
        <w:t> </w:t>
      </w:r>
      <w:r w:rsidRPr="00702E68">
        <w:rPr>
          <w:rFonts w:ascii="Times New Roman" w:hAnsi="Times New Roman"/>
          <w:color w:val="000000"/>
          <w:sz w:val="24"/>
          <w:szCs w:val="24"/>
        </w:rPr>
        <w:t>dokladom</w:t>
      </w:r>
      <w:r w:rsidR="000F6122" w:rsidRPr="00702E68">
        <w:rPr>
          <w:rFonts w:ascii="Times New Roman" w:hAnsi="Times New Roman"/>
          <w:color w:val="000000"/>
          <w:sz w:val="24"/>
          <w:szCs w:val="24"/>
        </w:rPr>
        <w:t xml:space="preserve"> </w:t>
      </w:r>
      <w:r w:rsidRPr="00702E68">
        <w:rPr>
          <w:rFonts w:ascii="Times New Roman" w:hAnsi="Times New Roman"/>
          <w:color w:val="000000"/>
          <w:sz w:val="24"/>
          <w:szCs w:val="24"/>
        </w:rPr>
        <w:t xml:space="preserve">potvrdzujúcim zaplatenie dane v cene </w:t>
      </w:r>
      <w:r w:rsidR="000F6122" w:rsidRPr="00702E68">
        <w:rPr>
          <w:rFonts w:ascii="Times New Roman" w:hAnsi="Times New Roman"/>
          <w:color w:val="000000"/>
          <w:sz w:val="24"/>
          <w:szCs w:val="24"/>
        </w:rPr>
        <w:t xml:space="preserve">tabakových výrobkov </w:t>
      </w:r>
      <w:r w:rsidRPr="00702E68">
        <w:rPr>
          <w:rFonts w:ascii="Times New Roman" w:hAnsi="Times New Roman"/>
          <w:color w:val="000000"/>
          <w:sz w:val="24"/>
          <w:szCs w:val="24"/>
        </w:rPr>
        <w:t>a ak platba dane z t</w:t>
      </w:r>
      <w:r w:rsidR="000F6122" w:rsidRPr="00702E68">
        <w:rPr>
          <w:rFonts w:ascii="Times New Roman" w:hAnsi="Times New Roman"/>
          <w:color w:val="000000"/>
          <w:sz w:val="24"/>
          <w:szCs w:val="24"/>
        </w:rPr>
        <w:t>ýc</w:t>
      </w:r>
      <w:r w:rsidRPr="00702E68">
        <w:rPr>
          <w:rFonts w:ascii="Times New Roman" w:hAnsi="Times New Roman"/>
          <w:color w:val="000000"/>
          <w:sz w:val="24"/>
          <w:szCs w:val="24"/>
        </w:rPr>
        <w:t xml:space="preserve">hto </w:t>
      </w:r>
      <w:r w:rsidR="000F6122" w:rsidRPr="00702E68">
        <w:rPr>
          <w:rFonts w:ascii="Times New Roman" w:hAnsi="Times New Roman"/>
          <w:color w:val="000000"/>
          <w:sz w:val="24"/>
          <w:szCs w:val="24"/>
        </w:rPr>
        <w:t xml:space="preserve">tabakových výrobkov </w:t>
      </w:r>
      <w:r w:rsidRPr="00702E68">
        <w:rPr>
          <w:rFonts w:ascii="Times New Roman" w:hAnsi="Times New Roman"/>
          <w:color w:val="000000"/>
          <w:sz w:val="24"/>
          <w:szCs w:val="24"/>
        </w:rPr>
        <w:t xml:space="preserve">po </w:t>
      </w:r>
      <w:r w:rsidR="000F6122" w:rsidRPr="00702E68">
        <w:rPr>
          <w:rFonts w:ascii="Times New Roman" w:hAnsi="Times New Roman"/>
          <w:color w:val="000000"/>
          <w:sz w:val="24"/>
          <w:szCs w:val="24"/>
        </w:rPr>
        <w:t>ich</w:t>
      </w:r>
      <w:r w:rsidRPr="00702E68">
        <w:rPr>
          <w:rFonts w:ascii="Times New Roman" w:hAnsi="Times New Roman"/>
          <w:color w:val="000000"/>
          <w:sz w:val="24"/>
          <w:szCs w:val="24"/>
        </w:rPr>
        <w:t xml:space="preserve"> uvedení do daňového voľného obehu bola vykonaná podľa osobitného predpisu</w:t>
      </w:r>
      <w:r w:rsidR="000F6122" w:rsidRPr="00702E68">
        <w:rPr>
          <w:rFonts w:ascii="Times New Roman" w:hAnsi="Times New Roman"/>
          <w:color w:val="000000"/>
          <w:sz w:val="24"/>
          <w:szCs w:val="24"/>
          <w:vertAlign w:val="superscript"/>
        </w:rPr>
        <w:t>8c</w:t>
      </w:r>
      <w:r w:rsidRPr="00702E68">
        <w:rPr>
          <w:rFonts w:ascii="Times New Roman" w:hAnsi="Times New Roman"/>
          <w:color w:val="000000"/>
          <w:sz w:val="24"/>
          <w:szCs w:val="24"/>
        </w:rPr>
        <w:t xml:space="preserve">) alebo </w:t>
      </w:r>
      <w:r w:rsidR="00D03119" w:rsidRPr="00702E68">
        <w:rPr>
          <w:rFonts w:ascii="Times New Roman" w:hAnsi="Times New Roman"/>
          <w:color w:val="000000"/>
          <w:sz w:val="24"/>
          <w:szCs w:val="24"/>
        </w:rPr>
        <w:t xml:space="preserve">bola </w:t>
      </w:r>
      <w:r w:rsidRPr="00702E68">
        <w:rPr>
          <w:rFonts w:ascii="Times New Roman" w:hAnsi="Times New Roman"/>
          <w:color w:val="000000"/>
          <w:sz w:val="24"/>
          <w:szCs w:val="24"/>
        </w:rPr>
        <w:t>započítaná s vrátením dane.“.</w:t>
      </w:r>
    </w:p>
    <w:p w:rsidR="000F6122" w:rsidRPr="00702E68" w:rsidRDefault="000F6122" w:rsidP="00A41F3E">
      <w:pPr>
        <w:pStyle w:val="Odsekzoznamu"/>
        <w:spacing w:after="0" w:line="240" w:lineRule="auto"/>
        <w:ind w:left="426"/>
        <w:jc w:val="both"/>
        <w:rPr>
          <w:rFonts w:ascii="Times New Roman" w:hAnsi="Times New Roman"/>
          <w:color w:val="000000"/>
          <w:sz w:val="24"/>
          <w:szCs w:val="24"/>
        </w:rPr>
      </w:pPr>
    </w:p>
    <w:p w:rsidR="000F6122" w:rsidRPr="00702E68" w:rsidRDefault="000F6122" w:rsidP="000F6122">
      <w:pPr>
        <w:ind w:firstLine="426"/>
        <w:rPr>
          <w:rFonts w:ascii="Times New Roman" w:hAnsi="Times New Roman"/>
          <w:color w:val="000000"/>
          <w:sz w:val="24"/>
          <w:szCs w:val="24"/>
        </w:rPr>
      </w:pPr>
      <w:r w:rsidRPr="00702E68">
        <w:rPr>
          <w:rFonts w:ascii="Times New Roman" w:hAnsi="Times New Roman"/>
          <w:color w:val="000000"/>
          <w:sz w:val="24"/>
          <w:szCs w:val="24"/>
        </w:rPr>
        <w:t>Poznámka pod čiarou k odkazu 8c znie:</w:t>
      </w:r>
    </w:p>
    <w:p w:rsidR="000F6122" w:rsidRPr="00702E68" w:rsidRDefault="000F6122" w:rsidP="000F6122">
      <w:pPr>
        <w:ind w:firstLine="426"/>
        <w:rPr>
          <w:rFonts w:ascii="Times New Roman" w:hAnsi="Times New Roman"/>
          <w:color w:val="000000"/>
          <w:sz w:val="24"/>
          <w:szCs w:val="24"/>
        </w:rPr>
      </w:pPr>
      <w:r w:rsidRPr="00702E68">
        <w:rPr>
          <w:rFonts w:ascii="Times New Roman" w:hAnsi="Times New Roman"/>
          <w:color w:val="000000"/>
          <w:sz w:val="24"/>
          <w:szCs w:val="24"/>
        </w:rPr>
        <w:t>„</w:t>
      </w:r>
      <w:r w:rsidRPr="00702E68">
        <w:rPr>
          <w:rFonts w:ascii="Times New Roman" w:hAnsi="Times New Roman"/>
          <w:color w:val="000000"/>
          <w:sz w:val="24"/>
          <w:szCs w:val="24"/>
          <w:vertAlign w:val="superscript"/>
        </w:rPr>
        <w:t>8c</w:t>
      </w:r>
      <w:r w:rsidRPr="00702E68">
        <w:rPr>
          <w:rFonts w:ascii="Times New Roman" w:hAnsi="Times New Roman"/>
          <w:color w:val="000000"/>
          <w:sz w:val="24"/>
          <w:szCs w:val="24"/>
        </w:rPr>
        <w:t>) § 55 zákona č. 563/2009 Z. z. v znení neskorších predpisov.</w:t>
      </w:r>
    </w:p>
    <w:p w:rsidR="000F6122" w:rsidRPr="00702E68" w:rsidRDefault="000F6122" w:rsidP="000F6122">
      <w:pPr>
        <w:pStyle w:val="Odsekzoznamu"/>
        <w:spacing w:after="0" w:line="240" w:lineRule="auto"/>
        <w:ind w:left="426"/>
        <w:jc w:val="both"/>
        <w:rPr>
          <w:rFonts w:ascii="Times New Roman" w:hAnsi="Times New Roman"/>
          <w:color w:val="000000"/>
          <w:sz w:val="24"/>
          <w:szCs w:val="24"/>
        </w:rPr>
      </w:pPr>
      <w:r w:rsidRPr="00702E68">
        <w:rPr>
          <w:rFonts w:ascii="Times New Roman" w:hAnsi="Times New Roman"/>
          <w:color w:val="000000"/>
          <w:sz w:val="24"/>
          <w:szCs w:val="24"/>
        </w:rPr>
        <w:lastRenderedPageBreak/>
        <w:t>Vyhláška Ministerstva financií Slovenskej republiky č. 378/2011 Z. z. o spôsobe označovania platby dane v znení neskorších predpisov.“.</w:t>
      </w:r>
    </w:p>
    <w:p w:rsidR="00A41F3E" w:rsidRPr="00702E68" w:rsidRDefault="00A41F3E" w:rsidP="00A41F3E">
      <w:pPr>
        <w:pStyle w:val="Odsekzoznamu"/>
        <w:spacing w:after="0" w:line="240" w:lineRule="auto"/>
        <w:ind w:left="426"/>
        <w:jc w:val="both"/>
        <w:rPr>
          <w:rFonts w:ascii="Times New Roman" w:hAnsi="Times New Roman"/>
          <w:color w:val="000000"/>
          <w:sz w:val="24"/>
          <w:szCs w:val="24"/>
        </w:rPr>
      </w:pPr>
    </w:p>
    <w:p w:rsidR="00FE2B14" w:rsidRPr="00702E68" w:rsidRDefault="00FE2B14" w:rsidP="005D040B">
      <w:pPr>
        <w:pStyle w:val="Odsekzoznamu"/>
        <w:numPr>
          <w:ilvl w:val="0"/>
          <w:numId w:val="6"/>
        </w:numPr>
        <w:spacing w:after="0" w:line="240" w:lineRule="auto"/>
        <w:ind w:left="426" w:hanging="426"/>
        <w:jc w:val="both"/>
        <w:rPr>
          <w:rFonts w:ascii="Times New Roman" w:hAnsi="Times New Roman"/>
          <w:color w:val="000000"/>
          <w:sz w:val="24"/>
          <w:szCs w:val="24"/>
        </w:rPr>
      </w:pPr>
      <w:r w:rsidRPr="00702E68">
        <w:rPr>
          <w:rFonts w:ascii="Times New Roman" w:hAnsi="Times New Roman"/>
          <w:sz w:val="24"/>
          <w:szCs w:val="24"/>
        </w:rPr>
        <w:t>V § 14 sa vypúšťa odsek 4.</w:t>
      </w:r>
    </w:p>
    <w:p w:rsidR="00C31739" w:rsidRPr="00702E68" w:rsidRDefault="00C31739" w:rsidP="00927529">
      <w:pPr>
        <w:pStyle w:val="Odsekzoznamu"/>
        <w:spacing w:after="0" w:line="240" w:lineRule="auto"/>
        <w:ind w:left="426"/>
        <w:jc w:val="both"/>
        <w:rPr>
          <w:rFonts w:ascii="Times New Roman" w:hAnsi="Times New Roman"/>
          <w:color w:val="000000"/>
          <w:sz w:val="24"/>
          <w:szCs w:val="24"/>
        </w:rPr>
      </w:pPr>
      <w:r w:rsidRPr="00702E68">
        <w:rPr>
          <w:rFonts w:ascii="Times New Roman" w:hAnsi="Times New Roman"/>
          <w:color w:val="000000"/>
          <w:sz w:val="24"/>
          <w:szCs w:val="24"/>
        </w:rPr>
        <w:t>Doterajšie odseky 5 a 6 sa označujú ako odseky 4 a 5.</w:t>
      </w:r>
    </w:p>
    <w:p w:rsidR="00EC4F77" w:rsidRPr="00702E68" w:rsidRDefault="00EC4F77" w:rsidP="00EC4F77">
      <w:pPr>
        <w:pStyle w:val="Odsekzoznamu"/>
        <w:spacing w:after="0" w:line="240" w:lineRule="auto"/>
        <w:ind w:left="426"/>
        <w:jc w:val="both"/>
        <w:rPr>
          <w:rFonts w:ascii="Times New Roman" w:hAnsi="Times New Roman"/>
          <w:color w:val="000000"/>
          <w:sz w:val="24"/>
          <w:szCs w:val="24"/>
        </w:rPr>
      </w:pPr>
    </w:p>
    <w:p w:rsidR="00D07CCD" w:rsidRPr="00702E68" w:rsidRDefault="00D07CCD" w:rsidP="00765AAD">
      <w:pPr>
        <w:pStyle w:val="Odsekzoznamu"/>
        <w:numPr>
          <w:ilvl w:val="0"/>
          <w:numId w:val="6"/>
        </w:numPr>
        <w:ind w:left="426" w:hanging="426"/>
        <w:jc w:val="both"/>
        <w:rPr>
          <w:rFonts w:ascii="Times New Roman" w:hAnsi="Times New Roman"/>
          <w:sz w:val="24"/>
          <w:szCs w:val="24"/>
        </w:rPr>
      </w:pPr>
      <w:r w:rsidRPr="00702E68">
        <w:rPr>
          <w:rFonts w:ascii="Times New Roman" w:hAnsi="Times New Roman"/>
          <w:sz w:val="24"/>
          <w:szCs w:val="24"/>
        </w:rPr>
        <w:t xml:space="preserve">V § 19 ods. 2 </w:t>
      </w:r>
      <w:r w:rsidR="00332004" w:rsidRPr="00702E68">
        <w:rPr>
          <w:rFonts w:ascii="Times New Roman" w:hAnsi="Times New Roman"/>
          <w:sz w:val="24"/>
          <w:szCs w:val="24"/>
        </w:rPr>
        <w:t xml:space="preserve">sa vypúšťa </w:t>
      </w:r>
      <w:r w:rsidRPr="00702E68">
        <w:rPr>
          <w:rFonts w:ascii="Times New Roman" w:hAnsi="Times New Roman"/>
          <w:sz w:val="24"/>
          <w:szCs w:val="24"/>
        </w:rPr>
        <w:t>písm</w:t>
      </w:r>
      <w:r w:rsidR="00332004" w:rsidRPr="00702E68">
        <w:rPr>
          <w:rFonts w:ascii="Times New Roman" w:hAnsi="Times New Roman"/>
          <w:sz w:val="24"/>
          <w:szCs w:val="24"/>
        </w:rPr>
        <w:t>eno</w:t>
      </w:r>
      <w:r w:rsidRPr="00702E68">
        <w:rPr>
          <w:rFonts w:ascii="Times New Roman" w:hAnsi="Times New Roman"/>
          <w:sz w:val="24"/>
          <w:szCs w:val="24"/>
        </w:rPr>
        <w:t xml:space="preserve"> </w:t>
      </w:r>
      <w:r w:rsidR="00EE0BE0" w:rsidRPr="00702E68">
        <w:rPr>
          <w:rFonts w:ascii="Times New Roman" w:hAnsi="Times New Roman"/>
          <w:sz w:val="24"/>
          <w:szCs w:val="24"/>
        </w:rPr>
        <w:t>e</w:t>
      </w:r>
      <w:r w:rsidRPr="00702E68">
        <w:rPr>
          <w:rFonts w:ascii="Times New Roman" w:hAnsi="Times New Roman"/>
          <w:sz w:val="24"/>
          <w:szCs w:val="24"/>
        </w:rPr>
        <w:t>)</w:t>
      </w:r>
      <w:r w:rsidR="00B82C7E" w:rsidRPr="00702E68">
        <w:rPr>
          <w:rFonts w:ascii="Times New Roman" w:hAnsi="Times New Roman"/>
          <w:sz w:val="24"/>
          <w:szCs w:val="24"/>
        </w:rPr>
        <w:t>.</w:t>
      </w:r>
    </w:p>
    <w:p w:rsidR="00332004" w:rsidRPr="00702E68" w:rsidRDefault="00332004" w:rsidP="00D07CCD">
      <w:pPr>
        <w:pStyle w:val="Odsekzoznamu"/>
        <w:ind w:left="426"/>
        <w:jc w:val="both"/>
        <w:rPr>
          <w:rFonts w:ascii="Times New Roman" w:hAnsi="Times New Roman"/>
          <w:sz w:val="24"/>
          <w:szCs w:val="24"/>
        </w:rPr>
      </w:pPr>
      <w:r w:rsidRPr="00702E68">
        <w:rPr>
          <w:rFonts w:ascii="Times New Roman" w:hAnsi="Times New Roman"/>
          <w:sz w:val="24"/>
          <w:szCs w:val="24"/>
        </w:rPr>
        <w:t>Doterajšie písmená f) až h) sa označujú ako písmená e) až g).</w:t>
      </w:r>
    </w:p>
    <w:p w:rsidR="00D07CCD" w:rsidRPr="00702E68" w:rsidRDefault="00D07CCD" w:rsidP="00D07CCD">
      <w:pPr>
        <w:pStyle w:val="Odsekzoznamu"/>
        <w:ind w:left="426"/>
        <w:jc w:val="both"/>
        <w:rPr>
          <w:rFonts w:ascii="Times New Roman" w:hAnsi="Times New Roman"/>
          <w:sz w:val="24"/>
          <w:szCs w:val="24"/>
        </w:rPr>
      </w:pPr>
    </w:p>
    <w:p w:rsidR="00EC4F77" w:rsidRPr="00702E68" w:rsidRDefault="00EC4F77" w:rsidP="00EC4F77">
      <w:pPr>
        <w:pStyle w:val="Odsekzoznamu"/>
        <w:numPr>
          <w:ilvl w:val="0"/>
          <w:numId w:val="6"/>
        </w:numPr>
        <w:ind w:left="426" w:hanging="426"/>
        <w:jc w:val="both"/>
        <w:rPr>
          <w:rFonts w:ascii="Times New Roman" w:hAnsi="Times New Roman"/>
          <w:sz w:val="24"/>
          <w:szCs w:val="24"/>
        </w:rPr>
      </w:pPr>
      <w:r w:rsidRPr="00702E68">
        <w:rPr>
          <w:rFonts w:ascii="Times New Roman" w:hAnsi="Times New Roman"/>
          <w:sz w:val="24"/>
          <w:szCs w:val="24"/>
        </w:rPr>
        <w:t>V § 19 ods. 5 tretej vete sa slová „ktorý je žiadateľ oprávnený vyrábať, spracúvať, skladovať, prijímať alebo odosielať v pozastavení dane“ nahrádzajú slovami „presn</w:t>
      </w:r>
      <w:r w:rsidR="000D0095" w:rsidRPr="00702E68">
        <w:rPr>
          <w:rFonts w:ascii="Times New Roman" w:hAnsi="Times New Roman"/>
          <w:sz w:val="24"/>
          <w:szCs w:val="24"/>
        </w:rPr>
        <w:t>é</w:t>
      </w:r>
      <w:r w:rsidRPr="00702E68">
        <w:rPr>
          <w:rFonts w:ascii="Times New Roman" w:hAnsi="Times New Roman"/>
          <w:sz w:val="24"/>
          <w:szCs w:val="24"/>
        </w:rPr>
        <w:t xml:space="preserve"> vymedzen</w:t>
      </w:r>
      <w:r w:rsidR="000D0095" w:rsidRPr="00702E68">
        <w:rPr>
          <w:rFonts w:ascii="Times New Roman" w:hAnsi="Times New Roman"/>
          <w:sz w:val="24"/>
          <w:szCs w:val="24"/>
        </w:rPr>
        <w:t>ie</w:t>
      </w:r>
      <w:r w:rsidRPr="00702E68">
        <w:rPr>
          <w:rFonts w:ascii="Times New Roman" w:hAnsi="Times New Roman"/>
          <w:sz w:val="24"/>
          <w:szCs w:val="24"/>
        </w:rPr>
        <w:t xml:space="preserve"> činností, ktoré žiadateľ žiadal v pozastavení dane vykonávať, a to v závislosti od toho, či žiadateľ žiada o prevádzkovanie daňového skladu, ktorým je podnik na výrobu</w:t>
      </w:r>
      <w:r w:rsidR="000D0095" w:rsidRPr="00702E68">
        <w:rPr>
          <w:rFonts w:ascii="Times New Roman" w:hAnsi="Times New Roman"/>
          <w:sz w:val="24"/>
          <w:szCs w:val="24"/>
        </w:rPr>
        <w:t>,</w:t>
      </w:r>
      <w:r w:rsidRPr="00702E68">
        <w:rPr>
          <w:rFonts w:ascii="Times New Roman" w:hAnsi="Times New Roman"/>
          <w:sz w:val="24"/>
          <w:szCs w:val="24"/>
        </w:rPr>
        <w:t xml:space="preserve"> alebo </w:t>
      </w:r>
      <w:r w:rsidR="000D0095" w:rsidRPr="00702E68">
        <w:rPr>
          <w:rFonts w:ascii="Times New Roman" w:hAnsi="Times New Roman"/>
          <w:sz w:val="24"/>
          <w:szCs w:val="24"/>
        </w:rPr>
        <w:t xml:space="preserve">ktorým je </w:t>
      </w:r>
      <w:r w:rsidRPr="00702E68">
        <w:rPr>
          <w:rFonts w:ascii="Times New Roman" w:hAnsi="Times New Roman"/>
          <w:sz w:val="24"/>
          <w:szCs w:val="24"/>
        </w:rPr>
        <w:t>sklad“.</w:t>
      </w:r>
    </w:p>
    <w:p w:rsidR="00613A6D" w:rsidRPr="00702E68" w:rsidRDefault="00613A6D" w:rsidP="00613A6D">
      <w:pPr>
        <w:pStyle w:val="Odsekzoznamu"/>
        <w:spacing w:after="0" w:line="240" w:lineRule="auto"/>
        <w:ind w:left="426"/>
        <w:jc w:val="both"/>
        <w:rPr>
          <w:rFonts w:ascii="Times New Roman" w:hAnsi="Times New Roman"/>
          <w:color w:val="000000"/>
          <w:sz w:val="24"/>
          <w:szCs w:val="24"/>
        </w:rPr>
      </w:pPr>
    </w:p>
    <w:p w:rsidR="00421260" w:rsidRPr="00702E68" w:rsidRDefault="00421260" w:rsidP="002A3369">
      <w:pPr>
        <w:pStyle w:val="Odsekzoznamu"/>
        <w:numPr>
          <w:ilvl w:val="0"/>
          <w:numId w:val="6"/>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 xml:space="preserve">V § 19 ods. 6 prvej vete sa slová „b) a c) a odseku 4 písm. e) až g)“ nahrádzajú slovami „g) a odseku 4 písm. g)“. </w:t>
      </w:r>
    </w:p>
    <w:p w:rsidR="00421260" w:rsidRPr="00702E68" w:rsidRDefault="00421260" w:rsidP="00421260">
      <w:pPr>
        <w:pStyle w:val="Odsekzoznamu"/>
        <w:rPr>
          <w:rFonts w:ascii="Times New Roman" w:hAnsi="Times New Roman"/>
          <w:color w:val="000000"/>
          <w:sz w:val="24"/>
          <w:szCs w:val="24"/>
        </w:rPr>
      </w:pPr>
    </w:p>
    <w:p w:rsidR="00AE53C0" w:rsidRPr="00702E68" w:rsidRDefault="00AE53C0" w:rsidP="002A3369">
      <w:pPr>
        <w:pStyle w:val="Odsekzoznamu"/>
        <w:numPr>
          <w:ilvl w:val="0"/>
          <w:numId w:val="6"/>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V § 19 ods. 6</w:t>
      </w:r>
      <w:r w:rsidRPr="00702E68">
        <w:rPr>
          <w:rFonts w:ascii="Times New Roman" w:hAnsi="Times New Roman"/>
          <w:color w:val="4D5156"/>
          <w:sz w:val="24"/>
          <w:szCs w:val="24"/>
        </w:rPr>
        <w:t xml:space="preserve"> </w:t>
      </w:r>
      <w:r w:rsidRPr="00702E68">
        <w:rPr>
          <w:rFonts w:ascii="Times New Roman" w:hAnsi="Times New Roman"/>
          <w:color w:val="000000"/>
          <w:sz w:val="24"/>
          <w:szCs w:val="24"/>
        </w:rPr>
        <w:t xml:space="preserve">sa za </w:t>
      </w:r>
      <w:r w:rsidRPr="00702E68">
        <w:rPr>
          <w:rFonts w:ascii="Times New Roman" w:hAnsi="Times New Roman"/>
          <w:bCs/>
          <w:color w:val="000000"/>
          <w:sz w:val="24"/>
          <w:szCs w:val="24"/>
        </w:rPr>
        <w:t>druhú vetu vkladá nová</w:t>
      </w:r>
      <w:r w:rsidRPr="00702E68">
        <w:rPr>
          <w:rFonts w:ascii="Times New Roman" w:hAnsi="Times New Roman"/>
          <w:color w:val="000000"/>
          <w:sz w:val="24"/>
          <w:szCs w:val="24"/>
        </w:rPr>
        <w:t xml:space="preserve"> tretia </w:t>
      </w:r>
      <w:r w:rsidRPr="00702E68">
        <w:rPr>
          <w:rFonts w:ascii="Times New Roman" w:hAnsi="Times New Roman"/>
          <w:bCs/>
          <w:color w:val="000000"/>
          <w:sz w:val="24"/>
          <w:szCs w:val="24"/>
        </w:rPr>
        <w:t>veta</w:t>
      </w:r>
      <w:r w:rsidRPr="00702E68">
        <w:rPr>
          <w:rFonts w:ascii="Times New Roman" w:hAnsi="Times New Roman"/>
          <w:color w:val="000000"/>
          <w:sz w:val="24"/>
          <w:szCs w:val="24"/>
        </w:rPr>
        <w:t xml:space="preserve">, ktorá </w:t>
      </w:r>
      <w:r w:rsidRPr="00702E68">
        <w:rPr>
          <w:rFonts w:ascii="Times New Roman" w:hAnsi="Times New Roman"/>
          <w:bCs/>
          <w:color w:val="000000"/>
          <w:sz w:val="24"/>
          <w:szCs w:val="24"/>
        </w:rPr>
        <w:t>znie</w:t>
      </w:r>
      <w:r w:rsidRPr="00702E68">
        <w:rPr>
          <w:rFonts w:ascii="Times New Roman" w:hAnsi="Times New Roman"/>
          <w:color w:val="000000"/>
          <w:sz w:val="24"/>
          <w:szCs w:val="24"/>
        </w:rPr>
        <w:t>:</w:t>
      </w:r>
    </w:p>
    <w:p w:rsidR="00AE53C0" w:rsidRPr="00702E68" w:rsidRDefault="00AE53C0" w:rsidP="00AE53C0">
      <w:pPr>
        <w:ind w:left="426"/>
        <w:jc w:val="both"/>
        <w:rPr>
          <w:rFonts w:ascii="Times New Roman" w:hAnsi="Times New Roman"/>
          <w:color w:val="000000"/>
          <w:sz w:val="24"/>
          <w:szCs w:val="24"/>
        </w:rPr>
      </w:pPr>
      <w:r w:rsidRPr="00702E68">
        <w:rPr>
          <w:rFonts w:ascii="Times New Roman" w:hAnsi="Times New Roman"/>
          <w:color w:val="000000"/>
          <w:sz w:val="24"/>
          <w:szCs w:val="24"/>
        </w:rPr>
        <w:t>“Zmenu údajov podľa odseku 2 písm. b) a c) je povinný oznámiť colnému úradu najneskôr 5 pracovných dní pred vykonaním zmeny.“.</w:t>
      </w:r>
    </w:p>
    <w:p w:rsidR="000D25BF" w:rsidRPr="00702E68" w:rsidRDefault="000D25BF" w:rsidP="00AE53C0">
      <w:pPr>
        <w:ind w:left="426"/>
        <w:jc w:val="both"/>
        <w:rPr>
          <w:rFonts w:ascii="Times New Roman" w:hAnsi="Times New Roman"/>
          <w:color w:val="000000"/>
          <w:sz w:val="24"/>
          <w:szCs w:val="24"/>
        </w:rPr>
      </w:pPr>
    </w:p>
    <w:p w:rsidR="000D25BF" w:rsidRPr="00702E68" w:rsidRDefault="00C412B9" w:rsidP="000D25BF">
      <w:pPr>
        <w:pStyle w:val="Odsekzoznamu"/>
        <w:numPr>
          <w:ilvl w:val="0"/>
          <w:numId w:val="26"/>
        </w:numPr>
        <w:ind w:left="426" w:hanging="426"/>
        <w:jc w:val="both"/>
        <w:rPr>
          <w:rFonts w:ascii="Times New Roman" w:hAnsi="Times New Roman"/>
          <w:color w:val="000000"/>
          <w:sz w:val="24"/>
          <w:szCs w:val="24"/>
        </w:rPr>
      </w:pPr>
      <w:r w:rsidRPr="00702E68">
        <w:rPr>
          <w:rFonts w:ascii="Times New Roman" w:hAnsi="Times New Roman"/>
          <w:color w:val="000000"/>
          <w:sz w:val="24"/>
          <w:szCs w:val="24"/>
        </w:rPr>
        <w:t xml:space="preserve">V </w:t>
      </w:r>
      <w:r w:rsidR="000D25BF" w:rsidRPr="00702E68">
        <w:rPr>
          <w:rFonts w:ascii="Times New Roman" w:hAnsi="Times New Roman"/>
          <w:color w:val="000000"/>
          <w:sz w:val="24"/>
          <w:szCs w:val="24"/>
        </w:rPr>
        <w:t>§ 19</w:t>
      </w:r>
      <w:r w:rsidR="00554CB4" w:rsidRPr="00702E68">
        <w:rPr>
          <w:rFonts w:ascii="Times New Roman" w:hAnsi="Times New Roman"/>
          <w:color w:val="000000"/>
          <w:sz w:val="24"/>
          <w:szCs w:val="24"/>
        </w:rPr>
        <w:t xml:space="preserve"> ods. 10 písm. c</w:t>
      </w:r>
      <w:r w:rsidR="003648E6" w:rsidRPr="00702E68">
        <w:rPr>
          <w:rFonts w:ascii="Times New Roman" w:hAnsi="Times New Roman"/>
          <w:color w:val="000000"/>
          <w:sz w:val="24"/>
          <w:szCs w:val="24"/>
        </w:rPr>
        <w:t>)</w:t>
      </w:r>
      <w:r w:rsidR="00554CB4" w:rsidRPr="00702E68">
        <w:rPr>
          <w:rFonts w:ascii="Times New Roman" w:hAnsi="Times New Roman"/>
          <w:color w:val="000000"/>
          <w:sz w:val="24"/>
          <w:szCs w:val="24"/>
        </w:rPr>
        <w:t xml:space="preserve"> </w:t>
      </w:r>
      <w:r w:rsidR="00554CB4" w:rsidRPr="00702E68">
        <w:rPr>
          <w:rFonts w:ascii="Times New Roman" w:hAnsi="Times New Roman"/>
          <w:sz w:val="24"/>
          <w:szCs w:val="24"/>
        </w:rPr>
        <w:t>sa za slovo „banku,“ vkladajú slová „zahraničnú banku</w:t>
      </w:r>
      <w:r w:rsidR="003648E6" w:rsidRPr="00702E68">
        <w:rPr>
          <w:rFonts w:ascii="Times New Roman" w:hAnsi="Times New Roman"/>
          <w:sz w:val="24"/>
          <w:szCs w:val="24"/>
        </w:rPr>
        <w:t xml:space="preserve"> so sídlom v inom členskom štáte alebo pobočku zahraničnej banky (ďalej len „banka“),</w:t>
      </w:r>
      <w:r w:rsidR="00554CB4" w:rsidRPr="00702E68">
        <w:rPr>
          <w:rFonts w:ascii="Times New Roman" w:hAnsi="Times New Roman"/>
          <w:sz w:val="24"/>
          <w:szCs w:val="24"/>
        </w:rPr>
        <w:t>“</w:t>
      </w:r>
      <w:r w:rsidR="003648E6" w:rsidRPr="00702E68">
        <w:rPr>
          <w:rFonts w:ascii="Times New Roman" w:hAnsi="Times New Roman"/>
          <w:sz w:val="24"/>
          <w:szCs w:val="24"/>
        </w:rPr>
        <w:t>.</w:t>
      </w:r>
    </w:p>
    <w:p w:rsidR="00AE53C0" w:rsidRPr="00702E68" w:rsidRDefault="00AE53C0" w:rsidP="00AE53C0">
      <w:pPr>
        <w:pStyle w:val="Odsekzoznamu"/>
        <w:rPr>
          <w:rFonts w:ascii="Times New Roman" w:hAnsi="Times New Roman"/>
          <w:color w:val="000000"/>
          <w:sz w:val="24"/>
          <w:szCs w:val="24"/>
        </w:rPr>
      </w:pPr>
    </w:p>
    <w:p w:rsidR="00A176F5" w:rsidRPr="00702E68" w:rsidRDefault="00A176F5" w:rsidP="000D25BF">
      <w:pPr>
        <w:pStyle w:val="Odsekzoznamu"/>
        <w:numPr>
          <w:ilvl w:val="0"/>
          <w:numId w:val="27"/>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V § 19a ods. 4 písm. d) sa vypúšťajú slová „povolením na prevádzkovanie daňového skladu a“.</w:t>
      </w:r>
    </w:p>
    <w:p w:rsidR="00A176F5" w:rsidRPr="00702E68" w:rsidRDefault="00A176F5" w:rsidP="00A176F5">
      <w:pPr>
        <w:pStyle w:val="Odsekzoznamu"/>
        <w:spacing w:after="0" w:line="240" w:lineRule="auto"/>
        <w:ind w:left="426"/>
        <w:jc w:val="both"/>
        <w:rPr>
          <w:rFonts w:ascii="Times New Roman" w:hAnsi="Times New Roman"/>
          <w:color w:val="000000"/>
          <w:sz w:val="24"/>
          <w:szCs w:val="24"/>
        </w:rPr>
      </w:pPr>
    </w:p>
    <w:p w:rsidR="00BC78F2" w:rsidRPr="00702E68" w:rsidRDefault="00BC78F2" w:rsidP="000D25BF">
      <w:pPr>
        <w:pStyle w:val="Odsekzoznamu"/>
        <w:numPr>
          <w:ilvl w:val="0"/>
          <w:numId w:val="27"/>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V § 19a ods. 5 písm. b) sa vypúšťajú slová „</w:t>
      </w:r>
      <w:r w:rsidRPr="00702E68">
        <w:rPr>
          <w:rFonts w:ascii="Times New Roman" w:hAnsi="Times New Roman"/>
          <w:bCs/>
          <w:iCs/>
          <w:color w:val="000000"/>
          <w:sz w:val="24"/>
          <w:szCs w:val="24"/>
        </w:rPr>
        <w:t>alebo dodania tabakovej suroviny do iného členského štátu alebo na územie tretieho štátu,</w:t>
      </w:r>
      <w:r w:rsidRPr="00702E68">
        <w:rPr>
          <w:rFonts w:ascii="Times New Roman" w:hAnsi="Times New Roman"/>
          <w:color w:val="000000"/>
          <w:sz w:val="24"/>
          <w:szCs w:val="24"/>
        </w:rPr>
        <w:t>“.</w:t>
      </w:r>
    </w:p>
    <w:p w:rsidR="00BC78F2" w:rsidRPr="00702E68" w:rsidRDefault="00BC78F2" w:rsidP="00BC78F2">
      <w:pPr>
        <w:pStyle w:val="Odsekzoznamu"/>
        <w:spacing w:after="0" w:line="240" w:lineRule="auto"/>
        <w:ind w:left="426"/>
        <w:jc w:val="both"/>
        <w:rPr>
          <w:rFonts w:ascii="Times New Roman" w:hAnsi="Times New Roman"/>
          <w:color w:val="000000"/>
          <w:sz w:val="24"/>
          <w:szCs w:val="24"/>
        </w:rPr>
      </w:pPr>
    </w:p>
    <w:p w:rsidR="008271AC" w:rsidRPr="00702E68" w:rsidRDefault="002A3369" w:rsidP="000D25BF">
      <w:pPr>
        <w:pStyle w:val="Odsekzoznamu"/>
        <w:numPr>
          <w:ilvl w:val="0"/>
          <w:numId w:val="27"/>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 xml:space="preserve">V </w:t>
      </w:r>
      <w:r w:rsidR="008271AC" w:rsidRPr="00702E68">
        <w:rPr>
          <w:rFonts w:ascii="Times New Roman" w:hAnsi="Times New Roman"/>
          <w:color w:val="000000"/>
          <w:sz w:val="24"/>
          <w:szCs w:val="24"/>
        </w:rPr>
        <w:t xml:space="preserve">§ 19a </w:t>
      </w:r>
      <w:r w:rsidRPr="00702E68">
        <w:rPr>
          <w:rFonts w:ascii="Times New Roman" w:hAnsi="Times New Roman"/>
          <w:color w:val="000000"/>
          <w:sz w:val="24"/>
          <w:szCs w:val="24"/>
        </w:rPr>
        <w:t>sa za odsek 12 vklad</w:t>
      </w:r>
      <w:r w:rsidR="0005644B" w:rsidRPr="00702E68">
        <w:rPr>
          <w:rFonts w:ascii="Times New Roman" w:hAnsi="Times New Roman"/>
          <w:color w:val="000000"/>
          <w:sz w:val="24"/>
          <w:szCs w:val="24"/>
        </w:rPr>
        <w:t>ajú</w:t>
      </w:r>
      <w:r w:rsidRPr="00702E68">
        <w:rPr>
          <w:rFonts w:ascii="Times New Roman" w:hAnsi="Times New Roman"/>
          <w:color w:val="000000"/>
          <w:sz w:val="24"/>
          <w:szCs w:val="24"/>
        </w:rPr>
        <w:t xml:space="preserve"> nov</w:t>
      </w:r>
      <w:r w:rsidR="0005644B" w:rsidRPr="00702E68">
        <w:rPr>
          <w:rFonts w:ascii="Times New Roman" w:hAnsi="Times New Roman"/>
          <w:color w:val="000000"/>
          <w:sz w:val="24"/>
          <w:szCs w:val="24"/>
        </w:rPr>
        <w:t>é</w:t>
      </w:r>
      <w:r w:rsidRPr="00702E68">
        <w:rPr>
          <w:rFonts w:ascii="Times New Roman" w:hAnsi="Times New Roman"/>
          <w:color w:val="000000"/>
          <w:sz w:val="24"/>
          <w:szCs w:val="24"/>
        </w:rPr>
        <w:t xml:space="preserve"> odsek</w:t>
      </w:r>
      <w:r w:rsidR="0005644B" w:rsidRPr="00702E68">
        <w:rPr>
          <w:rFonts w:ascii="Times New Roman" w:hAnsi="Times New Roman"/>
          <w:color w:val="000000"/>
          <w:sz w:val="24"/>
          <w:szCs w:val="24"/>
        </w:rPr>
        <w:t>y</w:t>
      </w:r>
      <w:r w:rsidRPr="00702E68">
        <w:rPr>
          <w:rFonts w:ascii="Times New Roman" w:hAnsi="Times New Roman"/>
          <w:color w:val="000000"/>
          <w:sz w:val="24"/>
          <w:szCs w:val="24"/>
        </w:rPr>
        <w:t xml:space="preserve"> 13</w:t>
      </w:r>
      <w:r w:rsidR="0005644B" w:rsidRPr="00702E68">
        <w:rPr>
          <w:rFonts w:ascii="Times New Roman" w:hAnsi="Times New Roman"/>
          <w:color w:val="000000"/>
          <w:sz w:val="24"/>
          <w:szCs w:val="24"/>
        </w:rPr>
        <w:t xml:space="preserve"> až 15</w:t>
      </w:r>
      <w:r w:rsidRPr="00702E68">
        <w:rPr>
          <w:rFonts w:ascii="Times New Roman" w:hAnsi="Times New Roman"/>
          <w:color w:val="000000"/>
          <w:sz w:val="24"/>
          <w:szCs w:val="24"/>
        </w:rPr>
        <w:t>, ktor</w:t>
      </w:r>
      <w:r w:rsidR="0005644B" w:rsidRPr="00702E68">
        <w:rPr>
          <w:rFonts w:ascii="Times New Roman" w:hAnsi="Times New Roman"/>
          <w:color w:val="000000"/>
          <w:sz w:val="24"/>
          <w:szCs w:val="24"/>
        </w:rPr>
        <w:t>é</w:t>
      </w:r>
      <w:r w:rsidRPr="00702E68">
        <w:rPr>
          <w:rFonts w:ascii="Times New Roman" w:hAnsi="Times New Roman"/>
          <w:color w:val="000000"/>
          <w:sz w:val="24"/>
          <w:szCs w:val="24"/>
        </w:rPr>
        <w:t xml:space="preserve"> zne</w:t>
      </w:r>
      <w:r w:rsidR="0005644B" w:rsidRPr="00702E68">
        <w:rPr>
          <w:rFonts w:ascii="Times New Roman" w:hAnsi="Times New Roman"/>
          <w:color w:val="000000"/>
          <w:sz w:val="24"/>
          <w:szCs w:val="24"/>
        </w:rPr>
        <w:t>jú</w:t>
      </w:r>
      <w:r w:rsidRPr="00702E68">
        <w:rPr>
          <w:rFonts w:ascii="Times New Roman" w:hAnsi="Times New Roman"/>
          <w:color w:val="000000"/>
          <w:sz w:val="24"/>
          <w:szCs w:val="24"/>
        </w:rPr>
        <w:t>:</w:t>
      </w:r>
    </w:p>
    <w:p w:rsidR="0059026C" w:rsidRPr="00702E68" w:rsidRDefault="008271AC" w:rsidP="0059026C">
      <w:pPr>
        <w:pStyle w:val="Odsekzoznamu"/>
        <w:ind w:left="426"/>
        <w:jc w:val="both"/>
        <w:rPr>
          <w:rFonts w:ascii="Times New Roman" w:hAnsi="Times New Roman"/>
          <w:color w:val="000000"/>
          <w:sz w:val="24"/>
          <w:szCs w:val="24"/>
        </w:rPr>
      </w:pPr>
      <w:r w:rsidRPr="00702E68">
        <w:rPr>
          <w:rFonts w:ascii="Times New Roman" w:hAnsi="Times New Roman"/>
          <w:color w:val="000000"/>
          <w:sz w:val="24"/>
          <w:szCs w:val="24"/>
        </w:rPr>
        <w:t>„(</w:t>
      </w:r>
      <w:r w:rsidR="0005644B" w:rsidRPr="00702E68">
        <w:rPr>
          <w:rFonts w:ascii="Times New Roman" w:hAnsi="Times New Roman"/>
          <w:color w:val="000000"/>
          <w:sz w:val="24"/>
          <w:szCs w:val="24"/>
        </w:rPr>
        <w:t>13</w:t>
      </w:r>
      <w:r w:rsidRPr="00702E68">
        <w:rPr>
          <w:rFonts w:ascii="Times New Roman" w:hAnsi="Times New Roman"/>
          <w:color w:val="000000"/>
          <w:sz w:val="24"/>
          <w:szCs w:val="24"/>
        </w:rPr>
        <w:t xml:space="preserve">) </w:t>
      </w:r>
      <w:r w:rsidR="0059026C" w:rsidRPr="00702E68">
        <w:rPr>
          <w:rFonts w:ascii="Times New Roman" w:hAnsi="Times New Roman"/>
          <w:color w:val="000000"/>
          <w:sz w:val="24"/>
          <w:szCs w:val="24"/>
        </w:rPr>
        <w:t xml:space="preserve">Daň z tabakovej suroviny preukázateľne zdanenej na </w:t>
      </w:r>
      <w:r w:rsidR="00900101" w:rsidRPr="00702E68">
        <w:rPr>
          <w:rFonts w:ascii="Times New Roman" w:hAnsi="Times New Roman"/>
          <w:color w:val="000000"/>
          <w:sz w:val="24"/>
          <w:szCs w:val="24"/>
        </w:rPr>
        <w:t xml:space="preserve">daňovom území </w:t>
      </w:r>
      <w:r w:rsidR="0059026C" w:rsidRPr="00702E68">
        <w:rPr>
          <w:rFonts w:ascii="Times New Roman" w:hAnsi="Times New Roman"/>
          <w:color w:val="000000"/>
          <w:sz w:val="24"/>
          <w:szCs w:val="24"/>
        </w:rPr>
        <w:t>možno vrátiť osobe podľa</w:t>
      </w:r>
      <w:r w:rsidR="00900101" w:rsidRPr="00702E68">
        <w:rPr>
          <w:rFonts w:ascii="Times New Roman" w:hAnsi="Times New Roman"/>
          <w:color w:val="000000"/>
          <w:sz w:val="24"/>
          <w:szCs w:val="24"/>
        </w:rPr>
        <w:t xml:space="preserve"> </w:t>
      </w:r>
      <w:r w:rsidR="0059026C" w:rsidRPr="00702E68">
        <w:rPr>
          <w:rFonts w:ascii="Times New Roman" w:hAnsi="Times New Roman"/>
          <w:color w:val="000000"/>
          <w:sz w:val="24"/>
          <w:szCs w:val="24"/>
        </w:rPr>
        <w:t xml:space="preserve">odseku </w:t>
      </w:r>
      <w:r w:rsidR="00D06CFF" w:rsidRPr="00702E68">
        <w:rPr>
          <w:rFonts w:ascii="Times New Roman" w:hAnsi="Times New Roman"/>
          <w:color w:val="000000"/>
          <w:sz w:val="24"/>
          <w:szCs w:val="24"/>
        </w:rPr>
        <w:t xml:space="preserve">5 </w:t>
      </w:r>
      <w:r w:rsidR="0059026C" w:rsidRPr="00702E68">
        <w:rPr>
          <w:rFonts w:ascii="Times New Roman" w:hAnsi="Times New Roman"/>
          <w:color w:val="000000"/>
          <w:sz w:val="24"/>
          <w:szCs w:val="24"/>
        </w:rPr>
        <w:t>písm.</w:t>
      </w:r>
      <w:r w:rsidR="00D06CFF" w:rsidRPr="00702E68">
        <w:rPr>
          <w:rFonts w:ascii="Times New Roman" w:hAnsi="Times New Roman"/>
          <w:color w:val="000000"/>
          <w:sz w:val="24"/>
          <w:szCs w:val="24"/>
        </w:rPr>
        <w:t xml:space="preserve"> b</w:t>
      </w:r>
      <w:r w:rsidR="0059026C" w:rsidRPr="00702E68">
        <w:rPr>
          <w:rFonts w:ascii="Times New Roman" w:hAnsi="Times New Roman"/>
          <w:color w:val="000000"/>
          <w:sz w:val="24"/>
          <w:szCs w:val="24"/>
        </w:rPr>
        <w:t>)</w:t>
      </w:r>
      <w:r w:rsidR="00D06CFF" w:rsidRPr="00702E68">
        <w:rPr>
          <w:rFonts w:ascii="Times New Roman" w:hAnsi="Times New Roman"/>
          <w:color w:val="000000"/>
          <w:sz w:val="24"/>
          <w:szCs w:val="24"/>
        </w:rPr>
        <w:t xml:space="preserve"> </w:t>
      </w:r>
      <w:r w:rsidR="0059026C" w:rsidRPr="00702E68">
        <w:rPr>
          <w:rFonts w:ascii="Times New Roman" w:hAnsi="Times New Roman"/>
          <w:color w:val="000000"/>
          <w:sz w:val="24"/>
          <w:szCs w:val="24"/>
        </w:rPr>
        <w:t xml:space="preserve">a </w:t>
      </w:r>
      <w:r w:rsidR="00D06CFF" w:rsidRPr="00702E68">
        <w:rPr>
          <w:rFonts w:ascii="Times New Roman" w:hAnsi="Times New Roman"/>
          <w:color w:val="000000"/>
          <w:sz w:val="24"/>
          <w:szCs w:val="24"/>
        </w:rPr>
        <w:t>d</w:t>
      </w:r>
      <w:r w:rsidR="0059026C" w:rsidRPr="00702E68">
        <w:rPr>
          <w:rFonts w:ascii="Times New Roman" w:hAnsi="Times New Roman"/>
          <w:color w:val="000000"/>
          <w:sz w:val="24"/>
          <w:szCs w:val="24"/>
        </w:rPr>
        <w:t>),</w:t>
      </w:r>
      <w:r w:rsidR="00D06CFF" w:rsidRPr="00702E68">
        <w:rPr>
          <w:rFonts w:ascii="Times New Roman" w:hAnsi="Times New Roman"/>
          <w:color w:val="000000"/>
          <w:sz w:val="24"/>
          <w:szCs w:val="24"/>
        </w:rPr>
        <w:t xml:space="preserve"> </w:t>
      </w:r>
      <w:r w:rsidR="0059026C" w:rsidRPr="00702E68">
        <w:rPr>
          <w:rFonts w:ascii="Times New Roman" w:hAnsi="Times New Roman"/>
          <w:color w:val="000000"/>
          <w:sz w:val="24"/>
          <w:szCs w:val="24"/>
        </w:rPr>
        <w:t>ak</w:t>
      </w:r>
      <w:r w:rsidR="00DC7848" w:rsidRPr="00702E68">
        <w:rPr>
          <w:rFonts w:ascii="Times New Roman" w:hAnsi="Times New Roman"/>
          <w:color w:val="000000"/>
          <w:sz w:val="24"/>
          <w:szCs w:val="24"/>
        </w:rPr>
        <w:t xml:space="preserve"> v rámci podnikania</w:t>
      </w:r>
      <w:r w:rsidR="00D06CFF" w:rsidRPr="00702E68">
        <w:rPr>
          <w:rFonts w:ascii="Times New Roman" w:hAnsi="Times New Roman"/>
          <w:color w:val="000000"/>
          <w:sz w:val="24"/>
          <w:szCs w:val="24"/>
        </w:rPr>
        <w:t xml:space="preserve"> </w:t>
      </w:r>
      <w:r w:rsidR="0059026C" w:rsidRPr="00702E68">
        <w:rPr>
          <w:rFonts w:ascii="Times New Roman" w:hAnsi="Times New Roman"/>
          <w:color w:val="000000"/>
          <w:sz w:val="24"/>
          <w:szCs w:val="24"/>
        </w:rPr>
        <w:t>t</w:t>
      </w:r>
      <w:r w:rsidR="00DC7848" w:rsidRPr="00702E68">
        <w:rPr>
          <w:rFonts w:ascii="Times New Roman" w:hAnsi="Times New Roman"/>
          <w:color w:val="000000"/>
          <w:sz w:val="24"/>
          <w:szCs w:val="24"/>
        </w:rPr>
        <w:t>ú</w:t>
      </w:r>
      <w:r w:rsidR="0059026C" w:rsidRPr="00702E68">
        <w:rPr>
          <w:rFonts w:ascii="Times New Roman" w:hAnsi="Times New Roman"/>
          <w:color w:val="000000"/>
          <w:sz w:val="24"/>
          <w:szCs w:val="24"/>
        </w:rPr>
        <w:t>to</w:t>
      </w:r>
      <w:r w:rsidR="00D06CFF" w:rsidRPr="00702E68">
        <w:rPr>
          <w:rFonts w:ascii="Times New Roman" w:hAnsi="Times New Roman"/>
          <w:color w:val="000000"/>
          <w:sz w:val="24"/>
          <w:szCs w:val="24"/>
        </w:rPr>
        <w:t xml:space="preserve"> </w:t>
      </w:r>
      <w:r w:rsidR="0059026C" w:rsidRPr="00702E68">
        <w:rPr>
          <w:rFonts w:ascii="Times New Roman" w:hAnsi="Times New Roman"/>
          <w:color w:val="000000"/>
          <w:sz w:val="24"/>
          <w:szCs w:val="24"/>
        </w:rPr>
        <w:t>tabakov</w:t>
      </w:r>
      <w:r w:rsidR="00DC7848" w:rsidRPr="00702E68">
        <w:rPr>
          <w:rFonts w:ascii="Times New Roman" w:hAnsi="Times New Roman"/>
          <w:color w:val="000000"/>
          <w:sz w:val="24"/>
          <w:szCs w:val="24"/>
        </w:rPr>
        <w:t>ú</w:t>
      </w:r>
      <w:r w:rsidR="00D06CFF" w:rsidRPr="00702E68">
        <w:rPr>
          <w:rFonts w:ascii="Times New Roman" w:hAnsi="Times New Roman"/>
          <w:color w:val="000000"/>
          <w:sz w:val="24"/>
          <w:szCs w:val="24"/>
        </w:rPr>
        <w:t xml:space="preserve"> surovin</w:t>
      </w:r>
      <w:r w:rsidR="00DC7848" w:rsidRPr="00702E68">
        <w:rPr>
          <w:rFonts w:ascii="Times New Roman" w:hAnsi="Times New Roman"/>
          <w:color w:val="000000"/>
          <w:sz w:val="24"/>
          <w:szCs w:val="24"/>
        </w:rPr>
        <w:t>u</w:t>
      </w:r>
    </w:p>
    <w:p w:rsidR="003B7281" w:rsidRPr="00702E68" w:rsidRDefault="0059026C" w:rsidP="0059026C">
      <w:pPr>
        <w:pStyle w:val="Odsekzoznamu"/>
        <w:ind w:left="426"/>
        <w:jc w:val="both"/>
        <w:rPr>
          <w:rFonts w:ascii="Times New Roman" w:hAnsi="Times New Roman"/>
          <w:color w:val="000000"/>
          <w:sz w:val="24"/>
          <w:szCs w:val="24"/>
        </w:rPr>
      </w:pPr>
      <w:r w:rsidRPr="00702E68">
        <w:rPr>
          <w:rFonts w:ascii="Times New Roman" w:hAnsi="Times New Roman"/>
          <w:color w:val="000000"/>
          <w:sz w:val="24"/>
          <w:szCs w:val="24"/>
        </w:rPr>
        <w:t>a) doda</w:t>
      </w:r>
      <w:r w:rsidR="00DC7848" w:rsidRPr="00702E68">
        <w:rPr>
          <w:rFonts w:ascii="Times New Roman" w:hAnsi="Times New Roman"/>
          <w:color w:val="000000"/>
          <w:sz w:val="24"/>
          <w:szCs w:val="24"/>
        </w:rPr>
        <w:t>la</w:t>
      </w:r>
      <w:r w:rsidRPr="00702E68">
        <w:rPr>
          <w:rFonts w:ascii="Times New Roman" w:hAnsi="Times New Roman"/>
          <w:color w:val="000000"/>
          <w:sz w:val="24"/>
          <w:szCs w:val="24"/>
        </w:rPr>
        <w:t xml:space="preserve"> </w:t>
      </w:r>
      <w:r w:rsidR="00DC7848" w:rsidRPr="00702E68">
        <w:rPr>
          <w:rFonts w:ascii="Times New Roman" w:hAnsi="Times New Roman"/>
          <w:color w:val="000000"/>
          <w:sz w:val="24"/>
          <w:szCs w:val="24"/>
        </w:rPr>
        <w:t xml:space="preserve">na územie </w:t>
      </w:r>
      <w:r w:rsidRPr="00702E68">
        <w:rPr>
          <w:rFonts w:ascii="Times New Roman" w:hAnsi="Times New Roman"/>
          <w:color w:val="000000"/>
          <w:sz w:val="24"/>
          <w:szCs w:val="24"/>
        </w:rPr>
        <w:t>iného</w:t>
      </w:r>
      <w:r w:rsidR="00D06CFF" w:rsidRPr="00702E68">
        <w:rPr>
          <w:rFonts w:ascii="Times New Roman" w:hAnsi="Times New Roman"/>
          <w:color w:val="000000"/>
          <w:sz w:val="24"/>
          <w:szCs w:val="24"/>
        </w:rPr>
        <w:t xml:space="preserve"> </w:t>
      </w:r>
      <w:r w:rsidRPr="00702E68">
        <w:rPr>
          <w:rFonts w:ascii="Times New Roman" w:hAnsi="Times New Roman"/>
          <w:color w:val="000000"/>
          <w:sz w:val="24"/>
          <w:szCs w:val="24"/>
        </w:rPr>
        <w:t>členského</w:t>
      </w:r>
      <w:r w:rsidR="00D06CFF" w:rsidRPr="00702E68">
        <w:rPr>
          <w:rFonts w:ascii="Times New Roman" w:hAnsi="Times New Roman"/>
          <w:color w:val="000000"/>
          <w:sz w:val="24"/>
          <w:szCs w:val="24"/>
        </w:rPr>
        <w:t xml:space="preserve"> </w:t>
      </w:r>
      <w:r w:rsidRPr="00702E68">
        <w:rPr>
          <w:rFonts w:ascii="Times New Roman" w:hAnsi="Times New Roman"/>
          <w:color w:val="000000"/>
          <w:sz w:val="24"/>
          <w:szCs w:val="24"/>
        </w:rPr>
        <w:t>štátu</w:t>
      </w:r>
      <w:r w:rsidR="00D06CFF" w:rsidRPr="00702E68">
        <w:rPr>
          <w:rFonts w:ascii="Times New Roman" w:hAnsi="Times New Roman"/>
          <w:color w:val="000000"/>
          <w:sz w:val="24"/>
          <w:szCs w:val="24"/>
        </w:rPr>
        <w:t xml:space="preserve"> </w:t>
      </w:r>
      <w:r w:rsidR="003B7281" w:rsidRPr="00702E68">
        <w:rPr>
          <w:rFonts w:ascii="Times New Roman" w:hAnsi="Times New Roman"/>
          <w:color w:val="000000"/>
          <w:sz w:val="24"/>
          <w:szCs w:val="24"/>
        </w:rPr>
        <w:t xml:space="preserve">osobe </w:t>
      </w:r>
      <w:r w:rsidRPr="00702E68">
        <w:rPr>
          <w:rFonts w:ascii="Times New Roman" w:hAnsi="Times New Roman"/>
          <w:color w:val="000000"/>
          <w:sz w:val="24"/>
          <w:szCs w:val="24"/>
        </w:rPr>
        <w:t>na</w:t>
      </w:r>
      <w:r w:rsidR="00D06CFF" w:rsidRPr="00702E68">
        <w:rPr>
          <w:rFonts w:ascii="Times New Roman" w:hAnsi="Times New Roman"/>
          <w:color w:val="000000"/>
          <w:sz w:val="24"/>
          <w:szCs w:val="24"/>
        </w:rPr>
        <w:t xml:space="preserve"> </w:t>
      </w:r>
      <w:r w:rsidRPr="00702E68">
        <w:rPr>
          <w:rFonts w:ascii="Times New Roman" w:hAnsi="Times New Roman"/>
          <w:color w:val="000000"/>
          <w:sz w:val="24"/>
          <w:szCs w:val="24"/>
        </w:rPr>
        <w:t>podnikateľské</w:t>
      </w:r>
      <w:r w:rsidR="00D06CFF" w:rsidRPr="00702E68">
        <w:rPr>
          <w:rFonts w:ascii="Times New Roman" w:hAnsi="Times New Roman"/>
          <w:color w:val="000000"/>
          <w:sz w:val="24"/>
          <w:szCs w:val="24"/>
        </w:rPr>
        <w:t xml:space="preserve"> </w:t>
      </w:r>
      <w:r w:rsidRPr="00702E68">
        <w:rPr>
          <w:rFonts w:ascii="Times New Roman" w:hAnsi="Times New Roman"/>
          <w:color w:val="000000"/>
          <w:sz w:val="24"/>
          <w:szCs w:val="24"/>
        </w:rPr>
        <w:t>účely</w:t>
      </w:r>
      <w:r w:rsidR="00D06CFF" w:rsidRPr="00702E68">
        <w:rPr>
          <w:rFonts w:ascii="Times New Roman" w:hAnsi="Times New Roman"/>
          <w:color w:val="000000"/>
          <w:sz w:val="24"/>
          <w:szCs w:val="24"/>
        </w:rPr>
        <w:t xml:space="preserve"> </w:t>
      </w:r>
      <w:r w:rsidRPr="00702E68">
        <w:rPr>
          <w:rFonts w:ascii="Times New Roman" w:hAnsi="Times New Roman"/>
          <w:color w:val="000000"/>
          <w:sz w:val="24"/>
          <w:szCs w:val="24"/>
        </w:rPr>
        <w:t>a</w:t>
      </w:r>
      <w:r w:rsidR="00DC7848" w:rsidRPr="00702E68">
        <w:rPr>
          <w:rFonts w:ascii="Times New Roman" w:hAnsi="Times New Roman"/>
          <w:color w:val="000000"/>
          <w:sz w:val="24"/>
          <w:szCs w:val="24"/>
        </w:rPr>
        <w:t xml:space="preserve"> </w:t>
      </w:r>
      <w:r w:rsidR="003B7281" w:rsidRPr="00702E68">
        <w:rPr>
          <w:rFonts w:ascii="Times New Roman" w:hAnsi="Times New Roman"/>
          <w:color w:val="000000"/>
          <w:sz w:val="24"/>
          <w:szCs w:val="24"/>
        </w:rPr>
        <w:t>k daňovému priznaniu priložila</w:t>
      </w:r>
    </w:p>
    <w:p w:rsidR="0059026C" w:rsidRPr="00702E68" w:rsidRDefault="003B7281" w:rsidP="0059026C">
      <w:pPr>
        <w:pStyle w:val="Odsekzoznamu"/>
        <w:ind w:left="426"/>
        <w:jc w:val="both"/>
        <w:rPr>
          <w:rFonts w:ascii="Times New Roman" w:hAnsi="Times New Roman"/>
          <w:color w:val="000000"/>
          <w:sz w:val="24"/>
          <w:szCs w:val="24"/>
        </w:rPr>
      </w:pPr>
      <w:r w:rsidRPr="00702E68">
        <w:rPr>
          <w:rFonts w:ascii="Times New Roman" w:hAnsi="Times New Roman"/>
          <w:color w:val="000000"/>
          <w:sz w:val="24"/>
          <w:szCs w:val="24"/>
        </w:rPr>
        <w:t>1. potvrdenie príjmu tabakovej suroviny príjemcom (odberateľom) tabakovej suroviny,</w:t>
      </w:r>
    </w:p>
    <w:p w:rsidR="003B7281" w:rsidRPr="00702E68" w:rsidRDefault="003B7281" w:rsidP="0059026C">
      <w:pPr>
        <w:pStyle w:val="Odsekzoznamu"/>
        <w:ind w:left="426"/>
        <w:jc w:val="both"/>
        <w:rPr>
          <w:rFonts w:ascii="Times New Roman" w:hAnsi="Times New Roman"/>
          <w:color w:val="000000"/>
          <w:sz w:val="24"/>
          <w:szCs w:val="24"/>
        </w:rPr>
      </w:pPr>
      <w:r w:rsidRPr="00702E68">
        <w:rPr>
          <w:rFonts w:ascii="Times New Roman" w:hAnsi="Times New Roman"/>
          <w:color w:val="000000"/>
          <w:sz w:val="24"/>
          <w:szCs w:val="24"/>
        </w:rPr>
        <w:t>2. potvrdenie správcu dane iného členského štátu o vysporiadaní dane z tabakovej suroviny v tomto členskom štáte,</w:t>
      </w:r>
    </w:p>
    <w:p w:rsidR="008271AC" w:rsidRPr="00702E68" w:rsidRDefault="0059026C" w:rsidP="00DC7848">
      <w:pPr>
        <w:pStyle w:val="Odsekzoznamu"/>
        <w:ind w:left="426"/>
        <w:jc w:val="both"/>
        <w:rPr>
          <w:rFonts w:ascii="Times New Roman" w:hAnsi="Times New Roman"/>
          <w:color w:val="000000"/>
          <w:sz w:val="24"/>
          <w:szCs w:val="24"/>
        </w:rPr>
      </w:pPr>
      <w:r w:rsidRPr="00702E68">
        <w:rPr>
          <w:rFonts w:ascii="Times New Roman" w:hAnsi="Times New Roman"/>
          <w:color w:val="000000"/>
          <w:sz w:val="24"/>
          <w:szCs w:val="24"/>
        </w:rPr>
        <w:t>b) vyv</w:t>
      </w:r>
      <w:r w:rsidR="00DC7848" w:rsidRPr="00702E68">
        <w:rPr>
          <w:rFonts w:ascii="Times New Roman" w:hAnsi="Times New Roman"/>
          <w:color w:val="000000"/>
          <w:sz w:val="24"/>
          <w:szCs w:val="24"/>
        </w:rPr>
        <w:t>i</w:t>
      </w:r>
      <w:r w:rsidRPr="00702E68">
        <w:rPr>
          <w:rFonts w:ascii="Times New Roman" w:hAnsi="Times New Roman"/>
          <w:color w:val="000000"/>
          <w:sz w:val="24"/>
          <w:szCs w:val="24"/>
        </w:rPr>
        <w:t>ez</w:t>
      </w:r>
      <w:r w:rsidR="00DC7848" w:rsidRPr="00702E68">
        <w:rPr>
          <w:rFonts w:ascii="Times New Roman" w:hAnsi="Times New Roman"/>
          <w:color w:val="000000"/>
          <w:sz w:val="24"/>
          <w:szCs w:val="24"/>
        </w:rPr>
        <w:t>la</w:t>
      </w:r>
      <w:r w:rsidRPr="00702E68">
        <w:rPr>
          <w:rFonts w:ascii="Times New Roman" w:hAnsi="Times New Roman"/>
          <w:color w:val="000000"/>
          <w:sz w:val="24"/>
          <w:szCs w:val="24"/>
        </w:rPr>
        <w:t xml:space="preserve"> na</w:t>
      </w:r>
      <w:r w:rsidR="008F3573" w:rsidRPr="00702E68">
        <w:rPr>
          <w:rFonts w:ascii="Times New Roman" w:hAnsi="Times New Roman"/>
          <w:color w:val="000000"/>
          <w:sz w:val="24"/>
          <w:szCs w:val="24"/>
        </w:rPr>
        <w:t xml:space="preserve"> </w:t>
      </w:r>
      <w:r w:rsidRPr="00702E68">
        <w:rPr>
          <w:rFonts w:ascii="Times New Roman" w:hAnsi="Times New Roman"/>
          <w:color w:val="000000"/>
          <w:sz w:val="24"/>
          <w:szCs w:val="24"/>
        </w:rPr>
        <w:t>územie</w:t>
      </w:r>
      <w:r w:rsidR="00DC7848" w:rsidRPr="00702E68">
        <w:rPr>
          <w:rFonts w:ascii="Times New Roman" w:hAnsi="Times New Roman"/>
          <w:color w:val="000000"/>
          <w:sz w:val="24"/>
          <w:szCs w:val="24"/>
        </w:rPr>
        <w:t xml:space="preserve"> tretieho štátu a uskutočnenie vývozu preukázala colným vyhlásením, v ktorom je colným úradom potvrdený výstup tabakovej suroviny z územia Európskej únie, a dokladom o odoslaní alebo preprave tabakovej suroviny.</w:t>
      </w:r>
    </w:p>
    <w:p w:rsidR="002A3369" w:rsidRPr="00702E68" w:rsidRDefault="002A3369" w:rsidP="008F3573">
      <w:pPr>
        <w:pStyle w:val="Odsekzoznamu"/>
        <w:ind w:left="426"/>
        <w:jc w:val="both"/>
        <w:rPr>
          <w:rFonts w:ascii="Times New Roman" w:hAnsi="Times New Roman"/>
          <w:color w:val="000000"/>
          <w:sz w:val="24"/>
          <w:szCs w:val="24"/>
        </w:rPr>
      </w:pPr>
    </w:p>
    <w:p w:rsidR="00900101" w:rsidRPr="00702E68" w:rsidRDefault="0005644B" w:rsidP="008F3573">
      <w:pPr>
        <w:pStyle w:val="Odsekzoznamu"/>
        <w:ind w:left="426"/>
        <w:jc w:val="both"/>
        <w:rPr>
          <w:rFonts w:ascii="Times New Roman" w:hAnsi="Times New Roman"/>
          <w:color w:val="000000"/>
          <w:sz w:val="24"/>
          <w:szCs w:val="24"/>
        </w:rPr>
      </w:pPr>
      <w:r w:rsidRPr="00702E68">
        <w:rPr>
          <w:rFonts w:ascii="Times New Roman" w:hAnsi="Times New Roman"/>
          <w:color w:val="000000"/>
          <w:sz w:val="24"/>
          <w:szCs w:val="24"/>
        </w:rPr>
        <w:t xml:space="preserve">(14) </w:t>
      </w:r>
      <w:r w:rsidR="00900101" w:rsidRPr="00702E68">
        <w:rPr>
          <w:rFonts w:ascii="Times New Roman" w:hAnsi="Times New Roman"/>
          <w:color w:val="000000"/>
          <w:sz w:val="24"/>
          <w:szCs w:val="24"/>
        </w:rPr>
        <w:t xml:space="preserve">Preukázateľne zdanenou tabakovou surovinou na účely tohto zákona </w:t>
      </w:r>
      <w:r w:rsidRPr="00702E68">
        <w:rPr>
          <w:rFonts w:ascii="Times New Roman" w:hAnsi="Times New Roman"/>
          <w:color w:val="000000"/>
          <w:sz w:val="24"/>
          <w:szCs w:val="24"/>
        </w:rPr>
        <w:t xml:space="preserve">je </w:t>
      </w:r>
      <w:r w:rsidR="00900101" w:rsidRPr="00702E68">
        <w:rPr>
          <w:rFonts w:ascii="Times New Roman" w:hAnsi="Times New Roman"/>
          <w:color w:val="000000"/>
          <w:sz w:val="24"/>
          <w:szCs w:val="24"/>
        </w:rPr>
        <w:t>tabakov</w:t>
      </w:r>
      <w:r w:rsidRPr="00702E68">
        <w:rPr>
          <w:rFonts w:ascii="Times New Roman" w:hAnsi="Times New Roman"/>
          <w:color w:val="000000"/>
          <w:sz w:val="24"/>
          <w:szCs w:val="24"/>
        </w:rPr>
        <w:t>á</w:t>
      </w:r>
      <w:r w:rsidR="00900101" w:rsidRPr="00702E68">
        <w:rPr>
          <w:rFonts w:ascii="Times New Roman" w:hAnsi="Times New Roman"/>
          <w:color w:val="000000"/>
          <w:sz w:val="24"/>
          <w:szCs w:val="24"/>
        </w:rPr>
        <w:t xml:space="preserve"> </w:t>
      </w:r>
      <w:r w:rsidRPr="00702E68">
        <w:rPr>
          <w:rFonts w:ascii="Times New Roman" w:hAnsi="Times New Roman"/>
          <w:color w:val="000000"/>
          <w:sz w:val="24"/>
          <w:szCs w:val="24"/>
        </w:rPr>
        <w:t>suro</w:t>
      </w:r>
      <w:r w:rsidR="00900101" w:rsidRPr="00702E68">
        <w:rPr>
          <w:rFonts w:ascii="Times New Roman" w:hAnsi="Times New Roman"/>
          <w:color w:val="000000"/>
          <w:sz w:val="24"/>
          <w:szCs w:val="24"/>
        </w:rPr>
        <w:t>v</w:t>
      </w:r>
      <w:r w:rsidRPr="00702E68">
        <w:rPr>
          <w:rFonts w:ascii="Times New Roman" w:hAnsi="Times New Roman"/>
          <w:color w:val="000000"/>
          <w:sz w:val="24"/>
          <w:szCs w:val="24"/>
        </w:rPr>
        <w:t>ina</w:t>
      </w:r>
      <w:r w:rsidR="00900101" w:rsidRPr="00702E68">
        <w:rPr>
          <w:rFonts w:ascii="Times New Roman" w:hAnsi="Times New Roman"/>
          <w:color w:val="000000"/>
          <w:sz w:val="24"/>
          <w:szCs w:val="24"/>
        </w:rPr>
        <w:t>, ak platba dane z t</w:t>
      </w:r>
      <w:r w:rsidRPr="00702E68">
        <w:rPr>
          <w:rFonts w:ascii="Times New Roman" w:hAnsi="Times New Roman"/>
          <w:color w:val="000000"/>
          <w:sz w:val="24"/>
          <w:szCs w:val="24"/>
        </w:rPr>
        <w:t>ejto</w:t>
      </w:r>
      <w:r w:rsidR="00900101" w:rsidRPr="00702E68">
        <w:rPr>
          <w:rFonts w:ascii="Times New Roman" w:hAnsi="Times New Roman"/>
          <w:color w:val="000000"/>
          <w:sz w:val="24"/>
          <w:szCs w:val="24"/>
        </w:rPr>
        <w:t xml:space="preserve"> tabakov</w:t>
      </w:r>
      <w:r w:rsidRPr="00702E68">
        <w:rPr>
          <w:rFonts w:ascii="Times New Roman" w:hAnsi="Times New Roman"/>
          <w:color w:val="000000"/>
          <w:sz w:val="24"/>
          <w:szCs w:val="24"/>
        </w:rPr>
        <w:t>ej</w:t>
      </w:r>
      <w:r w:rsidR="00900101" w:rsidRPr="00702E68">
        <w:rPr>
          <w:rFonts w:ascii="Times New Roman" w:hAnsi="Times New Roman"/>
          <w:color w:val="000000"/>
          <w:sz w:val="24"/>
          <w:szCs w:val="24"/>
        </w:rPr>
        <w:t xml:space="preserve"> </w:t>
      </w:r>
      <w:r w:rsidRPr="00702E68">
        <w:rPr>
          <w:rFonts w:ascii="Times New Roman" w:hAnsi="Times New Roman"/>
          <w:color w:val="000000"/>
          <w:sz w:val="24"/>
          <w:szCs w:val="24"/>
        </w:rPr>
        <w:t>suroviny</w:t>
      </w:r>
      <w:r w:rsidR="00900101" w:rsidRPr="00702E68">
        <w:rPr>
          <w:rFonts w:ascii="Times New Roman" w:hAnsi="Times New Roman"/>
          <w:color w:val="000000"/>
          <w:sz w:val="24"/>
          <w:szCs w:val="24"/>
        </w:rPr>
        <w:t xml:space="preserve"> bola vykonaná podľa osobitného predpisu</w:t>
      </w:r>
      <w:r w:rsidR="00900101" w:rsidRPr="00702E68">
        <w:rPr>
          <w:rFonts w:ascii="Times New Roman" w:hAnsi="Times New Roman"/>
          <w:color w:val="000000"/>
          <w:sz w:val="24"/>
          <w:szCs w:val="24"/>
          <w:vertAlign w:val="superscript"/>
        </w:rPr>
        <w:t>8c</w:t>
      </w:r>
      <w:r w:rsidR="00900101" w:rsidRPr="00702E68">
        <w:rPr>
          <w:rFonts w:ascii="Times New Roman" w:hAnsi="Times New Roman"/>
          <w:color w:val="000000"/>
          <w:sz w:val="24"/>
          <w:szCs w:val="24"/>
        </w:rPr>
        <w:t>) alebo</w:t>
      </w:r>
      <w:r w:rsidR="00D510F7" w:rsidRPr="00702E68">
        <w:rPr>
          <w:rFonts w:ascii="Times New Roman" w:hAnsi="Times New Roman"/>
          <w:color w:val="000000"/>
          <w:sz w:val="24"/>
          <w:szCs w:val="24"/>
        </w:rPr>
        <w:t xml:space="preserve"> bola </w:t>
      </w:r>
      <w:r w:rsidR="00900101" w:rsidRPr="00702E68">
        <w:rPr>
          <w:rFonts w:ascii="Times New Roman" w:hAnsi="Times New Roman"/>
          <w:color w:val="000000"/>
          <w:sz w:val="24"/>
          <w:szCs w:val="24"/>
        </w:rPr>
        <w:t>započítaná s vrátením dane</w:t>
      </w:r>
      <w:r w:rsidR="00002468" w:rsidRPr="00702E68">
        <w:rPr>
          <w:rFonts w:ascii="Times New Roman" w:hAnsi="Times New Roman"/>
          <w:color w:val="000000"/>
          <w:sz w:val="24"/>
          <w:szCs w:val="24"/>
        </w:rPr>
        <w:t>.</w:t>
      </w:r>
      <w:r w:rsidR="00900101" w:rsidRPr="00702E68">
        <w:rPr>
          <w:rFonts w:ascii="Times New Roman" w:hAnsi="Times New Roman"/>
          <w:color w:val="000000"/>
          <w:sz w:val="24"/>
          <w:szCs w:val="24"/>
        </w:rPr>
        <w:t xml:space="preserve"> </w:t>
      </w:r>
      <w:r w:rsidR="00002468" w:rsidRPr="00702E68">
        <w:rPr>
          <w:rFonts w:ascii="Times New Roman" w:hAnsi="Times New Roman"/>
          <w:color w:val="000000"/>
          <w:sz w:val="24"/>
          <w:szCs w:val="24"/>
        </w:rPr>
        <w:t>Za preukázateľne zdanenú tabakovú surovinu s</w:t>
      </w:r>
      <w:r w:rsidR="00900101" w:rsidRPr="00702E68">
        <w:rPr>
          <w:rFonts w:ascii="Times New Roman" w:hAnsi="Times New Roman"/>
          <w:color w:val="000000"/>
          <w:sz w:val="24"/>
          <w:szCs w:val="24"/>
        </w:rPr>
        <w:t xml:space="preserve">a </w:t>
      </w:r>
      <w:r w:rsidR="00002468" w:rsidRPr="00702E68">
        <w:rPr>
          <w:rFonts w:ascii="Times New Roman" w:hAnsi="Times New Roman"/>
          <w:color w:val="000000"/>
          <w:sz w:val="24"/>
          <w:szCs w:val="24"/>
        </w:rPr>
        <w:t>považuje aj tabaková surovina</w:t>
      </w:r>
      <w:r w:rsidR="008E6019" w:rsidRPr="00702E68">
        <w:rPr>
          <w:rFonts w:ascii="Times New Roman" w:hAnsi="Times New Roman"/>
          <w:color w:val="000000"/>
          <w:sz w:val="24"/>
          <w:szCs w:val="24"/>
        </w:rPr>
        <w:t xml:space="preserve"> nadobudnutá od platiteľa dane</w:t>
      </w:r>
      <w:r w:rsidR="00002468" w:rsidRPr="00702E68">
        <w:rPr>
          <w:rFonts w:ascii="Times New Roman" w:hAnsi="Times New Roman"/>
          <w:color w:val="000000"/>
          <w:sz w:val="24"/>
          <w:szCs w:val="24"/>
        </w:rPr>
        <w:t xml:space="preserve">, ktorej nadobudnutie </w:t>
      </w:r>
      <w:r w:rsidR="00900101" w:rsidRPr="00702E68">
        <w:rPr>
          <w:rFonts w:ascii="Times New Roman" w:hAnsi="Times New Roman"/>
          <w:color w:val="000000"/>
          <w:sz w:val="24"/>
          <w:szCs w:val="24"/>
        </w:rPr>
        <w:t xml:space="preserve">je doložené dokladom potvrdzujúcim </w:t>
      </w:r>
      <w:r w:rsidRPr="00702E68">
        <w:rPr>
          <w:rFonts w:ascii="Times New Roman" w:hAnsi="Times New Roman"/>
          <w:color w:val="000000"/>
          <w:sz w:val="24"/>
          <w:szCs w:val="24"/>
        </w:rPr>
        <w:t>jej</w:t>
      </w:r>
      <w:r w:rsidR="00900101" w:rsidRPr="00702E68">
        <w:rPr>
          <w:rFonts w:ascii="Times New Roman" w:hAnsi="Times New Roman"/>
          <w:color w:val="000000"/>
          <w:sz w:val="24"/>
          <w:szCs w:val="24"/>
        </w:rPr>
        <w:t xml:space="preserve"> nadobudnutie za cenu s daňou a</w:t>
      </w:r>
      <w:r w:rsidR="00002468" w:rsidRPr="00702E68">
        <w:rPr>
          <w:rFonts w:ascii="Times New Roman" w:hAnsi="Times New Roman"/>
          <w:color w:val="000000"/>
          <w:sz w:val="24"/>
          <w:szCs w:val="24"/>
        </w:rPr>
        <w:t> </w:t>
      </w:r>
      <w:r w:rsidR="00900101" w:rsidRPr="00702E68">
        <w:rPr>
          <w:rFonts w:ascii="Times New Roman" w:hAnsi="Times New Roman"/>
          <w:color w:val="000000"/>
          <w:sz w:val="24"/>
          <w:szCs w:val="24"/>
        </w:rPr>
        <w:t>dokladom</w:t>
      </w:r>
      <w:r w:rsidR="00002468" w:rsidRPr="00702E68">
        <w:rPr>
          <w:rFonts w:ascii="Times New Roman" w:hAnsi="Times New Roman"/>
          <w:color w:val="000000"/>
          <w:sz w:val="24"/>
          <w:szCs w:val="24"/>
        </w:rPr>
        <w:t xml:space="preserve"> </w:t>
      </w:r>
      <w:r w:rsidR="00900101" w:rsidRPr="00702E68">
        <w:rPr>
          <w:rFonts w:ascii="Times New Roman" w:hAnsi="Times New Roman"/>
          <w:color w:val="000000"/>
          <w:sz w:val="24"/>
          <w:szCs w:val="24"/>
        </w:rPr>
        <w:t>potvrdzujúcim zaplatenie dane v cene tabakov</w:t>
      </w:r>
      <w:r w:rsidRPr="00702E68">
        <w:rPr>
          <w:rFonts w:ascii="Times New Roman" w:hAnsi="Times New Roman"/>
          <w:color w:val="000000"/>
          <w:sz w:val="24"/>
          <w:szCs w:val="24"/>
        </w:rPr>
        <w:t>ej</w:t>
      </w:r>
      <w:r w:rsidR="00900101" w:rsidRPr="00702E68">
        <w:rPr>
          <w:rFonts w:ascii="Times New Roman" w:hAnsi="Times New Roman"/>
          <w:color w:val="000000"/>
          <w:sz w:val="24"/>
          <w:szCs w:val="24"/>
        </w:rPr>
        <w:t xml:space="preserve"> </w:t>
      </w:r>
      <w:r w:rsidRPr="00702E68">
        <w:rPr>
          <w:rFonts w:ascii="Times New Roman" w:hAnsi="Times New Roman"/>
          <w:color w:val="000000"/>
          <w:sz w:val="24"/>
          <w:szCs w:val="24"/>
        </w:rPr>
        <w:t>suroviny</w:t>
      </w:r>
      <w:r w:rsidR="00002468" w:rsidRPr="00702E68">
        <w:rPr>
          <w:rFonts w:ascii="Times New Roman" w:hAnsi="Times New Roman"/>
          <w:color w:val="000000"/>
          <w:sz w:val="24"/>
          <w:szCs w:val="24"/>
        </w:rPr>
        <w:t xml:space="preserve"> a ak platba dane </w:t>
      </w:r>
      <w:r w:rsidR="00002468" w:rsidRPr="00702E68">
        <w:rPr>
          <w:rFonts w:ascii="Times New Roman" w:hAnsi="Times New Roman"/>
          <w:color w:val="000000"/>
          <w:sz w:val="24"/>
          <w:szCs w:val="24"/>
        </w:rPr>
        <w:lastRenderedPageBreak/>
        <w:t>z tejto tabakovej suroviny po jej uvedení do daňového voľného obehu bola vykonaná podľa osobitného predpisu</w:t>
      </w:r>
      <w:r w:rsidR="00A33D8D" w:rsidRPr="00702E68">
        <w:rPr>
          <w:rFonts w:ascii="Times New Roman" w:hAnsi="Times New Roman"/>
          <w:color w:val="000000"/>
          <w:sz w:val="24"/>
          <w:szCs w:val="24"/>
          <w:vertAlign w:val="superscript"/>
        </w:rPr>
        <w:t>8c</w:t>
      </w:r>
      <w:r w:rsidR="00002468" w:rsidRPr="00702E68">
        <w:rPr>
          <w:rFonts w:ascii="Times New Roman" w:hAnsi="Times New Roman"/>
          <w:color w:val="000000"/>
          <w:sz w:val="24"/>
          <w:szCs w:val="24"/>
        </w:rPr>
        <w:t>) alebo</w:t>
      </w:r>
      <w:r w:rsidR="00D510F7" w:rsidRPr="00702E68">
        <w:rPr>
          <w:rFonts w:ascii="Times New Roman" w:hAnsi="Times New Roman"/>
          <w:color w:val="000000"/>
          <w:sz w:val="24"/>
          <w:szCs w:val="24"/>
        </w:rPr>
        <w:t xml:space="preserve"> bola</w:t>
      </w:r>
      <w:r w:rsidR="00002468" w:rsidRPr="00702E68">
        <w:rPr>
          <w:rFonts w:ascii="Times New Roman" w:hAnsi="Times New Roman"/>
          <w:color w:val="000000"/>
          <w:sz w:val="24"/>
          <w:szCs w:val="24"/>
        </w:rPr>
        <w:t xml:space="preserve"> započítaná s vrátením dane</w:t>
      </w:r>
      <w:r w:rsidR="00900101" w:rsidRPr="00702E68">
        <w:rPr>
          <w:rFonts w:ascii="Times New Roman" w:hAnsi="Times New Roman"/>
          <w:color w:val="000000"/>
          <w:sz w:val="24"/>
          <w:szCs w:val="24"/>
        </w:rPr>
        <w:t>.</w:t>
      </w:r>
    </w:p>
    <w:p w:rsidR="00C42398" w:rsidRPr="00702E68" w:rsidRDefault="00C42398" w:rsidP="008F3573">
      <w:pPr>
        <w:pStyle w:val="Odsekzoznamu"/>
        <w:ind w:left="426"/>
        <w:jc w:val="both"/>
        <w:rPr>
          <w:rFonts w:ascii="Times New Roman" w:hAnsi="Times New Roman"/>
          <w:color w:val="000000"/>
          <w:sz w:val="24"/>
          <w:szCs w:val="24"/>
        </w:rPr>
      </w:pPr>
    </w:p>
    <w:p w:rsidR="00C42398" w:rsidRPr="00702E68" w:rsidRDefault="0005644B" w:rsidP="008F3573">
      <w:pPr>
        <w:pStyle w:val="Odsekzoznamu"/>
        <w:ind w:left="426"/>
        <w:jc w:val="both"/>
        <w:rPr>
          <w:rFonts w:ascii="Times New Roman" w:hAnsi="Times New Roman"/>
          <w:color w:val="000000"/>
          <w:sz w:val="24"/>
          <w:szCs w:val="24"/>
        </w:rPr>
      </w:pPr>
      <w:r w:rsidRPr="00702E68">
        <w:rPr>
          <w:rFonts w:ascii="Times New Roman" w:hAnsi="Times New Roman"/>
          <w:color w:val="000000"/>
          <w:sz w:val="24"/>
          <w:szCs w:val="24"/>
        </w:rPr>
        <w:t xml:space="preserve">(15) </w:t>
      </w:r>
      <w:r w:rsidR="00C42398" w:rsidRPr="00702E68">
        <w:rPr>
          <w:rFonts w:ascii="Times New Roman" w:hAnsi="Times New Roman"/>
          <w:color w:val="000000"/>
          <w:sz w:val="24"/>
          <w:szCs w:val="24"/>
        </w:rPr>
        <w:t xml:space="preserve">Na </w:t>
      </w:r>
      <w:r w:rsidRPr="00702E68">
        <w:rPr>
          <w:rFonts w:ascii="Times New Roman" w:hAnsi="Times New Roman"/>
          <w:color w:val="000000"/>
          <w:sz w:val="24"/>
          <w:szCs w:val="24"/>
        </w:rPr>
        <w:t>vrátenie dane z </w:t>
      </w:r>
      <w:r w:rsidR="00C42398" w:rsidRPr="00702E68">
        <w:rPr>
          <w:rFonts w:ascii="Times New Roman" w:hAnsi="Times New Roman"/>
          <w:color w:val="000000"/>
          <w:sz w:val="24"/>
          <w:szCs w:val="24"/>
        </w:rPr>
        <w:t>tabakov</w:t>
      </w:r>
      <w:r w:rsidRPr="00702E68">
        <w:rPr>
          <w:rFonts w:ascii="Times New Roman" w:hAnsi="Times New Roman"/>
          <w:color w:val="000000"/>
          <w:sz w:val="24"/>
          <w:szCs w:val="24"/>
        </w:rPr>
        <w:t>ej suroviny</w:t>
      </w:r>
      <w:r w:rsidR="00C42398" w:rsidRPr="00702E68">
        <w:rPr>
          <w:rFonts w:ascii="Times New Roman" w:hAnsi="Times New Roman"/>
          <w:color w:val="000000"/>
          <w:sz w:val="24"/>
          <w:szCs w:val="24"/>
        </w:rPr>
        <w:t xml:space="preserve"> sa použij</w:t>
      </w:r>
      <w:r w:rsidR="00CB7DF7" w:rsidRPr="00702E68">
        <w:rPr>
          <w:rFonts w:ascii="Times New Roman" w:hAnsi="Times New Roman"/>
          <w:color w:val="000000"/>
          <w:sz w:val="24"/>
          <w:szCs w:val="24"/>
        </w:rPr>
        <w:t xml:space="preserve">e </w:t>
      </w:r>
      <w:r w:rsidR="00C42398" w:rsidRPr="00702E68">
        <w:rPr>
          <w:rFonts w:ascii="Times New Roman" w:hAnsi="Times New Roman"/>
          <w:color w:val="000000"/>
          <w:sz w:val="24"/>
          <w:szCs w:val="24"/>
        </w:rPr>
        <w:t xml:space="preserve">§ </w:t>
      </w:r>
      <w:r w:rsidRPr="00702E68">
        <w:rPr>
          <w:rFonts w:ascii="Times New Roman" w:hAnsi="Times New Roman"/>
          <w:color w:val="000000"/>
          <w:sz w:val="24"/>
          <w:szCs w:val="24"/>
        </w:rPr>
        <w:t xml:space="preserve">14 ods. </w:t>
      </w:r>
      <w:r w:rsidR="00CD1EAC" w:rsidRPr="00702E68">
        <w:rPr>
          <w:rFonts w:ascii="Times New Roman" w:hAnsi="Times New Roman"/>
          <w:color w:val="000000"/>
          <w:sz w:val="24"/>
          <w:szCs w:val="24"/>
        </w:rPr>
        <w:t>4</w:t>
      </w:r>
      <w:r w:rsidR="00AE417A" w:rsidRPr="00702E68">
        <w:rPr>
          <w:rFonts w:ascii="Times New Roman" w:hAnsi="Times New Roman"/>
          <w:color w:val="000000"/>
          <w:sz w:val="24"/>
          <w:szCs w:val="24"/>
        </w:rPr>
        <w:t xml:space="preserve"> a </w:t>
      </w:r>
      <w:r w:rsidR="00CD1EAC" w:rsidRPr="00702E68">
        <w:rPr>
          <w:rFonts w:ascii="Times New Roman" w:hAnsi="Times New Roman"/>
          <w:color w:val="000000"/>
          <w:sz w:val="24"/>
          <w:szCs w:val="24"/>
        </w:rPr>
        <w:t>5</w:t>
      </w:r>
      <w:r w:rsidR="00C42398" w:rsidRPr="00702E68">
        <w:rPr>
          <w:rFonts w:ascii="Times New Roman" w:hAnsi="Times New Roman"/>
          <w:color w:val="000000"/>
          <w:sz w:val="24"/>
          <w:szCs w:val="24"/>
        </w:rPr>
        <w:t xml:space="preserve"> </w:t>
      </w:r>
      <w:r w:rsidR="00AE417A" w:rsidRPr="00702E68">
        <w:rPr>
          <w:rFonts w:ascii="Times New Roman" w:hAnsi="Times New Roman"/>
          <w:color w:val="000000"/>
          <w:sz w:val="24"/>
          <w:szCs w:val="24"/>
        </w:rPr>
        <w:t>pr</w:t>
      </w:r>
      <w:r w:rsidR="00C42398" w:rsidRPr="00702E68">
        <w:rPr>
          <w:rFonts w:ascii="Times New Roman" w:hAnsi="Times New Roman"/>
          <w:color w:val="000000"/>
          <w:sz w:val="24"/>
          <w:szCs w:val="24"/>
        </w:rPr>
        <w:t>imerane.</w:t>
      </w:r>
      <w:r w:rsidRPr="00702E68">
        <w:rPr>
          <w:rFonts w:ascii="Times New Roman" w:hAnsi="Times New Roman"/>
          <w:color w:val="000000"/>
          <w:sz w:val="24"/>
          <w:szCs w:val="24"/>
        </w:rPr>
        <w:t>“.</w:t>
      </w:r>
    </w:p>
    <w:p w:rsidR="001A1DEE" w:rsidRPr="00702E68" w:rsidRDefault="001A1DEE" w:rsidP="008F3573">
      <w:pPr>
        <w:pStyle w:val="Odsekzoznamu"/>
        <w:ind w:left="426"/>
        <w:jc w:val="both"/>
        <w:rPr>
          <w:rFonts w:ascii="Times New Roman" w:hAnsi="Times New Roman"/>
          <w:color w:val="000000"/>
          <w:sz w:val="24"/>
          <w:szCs w:val="24"/>
        </w:rPr>
      </w:pPr>
    </w:p>
    <w:p w:rsidR="002A3369" w:rsidRPr="00702E68" w:rsidRDefault="002A3369" w:rsidP="008F3573">
      <w:pPr>
        <w:pStyle w:val="Odsekzoznamu"/>
        <w:ind w:left="426"/>
        <w:jc w:val="both"/>
        <w:rPr>
          <w:rFonts w:ascii="Times New Roman" w:hAnsi="Times New Roman"/>
          <w:color w:val="000000"/>
          <w:sz w:val="24"/>
          <w:szCs w:val="24"/>
        </w:rPr>
      </w:pPr>
      <w:r w:rsidRPr="00702E68">
        <w:rPr>
          <w:rFonts w:ascii="Times New Roman" w:hAnsi="Times New Roman"/>
          <w:color w:val="000000"/>
          <w:sz w:val="24"/>
          <w:szCs w:val="24"/>
        </w:rPr>
        <w:t>Doterajšie odseky 13 až 21 sa označujú ako odseky 1</w:t>
      </w:r>
      <w:r w:rsidR="0005644B" w:rsidRPr="00702E68">
        <w:rPr>
          <w:rFonts w:ascii="Times New Roman" w:hAnsi="Times New Roman"/>
          <w:color w:val="000000"/>
          <w:sz w:val="24"/>
          <w:szCs w:val="24"/>
        </w:rPr>
        <w:t>6</w:t>
      </w:r>
      <w:r w:rsidRPr="00702E68">
        <w:rPr>
          <w:rFonts w:ascii="Times New Roman" w:hAnsi="Times New Roman"/>
          <w:color w:val="000000"/>
          <w:sz w:val="24"/>
          <w:szCs w:val="24"/>
        </w:rPr>
        <w:t xml:space="preserve"> až 2</w:t>
      </w:r>
      <w:r w:rsidR="0005644B" w:rsidRPr="00702E68">
        <w:rPr>
          <w:rFonts w:ascii="Times New Roman" w:hAnsi="Times New Roman"/>
          <w:color w:val="000000"/>
          <w:sz w:val="24"/>
          <w:szCs w:val="24"/>
        </w:rPr>
        <w:t>4</w:t>
      </w:r>
      <w:r w:rsidRPr="00702E68">
        <w:rPr>
          <w:rFonts w:ascii="Times New Roman" w:hAnsi="Times New Roman"/>
          <w:color w:val="000000"/>
          <w:sz w:val="24"/>
          <w:szCs w:val="24"/>
        </w:rPr>
        <w:t>.</w:t>
      </w:r>
    </w:p>
    <w:p w:rsidR="008271AC" w:rsidRPr="00702E68" w:rsidRDefault="008271AC" w:rsidP="008271AC">
      <w:pPr>
        <w:pStyle w:val="Odsekzoznamu"/>
        <w:spacing w:after="0" w:line="240" w:lineRule="auto"/>
        <w:ind w:left="426"/>
        <w:jc w:val="both"/>
        <w:rPr>
          <w:rFonts w:ascii="Times New Roman" w:hAnsi="Times New Roman"/>
          <w:color w:val="000000"/>
          <w:sz w:val="24"/>
          <w:szCs w:val="24"/>
        </w:rPr>
      </w:pPr>
    </w:p>
    <w:p w:rsidR="009B4270" w:rsidRPr="00702E68" w:rsidRDefault="001C7559" w:rsidP="000D25BF">
      <w:pPr>
        <w:pStyle w:val="Odsekzoznamu"/>
        <w:numPr>
          <w:ilvl w:val="0"/>
          <w:numId w:val="27"/>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V § 19a ods. 17 sa slová „odseku 13“ nahrádzajú slovami „odseku 16“.</w:t>
      </w:r>
    </w:p>
    <w:p w:rsidR="00C64227" w:rsidRPr="00702E68" w:rsidRDefault="00C64227" w:rsidP="00C64227">
      <w:pPr>
        <w:ind w:firstLine="426"/>
        <w:rPr>
          <w:rFonts w:ascii="Times New Roman" w:hAnsi="Times New Roman"/>
          <w:color w:val="000000"/>
          <w:sz w:val="24"/>
          <w:szCs w:val="24"/>
        </w:rPr>
      </w:pPr>
    </w:p>
    <w:p w:rsidR="00B60096" w:rsidRPr="00702E68" w:rsidRDefault="00B60096" w:rsidP="000D25BF">
      <w:pPr>
        <w:pStyle w:val="Odsekzoznamu"/>
        <w:numPr>
          <w:ilvl w:val="0"/>
          <w:numId w:val="27"/>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 xml:space="preserve">V § 19a ods. </w:t>
      </w:r>
      <w:r w:rsidR="006B0AAC" w:rsidRPr="00702E68">
        <w:rPr>
          <w:rFonts w:ascii="Times New Roman" w:hAnsi="Times New Roman"/>
          <w:color w:val="000000"/>
          <w:sz w:val="24"/>
          <w:szCs w:val="24"/>
        </w:rPr>
        <w:t>20</w:t>
      </w:r>
      <w:r w:rsidRPr="00702E68">
        <w:rPr>
          <w:rFonts w:ascii="Times New Roman" w:hAnsi="Times New Roman"/>
          <w:color w:val="000000"/>
          <w:sz w:val="24"/>
          <w:szCs w:val="24"/>
        </w:rPr>
        <w:t xml:space="preserve"> písm. a) sa</w:t>
      </w:r>
      <w:r w:rsidRPr="00702E68">
        <w:rPr>
          <w:rFonts w:ascii="Times New Roman" w:hAnsi="Times New Roman"/>
          <w:sz w:val="24"/>
          <w:szCs w:val="24"/>
        </w:rPr>
        <w:t xml:space="preserve"> </w:t>
      </w:r>
      <w:r w:rsidRPr="00702E68">
        <w:rPr>
          <w:rFonts w:ascii="Times New Roman" w:hAnsi="Times New Roman"/>
          <w:color w:val="000000"/>
          <w:sz w:val="24"/>
          <w:szCs w:val="24"/>
        </w:rPr>
        <w:t>slová „písm. b) až d) a odseku 10</w:t>
      </w:r>
      <w:r w:rsidR="0061433E" w:rsidRPr="00702E68">
        <w:rPr>
          <w:rFonts w:ascii="Times New Roman" w:hAnsi="Times New Roman"/>
          <w:color w:val="000000"/>
          <w:sz w:val="24"/>
          <w:szCs w:val="24"/>
        </w:rPr>
        <w:t xml:space="preserve"> </w:t>
      </w:r>
      <w:r w:rsidR="0061433E" w:rsidRPr="00702E68">
        <w:rPr>
          <w:rFonts w:ascii="Times New Roman" w:hAnsi="Times New Roman"/>
          <w:sz w:val="24"/>
          <w:szCs w:val="24"/>
        </w:rPr>
        <w:t>do 15 dní odo dňa ich vzniku</w:t>
      </w:r>
      <w:r w:rsidRPr="00702E68">
        <w:rPr>
          <w:rFonts w:ascii="Times New Roman" w:hAnsi="Times New Roman"/>
          <w:color w:val="000000"/>
          <w:sz w:val="24"/>
          <w:szCs w:val="24"/>
        </w:rPr>
        <w:t>“ nahrádzajú slovami „písm. b) a d)</w:t>
      </w:r>
      <w:r w:rsidR="006B5355" w:rsidRPr="00702E68">
        <w:rPr>
          <w:rFonts w:ascii="Times New Roman" w:hAnsi="Times New Roman"/>
          <w:color w:val="000000"/>
          <w:sz w:val="24"/>
          <w:szCs w:val="24"/>
        </w:rPr>
        <w:t>,</w:t>
      </w:r>
      <w:r w:rsidRPr="00702E68">
        <w:rPr>
          <w:rFonts w:ascii="Times New Roman" w:hAnsi="Times New Roman"/>
          <w:color w:val="000000"/>
          <w:sz w:val="24"/>
          <w:szCs w:val="24"/>
        </w:rPr>
        <w:t xml:space="preserve"> odseku 10</w:t>
      </w:r>
      <w:r w:rsidR="00607FF6" w:rsidRPr="00702E68">
        <w:rPr>
          <w:rFonts w:ascii="Times New Roman" w:hAnsi="Times New Roman"/>
          <w:color w:val="000000"/>
          <w:sz w:val="24"/>
          <w:szCs w:val="24"/>
        </w:rPr>
        <w:t xml:space="preserve"> písm. b)</w:t>
      </w:r>
      <w:r w:rsidR="006B5355" w:rsidRPr="00702E68">
        <w:rPr>
          <w:rFonts w:ascii="Times New Roman" w:hAnsi="Times New Roman"/>
          <w:color w:val="000000"/>
          <w:sz w:val="24"/>
          <w:szCs w:val="24"/>
        </w:rPr>
        <w:t xml:space="preserve"> a</w:t>
      </w:r>
      <w:r w:rsidRPr="00702E68">
        <w:rPr>
          <w:rFonts w:ascii="Times New Roman" w:hAnsi="Times New Roman"/>
          <w:color w:val="000000"/>
          <w:sz w:val="24"/>
          <w:szCs w:val="24"/>
        </w:rPr>
        <w:t xml:space="preserve"> ods</w:t>
      </w:r>
      <w:r w:rsidR="00607FF6" w:rsidRPr="00702E68">
        <w:rPr>
          <w:rFonts w:ascii="Times New Roman" w:hAnsi="Times New Roman"/>
          <w:color w:val="000000"/>
          <w:sz w:val="24"/>
          <w:szCs w:val="24"/>
        </w:rPr>
        <w:t>eku</w:t>
      </w:r>
      <w:r w:rsidRPr="00702E68">
        <w:rPr>
          <w:rFonts w:ascii="Times New Roman" w:hAnsi="Times New Roman"/>
          <w:color w:val="000000"/>
          <w:sz w:val="24"/>
          <w:szCs w:val="24"/>
        </w:rPr>
        <w:t xml:space="preserve"> 11 písm. </w:t>
      </w:r>
      <w:r w:rsidR="00880B7E" w:rsidRPr="00702E68">
        <w:rPr>
          <w:rFonts w:ascii="Times New Roman" w:hAnsi="Times New Roman"/>
          <w:color w:val="000000"/>
          <w:sz w:val="24"/>
          <w:szCs w:val="24"/>
        </w:rPr>
        <w:t>f</w:t>
      </w:r>
      <w:r w:rsidRPr="00702E68">
        <w:rPr>
          <w:rFonts w:ascii="Times New Roman" w:hAnsi="Times New Roman"/>
          <w:color w:val="000000"/>
          <w:sz w:val="24"/>
          <w:szCs w:val="24"/>
        </w:rPr>
        <w:t>)</w:t>
      </w:r>
      <w:r w:rsidR="00880B7E" w:rsidRPr="00702E68">
        <w:rPr>
          <w:rFonts w:ascii="Times New Roman" w:hAnsi="Times New Roman"/>
          <w:color w:val="000000"/>
          <w:sz w:val="24"/>
          <w:szCs w:val="24"/>
        </w:rPr>
        <w:t xml:space="preserve"> do </w:t>
      </w:r>
      <w:r w:rsidR="00115E33" w:rsidRPr="00702E68">
        <w:rPr>
          <w:rFonts w:ascii="Times New Roman" w:hAnsi="Times New Roman"/>
          <w:color w:val="000000"/>
          <w:sz w:val="24"/>
          <w:szCs w:val="24"/>
        </w:rPr>
        <w:t xml:space="preserve"> </w:t>
      </w:r>
      <w:r w:rsidR="00880B7E" w:rsidRPr="00702E68">
        <w:rPr>
          <w:rFonts w:ascii="Times New Roman" w:hAnsi="Times New Roman"/>
          <w:color w:val="000000"/>
          <w:sz w:val="24"/>
          <w:szCs w:val="24"/>
        </w:rPr>
        <w:t>15 dní odo dňa</w:t>
      </w:r>
      <w:r w:rsidR="00952822" w:rsidRPr="00702E68">
        <w:rPr>
          <w:rFonts w:ascii="Times New Roman" w:hAnsi="Times New Roman"/>
          <w:color w:val="000000"/>
          <w:sz w:val="24"/>
          <w:szCs w:val="24"/>
        </w:rPr>
        <w:t xml:space="preserve"> jej</w:t>
      </w:r>
      <w:r w:rsidR="00880B7E" w:rsidRPr="00702E68">
        <w:rPr>
          <w:rFonts w:ascii="Times New Roman" w:hAnsi="Times New Roman"/>
          <w:color w:val="000000"/>
          <w:sz w:val="24"/>
          <w:szCs w:val="24"/>
        </w:rPr>
        <w:t xml:space="preserve"> vzniku</w:t>
      </w:r>
      <w:r w:rsidR="00B14CA9" w:rsidRPr="00702E68">
        <w:rPr>
          <w:rFonts w:ascii="Times New Roman" w:hAnsi="Times New Roman"/>
          <w:color w:val="000000"/>
          <w:sz w:val="24"/>
          <w:szCs w:val="24"/>
        </w:rPr>
        <w:t>; zmenu údajov podľa odseku 10 písm. a) je povinný oznámiť colnému úradu do 15 dní odo dňa podania návrhu na zmenu údajov príslušnému orgánu</w:t>
      </w:r>
      <w:r w:rsidR="006B5355" w:rsidRPr="00702E68">
        <w:rPr>
          <w:rFonts w:ascii="Times New Roman" w:hAnsi="Times New Roman"/>
          <w:color w:val="000000"/>
          <w:sz w:val="24"/>
          <w:szCs w:val="24"/>
        </w:rPr>
        <w:t>“.</w:t>
      </w:r>
    </w:p>
    <w:p w:rsidR="005B322A" w:rsidRPr="00702E68" w:rsidRDefault="005B322A" w:rsidP="005B322A">
      <w:pPr>
        <w:jc w:val="both"/>
        <w:rPr>
          <w:rFonts w:ascii="Times New Roman" w:hAnsi="Times New Roman"/>
          <w:color w:val="000000"/>
          <w:sz w:val="24"/>
          <w:szCs w:val="24"/>
        </w:rPr>
      </w:pPr>
    </w:p>
    <w:p w:rsidR="008A5C14" w:rsidRPr="00702E68" w:rsidRDefault="002A3369" w:rsidP="000D25BF">
      <w:pPr>
        <w:pStyle w:val="Odsekzoznamu"/>
        <w:numPr>
          <w:ilvl w:val="0"/>
          <w:numId w:val="27"/>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V § 19a ods. 2</w:t>
      </w:r>
      <w:r w:rsidR="00CD1EAC" w:rsidRPr="00702E68">
        <w:rPr>
          <w:rFonts w:ascii="Times New Roman" w:hAnsi="Times New Roman"/>
          <w:color w:val="000000"/>
          <w:sz w:val="24"/>
          <w:szCs w:val="24"/>
        </w:rPr>
        <w:t>3</w:t>
      </w:r>
      <w:r w:rsidR="00A67633" w:rsidRPr="00702E68">
        <w:rPr>
          <w:rFonts w:ascii="Times New Roman" w:hAnsi="Times New Roman"/>
          <w:color w:val="000000"/>
          <w:sz w:val="24"/>
          <w:szCs w:val="24"/>
        </w:rPr>
        <w:t xml:space="preserve"> sa vypúšťa tretia veta.</w:t>
      </w:r>
    </w:p>
    <w:p w:rsidR="007242D4" w:rsidRPr="00702E68" w:rsidRDefault="007242D4" w:rsidP="007242D4">
      <w:pPr>
        <w:pStyle w:val="Odsekzoznamu"/>
        <w:spacing w:after="0" w:line="240" w:lineRule="auto"/>
        <w:ind w:left="426"/>
        <w:jc w:val="both"/>
        <w:rPr>
          <w:rFonts w:ascii="Times New Roman" w:hAnsi="Times New Roman"/>
          <w:color w:val="000000"/>
          <w:sz w:val="24"/>
          <w:szCs w:val="24"/>
        </w:rPr>
      </w:pPr>
    </w:p>
    <w:p w:rsidR="005017EA" w:rsidRPr="00702E68" w:rsidRDefault="005017EA" w:rsidP="000D25BF">
      <w:pPr>
        <w:pStyle w:val="Odsekzoznamu"/>
        <w:numPr>
          <w:ilvl w:val="0"/>
          <w:numId w:val="27"/>
        </w:numPr>
        <w:spacing w:after="0"/>
        <w:ind w:left="426" w:hanging="426"/>
        <w:jc w:val="both"/>
        <w:rPr>
          <w:rFonts w:ascii="Times New Roman" w:hAnsi="Times New Roman"/>
          <w:color w:val="000000"/>
          <w:sz w:val="24"/>
          <w:szCs w:val="24"/>
        </w:rPr>
      </w:pPr>
      <w:r w:rsidRPr="00702E68">
        <w:rPr>
          <w:rFonts w:ascii="Times New Roman" w:hAnsi="Times New Roman"/>
          <w:color w:val="000000"/>
          <w:sz w:val="24"/>
          <w:szCs w:val="24"/>
        </w:rPr>
        <w:t xml:space="preserve">§ 19a </w:t>
      </w:r>
      <w:r w:rsidR="00323C39" w:rsidRPr="00702E68">
        <w:rPr>
          <w:rFonts w:ascii="Times New Roman" w:hAnsi="Times New Roman"/>
          <w:color w:val="000000"/>
          <w:sz w:val="24"/>
          <w:szCs w:val="24"/>
        </w:rPr>
        <w:t xml:space="preserve">sa </w:t>
      </w:r>
      <w:r w:rsidR="0068548B" w:rsidRPr="00702E68">
        <w:rPr>
          <w:rFonts w:ascii="Times New Roman" w:hAnsi="Times New Roman"/>
          <w:color w:val="000000"/>
          <w:sz w:val="24"/>
          <w:szCs w:val="24"/>
        </w:rPr>
        <w:t>dopĺň</w:t>
      </w:r>
      <w:r w:rsidR="00323C39" w:rsidRPr="00702E68">
        <w:rPr>
          <w:rFonts w:ascii="Times New Roman" w:hAnsi="Times New Roman"/>
          <w:color w:val="000000"/>
          <w:sz w:val="24"/>
          <w:szCs w:val="24"/>
        </w:rPr>
        <w:t>a odsek</w:t>
      </w:r>
      <w:r w:rsidR="0068548B" w:rsidRPr="00702E68">
        <w:rPr>
          <w:rFonts w:ascii="Times New Roman" w:hAnsi="Times New Roman"/>
          <w:color w:val="000000"/>
          <w:sz w:val="24"/>
          <w:szCs w:val="24"/>
        </w:rPr>
        <w:t>om</w:t>
      </w:r>
      <w:r w:rsidR="00323C39" w:rsidRPr="00702E68">
        <w:rPr>
          <w:rFonts w:ascii="Times New Roman" w:hAnsi="Times New Roman"/>
          <w:color w:val="000000"/>
          <w:sz w:val="24"/>
          <w:szCs w:val="24"/>
        </w:rPr>
        <w:t xml:space="preserve"> 25, ktorý</w:t>
      </w:r>
      <w:r w:rsidRPr="00702E68">
        <w:rPr>
          <w:rFonts w:ascii="Times New Roman" w:hAnsi="Times New Roman"/>
          <w:color w:val="000000"/>
          <w:sz w:val="24"/>
          <w:szCs w:val="24"/>
        </w:rPr>
        <w:t xml:space="preserve"> znie:</w:t>
      </w:r>
    </w:p>
    <w:p w:rsidR="005017EA" w:rsidRPr="00702E68" w:rsidRDefault="005017EA" w:rsidP="004960F1">
      <w:pPr>
        <w:ind w:left="426"/>
        <w:jc w:val="both"/>
        <w:rPr>
          <w:rFonts w:ascii="Times New Roman" w:hAnsi="Times New Roman"/>
          <w:color w:val="000000"/>
          <w:sz w:val="24"/>
          <w:szCs w:val="24"/>
        </w:rPr>
      </w:pPr>
      <w:r w:rsidRPr="00702E68">
        <w:rPr>
          <w:rFonts w:ascii="Times New Roman" w:hAnsi="Times New Roman"/>
          <w:color w:val="000000"/>
          <w:sz w:val="24"/>
          <w:szCs w:val="24"/>
        </w:rPr>
        <w:t xml:space="preserve">„(25) </w:t>
      </w:r>
      <w:r w:rsidR="00FD11D0" w:rsidRPr="00702E68">
        <w:rPr>
          <w:rFonts w:ascii="Times New Roman" w:hAnsi="Times New Roman"/>
          <w:color w:val="000000"/>
          <w:sz w:val="24"/>
          <w:szCs w:val="24"/>
        </w:rPr>
        <w:t xml:space="preserve">Na </w:t>
      </w:r>
      <w:r w:rsidRPr="00702E68">
        <w:rPr>
          <w:rFonts w:ascii="Times New Roman" w:hAnsi="Times New Roman"/>
          <w:color w:val="000000"/>
          <w:sz w:val="24"/>
          <w:szCs w:val="24"/>
        </w:rPr>
        <w:t>odňat</w:t>
      </w:r>
      <w:r w:rsidR="00FD11D0" w:rsidRPr="00702E68">
        <w:rPr>
          <w:rFonts w:ascii="Times New Roman" w:hAnsi="Times New Roman"/>
          <w:color w:val="000000"/>
          <w:sz w:val="24"/>
          <w:szCs w:val="24"/>
        </w:rPr>
        <w:t>ie</w:t>
      </w:r>
      <w:r w:rsidRPr="00702E68">
        <w:rPr>
          <w:rFonts w:ascii="Times New Roman" w:hAnsi="Times New Roman"/>
          <w:color w:val="000000"/>
          <w:sz w:val="24"/>
          <w:szCs w:val="24"/>
        </w:rPr>
        <w:t xml:space="preserve"> a zánik povolenia sa použije § 19 ods. </w:t>
      </w:r>
      <w:r w:rsidR="00C9213E" w:rsidRPr="00702E68">
        <w:rPr>
          <w:rFonts w:ascii="Times New Roman" w:hAnsi="Times New Roman"/>
          <w:color w:val="000000"/>
          <w:sz w:val="24"/>
          <w:szCs w:val="24"/>
        </w:rPr>
        <w:t xml:space="preserve">8 až 11 </w:t>
      </w:r>
      <w:r w:rsidRPr="00702E68">
        <w:rPr>
          <w:rFonts w:ascii="Times New Roman" w:hAnsi="Times New Roman"/>
          <w:color w:val="000000"/>
          <w:sz w:val="24"/>
          <w:szCs w:val="24"/>
        </w:rPr>
        <w:t>primerane.</w:t>
      </w:r>
      <w:r w:rsidR="004960F1" w:rsidRPr="00702E68">
        <w:rPr>
          <w:rFonts w:ascii="Times New Roman" w:hAnsi="Times New Roman"/>
          <w:color w:val="000000"/>
          <w:sz w:val="24"/>
          <w:szCs w:val="24"/>
        </w:rPr>
        <w:t xml:space="preserve"> Na vyradenie držiteľa povolenia na obchodovanie s tabakovou surovinou z evidencie držiteľov povolenia na obchodovanie s tabakovou surovinou sa použije § 19 ods. 10 a 11 primerane.</w:t>
      </w:r>
      <w:r w:rsidRPr="00702E68">
        <w:rPr>
          <w:rFonts w:ascii="Times New Roman" w:hAnsi="Times New Roman"/>
          <w:color w:val="000000"/>
          <w:sz w:val="24"/>
          <w:szCs w:val="24"/>
        </w:rPr>
        <w:t>“.</w:t>
      </w:r>
    </w:p>
    <w:p w:rsidR="00C9213E" w:rsidRPr="00702E68" w:rsidRDefault="00C9213E" w:rsidP="005017EA">
      <w:pPr>
        <w:pStyle w:val="Odsekzoznamu"/>
        <w:rPr>
          <w:rFonts w:ascii="Times New Roman" w:hAnsi="Times New Roman"/>
          <w:color w:val="000000"/>
          <w:sz w:val="24"/>
          <w:szCs w:val="24"/>
        </w:rPr>
      </w:pPr>
    </w:p>
    <w:p w:rsidR="000D1604" w:rsidRPr="00702E68" w:rsidRDefault="000D1604" w:rsidP="000D25BF">
      <w:pPr>
        <w:pStyle w:val="Odsekzoznamu"/>
        <w:numPr>
          <w:ilvl w:val="0"/>
          <w:numId w:val="27"/>
        </w:numPr>
        <w:spacing w:after="0"/>
        <w:ind w:left="426" w:hanging="426"/>
        <w:jc w:val="both"/>
        <w:rPr>
          <w:rFonts w:ascii="Times New Roman" w:hAnsi="Times New Roman"/>
          <w:color w:val="000000"/>
          <w:sz w:val="24"/>
          <w:szCs w:val="24"/>
        </w:rPr>
      </w:pPr>
      <w:r w:rsidRPr="00702E68">
        <w:rPr>
          <w:rFonts w:ascii="Times New Roman" w:hAnsi="Times New Roman"/>
          <w:color w:val="000000"/>
          <w:sz w:val="24"/>
          <w:szCs w:val="24"/>
        </w:rPr>
        <w:t xml:space="preserve">V § 19aa ods. 2 sa vypúšťa </w:t>
      </w:r>
      <w:r w:rsidR="00453FB0" w:rsidRPr="00702E68">
        <w:rPr>
          <w:rFonts w:ascii="Times New Roman" w:hAnsi="Times New Roman"/>
          <w:color w:val="000000"/>
          <w:sz w:val="24"/>
          <w:szCs w:val="24"/>
        </w:rPr>
        <w:t xml:space="preserve">posledná </w:t>
      </w:r>
      <w:r w:rsidRPr="00702E68">
        <w:rPr>
          <w:rFonts w:ascii="Times New Roman" w:hAnsi="Times New Roman"/>
          <w:color w:val="000000"/>
          <w:sz w:val="24"/>
          <w:szCs w:val="24"/>
        </w:rPr>
        <w:t>veta.</w:t>
      </w:r>
    </w:p>
    <w:p w:rsidR="000D1604" w:rsidRPr="00702E68" w:rsidRDefault="000D1604" w:rsidP="000D1604">
      <w:pPr>
        <w:pStyle w:val="Odsekzoznamu"/>
        <w:rPr>
          <w:rFonts w:ascii="Times New Roman" w:hAnsi="Times New Roman"/>
          <w:color w:val="000000"/>
          <w:sz w:val="24"/>
          <w:szCs w:val="24"/>
        </w:rPr>
      </w:pPr>
    </w:p>
    <w:p w:rsidR="00EF209B" w:rsidRPr="00702E68" w:rsidRDefault="00864CBF" w:rsidP="000D25BF">
      <w:pPr>
        <w:pStyle w:val="Odsekzoznamu"/>
        <w:numPr>
          <w:ilvl w:val="0"/>
          <w:numId w:val="27"/>
        </w:numPr>
        <w:spacing w:after="0"/>
        <w:ind w:left="426" w:hanging="426"/>
        <w:jc w:val="both"/>
        <w:rPr>
          <w:rFonts w:ascii="Times New Roman" w:hAnsi="Times New Roman"/>
          <w:color w:val="000000"/>
          <w:sz w:val="24"/>
          <w:szCs w:val="24"/>
        </w:rPr>
      </w:pPr>
      <w:r w:rsidRPr="00702E68">
        <w:rPr>
          <w:rFonts w:ascii="Times New Roman" w:hAnsi="Times New Roman"/>
          <w:color w:val="000000"/>
          <w:sz w:val="24"/>
          <w:szCs w:val="24"/>
        </w:rPr>
        <w:t xml:space="preserve">V § 19aa </w:t>
      </w:r>
      <w:r w:rsidR="00EF209B" w:rsidRPr="00702E68">
        <w:rPr>
          <w:rFonts w:ascii="Times New Roman" w:hAnsi="Times New Roman"/>
          <w:color w:val="000000"/>
          <w:sz w:val="24"/>
          <w:szCs w:val="24"/>
        </w:rPr>
        <w:t xml:space="preserve">ods. 3 </w:t>
      </w:r>
      <w:r w:rsidR="001470C6" w:rsidRPr="00702E68">
        <w:rPr>
          <w:rFonts w:ascii="Times New Roman" w:hAnsi="Times New Roman"/>
          <w:color w:val="000000"/>
          <w:sz w:val="24"/>
          <w:szCs w:val="24"/>
        </w:rPr>
        <w:t xml:space="preserve">tretej vete </w:t>
      </w:r>
      <w:r w:rsidR="00EF209B" w:rsidRPr="00702E68">
        <w:rPr>
          <w:rFonts w:ascii="Times New Roman" w:hAnsi="Times New Roman"/>
          <w:color w:val="000000"/>
          <w:sz w:val="24"/>
          <w:szCs w:val="24"/>
        </w:rPr>
        <w:t>sa slová „sadzby da</w:t>
      </w:r>
      <w:r w:rsidR="003B6378" w:rsidRPr="00702E68">
        <w:rPr>
          <w:rFonts w:ascii="Times New Roman" w:hAnsi="Times New Roman"/>
          <w:color w:val="000000"/>
          <w:sz w:val="24"/>
          <w:szCs w:val="24"/>
        </w:rPr>
        <w:t>ne na tabak“ nahrádzajú slovami</w:t>
      </w:r>
      <w:r w:rsidR="00C263EF" w:rsidRPr="00702E68">
        <w:rPr>
          <w:rFonts w:ascii="Times New Roman" w:hAnsi="Times New Roman"/>
          <w:color w:val="000000"/>
          <w:sz w:val="24"/>
          <w:szCs w:val="24"/>
        </w:rPr>
        <w:t xml:space="preserve"> </w:t>
      </w:r>
      <w:r w:rsidR="00E50A69">
        <w:rPr>
          <w:rFonts w:ascii="Times New Roman" w:hAnsi="Times New Roman"/>
          <w:color w:val="000000"/>
          <w:sz w:val="24"/>
          <w:szCs w:val="24"/>
        </w:rPr>
        <w:t xml:space="preserve">           </w:t>
      </w:r>
      <w:r w:rsidR="00EF209B" w:rsidRPr="00702E68">
        <w:rPr>
          <w:rFonts w:ascii="Times New Roman" w:hAnsi="Times New Roman"/>
          <w:color w:val="000000"/>
          <w:sz w:val="24"/>
          <w:szCs w:val="24"/>
        </w:rPr>
        <w:t>„</w:t>
      </w:r>
      <w:r w:rsidR="002772BA" w:rsidRPr="00702E68">
        <w:rPr>
          <w:rFonts w:ascii="Times New Roman" w:hAnsi="Times New Roman"/>
          <w:color w:val="000000"/>
          <w:sz w:val="24"/>
          <w:szCs w:val="24"/>
        </w:rPr>
        <w:t>187,80</w:t>
      </w:r>
      <w:r w:rsidR="00EF209B" w:rsidRPr="00702E68">
        <w:rPr>
          <w:rFonts w:ascii="Times New Roman" w:hAnsi="Times New Roman"/>
          <w:color w:val="000000"/>
          <w:sz w:val="24"/>
          <w:szCs w:val="24"/>
        </w:rPr>
        <w:t xml:space="preserve"> eura/kg“.</w:t>
      </w:r>
    </w:p>
    <w:p w:rsidR="002C2D12" w:rsidRPr="00702E68" w:rsidRDefault="002C2D12" w:rsidP="002C2D12">
      <w:pPr>
        <w:pStyle w:val="Odsekzoznamu"/>
        <w:rPr>
          <w:rFonts w:ascii="Times New Roman" w:hAnsi="Times New Roman"/>
          <w:color w:val="000000"/>
          <w:sz w:val="24"/>
          <w:szCs w:val="24"/>
        </w:rPr>
      </w:pPr>
    </w:p>
    <w:p w:rsidR="00DF7A71" w:rsidRPr="00702E68" w:rsidRDefault="00C10F37" w:rsidP="000D25BF">
      <w:pPr>
        <w:pStyle w:val="Odsekzoznamu"/>
        <w:numPr>
          <w:ilvl w:val="0"/>
          <w:numId w:val="27"/>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V § 19aa ods</w:t>
      </w:r>
      <w:r w:rsidR="009D764E" w:rsidRPr="00702E68">
        <w:rPr>
          <w:rFonts w:ascii="Times New Roman" w:hAnsi="Times New Roman"/>
          <w:color w:val="000000"/>
          <w:sz w:val="24"/>
          <w:szCs w:val="24"/>
        </w:rPr>
        <w:t>ek</w:t>
      </w:r>
      <w:r w:rsidRPr="00702E68">
        <w:rPr>
          <w:rFonts w:ascii="Times New Roman" w:hAnsi="Times New Roman"/>
          <w:color w:val="000000"/>
          <w:sz w:val="24"/>
          <w:szCs w:val="24"/>
        </w:rPr>
        <w:t xml:space="preserve"> 8</w:t>
      </w:r>
      <w:r w:rsidR="00DF7A71" w:rsidRPr="00702E68">
        <w:rPr>
          <w:rFonts w:ascii="Times New Roman" w:hAnsi="Times New Roman"/>
          <w:color w:val="000000"/>
          <w:sz w:val="24"/>
          <w:szCs w:val="24"/>
        </w:rPr>
        <w:t xml:space="preserve"> znie:</w:t>
      </w:r>
    </w:p>
    <w:p w:rsidR="00C10F37" w:rsidRPr="00702E68" w:rsidRDefault="00DF7A71" w:rsidP="00DF7A71">
      <w:pPr>
        <w:pStyle w:val="Odsekzoznamu"/>
        <w:spacing w:after="0" w:line="240" w:lineRule="auto"/>
        <w:ind w:left="426"/>
        <w:jc w:val="both"/>
        <w:rPr>
          <w:rFonts w:ascii="Times New Roman" w:hAnsi="Times New Roman"/>
          <w:color w:val="000000"/>
          <w:sz w:val="24"/>
          <w:szCs w:val="24"/>
        </w:rPr>
      </w:pPr>
      <w:r w:rsidRPr="00702E68">
        <w:rPr>
          <w:rFonts w:ascii="Times New Roman" w:hAnsi="Times New Roman"/>
          <w:color w:val="000000"/>
          <w:sz w:val="24"/>
          <w:szCs w:val="24"/>
        </w:rPr>
        <w:t>„(8) Osoba, ktorá v rámci podnikania prepraví z iného členského štátu bezdymový tabakový výrobok na daňové územie alebo dodá bezdymový tabakový výrobok do iného členského štátu na podnikateľské účely, je povinná takúto prep</w:t>
      </w:r>
      <w:r w:rsidR="00581C48" w:rsidRPr="00702E68">
        <w:rPr>
          <w:rFonts w:ascii="Times New Roman" w:hAnsi="Times New Roman"/>
          <w:color w:val="000000"/>
          <w:sz w:val="24"/>
          <w:szCs w:val="24"/>
        </w:rPr>
        <w:t>ravu alebo dodanie preukázať obchodným dokumentom</w:t>
      </w:r>
      <w:r w:rsidR="00C10F37" w:rsidRPr="00702E68">
        <w:rPr>
          <w:rFonts w:ascii="Times New Roman" w:hAnsi="Times New Roman"/>
          <w:color w:val="000000"/>
          <w:sz w:val="24"/>
          <w:szCs w:val="24"/>
        </w:rPr>
        <w:t>.</w:t>
      </w:r>
      <w:r w:rsidR="00581C48" w:rsidRPr="00702E68">
        <w:rPr>
          <w:rFonts w:ascii="Times New Roman" w:hAnsi="Times New Roman"/>
          <w:color w:val="000000"/>
          <w:sz w:val="24"/>
          <w:szCs w:val="24"/>
        </w:rPr>
        <w:t>“.</w:t>
      </w:r>
    </w:p>
    <w:p w:rsidR="00864CBF" w:rsidRPr="00702E68" w:rsidRDefault="00864CBF" w:rsidP="00864CBF">
      <w:pPr>
        <w:jc w:val="both"/>
        <w:rPr>
          <w:rFonts w:ascii="Times New Roman" w:hAnsi="Times New Roman"/>
          <w:color w:val="000000"/>
          <w:sz w:val="24"/>
          <w:szCs w:val="24"/>
        </w:rPr>
      </w:pPr>
    </w:p>
    <w:p w:rsidR="00864CBF" w:rsidRPr="00702E68" w:rsidRDefault="00864CBF" w:rsidP="000D25BF">
      <w:pPr>
        <w:pStyle w:val="Odsekzoznamu"/>
        <w:numPr>
          <w:ilvl w:val="0"/>
          <w:numId w:val="27"/>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V § 19aa ods. 11 a 12 sa slová „prijať alebo doviesť“ nahrádzajú slovami „prijímať alebo dovážať“.</w:t>
      </w:r>
    </w:p>
    <w:p w:rsidR="00C10F37" w:rsidRPr="00702E68" w:rsidRDefault="00C10F37" w:rsidP="00C10F37">
      <w:pPr>
        <w:pStyle w:val="Odsekzoznamu"/>
        <w:rPr>
          <w:rFonts w:ascii="Times New Roman" w:hAnsi="Times New Roman"/>
          <w:color w:val="000000"/>
          <w:sz w:val="24"/>
          <w:szCs w:val="24"/>
        </w:rPr>
      </w:pPr>
    </w:p>
    <w:p w:rsidR="006E7B5C" w:rsidRPr="00702E68" w:rsidRDefault="00C10F37" w:rsidP="000D25BF">
      <w:pPr>
        <w:pStyle w:val="Odsekzoznamu"/>
        <w:numPr>
          <w:ilvl w:val="0"/>
          <w:numId w:val="27"/>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V § 19aa</w:t>
      </w:r>
      <w:r w:rsidR="006E7B5C" w:rsidRPr="00702E68">
        <w:rPr>
          <w:rFonts w:ascii="Times New Roman" w:hAnsi="Times New Roman"/>
          <w:color w:val="000000"/>
          <w:sz w:val="24"/>
          <w:szCs w:val="24"/>
        </w:rPr>
        <w:t xml:space="preserve"> odsek 14 znie:</w:t>
      </w:r>
    </w:p>
    <w:p w:rsidR="006E7B5C" w:rsidRPr="00702E68" w:rsidRDefault="003127B2" w:rsidP="006E7B5C">
      <w:pPr>
        <w:ind w:left="426"/>
        <w:jc w:val="both"/>
        <w:rPr>
          <w:rFonts w:ascii="Times New Roman" w:hAnsi="Times New Roman"/>
          <w:color w:val="000000"/>
          <w:sz w:val="24"/>
          <w:szCs w:val="24"/>
        </w:rPr>
      </w:pPr>
      <w:r w:rsidRPr="00702E68">
        <w:rPr>
          <w:rFonts w:ascii="Times New Roman" w:hAnsi="Times New Roman"/>
          <w:color w:val="000000"/>
          <w:sz w:val="24"/>
          <w:szCs w:val="24"/>
        </w:rPr>
        <w:t>„</w:t>
      </w:r>
      <w:r w:rsidR="00CA04D7" w:rsidRPr="00702E68">
        <w:rPr>
          <w:rFonts w:ascii="Times New Roman" w:hAnsi="Times New Roman"/>
          <w:color w:val="000000"/>
          <w:sz w:val="24"/>
          <w:szCs w:val="24"/>
        </w:rPr>
        <w:t xml:space="preserve">(14) </w:t>
      </w:r>
      <w:r w:rsidRPr="00702E68">
        <w:rPr>
          <w:rFonts w:ascii="Times New Roman" w:hAnsi="Times New Roman"/>
          <w:color w:val="000000"/>
          <w:sz w:val="24"/>
          <w:szCs w:val="24"/>
        </w:rPr>
        <w:t>Daň z tabaku v bezdymovom tabakovom výrobku</w:t>
      </w:r>
      <w:r w:rsidR="000563FF" w:rsidRPr="00702E68">
        <w:rPr>
          <w:rFonts w:ascii="Times New Roman" w:hAnsi="Times New Roman"/>
          <w:color w:val="000000"/>
          <w:sz w:val="24"/>
          <w:szCs w:val="24"/>
        </w:rPr>
        <w:t xml:space="preserve"> </w:t>
      </w:r>
      <w:r w:rsidRPr="00702E68">
        <w:rPr>
          <w:rFonts w:ascii="Times New Roman" w:hAnsi="Times New Roman"/>
          <w:color w:val="000000"/>
          <w:sz w:val="24"/>
          <w:szCs w:val="24"/>
        </w:rPr>
        <w:t xml:space="preserve">preukázateľne zdanenom na daňovom území možno vrátiť osobe podľa odseku 6 písm. a) a b), ak </w:t>
      </w:r>
      <w:r w:rsidR="00987509" w:rsidRPr="00702E68">
        <w:rPr>
          <w:rFonts w:ascii="Times New Roman" w:hAnsi="Times New Roman"/>
          <w:color w:val="000000"/>
          <w:sz w:val="24"/>
          <w:szCs w:val="24"/>
        </w:rPr>
        <w:t xml:space="preserve">v rámci podnikania </w:t>
      </w:r>
      <w:r w:rsidRPr="00702E68">
        <w:rPr>
          <w:rFonts w:ascii="Times New Roman" w:hAnsi="Times New Roman"/>
          <w:color w:val="000000"/>
          <w:sz w:val="24"/>
          <w:szCs w:val="24"/>
        </w:rPr>
        <w:t>tento bezdymový tabakový výrobok</w:t>
      </w:r>
    </w:p>
    <w:p w:rsidR="00920915" w:rsidRPr="00702E68" w:rsidRDefault="003127B2" w:rsidP="00987509">
      <w:pPr>
        <w:ind w:left="426"/>
        <w:jc w:val="both"/>
        <w:rPr>
          <w:rFonts w:ascii="Times New Roman" w:hAnsi="Times New Roman"/>
          <w:color w:val="000000"/>
          <w:sz w:val="24"/>
          <w:szCs w:val="24"/>
        </w:rPr>
      </w:pPr>
      <w:r w:rsidRPr="00702E68">
        <w:rPr>
          <w:rFonts w:ascii="Times New Roman" w:hAnsi="Times New Roman"/>
          <w:color w:val="000000"/>
          <w:sz w:val="24"/>
          <w:szCs w:val="24"/>
        </w:rPr>
        <w:t xml:space="preserve">a) dodala </w:t>
      </w:r>
      <w:r w:rsidR="00987509" w:rsidRPr="00702E68">
        <w:rPr>
          <w:rFonts w:ascii="Times New Roman" w:hAnsi="Times New Roman"/>
          <w:color w:val="000000"/>
          <w:sz w:val="24"/>
          <w:szCs w:val="24"/>
        </w:rPr>
        <w:t xml:space="preserve">na územie </w:t>
      </w:r>
      <w:r w:rsidRPr="00702E68">
        <w:rPr>
          <w:rFonts w:ascii="Times New Roman" w:hAnsi="Times New Roman"/>
          <w:color w:val="000000"/>
          <w:sz w:val="24"/>
          <w:szCs w:val="24"/>
        </w:rPr>
        <w:t xml:space="preserve">iného členského štátu </w:t>
      </w:r>
      <w:r w:rsidR="00920915" w:rsidRPr="00702E68">
        <w:rPr>
          <w:rFonts w:ascii="Times New Roman" w:hAnsi="Times New Roman"/>
          <w:color w:val="000000"/>
          <w:sz w:val="24"/>
          <w:szCs w:val="24"/>
        </w:rPr>
        <w:t xml:space="preserve">osobe </w:t>
      </w:r>
      <w:r w:rsidRPr="00702E68">
        <w:rPr>
          <w:rFonts w:ascii="Times New Roman" w:hAnsi="Times New Roman"/>
          <w:color w:val="000000"/>
          <w:sz w:val="24"/>
          <w:szCs w:val="24"/>
        </w:rPr>
        <w:t>na podnikateľské účely</w:t>
      </w:r>
      <w:r w:rsidR="00425251" w:rsidRPr="00702E68">
        <w:rPr>
          <w:rFonts w:ascii="Times New Roman" w:hAnsi="Times New Roman"/>
          <w:color w:val="000000"/>
          <w:sz w:val="24"/>
          <w:szCs w:val="24"/>
        </w:rPr>
        <w:t xml:space="preserve"> </w:t>
      </w:r>
      <w:r w:rsidRPr="00702E68">
        <w:rPr>
          <w:rFonts w:ascii="Times New Roman" w:hAnsi="Times New Roman"/>
          <w:color w:val="000000"/>
          <w:sz w:val="24"/>
          <w:szCs w:val="24"/>
        </w:rPr>
        <w:t>a</w:t>
      </w:r>
      <w:r w:rsidR="00987509" w:rsidRPr="00702E68">
        <w:rPr>
          <w:rFonts w:ascii="Times New Roman" w:hAnsi="Times New Roman"/>
          <w:color w:val="000000"/>
          <w:sz w:val="24"/>
          <w:szCs w:val="24"/>
        </w:rPr>
        <w:t xml:space="preserve"> </w:t>
      </w:r>
      <w:r w:rsidR="00920915" w:rsidRPr="00702E68">
        <w:rPr>
          <w:rFonts w:ascii="Times New Roman" w:hAnsi="Times New Roman"/>
          <w:color w:val="000000"/>
          <w:sz w:val="24"/>
          <w:szCs w:val="24"/>
        </w:rPr>
        <w:t>k daňovému priznaniu priložila</w:t>
      </w:r>
    </w:p>
    <w:p w:rsidR="001C162C" w:rsidRPr="00702E68" w:rsidRDefault="002F77B2" w:rsidP="00987509">
      <w:pPr>
        <w:ind w:left="426"/>
        <w:jc w:val="both"/>
        <w:rPr>
          <w:rFonts w:ascii="Times New Roman" w:hAnsi="Times New Roman"/>
          <w:color w:val="000000"/>
          <w:sz w:val="24"/>
          <w:szCs w:val="24"/>
        </w:rPr>
      </w:pPr>
      <w:r w:rsidRPr="00702E68">
        <w:rPr>
          <w:rFonts w:ascii="Times New Roman" w:hAnsi="Times New Roman"/>
          <w:color w:val="000000"/>
          <w:sz w:val="24"/>
          <w:szCs w:val="24"/>
        </w:rPr>
        <w:t>1.</w:t>
      </w:r>
      <w:r w:rsidR="00920915" w:rsidRPr="00702E68">
        <w:rPr>
          <w:rFonts w:ascii="Times New Roman" w:hAnsi="Times New Roman"/>
          <w:color w:val="000000"/>
          <w:sz w:val="24"/>
          <w:szCs w:val="24"/>
        </w:rPr>
        <w:t xml:space="preserve"> </w:t>
      </w:r>
      <w:r w:rsidRPr="00702E68">
        <w:rPr>
          <w:rFonts w:ascii="Times New Roman" w:hAnsi="Times New Roman"/>
          <w:color w:val="000000"/>
          <w:sz w:val="24"/>
          <w:szCs w:val="24"/>
        </w:rPr>
        <w:t>potvrdenie príjmu bezdymového tabakového výrobku príjemcom (odberateľom) bezdymového tabakového výrobku,</w:t>
      </w:r>
    </w:p>
    <w:p w:rsidR="002F77B2" w:rsidRPr="00702E68" w:rsidRDefault="002F77B2" w:rsidP="00987509">
      <w:pPr>
        <w:ind w:left="426"/>
        <w:jc w:val="both"/>
        <w:rPr>
          <w:rFonts w:ascii="Times New Roman" w:hAnsi="Times New Roman"/>
          <w:color w:val="000000"/>
          <w:sz w:val="24"/>
          <w:szCs w:val="24"/>
        </w:rPr>
      </w:pPr>
      <w:r w:rsidRPr="00702E68">
        <w:rPr>
          <w:rFonts w:ascii="Times New Roman" w:hAnsi="Times New Roman"/>
          <w:color w:val="000000"/>
          <w:sz w:val="24"/>
          <w:szCs w:val="24"/>
        </w:rPr>
        <w:t>2. potvrdenie správcu dane iného členského štátu o vysporiadaní d</w:t>
      </w:r>
      <w:r w:rsidR="003B6378" w:rsidRPr="00702E68">
        <w:rPr>
          <w:rFonts w:ascii="Times New Roman" w:hAnsi="Times New Roman"/>
          <w:color w:val="000000"/>
          <w:sz w:val="24"/>
          <w:szCs w:val="24"/>
        </w:rPr>
        <w:t xml:space="preserve">ane z tabaku </w:t>
      </w:r>
      <w:r w:rsidR="003B6378" w:rsidRPr="00702E68">
        <w:rPr>
          <w:rFonts w:ascii="Times New Roman" w:hAnsi="Times New Roman"/>
          <w:color w:val="000000"/>
          <w:sz w:val="24"/>
          <w:szCs w:val="24"/>
        </w:rPr>
        <w:br/>
      </w:r>
      <w:r w:rsidRPr="00702E68">
        <w:rPr>
          <w:rFonts w:ascii="Times New Roman" w:hAnsi="Times New Roman"/>
          <w:color w:val="000000"/>
          <w:sz w:val="24"/>
          <w:szCs w:val="24"/>
        </w:rPr>
        <w:t>v bezdymovom tabakovom výrobku v tomto členskom štáte,</w:t>
      </w:r>
    </w:p>
    <w:p w:rsidR="003127B2" w:rsidRPr="00702E68" w:rsidRDefault="001C162C" w:rsidP="00987509">
      <w:pPr>
        <w:ind w:left="426"/>
        <w:jc w:val="both"/>
        <w:rPr>
          <w:rFonts w:ascii="Times New Roman" w:hAnsi="Times New Roman"/>
          <w:color w:val="000000"/>
          <w:sz w:val="24"/>
          <w:szCs w:val="24"/>
        </w:rPr>
      </w:pPr>
      <w:r w:rsidRPr="00702E68">
        <w:rPr>
          <w:rFonts w:ascii="Times New Roman" w:hAnsi="Times New Roman"/>
          <w:color w:val="000000"/>
          <w:sz w:val="24"/>
          <w:szCs w:val="24"/>
        </w:rPr>
        <w:t xml:space="preserve">b) vyviezla na územie </w:t>
      </w:r>
      <w:r w:rsidR="00987509" w:rsidRPr="00702E68">
        <w:rPr>
          <w:rFonts w:ascii="Times New Roman" w:hAnsi="Times New Roman"/>
          <w:color w:val="000000"/>
          <w:sz w:val="24"/>
          <w:szCs w:val="24"/>
        </w:rPr>
        <w:t>tretieho štátu a uskutočnenie vývozu preukázala colným vyhlásením, v ktorom je colným úradom potvrdený výstup bezdymového tabakového výrobku z územia Európskej únie, a dokladom o odoslaní alebo preprave bezdymového tabakového výrobku</w:t>
      </w:r>
      <w:r w:rsidRPr="00702E68">
        <w:rPr>
          <w:rFonts w:ascii="Times New Roman" w:hAnsi="Times New Roman"/>
          <w:color w:val="000000"/>
          <w:sz w:val="24"/>
          <w:szCs w:val="24"/>
        </w:rPr>
        <w:t>,</w:t>
      </w:r>
    </w:p>
    <w:p w:rsidR="001C162C" w:rsidRPr="00702E68" w:rsidRDefault="001C162C" w:rsidP="00987509">
      <w:pPr>
        <w:ind w:left="426"/>
        <w:jc w:val="both"/>
        <w:rPr>
          <w:rFonts w:ascii="Times New Roman" w:hAnsi="Times New Roman"/>
          <w:color w:val="000000"/>
          <w:sz w:val="24"/>
          <w:szCs w:val="24"/>
        </w:rPr>
      </w:pPr>
      <w:r w:rsidRPr="00702E68">
        <w:rPr>
          <w:rFonts w:ascii="Times New Roman" w:hAnsi="Times New Roman"/>
          <w:color w:val="000000"/>
          <w:sz w:val="24"/>
          <w:szCs w:val="24"/>
        </w:rPr>
        <w:t>c) bol odobratý ako vzorka na účely daňového dozoru alebo inej úradnej kontroly, úradnej skúšky alebo úradného zisťovania v technologicky odôvodnenom množstve alebo</w:t>
      </w:r>
    </w:p>
    <w:p w:rsidR="00C10F37" w:rsidRPr="00702E68" w:rsidRDefault="001C162C" w:rsidP="002F77B2">
      <w:pPr>
        <w:ind w:left="426"/>
        <w:jc w:val="both"/>
        <w:rPr>
          <w:rFonts w:ascii="Times New Roman" w:hAnsi="Times New Roman"/>
          <w:color w:val="000000"/>
          <w:sz w:val="24"/>
          <w:szCs w:val="24"/>
        </w:rPr>
      </w:pPr>
      <w:r w:rsidRPr="00702E68">
        <w:rPr>
          <w:rFonts w:ascii="Times New Roman" w:hAnsi="Times New Roman"/>
          <w:color w:val="000000"/>
          <w:sz w:val="24"/>
          <w:szCs w:val="24"/>
        </w:rPr>
        <w:lastRenderedPageBreak/>
        <w:t>d) bol zničený colným úradom alebo pod jeho dozorom, a to aj ak sa vlastníkom bezdymového tabakového výrobku stal štát podľa osobitného predpisu;</w:t>
      </w:r>
      <w:r w:rsidRPr="00702E68">
        <w:rPr>
          <w:rFonts w:ascii="Times New Roman" w:hAnsi="Times New Roman"/>
          <w:color w:val="000000"/>
          <w:sz w:val="24"/>
          <w:szCs w:val="24"/>
          <w:vertAlign w:val="superscript"/>
        </w:rPr>
        <w:t>3</w:t>
      </w:r>
      <w:r w:rsidRPr="00702E68">
        <w:rPr>
          <w:rFonts w:ascii="Times New Roman" w:hAnsi="Times New Roman"/>
          <w:color w:val="000000"/>
          <w:sz w:val="24"/>
          <w:szCs w:val="24"/>
        </w:rPr>
        <w:t>) k daňovému priznaniu je osoba podľa odseku 6 písm. a)</w:t>
      </w:r>
      <w:r w:rsidR="00425251" w:rsidRPr="00702E68">
        <w:rPr>
          <w:rFonts w:ascii="Times New Roman" w:hAnsi="Times New Roman"/>
          <w:color w:val="000000"/>
          <w:sz w:val="24"/>
          <w:szCs w:val="24"/>
        </w:rPr>
        <w:t xml:space="preserve"> </w:t>
      </w:r>
      <w:r w:rsidRPr="00702E68">
        <w:rPr>
          <w:rFonts w:ascii="Times New Roman" w:hAnsi="Times New Roman"/>
          <w:color w:val="000000"/>
          <w:sz w:val="24"/>
          <w:szCs w:val="24"/>
        </w:rPr>
        <w:t>a b) povinná priložiť úradný záznam</w:t>
      </w:r>
      <w:r w:rsidR="003B6378" w:rsidRPr="00702E68">
        <w:rPr>
          <w:rFonts w:ascii="Times New Roman" w:hAnsi="Times New Roman"/>
          <w:color w:val="000000"/>
          <w:sz w:val="24"/>
          <w:szCs w:val="24"/>
        </w:rPr>
        <w:t xml:space="preserve"> </w:t>
      </w:r>
      <w:r w:rsidR="003B6378" w:rsidRPr="00702E68">
        <w:rPr>
          <w:rFonts w:ascii="Times New Roman" w:hAnsi="Times New Roman"/>
          <w:color w:val="000000"/>
          <w:sz w:val="24"/>
          <w:szCs w:val="24"/>
        </w:rPr>
        <w:br/>
      </w:r>
      <w:r w:rsidRPr="00702E68">
        <w:rPr>
          <w:rFonts w:ascii="Times New Roman" w:hAnsi="Times New Roman"/>
          <w:color w:val="000000"/>
          <w:sz w:val="24"/>
          <w:szCs w:val="24"/>
        </w:rPr>
        <w:t>o zničení kontrolných známok a úradný záznam o zničení spotrebiteľského balenia bezdymového tabakového výrobku.</w:t>
      </w:r>
      <w:r w:rsidR="00C41DC5" w:rsidRPr="00702E68">
        <w:rPr>
          <w:rFonts w:ascii="Times New Roman" w:hAnsi="Times New Roman"/>
          <w:color w:val="000000"/>
          <w:sz w:val="24"/>
          <w:szCs w:val="24"/>
        </w:rPr>
        <w:t>“.</w:t>
      </w:r>
    </w:p>
    <w:p w:rsidR="007A223F" w:rsidRPr="00702E68" w:rsidRDefault="007A223F" w:rsidP="002F77B2">
      <w:pPr>
        <w:ind w:left="426"/>
        <w:jc w:val="both"/>
        <w:rPr>
          <w:rFonts w:ascii="Times New Roman" w:hAnsi="Times New Roman"/>
          <w:color w:val="000000"/>
          <w:sz w:val="24"/>
          <w:szCs w:val="24"/>
        </w:rPr>
      </w:pPr>
    </w:p>
    <w:p w:rsidR="001C162C" w:rsidRPr="00702E68" w:rsidRDefault="001C162C" w:rsidP="000D25BF">
      <w:pPr>
        <w:pStyle w:val="Odsekzoznamu"/>
        <w:numPr>
          <w:ilvl w:val="0"/>
          <w:numId w:val="27"/>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V § 19aa</w:t>
      </w:r>
      <w:r w:rsidR="00C41DC5" w:rsidRPr="00702E68">
        <w:rPr>
          <w:rFonts w:ascii="Times New Roman" w:hAnsi="Times New Roman"/>
          <w:color w:val="000000"/>
          <w:sz w:val="24"/>
          <w:szCs w:val="24"/>
        </w:rPr>
        <w:t xml:space="preserve"> sa za odsek 14 vkladajú nové odseky 15 a 16, ktoré znejú:</w:t>
      </w:r>
    </w:p>
    <w:p w:rsidR="00C41DC5" w:rsidRPr="00702E68" w:rsidRDefault="00C41DC5" w:rsidP="00C41DC5">
      <w:pPr>
        <w:pStyle w:val="Odsekzoznamu"/>
        <w:spacing w:after="0" w:line="240" w:lineRule="auto"/>
        <w:ind w:left="426"/>
        <w:jc w:val="both"/>
        <w:rPr>
          <w:rFonts w:ascii="Times New Roman" w:hAnsi="Times New Roman"/>
          <w:color w:val="000000"/>
          <w:sz w:val="24"/>
          <w:szCs w:val="24"/>
        </w:rPr>
      </w:pPr>
      <w:r w:rsidRPr="00702E68">
        <w:rPr>
          <w:rFonts w:ascii="Times New Roman" w:hAnsi="Times New Roman"/>
          <w:color w:val="000000"/>
          <w:sz w:val="24"/>
          <w:szCs w:val="24"/>
        </w:rPr>
        <w:t xml:space="preserve">„(15) Preukázateľne </w:t>
      </w:r>
      <w:r w:rsidR="00B67B6E" w:rsidRPr="00702E68">
        <w:rPr>
          <w:rFonts w:ascii="Times New Roman" w:hAnsi="Times New Roman"/>
          <w:color w:val="000000"/>
          <w:sz w:val="24"/>
          <w:szCs w:val="24"/>
        </w:rPr>
        <w:t>zdaneným bezdymovým tabakovým výrobkom na účely tohto zákona je bezdymový tabakový výrobok, ak platba dane z tabaku v tomto bezdymovom tabakovom výrobku bola vykonaná podľa osobitného predpisu</w:t>
      </w:r>
      <w:r w:rsidR="00B67B6E" w:rsidRPr="00702E68">
        <w:rPr>
          <w:rFonts w:ascii="Times New Roman" w:hAnsi="Times New Roman"/>
          <w:color w:val="000000"/>
          <w:sz w:val="24"/>
          <w:szCs w:val="24"/>
          <w:vertAlign w:val="superscript"/>
        </w:rPr>
        <w:t>8c</w:t>
      </w:r>
      <w:r w:rsidR="00B67B6E" w:rsidRPr="00702E68">
        <w:rPr>
          <w:rFonts w:ascii="Times New Roman" w:hAnsi="Times New Roman"/>
          <w:color w:val="000000"/>
          <w:sz w:val="24"/>
          <w:szCs w:val="24"/>
        </w:rPr>
        <w:t xml:space="preserve">) alebo </w:t>
      </w:r>
      <w:r w:rsidR="008F7D03" w:rsidRPr="00702E68">
        <w:rPr>
          <w:rFonts w:ascii="Times New Roman" w:hAnsi="Times New Roman"/>
          <w:color w:val="000000"/>
          <w:sz w:val="24"/>
          <w:szCs w:val="24"/>
        </w:rPr>
        <w:t xml:space="preserve">bola </w:t>
      </w:r>
      <w:r w:rsidR="00B67B6E" w:rsidRPr="00702E68">
        <w:rPr>
          <w:rFonts w:ascii="Times New Roman" w:hAnsi="Times New Roman"/>
          <w:color w:val="000000"/>
          <w:sz w:val="24"/>
          <w:szCs w:val="24"/>
        </w:rPr>
        <w:t xml:space="preserve">započítaná s vrátením dane. Za preukázateľne zdanený bezdymový tabakový výrobok sa považuje aj bezdymový tabakový výrobok </w:t>
      </w:r>
      <w:r w:rsidR="00C56249" w:rsidRPr="00702E68">
        <w:rPr>
          <w:rFonts w:ascii="Times New Roman" w:hAnsi="Times New Roman"/>
          <w:color w:val="000000"/>
          <w:sz w:val="24"/>
          <w:szCs w:val="24"/>
        </w:rPr>
        <w:t>nadobudnutý od platiteľa dane</w:t>
      </w:r>
      <w:r w:rsidR="00B67B6E" w:rsidRPr="00702E68">
        <w:rPr>
          <w:rFonts w:ascii="Times New Roman" w:hAnsi="Times New Roman"/>
          <w:color w:val="000000"/>
          <w:sz w:val="24"/>
          <w:szCs w:val="24"/>
        </w:rPr>
        <w:t>, ktorého nadobudnutie je doložené dokladom potvrdzujúcim jeho nadobudnutie za cenu s daňou a dokladom potvrdzujúcim zaplatenie dane v cene bezdymového tabakového výrobku a ak platba dane z tohto bezdymového tabakového výrobku po jeho uvedení do daňového voľného obehu bola vykonaná podľa osobitného predpisu</w:t>
      </w:r>
      <w:r w:rsidR="00B26320" w:rsidRPr="00702E68">
        <w:rPr>
          <w:rFonts w:ascii="Times New Roman" w:hAnsi="Times New Roman"/>
          <w:color w:val="000000"/>
          <w:sz w:val="24"/>
          <w:szCs w:val="24"/>
          <w:vertAlign w:val="superscript"/>
        </w:rPr>
        <w:t>8c</w:t>
      </w:r>
      <w:r w:rsidR="00B67B6E" w:rsidRPr="00702E68">
        <w:rPr>
          <w:rFonts w:ascii="Times New Roman" w:hAnsi="Times New Roman"/>
          <w:color w:val="000000"/>
          <w:sz w:val="24"/>
          <w:szCs w:val="24"/>
        </w:rPr>
        <w:t>) alebo</w:t>
      </w:r>
      <w:r w:rsidR="008F7D03" w:rsidRPr="00702E68">
        <w:rPr>
          <w:rFonts w:ascii="Times New Roman" w:hAnsi="Times New Roman"/>
          <w:color w:val="000000"/>
          <w:sz w:val="24"/>
          <w:szCs w:val="24"/>
        </w:rPr>
        <w:t xml:space="preserve"> bola</w:t>
      </w:r>
      <w:r w:rsidR="00B67B6E" w:rsidRPr="00702E68">
        <w:rPr>
          <w:rFonts w:ascii="Times New Roman" w:hAnsi="Times New Roman"/>
          <w:color w:val="000000"/>
          <w:sz w:val="24"/>
          <w:szCs w:val="24"/>
        </w:rPr>
        <w:t xml:space="preserve"> započítaná s vrátením dane.</w:t>
      </w:r>
    </w:p>
    <w:p w:rsidR="00C41DC5" w:rsidRPr="00702E68" w:rsidRDefault="00C41DC5" w:rsidP="00C41DC5">
      <w:pPr>
        <w:pStyle w:val="Odsekzoznamu"/>
        <w:spacing w:after="0" w:line="240" w:lineRule="auto"/>
        <w:ind w:left="426"/>
        <w:jc w:val="both"/>
        <w:rPr>
          <w:rFonts w:ascii="Times New Roman" w:hAnsi="Times New Roman"/>
          <w:color w:val="000000"/>
          <w:sz w:val="24"/>
          <w:szCs w:val="24"/>
        </w:rPr>
      </w:pPr>
    </w:p>
    <w:p w:rsidR="00C41DC5" w:rsidRPr="00702E68" w:rsidRDefault="00C41DC5" w:rsidP="00C41DC5">
      <w:pPr>
        <w:pStyle w:val="Odsekzoznamu"/>
        <w:spacing w:after="0" w:line="240" w:lineRule="auto"/>
        <w:ind w:left="426"/>
        <w:jc w:val="both"/>
        <w:rPr>
          <w:rFonts w:ascii="Times New Roman" w:hAnsi="Times New Roman"/>
          <w:color w:val="000000"/>
          <w:sz w:val="24"/>
          <w:szCs w:val="24"/>
        </w:rPr>
      </w:pPr>
      <w:r w:rsidRPr="00702E68">
        <w:rPr>
          <w:rFonts w:ascii="Times New Roman" w:hAnsi="Times New Roman"/>
          <w:color w:val="000000"/>
          <w:sz w:val="24"/>
          <w:szCs w:val="24"/>
        </w:rPr>
        <w:t>(16) Na vrátenie dane z tabaku v bezdymovom tabakovom výrobku sa použij</w:t>
      </w:r>
      <w:r w:rsidR="006B611E" w:rsidRPr="00702E68">
        <w:rPr>
          <w:rFonts w:ascii="Times New Roman" w:hAnsi="Times New Roman"/>
          <w:color w:val="000000"/>
          <w:sz w:val="24"/>
          <w:szCs w:val="24"/>
        </w:rPr>
        <w:t>e</w:t>
      </w:r>
      <w:r w:rsidRPr="00702E68">
        <w:rPr>
          <w:rFonts w:ascii="Times New Roman" w:hAnsi="Times New Roman"/>
          <w:color w:val="000000"/>
          <w:sz w:val="24"/>
          <w:szCs w:val="24"/>
        </w:rPr>
        <w:t xml:space="preserve"> § 14 ods. </w:t>
      </w:r>
      <w:r w:rsidR="00023ADE" w:rsidRPr="00702E68">
        <w:rPr>
          <w:rFonts w:ascii="Times New Roman" w:hAnsi="Times New Roman"/>
          <w:color w:val="000000"/>
          <w:sz w:val="24"/>
          <w:szCs w:val="24"/>
        </w:rPr>
        <w:t>4</w:t>
      </w:r>
      <w:r w:rsidRPr="00702E68">
        <w:rPr>
          <w:rFonts w:ascii="Times New Roman" w:hAnsi="Times New Roman"/>
          <w:color w:val="000000"/>
          <w:sz w:val="24"/>
          <w:szCs w:val="24"/>
        </w:rPr>
        <w:t xml:space="preserve"> a </w:t>
      </w:r>
      <w:r w:rsidR="00023ADE" w:rsidRPr="00702E68">
        <w:rPr>
          <w:rFonts w:ascii="Times New Roman" w:hAnsi="Times New Roman"/>
          <w:color w:val="000000"/>
          <w:sz w:val="24"/>
          <w:szCs w:val="24"/>
        </w:rPr>
        <w:t>5</w:t>
      </w:r>
      <w:r w:rsidRPr="00702E68">
        <w:rPr>
          <w:rFonts w:ascii="Times New Roman" w:hAnsi="Times New Roman"/>
          <w:color w:val="000000"/>
          <w:sz w:val="24"/>
          <w:szCs w:val="24"/>
        </w:rPr>
        <w:t xml:space="preserve"> primerane.“.</w:t>
      </w:r>
    </w:p>
    <w:p w:rsidR="00C41DC5" w:rsidRPr="00702E68" w:rsidRDefault="00C41DC5" w:rsidP="00C41DC5">
      <w:pPr>
        <w:pStyle w:val="Odsekzoznamu"/>
        <w:spacing w:after="0" w:line="240" w:lineRule="auto"/>
        <w:ind w:left="426"/>
        <w:jc w:val="both"/>
        <w:rPr>
          <w:rFonts w:ascii="Times New Roman" w:hAnsi="Times New Roman"/>
          <w:color w:val="000000"/>
          <w:sz w:val="24"/>
          <w:szCs w:val="24"/>
        </w:rPr>
      </w:pPr>
    </w:p>
    <w:p w:rsidR="00C41DC5" w:rsidRPr="00702E68" w:rsidRDefault="00C41DC5" w:rsidP="00C41DC5">
      <w:pPr>
        <w:ind w:firstLine="426"/>
        <w:rPr>
          <w:rFonts w:ascii="Times New Roman" w:hAnsi="Times New Roman"/>
          <w:color w:val="000000"/>
          <w:sz w:val="24"/>
          <w:szCs w:val="24"/>
        </w:rPr>
      </w:pPr>
      <w:r w:rsidRPr="00702E68">
        <w:rPr>
          <w:rFonts w:ascii="Times New Roman" w:hAnsi="Times New Roman"/>
          <w:color w:val="000000"/>
          <w:sz w:val="24"/>
          <w:szCs w:val="24"/>
        </w:rPr>
        <w:t>Doterajšie odseky 15 až 21 sa označujú ako odseky 17 až 23.</w:t>
      </w:r>
    </w:p>
    <w:p w:rsidR="00C41DC5" w:rsidRPr="00702E68" w:rsidRDefault="00C41DC5" w:rsidP="00C41DC5">
      <w:pPr>
        <w:jc w:val="both"/>
        <w:rPr>
          <w:rFonts w:ascii="Times New Roman" w:hAnsi="Times New Roman"/>
          <w:color w:val="000000"/>
          <w:sz w:val="24"/>
          <w:szCs w:val="24"/>
        </w:rPr>
      </w:pPr>
    </w:p>
    <w:p w:rsidR="00864CBF" w:rsidRPr="00702E68" w:rsidRDefault="00864CBF" w:rsidP="000D25BF">
      <w:pPr>
        <w:pStyle w:val="Odsekzoznamu"/>
        <w:numPr>
          <w:ilvl w:val="0"/>
          <w:numId w:val="27"/>
        </w:numPr>
        <w:spacing w:after="0" w:line="240" w:lineRule="auto"/>
        <w:ind w:left="426" w:hanging="426"/>
        <w:jc w:val="both"/>
        <w:rPr>
          <w:rFonts w:ascii="Times New Roman" w:hAnsi="Times New Roman"/>
          <w:color w:val="000000"/>
          <w:sz w:val="24"/>
          <w:szCs w:val="24"/>
        </w:rPr>
      </w:pPr>
      <w:r w:rsidRPr="00702E68">
        <w:rPr>
          <w:rFonts w:ascii="Times New Roman" w:hAnsi="Times New Roman"/>
          <w:color w:val="000000"/>
          <w:sz w:val="24"/>
          <w:szCs w:val="24"/>
        </w:rPr>
        <w:t>V § 19aa odsek 1</w:t>
      </w:r>
      <w:r w:rsidR="00CD1EAC" w:rsidRPr="00702E68">
        <w:rPr>
          <w:rFonts w:ascii="Times New Roman" w:hAnsi="Times New Roman"/>
          <w:color w:val="000000"/>
          <w:sz w:val="24"/>
          <w:szCs w:val="24"/>
        </w:rPr>
        <w:t>9</w:t>
      </w:r>
      <w:r w:rsidRPr="00702E68">
        <w:rPr>
          <w:rFonts w:ascii="Times New Roman" w:hAnsi="Times New Roman"/>
          <w:color w:val="000000"/>
          <w:sz w:val="24"/>
          <w:szCs w:val="24"/>
        </w:rPr>
        <w:t xml:space="preserve"> znie:</w:t>
      </w:r>
    </w:p>
    <w:p w:rsidR="00864CBF" w:rsidRPr="00702E68" w:rsidRDefault="00864CBF" w:rsidP="00864CBF">
      <w:pPr>
        <w:ind w:left="426"/>
        <w:jc w:val="both"/>
        <w:rPr>
          <w:rFonts w:ascii="Times New Roman" w:hAnsi="Times New Roman"/>
          <w:color w:val="000000"/>
          <w:sz w:val="24"/>
          <w:szCs w:val="24"/>
        </w:rPr>
      </w:pPr>
      <w:r w:rsidRPr="00702E68">
        <w:rPr>
          <w:rFonts w:ascii="Times New Roman" w:hAnsi="Times New Roman"/>
          <w:color w:val="000000"/>
          <w:sz w:val="24"/>
          <w:szCs w:val="24"/>
        </w:rPr>
        <w:t>„(1</w:t>
      </w:r>
      <w:r w:rsidR="003403E3" w:rsidRPr="00702E68">
        <w:rPr>
          <w:rFonts w:ascii="Times New Roman" w:hAnsi="Times New Roman"/>
          <w:color w:val="000000"/>
          <w:sz w:val="24"/>
          <w:szCs w:val="24"/>
        </w:rPr>
        <w:t>9</w:t>
      </w:r>
      <w:r w:rsidRPr="00702E68">
        <w:rPr>
          <w:rFonts w:ascii="Times New Roman" w:hAnsi="Times New Roman"/>
          <w:color w:val="000000"/>
          <w:sz w:val="24"/>
          <w:szCs w:val="24"/>
        </w:rPr>
        <w:t>) Od dane je oslobodený neobchodný dovoz bezdymového tabakového výrobku v</w:t>
      </w:r>
      <w:r w:rsidR="00425251" w:rsidRPr="00702E68">
        <w:rPr>
          <w:rFonts w:ascii="Times New Roman" w:hAnsi="Times New Roman"/>
          <w:color w:val="000000"/>
          <w:sz w:val="24"/>
          <w:szCs w:val="24"/>
        </w:rPr>
        <w:t> </w:t>
      </w:r>
      <w:r w:rsidRPr="00702E68">
        <w:rPr>
          <w:rFonts w:ascii="Times New Roman" w:hAnsi="Times New Roman"/>
          <w:color w:val="000000"/>
          <w:sz w:val="24"/>
          <w:szCs w:val="24"/>
        </w:rPr>
        <w:t>osobnej</w:t>
      </w:r>
      <w:r w:rsidR="00425251" w:rsidRPr="00702E68">
        <w:rPr>
          <w:rFonts w:ascii="Times New Roman" w:hAnsi="Times New Roman"/>
          <w:color w:val="000000"/>
          <w:sz w:val="24"/>
          <w:szCs w:val="24"/>
        </w:rPr>
        <w:t xml:space="preserve"> </w:t>
      </w:r>
      <w:r w:rsidRPr="00702E68">
        <w:rPr>
          <w:rFonts w:ascii="Times New Roman" w:hAnsi="Times New Roman"/>
          <w:color w:val="000000"/>
          <w:sz w:val="24"/>
          <w:szCs w:val="24"/>
        </w:rPr>
        <w:t>batožine cestujúceho z územia tretích štátov najviac v množstve desať spotrebiteľských balení bezdymového tabakového výrobku, ak cestuje leteckou dopravou, a najviac v množstve dve spotrebiteľské balenia bezdymového tabakového výrobku, ak cestuje inak ako leteckou dopravou. Oslobodenie od dane sa neuplatní, ak cestujúcim je osoba mladšia ako 17 rokov.“.</w:t>
      </w:r>
    </w:p>
    <w:p w:rsidR="00864CBF" w:rsidRPr="00702E68" w:rsidRDefault="00864CBF" w:rsidP="00864CBF">
      <w:pPr>
        <w:jc w:val="both"/>
        <w:rPr>
          <w:rFonts w:ascii="Times New Roman" w:hAnsi="Times New Roman"/>
          <w:color w:val="000000"/>
          <w:sz w:val="24"/>
          <w:szCs w:val="24"/>
        </w:rPr>
      </w:pPr>
    </w:p>
    <w:p w:rsidR="00D57D9D" w:rsidRPr="00702E68" w:rsidRDefault="00793587"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 xml:space="preserve">V </w:t>
      </w:r>
      <w:r w:rsidR="00D57D9D" w:rsidRPr="00702E68">
        <w:rPr>
          <w:rFonts w:ascii="Times New Roman" w:hAnsi="Times New Roman"/>
          <w:sz w:val="24"/>
          <w:szCs w:val="24"/>
        </w:rPr>
        <w:t xml:space="preserve">§ 19aa </w:t>
      </w:r>
      <w:r w:rsidR="007B3E74" w:rsidRPr="00702E68">
        <w:rPr>
          <w:rFonts w:ascii="Times New Roman" w:hAnsi="Times New Roman"/>
          <w:sz w:val="24"/>
          <w:szCs w:val="24"/>
        </w:rPr>
        <w:t xml:space="preserve">sa </w:t>
      </w:r>
      <w:r w:rsidR="005678C0" w:rsidRPr="00702E68">
        <w:rPr>
          <w:rFonts w:ascii="Times New Roman" w:hAnsi="Times New Roman"/>
          <w:sz w:val="24"/>
          <w:szCs w:val="24"/>
        </w:rPr>
        <w:t>za odsek 22 vkladajú nové odseky 23 a 24, ktoré znejú:</w:t>
      </w:r>
    </w:p>
    <w:p w:rsidR="005678C0" w:rsidRPr="00702E68" w:rsidRDefault="00D57D9D" w:rsidP="007B3E74">
      <w:pPr>
        <w:ind w:left="426"/>
        <w:jc w:val="both"/>
        <w:rPr>
          <w:rFonts w:ascii="Times New Roman" w:hAnsi="Times New Roman"/>
          <w:sz w:val="24"/>
          <w:szCs w:val="24"/>
        </w:rPr>
      </w:pPr>
      <w:r w:rsidRPr="00702E68">
        <w:rPr>
          <w:rFonts w:ascii="Times New Roman" w:hAnsi="Times New Roman"/>
          <w:sz w:val="24"/>
          <w:szCs w:val="24"/>
        </w:rPr>
        <w:t>„(2</w:t>
      </w:r>
      <w:r w:rsidR="005678C0" w:rsidRPr="00702E68">
        <w:rPr>
          <w:rFonts w:ascii="Times New Roman" w:hAnsi="Times New Roman"/>
          <w:sz w:val="24"/>
          <w:szCs w:val="24"/>
        </w:rPr>
        <w:t>3</w:t>
      </w:r>
      <w:r w:rsidRPr="00702E68">
        <w:rPr>
          <w:rFonts w:ascii="Times New Roman" w:hAnsi="Times New Roman"/>
          <w:sz w:val="24"/>
          <w:szCs w:val="24"/>
        </w:rPr>
        <w:t>) Osoba, ktorej colný úrad vydal povolenie na prijatie a dovoz bezdymového tabakového výrobku, je povinná oznámiť colnému</w:t>
      </w:r>
      <w:r w:rsidR="00CB7DF7" w:rsidRPr="00702E68">
        <w:rPr>
          <w:rFonts w:ascii="Times New Roman" w:hAnsi="Times New Roman"/>
          <w:sz w:val="24"/>
          <w:szCs w:val="24"/>
        </w:rPr>
        <w:t xml:space="preserve"> úradu každú zmenu údajov podľa </w:t>
      </w:r>
      <w:r w:rsidRPr="00702E68">
        <w:rPr>
          <w:rFonts w:ascii="Times New Roman" w:hAnsi="Times New Roman"/>
          <w:sz w:val="24"/>
          <w:szCs w:val="24"/>
        </w:rPr>
        <w:t>ods</w:t>
      </w:r>
      <w:r w:rsidR="00CB7DF7" w:rsidRPr="00702E68">
        <w:rPr>
          <w:rFonts w:ascii="Times New Roman" w:hAnsi="Times New Roman"/>
          <w:sz w:val="24"/>
          <w:szCs w:val="24"/>
        </w:rPr>
        <w:t>eku</w:t>
      </w:r>
      <w:r w:rsidRPr="00702E68">
        <w:rPr>
          <w:rFonts w:ascii="Times New Roman" w:hAnsi="Times New Roman"/>
          <w:sz w:val="24"/>
          <w:szCs w:val="24"/>
        </w:rPr>
        <w:t xml:space="preserve"> 9 </w:t>
      </w:r>
      <w:r w:rsidR="005A14FC" w:rsidRPr="00702E68">
        <w:rPr>
          <w:rFonts w:ascii="Times New Roman" w:hAnsi="Times New Roman"/>
          <w:sz w:val="24"/>
          <w:szCs w:val="24"/>
        </w:rPr>
        <w:t xml:space="preserve">písm. a) do 30 dní odo dňa jej </w:t>
      </w:r>
      <w:r w:rsidR="00CB7DF7" w:rsidRPr="00702E68">
        <w:rPr>
          <w:rFonts w:ascii="Times New Roman" w:hAnsi="Times New Roman"/>
          <w:sz w:val="24"/>
          <w:szCs w:val="24"/>
        </w:rPr>
        <w:t>vzniku a zmenu údajov podľa odseku</w:t>
      </w:r>
      <w:r w:rsidR="005A14FC" w:rsidRPr="00702E68">
        <w:rPr>
          <w:rFonts w:ascii="Times New Roman" w:hAnsi="Times New Roman"/>
          <w:sz w:val="24"/>
          <w:szCs w:val="24"/>
        </w:rPr>
        <w:t xml:space="preserve"> 9 písm. b) </w:t>
      </w:r>
      <w:r w:rsidRPr="00702E68">
        <w:rPr>
          <w:rFonts w:ascii="Times New Roman" w:hAnsi="Times New Roman"/>
          <w:sz w:val="24"/>
          <w:szCs w:val="24"/>
        </w:rPr>
        <w:t>do</w:t>
      </w:r>
      <w:r w:rsidR="00CB7DF7" w:rsidRPr="00702E68">
        <w:rPr>
          <w:rFonts w:ascii="Times New Roman" w:hAnsi="Times New Roman"/>
          <w:sz w:val="24"/>
          <w:szCs w:val="24"/>
        </w:rPr>
        <w:t xml:space="preserve"> </w:t>
      </w:r>
      <w:r w:rsidR="00970D7C" w:rsidRPr="00702E68">
        <w:rPr>
          <w:rFonts w:ascii="Times New Roman" w:hAnsi="Times New Roman"/>
          <w:sz w:val="24"/>
          <w:szCs w:val="24"/>
        </w:rPr>
        <w:t>15 dní odo dňa</w:t>
      </w:r>
      <w:r w:rsidR="00182004" w:rsidRPr="00702E68">
        <w:rPr>
          <w:rFonts w:ascii="Times New Roman" w:hAnsi="Times New Roman"/>
          <w:sz w:val="24"/>
          <w:szCs w:val="24"/>
        </w:rPr>
        <w:t xml:space="preserve"> jej</w:t>
      </w:r>
      <w:r w:rsidR="00970D7C" w:rsidRPr="00702E68">
        <w:rPr>
          <w:rFonts w:ascii="Times New Roman" w:hAnsi="Times New Roman"/>
          <w:sz w:val="24"/>
          <w:szCs w:val="24"/>
        </w:rPr>
        <w:t xml:space="preserve"> vzniku; </w:t>
      </w:r>
      <w:r w:rsidRPr="00702E68">
        <w:rPr>
          <w:rFonts w:ascii="Times New Roman" w:hAnsi="Times New Roman"/>
          <w:sz w:val="24"/>
          <w:szCs w:val="24"/>
        </w:rPr>
        <w:t>zmenu údajov podľa odseku 1</w:t>
      </w:r>
      <w:r w:rsidR="00970D7C" w:rsidRPr="00702E68">
        <w:rPr>
          <w:rFonts w:ascii="Times New Roman" w:hAnsi="Times New Roman"/>
          <w:sz w:val="24"/>
          <w:szCs w:val="24"/>
        </w:rPr>
        <w:t>0</w:t>
      </w:r>
      <w:r w:rsidRPr="00702E68">
        <w:rPr>
          <w:rFonts w:ascii="Times New Roman" w:hAnsi="Times New Roman"/>
          <w:sz w:val="24"/>
          <w:szCs w:val="24"/>
        </w:rPr>
        <w:t xml:space="preserve"> </w:t>
      </w:r>
      <w:r w:rsidR="00970D7C" w:rsidRPr="00702E68">
        <w:rPr>
          <w:rFonts w:ascii="Times New Roman" w:hAnsi="Times New Roman"/>
          <w:sz w:val="24"/>
          <w:szCs w:val="24"/>
        </w:rPr>
        <w:t>je povinná oznámiť colnému úradu do 15 dní odo dňa podania návrhu na zmenu údajov príslušnému orgánu</w:t>
      </w:r>
      <w:r w:rsidRPr="00702E68">
        <w:rPr>
          <w:rFonts w:ascii="Times New Roman" w:hAnsi="Times New Roman"/>
          <w:sz w:val="24"/>
          <w:szCs w:val="24"/>
        </w:rPr>
        <w:t>.</w:t>
      </w:r>
    </w:p>
    <w:p w:rsidR="005678C0" w:rsidRPr="00702E68" w:rsidRDefault="005678C0" w:rsidP="007B3E74">
      <w:pPr>
        <w:ind w:left="426"/>
        <w:jc w:val="both"/>
        <w:rPr>
          <w:rFonts w:ascii="Times New Roman" w:hAnsi="Times New Roman"/>
          <w:sz w:val="24"/>
          <w:szCs w:val="24"/>
        </w:rPr>
      </w:pPr>
    </w:p>
    <w:p w:rsidR="005678C0" w:rsidRPr="00702E68" w:rsidRDefault="005678C0" w:rsidP="000D095A">
      <w:pPr>
        <w:ind w:left="426"/>
        <w:jc w:val="both"/>
        <w:rPr>
          <w:rFonts w:ascii="Times New Roman" w:hAnsi="Times New Roman"/>
          <w:sz w:val="24"/>
          <w:szCs w:val="24"/>
        </w:rPr>
      </w:pPr>
      <w:r w:rsidRPr="00702E68">
        <w:rPr>
          <w:rFonts w:ascii="Times New Roman" w:hAnsi="Times New Roman"/>
          <w:sz w:val="24"/>
          <w:szCs w:val="24"/>
        </w:rPr>
        <w:t xml:space="preserve">(24) Na odňatie a zánik povolenia sa použije § 19 ods. </w:t>
      </w:r>
      <w:r w:rsidR="000D095A" w:rsidRPr="00702E68">
        <w:rPr>
          <w:rFonts w:ascii="Times New Roman" w:hAnsi="Times New Roman"/>
          <w:sz w:val="24"/>
          <w:szCs w:val="24"/>
        </w:rPr>
        <w:t xml:space="preserve">8 až 11 </w:t>
      </w:r>
      <w:r w:rsidRPr="00702E68">
        <w:rPr>
          <w:rFonts w:ascii="Times New Roman" w:hAnsi="Times New Roman"/>
          <w:sz w:val="24"/>
          <w:szCs w:val="24"/>
        </w:rPr>
        <w:t>primerane.</w:t>
      </w:r>
      <w:r w:rsidR="000D095A" w:rsidRPr="00702E68">
        <w:rPr>
          <w:rFonts w:ascii="Times New Roman" w:hAnsi="Times New Roman"/>
          <w:sz w:val="24"/>
          <w:szCs w:val="24"/>
        </w:rPr>
        <w:t xml:space="preserve"> Na vyradenie držiteľa povolenia na prijatie a dovoz bezdymového tabakového výrobku z evidencie držiteľov povolenia na prijatie a dovoz bezdymového tabakového výrobku sa použije</w:t>
      </w:r>
      <w:r w:rsidR="003648E6" w:rsidRPr="00702E68">
        <w:rPr>
          <w:rFonts w:ascii="Times New Roman" w:hAnsi="Times New Roman"/>
          <w:sz w:val="24"/>
          <w:szCs w:val="24"/>
        </w:rPr>
        <w:t xml:space="preserve"> </w:t>
      </w:r>
      <w:r w:rsidR="003648E6" w:rsidRPr="00702E68">
        <w:rPr>
          <w:rFonts w:ascii="Times New Roman" w:hAnsi="Times New Roman"/>
          <w:sz w:val="24"/>
          <w:szCs w:val="24"/>
        </w:rPr>
        <w:br/>
      </w:r>
      <w:r w:rsidR="000D095A" w:rsidRPr="00702E68">
        <w:rPr>
          <w:rFonts w:ascii="Times New Roman" w:hAnsi="Times New Roman"/>
          <w:sz w:val="24"/>
          <w:szCs w:val="24"/>
        </w:rPr>
        <w:t>§ 19 ods. 10 a 11 primerane.“.</w:t>
      </w:r>
    </w:p>
    <w:p w:rsidR="000D095A" w:rsidRPr="00702E68" w:rsidRDefault="000D095A" w:rsidP="007B3E74">
      <w:pPr>
        <w:ind w:left="426"/>
        <w:jc w:val="both"/>
        <w:rPr>
          <w:rFonts w:ascii="Times New Roman" w:hAnsi="Times New Roman"/>
          <w:sz w:val="24"/>
          <w:szCs w:val="24"/>
        </w:rPr>
      </w:pPr>
    </w:p>
    <w:p w:rsidR="00970D7C" w:rsidRPr="00702E68" w:rsidRDefault="005678C0" w:rsidP="007B3E74">
      <w:pPr>
        <w:ind w:left="426"/>
        <w:jc w:val="both"/>
        <w:rPr>
          <w:rFonts w:ascii="Times New Roman" w:hAnsi="Times New Roman"/>
          <w:sz w:val="24"/>
          <w:szCs w:val="24"/>
        </w:rPr>
      </w:pPr>
      <w:r w:rsidRPr="00702E68">
        <w:rPr>
          <w:rFonts w:ascii="Times New Roman" w:hAnsi="Times New Roman"/>
          <w:sz w:val="24"/>
          <w:szCs w:val="24"/>
        </w:rPr>
        <w:t>Doterajší odsek 23 sa označuje ako odsek 25.</w:t>
      </w:r>
    </w:p>
    <w:p w:rsidR="00965037" w:rsidRPr="00702E68" w:rsidRDefault="00965037" w:rsidP="005678C0">
      <w:pPr>
        <w:jc w:val="both"/>
        <w:rPr>
          <w:rFonts w:ascii="Times New Roman" w:hAnsi="Times New Roman"/>
          <w:sz w:val="24"/>
          <w:szCs w:val="24"/>
        </w:rPr>
      </w:pPr>
    </w:p>
    <w:p w:rsidR="00D510F7" w:rsidRPr="00702E68" w:rsidRDefault="00D510F7"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V § 21 ods. 1 písm. d) sa za slová „registrovaný odosielateľ“ vkladajú slová „na daňovom území, do daňového skladu na daňovom území alebo“.</w:t>
      </w:r>
    </w:p>
    <w:p w:rsidR="00D510F7" w:rsidRPr="00702E68" w:rsidRDefault="00D510F7" w:rsidP="00D510F7">
      <w:pPr>
        <w:pStyle w:val="Odsekzoznamu"/>
        <w:spacing w:after="0" w:line="240" w:lineRule="auto"/>
        <w:ind w:left="426"/>
        <w:jc w:val="both"/>
        <w:rPr>
          <w:rFonts w:ascii="Times New Roman" w:hAnsi="Times New Roman"/>
          <w:sz w:val="24"/>
          <w:szCs w:val="24"/>
        </w:rPr>
      </w:pPr>
    </w:p>
    <w:p w:rsidR="00814792" w:rsidRPr="00702E68" w:rsidRDefault="00F6416A"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Poznámka pod čiarou k odkazu 14a znie:</w:t>
      </w:r>
    </w:p>
    <w:p w:rsidR="00C56249" w:rsidRPr="00702E68" w:rsidRDefault="00F6416A" w:rsidP="00D510F7">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lastRenderedPageBreak/>
        <w:t>„</w:t>
      </w:r>
      <w:r w:rsidRPr="00702E68">
        <w:rPr>
          <w:rFonts w:ascii="Times New Roman" w:hAnsi="Times New Roman"/>
          <w:sz w:val="24"/>
          <w:szCs w:val="24"/>
          <w:vertAlign w:val="superscript"/>
        </w:rPr>
        <w:t>14a</w:t>
      </w:r>
      <w:r w:rsidRPr="00702E68">
        <w:rPr>
          <w:rFonts w:ascii="Times New Roman" w:hAnsi="Times New Roman"/>
          <w:sz w:val="24"/>
          <w:szCs w:val="24"/>
        </w:rPr>
        <w:t xml:space="preserve">) Rozhodnutie Európskeho parlamentu a Rady (EÚ) 2020/263 z 15. januára 2020 o informatizácii prepravy a kontroly tovaru podliehajúceho spotrebnej dani (prepracované znenie) (Ú. </w:t>
      </w:r>
      <w:r w:rsidR="00F215CF" w:rsidRPr="00702E68">
        <w:rPr>
          <w:rFonts w:ascii="Times New Roman" w:hAnsi="Times New Roman"/>
          <w:sz w:val="24"/>
          <w:szCs w:val="24"/>
        </w:rPr>
        <w:t>v</w:t>
      </w:r>
      <w:r w:rsidR="00C56249" w:rsidRPr="00702E68">
        <w:rPr>
          <w:rFonts w:ascii="Times New Roman" w:hAnsi="Times New Roman"/>
          <w:sz w:val="24"/>
          <w:szCs w:val="24"/>
        </w:rPr>
        <w:t>. EÚ L58, 27.2.2020).“.</w:t>
      </w:r>
    </w:p>
    <w:p w:rsidR="00C56249" w:rsidRPr="00702E68" w:rsidRDefault="00C56249" w:rsidP="00C56249">
      <w:pPr>
        <w:pStyle w:val="Odsekzoznamu"/>
        <w:spacing w:after="0" w:line="240" w:lineRule="auto"/>
        <w:ind w:left="426"/>
        <w:jc w:val="both"/>
        <w:rPr>
          <w:rFonts w:ascii="Times New Roman" w:hAnsi="Times New Roman"/>
          <w:sz w:val="24"/>
          <w:szCs w:val="24"/>
        </w:rPr>
      </w:pPr>
    </w:p>
    <w:p w:rsidR="00156B94" w:rsidRPr="00702E68" w:rsidRDefault="00156B94"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V § 21 ods. 12 a § 22 ods. 12 sa slovo „prijatí“ nahrádza slovom „dopravení“ a slovo „prijatie“ slovom „dopravenie“.</w:t>
      </w:r>
    </w:p>
    <w:p w:rsidR="00156B94" w:rsidRPr="00702E68" w:rsidRDefault="00156B94" w:rsidP="00156B94">
      <w:pPr>
        <w:pStyle w:val="Odsekzoznamu"/>
        <w:spacing w:after="0" w:line="240" w:lineRule="auto"/>
        <w:ind w:left="426"/>
        <w:jc w:val="both"/>
        <w:rPr>
          <w:rFonts w:ascii="Times New Roman" w:hAnsi="Times New Roman"/>
          <w:sz w:val="24"/>
          <w:szCs w:val="24"/>
        </w:rPr>
      </w:pPr>
    </w:p>
    <w:p w:rsidR="0064040C" w:rsidRPr="00702E68" w:rsidRDefault="0064040C"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V § 22 ods. 1 písm. a) sa na konci pripájajú tieto slová</w:t>
      </w:r>
      <w:r w:rsidR="00832415" w:rsidRPr="00702E68">
        <w:rPr>
          <w:rFonts w:ascii="Times New Roman" w:hAnsi="Times New Roman"/>
          <w:sz w:val="24"/>
          <w:szCs w:val="24"/>
        </w:rPr>
        <w:t>:</w:t>
      </w:r>
      <w:r w:rsidRPr="00702E68">
        <w:rPr>
          <w:rFonts w:ascii="Times New Roman" w:hAnsi="Times New Roman"/>
          <w:sz w:val="24"/>
          <w:szCs w:val="24"/>
        </w:rPr>
        <w:t xml:space="preserve"> „</w:t>
      </w:r>
      <w:r w:rsidR="002A677C" w:rsidRPr="00702E68">
        <w:rPr>
          <w:rFonts w:ascii="Times New Roman" w:hAnsi="Times New Roman"/>
          <w:sz w:val="24"/>
          <w:szCs w:val="24"/>
        </w:rPr>
        <w:t>alebo ozbrojeným silám</w:t>
      </w:r>
      <w:r w:rsidR="00146AB2" w:rsidRPr="00702E68">
        <w:rPr>
          <w:rFonts w:ascii="Times New Roman" w:hAnsi="Times New Roman"/>
          <w:sz w:val="24"/>
          <w:szCs w:val="24"/>
        </w:rPr>
        <w:t xml:space="preserve"> Slovenskej republiky </w:t>
      </w:r>
      <w:r w:rsidR="00DC1EF2" w:rsidRPr="00702E68">
        <w:rPr>
          <w:rFonts w:ascii="Times New Roman" w:hAnsi="Times New Roman"/>
          <w:sz w:val="24"/>
          <w:szCs w:val="24"/>
        </w:rPr>
        <w:t>na použitie týmito ozbrojenými silami a ich civilnými zamestnancami pri obrannom úsilí v rámci spoločnej bezpečnostnej a obrannej politiky Európskej únie</w:t>
      </w:r>
      <w:r w:rsidR="00E32DF5" w:rsidRPr="00702E68">
        <w:rPr>
          <w:rFonts w:ascii="Times New Roman" w:hAnsi="Times New Roman"/>
          <w:sz w:val="24"/>
          <w:szCs w:val="24"/>
        </w:rPr>
        <w:t>,</w:t>
      </w:r>
      <w:r w:rsidR="002A677C" w:rsidRPr="00702E68">
        <w:rPr>
          <w:rFonts w:ascii="Times New Roman" w:hAnsi="Times New Roman"/>
          <w:sz w:val="24"/>
          <w:szCs w:val="24"/>
        </w:rPr>
        <w:t>“.</w:t>
      </w:r>
    </w:p>
    <w:p w:rsidR="00E32DF5" w:rsidRPr="00702E68" w:rsidRDefault="00E32DF5" w:rsidP="00E32DF5">
      <w:pPr>
        <w:pStyle w:val="Odsekzoznamu"/>
        <w:spacing w:after="0" w:line="240" w:lineRule="auto"/>
        <w:ind w:left="426"/>
        <w:jc w:val="both"/>
        <w:rPr>
          <w:rFonts w:ascii="Times New Roman" w:hAnsi="Times New Roman"/>
          <w:sz w:val="24"/>
          <w:szCs w:val="24"/>
        </w:rPr>
      </w:pPr>
    </w:p>
    <w:p w:rsidR="0036671F" w:rsidRPr="00702E68" w:rsidRDefault="00E32DF5"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 xml:space="preserve">V </w:t>
      </w:r>
      <w:r w:rsidR="002A677C" w:rsidRPr="00702E68">
        <w:rPr>
          <w:rFonts w:ascii="Times New Roman" w:hAnsi="Times New Roman"/>
          <w:sz w:val="24"/>
          <w:szCs w:val="24"/>
        </w:rPr>
        <w:t>§ 22 ods. 10 prvej vete sa</w:t>
      </w:r>
      <w:r w:rsidR="005D4E41" w:rsidRPr="00702E68">
        <w:rPr>
          <w:rFonts w:ascii="Times New Roman" w:hAnsi="Times New Roman"/>
          <w:sz w:val="24"/>
          <w:szCs w:val="24"/>
        </w:rPr>
        <w:t xml:space="preserve"> na konci pripájajú tieto slová</w:t>
      </w:r>
      <w:r w:rsidR="00832415" w:rsidRPr="00702E68">
        <w:rPr>
          <w:rFonts w:ascii="Times New Roman" w:hAnsi="Times New Roman"/>
          <w:sz w:val="24"/>
          <w:szCs w:val="24"/>
        </w:rPr>
        <w:t>:</w:t>
      </w:r>
      <w:r w:rsidR="002A677C" w:rsidRPr="00702E68">
        <w:rPr>
          <w:rFonts w:ascii="Times New Roman" w:hAnsi="Times New Roman"/>
          <w:sz w:val="24"/>
          <w:szCs w:val="24"/>
        </w:rPr>
        <w:t xml:space="preserve"> „a</w:t>
      </w:r>
      <w:r w:rsidRPr="00702E68">
        <w:rPr>
          <w:rFonts w:ascii="Times New Roman" w:hAnsi="Times New Roman"/>
          <w:sz w:val="24"/>
          <w:szCs w:val="24"/>
        </w:rPr>
        <w:t>lebo ozbrojeným sil</w:t>
      </w:r>
      <w:r w:rsidR="004A53D3" w:rsidRPr="00702E68">
        <w:rPr>
          <w:rFonts w:ascii="Times New Roman" w:hAnsi="Times New Roman"/>
          <w:sz w:val="24"/>
          <w:szCs w:val="24"/>
        </w:rPr>
        <w:t>á</w:t>
      </w:r>
      <w:r w:rsidRPr="00702E68">
        <w:rPr>
          <w:rFonts w:ascii="Times New Roman" w:hAnsi="Times New Roman"/>
          <w:sz w:val="24"/>
          <w:szCs w:val="24"/>
        </w:rPr>
        <w:t>m</w:t>
      </w:r>
      <w:r w:rsidR="004A53D3" w:rsidRPr="00702E68">
        <w:rPr>
          <w:rFonts w:ascii="Times New Roman" w:hAnsi="Times New Roman"/>
          <w:sz w:val="24"/>
          <w:szCs w:val="24"/>
        </w:rPr>
        <w:t xml:space="preserve"> Slovenskej republiky </w:t>
      </w:r>
      <w:r w:rsidRPr="00702E68">
        <w:rPr>
          <w:rFonts w:ascii="Times New Roman" w:hAnsi="Times New Roman"/>
          <w:sz w:val="24"/>
          <w:szCs w:val="24"/>
        </w:rPr>
        <w:t>na použitie týmito ozbrojenými silami</w:t>
      </w:r>
      <w:r w:rsidR="004A53D3" w:rsidRPr="00702E68">
        <w:rPr>
          <w:rFonts w:ascii="Times New Roman" w:hAnsi="Times New Roman"/>
          <w:sz w:val="24"/>
          <w:szCs w:val="24"/>
        </w:rPr>
        <w:t xml:space="preserve"> a ich</w:t>
      </w:r>
      <w:r w:rsidRPr="00702E68">
        <w:rPr>
          <w:rFonts w:ascii="Times New Roman" w:hAnsi="Times New Roman"/>
          <w:sz w:val="24"/>
          <w:szCs w:val="24"/>
        </w:rPr>
        <w:t xml:space="preserve"> civilný</w:t>
      </w:r>
      <w:r w:rsidR="004A53D3" w:rsidRPr="00702E68">
        <w:rPr>
          <w:rFonts w:ascii="Times New Roman" w:hAnsi="Times New Roman"/>
          <w:sz w:val="24"/>
          <w:szCs w:val="24"/>
        </w:rPr>
        <w:t>mi</w:t>
      </w:r>
      <w:r w:rsidRPr="00702E68">
        <w:rPr>
          <w:rFonts w:ascii="Times New Roman" w:hAnsi="Times New Roman"/>
          <w:sz w:val="24"/>
          <w:szCs w:val="24"/>
        </w:rPr>
        <w:t xml:space="preserve"> zamestnanc</w:t>
      </w:r>
      <w:r w:rsidR="004A53D3" w:rsidRPr="00702E68">
        <w:rPr>
          <w:rFonts w:ascii="Times New Roman" w:hAnsi="Times New Roman"/>
          <w:sz w:val="24"/>
          <w:szCs w:val="24"/>
        </w:rPr>
        <w:t>ami</w:t>
      </w:r>
      <w:r w:rsidRPr="00702E68">
        <w:rPr>
          <w:rFonts w:ascii="Times New Roman" w:hAnsi="Times New Roman"/>
          <w:sz w:val="24"/>
          <w:szCs w:val="24"/>
        </w:rPr>
        <w:t xml:space="preserve"> p</w:t>
      </w:r>
      <w:r w:rsidR="004A53D3" w:rsidRPr="00702E68">
        <w:rPr>
          <w:rFonts w:ascii="Times New Roman" w:hAnsi="Times New Roman"/>
          <w:sz w:val="24"/>
          <w:szCs w:val="24"/>
        </w:rPr>
        <w:t>r</w:t>
      </w:r>
      <w:r w:rsidRPr="00702E68">
        <w:rPr>
          <w:rFonts w:ascii="Times New Roman" w:hAnsi="Times New Roman"/>
          <w:sz w:val="24"/>
          <w:szCs w:val="24"/>
        </w:rPr>
        <w:t>i obrannom úsilí v rámci spoločnej bezpečnostnej a obrannej politiky</w:t>
      </w:r>
      <w:r w:rsidR="004A53D3" w:rsidRPr="00702E68">
        <w:rPr>
          <w:rFonts w:ascii="Times New Roman" w:hAnsi="Times New Roman"/>
          <w:sz w:val="24"/>
          <w:szCs w:val="24"/>
        </w:rPr>
        <w:t xml:space="preserve"> Európskej únie</w:t>
      </w:r>
      <w:r w:rsidRPr="00702E68">
        <w:rPr>
          <w:rFonts w:ascii="Times New Roman" w:hAnsi="Times New Roman"/>
          <w:sz w:val="24"/>
          <w:szCs w:val="24"/>
        </w:rPr>
        <w:t>.“.</w:t>
      </w:r>
      <w:r w:rsidR="00602D69" w:rsidRPr="00702E68">
        <w:rPr>
          <w:rFonts w:ascii="Times New Roman" w:hAnsi="Times New Roman"/>
          <w:sz w:val="24"/>
          <w:szCs w:val="24"/>
        </w:rPr>
        <w:t xml:space="preserve"> </w:t>
      </w:r>
    </w:p>
    <w:p w:rsidR="002A677C" w:rsidRPr="00702E68" w:rsidRDefault="002A677C" w:rsidP="002A677C">
      <w:pPr>
        <w:jc w:val="both"/>
        <w:rPr>
          <w:rFonts w:ascii="Times New Roman" w:hAnsi="Times New Roman"/>
          <w:sz w:val="24"/>
          <w:szCs w:val="24"/>
        </w:rPr>
      </w:pPr>
    </w:p>
    <w:p w:rsidR="0050194A" w:rsidRPr="00702E68" w:rsidRDefault="00602D69"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V § 22 ods. 11 druhá veta znie:</w:t>
      </w:r>
    </w:p>
    <w:p w:rsidR="0050194A" w:rsidRPr="00702E68" w:rsidRDefault="00602D69" w:rsidP="0050194A">
      <w:pPr>
        <w:pStyle w:val="Odsekzoznamu"/>
        <w:ind w:left="426"/>
        <w:jc w:val="both"/>
        <w:rPr>
          <w:rFonts w:ascii="Times New Roman" w:hAnsi="Times New Roman"/>
          <w:sz w:val="24"/>
          <w:szCs w:val="24"/>
        </w:rPr>
      </w:pPr>
      <w:r w:rsidRPr="00702E68">
        <w:rPr>
          <w:rFonts w:ascii="Times New Roman" w:hAnsi="Times New Roman"/>
          <w:sz w:val="24"/>
          <w:szCs w:val="24"/>
        </w:rPr>
        <w:t>„Preprava tabakových výrobkov v pozastavení dane z územia Európskej únie ozbrojeným silám iných členských štátov, ktoré sú stranami Severoatlantickej zmluvy a ich civilným zamestnancom, na použitie v súvislosti s aktivitami podľa medzinárodnej zmluvy,</w:t>
      </w:r>
      <w:r w:rsidRPr="00702E68">
        <w:rPr>
          <w:rFonts w:ascii="Times New Roman" w:hAnsi="Times New Roman"/>
          <w:sz w:val="24"/>
          <w:szCs w:val="24"/>
          <w:vertAlign w:val="superscript"/>
        </w:rPr>
        <w:t>5</w:t>
      </w:r>
      <w:r w:rsidRPr="00702E68">
        <w:rPr>
          <w:rFonts w:ascii="Times New Roman" w:hAnsi="Times New Roman"/>
          <w:sz w:val="24"/>
          <w:szCs w:val="24"/>
        </w:rPr>
        <w:t>) alebo z územia Európskej únie ozbrojeným silám iných členských štátov na použitie týmito ozbrojenými silami a ich civilnými zamestnancami pri obrannom úsilí v rámci spoločnej bezpečnostnej a obrannej politiky Európskej únie alebo z daňového územia ozbrojeným silám Slovenskej republiky a ich civilným zamestnancom, na použitie v súvislosti s</w:t>
      </w:r>
      <w:r w:rsidR="00A1295D" w:rsidRPr="00702E68">
        <w:rPr>
          <w:rFonts w:ascii="Times New Roman" w:hAnsi="Times New Roman"/>
          <w:sz w:val="24"/>
          <w:szCs w:val="24"/>
        </w:rPr>
        <w:t> </w:t>
      </w:r>
      <w:r w:rsidRPr="00702E68">
        <w:rPr>
          <w:rFonts w:ascii="Times New Roman" w:hAnsi="Times New Roman"/>
          <w:sz w:val="24"/>
          <w:szCs w:val="24"/>
        </w:rPr>
        <w:t>aktivitami</w:t>
      </w:r>
      <w:r w:rsidR="00A1295D" w:rsidRPr="00702E68">
        <w:rPr>
          <w:rFonts w:ascii="Times New Roman" w:hAnsi="Times New Roman"/>
          <w:sz w:val="24"/>
          <w:szCs w:val="24"/>
        </w:rPr>
        <w:t xml:space="preserve"> </w:t>
      </w:r>
      <w:r w:rsidRPr="00702E68">
        <w:rPr>
          <w:rFonts w:ascii="Times New Roman" w:hAnsi="Times New Roman"/>
          <w:sz w:val="24"/>
          <w:szCs w:val="24"/>
        </w:rPr>
        <w:t>podľa medzinárodnej zmluvy,</w:t>
      </w:r>
      <w:r w:rsidRPr="00702E68">
        <w:rPr>
          <w:rFonts w:ascii="Times New Roman" w:hAnsi="Times New Roman"/>
          <w:sz w:val="24"/>
          <w:szCs w:val="24"/>
          <w:vertAlign w:val="superscript"/>
        </w:rPr>
        <w:t>5</w:t>
      </w:r>
      <w:r w:rsidRPr="00702E68">
        <w:rPr>
          <w:rFonts w:ascii="Times New Roman" w:hAnsi="Times New Roman"/>
          <w:sz w:val="24"/>
          <w:szCs w:val="24"/>
        </w:rPr>
        <w:t>) na územie štátov, ktoré sú stranami Severoatlantickej zmluvy alebo z daňového územia ozbrojeným silám Slovenskej republiky na použitie týmito ozbrojenými silami a ich civilnými zamestnancami pri obrannom úsilí v rámci spoločnej bezpečnostnej a obrannej politiky Európskej únie, sa uskutočňuje s osvedčením o oslobodení.“.</w:t>
      </w:r>
    </w:p>
    <w:p w:rsidR="0050194A" w:rsidRPr="00702E68" w:rsidRDefault="0050194A" w:rsidP="0050194A">
      <w:pPr>
        <w:pStyle w:val="Odsekzoznamu"/>
        <w:spacing w:after="0" w:line="240" w:lineRule="auto"/>
        <w:ind w:left="426"/>
        <w:jc w:val="both"/>
        <w:rPr>
          <w:rFonts w:ascii="Times New Roman" w:hAnsi="Times New Roman"/>
          <w:sz w:val="24"/>
          <w:szCs w:val="24"/>
        </w:rPr>
      </w:pPr>
    </w:p>
    <w:p w:rsidR="00F83EEB" w:rsidRPr="00702E68" w:rsidRDefault="0061433E"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V</w:t>
      </w:r>
      <w:r w:rsidRPr="00702E68">
        <w:rPr>
          <w:rFonts w:ascii="Times New Roman" w:hAnsi="Times New Roman"/>
          <w:b/>
          <w:color w:val="FF0000"/>
          <w:sz w:val="24"/>
          <w:szCs w:val="24"/>
        </w:rPr>
        <w:t xml:space="preserve"> </w:t>
      </w:r>
      <w:r w:rsidR="00F83EEB" w:rsidRPr="00702E68">
        <w:rPr>
          <w:rFonts w:ascii="Times New Roman" w:hAnsi="Times New Roman"/>
          <w:sz w:val="24"/>
          <w:szCs w:val="24"/>
        </w:rPr>
        <w:t>§ 23 odsek 13 znie:</w:t>
      </w:r>
    </w:p>
    <w:p w:rsidR="00F83EEB" w:rsidRPr="00702E68" w:rsidRDefault="00F83EEB" w:rsidP="00F83EEB">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t>„</w:t>
      </w:r>
      <w:r w:rsidR="00771A3C" w:rsidRPr="00702E68">
        <w:rPr>
          <w:rFonts w:ascii="Times New Roman" w:hAnsi="Times New Roman"/>
          <w:sz w:val="24"/>
          <w:szCs w:val="24"/>
        </w:rPr>
        <w:t xml:space="preserve">(13) </w:t>
      </w:r>
      <w:r w:rsidRPr="00702E68">
        <w:rPr>
          <w:rFonts w:ascii="Times New Roman" w:hAnsi="Times New Roman"/>
          <w:sz w:val="24"/>
          <w:szCs w:val="24"/>
        </w:rPr>
        <w:t>Oprávnený príjemca je povinný každú zmenu údajov podľa odseku 2 písm. b) oznámiť colnému úradu najneskôr 15 dní pred prijatím tabakového výrobku</w:t>
      </w:r>
      <w:r w:rsidR="001D0AC5" w:rsidRPr="00702E68">
        <w:rPr>
          <w:rFonts w:ascii="Times New Roman" w:hAnsi="Times New Roman"/>
          <w:sz w:val="24"/>
          <w:szCs w:val="24"/>
        </w:rPr>
        <w:t xml:space="preserve"> z iného členského štátu v pozastavení dane</w:t>
      </w:r>
      <w:r w:rsidRPr="00702E68">
        <w:rPr>
          <w:rFonts w:ascii="Times New Roman" w:hAnsi="Times New Roman"/>
          <w:sz w:val="24"/>
          <w:szCs w:val="24"/>
        </w:rPr>
        <w:t xml:space="preserve"> a</w:t>
      </w:r>
      <w:r w:rsidR="005E205D" w:rsidRPr="00702E68">
        <w:rPr>
          <w:rFonts w:ascii="Times New Roman" w:hAnsi="Times New Roman"/>
          <w:sz w:val="24"/>
          <w:szCs w:val="24"/>
        </w:rPr>
        <w:t> </w:t>
      </w:r>
      <w:r w:rsidRPr="00702E68">
        <w:rPr>
          <w:rFonts w:ascii="Times New Roman" w:hAnsi="Times New Roman"/>
          <w:sz w:val="24"/>
          <w:szCs w:val="24"/>
        </w:rPr>
        <w:t>zmenu</w:t>
      </w:r>
      <w:r w:rsidR="005E205D" w:rsidRPr="00702E68">
        <w:rPr>
          <w:rFonts w:ascii="Times New Roman" w:hAnsi="Times New Roman"/>
          <w:sz w:val="24"/>
          <w:szCs w:val="24"/>
        </w:rPr>
        <w:t xml:space="preserve"> </w:t>
      </w:r>
      <w:r w:rsidRPr="00702E68">
        <w:rPr>
          <w:rFonts w:ascii="Times New Roman" w:hAnsi="Times New Roman"/>
          <w:sz w:val="24"/>
          <w:szCs w:val="24"/>
        </w:rPr>
        <w:t xml:space="preserve">údajov podľa odseku 2 písm. a) do 30 dní odo dňa jej vzniku. Zmenu údajov podľa odseku 3 písm. b) a odseku 4 písm. f) je povinný oznámiť colnému úradu do 15 dní odo dňa jej vzniku. Zmenu údajov podľa odseku 3 </w:t>
      </w:r>
      <w:r w:rsidR="00E50A69">
        <w:rPr>
          <w:rFonts w:ascii="Times New Roman" w:hAnsi="Times New Roman"/>
          <w:sz w:val="24"/>
          <w:szCs w:val="24"/>
        </w:rPr>
        <w:t xml:space="preserve">   </w:t>
      </w:r>
      <w:r w:rsidRPr="00702E68">
        <w:rPr>
          <w:rFonts w:ascii="Times New Roman" w:hAnsi="Times New Roman"/>
          <w:sz w:val="24"/>
          <w:szCs w:val="24"/>
        </w:rPr>
        <w:t>písm. a) je povinný oznámiť colnému úradu do 15 dní odo dňa podania návrhu na zmenu údajov príslušnému orgánu.“</w:t>
      </w:r>
      <w:r w:rsidR="00E85036" w:rsidRPr="00702E68">
        <w:rPr>
          <w:rFonts w:ascii="Times New Roman" w:hAnsi="Times New Roman"/>
          <w:sz w:val="24"/>
          <w:szCs w:val="24"/>
        </w:rPr>
        <w:t>.</w:t>
      </w:r>
    </w:p>
    <w:p w:rsidR="003D116F" w:rsidRPr="00702E68" w:rsidRDefault="003D116F" w:rsidP="00374BDC">
      <w:pPr>
        <w:jc w:val="both"/>
        <w:rPr>
          <w:rFonts w:ascii="Times New Roman" w:hAnsi="Times New Roman"/>
          <w:sz w:val="24"/>
          <w:szCs w:val="24"/>
        </w:rPr>
      </w:pPr>
    </w:p>
    <w:p w:rsidR="00374BDC" w:rsidRPr="00702E68" w:rsidRDefault="00374BDC"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V § 25 ods. 2 písm. a) sa</w:t>
      </w:r>
      <w:r w:rsidR="00E57802" w:rsidRPr="00702E68">
        <w:rPr>
          <w:rFonts w:ascii="Times New Roman" w:hAnsi="Times New Roman"/>
          <w:sz w:val="24"/>
          <w:szCs w:val="24"/>
        </w:rPr>
        <w:t xml:space="preserve"> za slovom „oznámiť“</w:t>
      </w:r>
      <w:r w:rsidRPr="00702E68">
        <w:rPr>
          <w:rFonts w:ascii="Times New Roman" w:hAnsi="Times New Roman"/>
          <w:sz w:val="24"/>
          <w:szCs w:val="24"/>
        </w:rPr>
        <w:t xml:space="preserve"> vypúšťajú slová „písomne, telefonicky, faxom alebo elektronicky“</w:t>
      </w:r>
      <w:r w:rsidR="00E57802" w:rsidRPr="00702E68">
        <w:rPr>
          <w:rFonts w:ascii="Times New Roman" w:hAnsi="Times New Roman"/>
          <w:sz w:val="24"/>
          <w:szCs w:val="24"/>
        </w:rPr>
        <w:t xml:space="preserve"> a za slovom „dane“ sa vypúšťa</w:t>
      </w:r>
      <w:r w:rsidRPr="00702E68">
        <w:rPr>
          <w:rFonts w:ascii="Times New Roman" w:hAnsi="Times New Roman"/>
          <w:sz w:val="24"/>
          <w:szCs w:val="24"/>
        </w:rPr>
        <w:t xml:space="preserve"> bodkočiarka a</w:t>
      </w:r>
      <w:r w:rsidR="00E57802" w:rsidRPr="00702E68">
        <w:rPr>
          <w:rFonts w:ascii="Times New Roman" w:hAnsi="Times New Roman"/>
          <w:sz w:val="24"/>
          <w:szCs w:val="24"/>
        </w:rPr>
        <w:t> slová „</w:t>
      </w:r>
      <w:r w:rsidR="00E57802" w:rsidRPr="00702E68">
        <w:rPr>
          <w:rFonts w:ascii="Times New Roman" w:hAnsi="Times New Roman"/>
          <w:sz w:val="24"/>
          <w:szCs w:val="24"/>
          <w:lang w:bidi="sk-SK"/>
        </w:rPr>
        <w:t>v prípade telefonického, faxového alebo elektronického oznámenia sa písomné potvrdenie oznámenia nevyžaduje“</w:t>
      </w:r>
      <w:r w:rsidR="00196A79" w:rsidRPr="00702E68">
        <w:rPr>
          <w:rFonts w:ascii="Times New Roman" w:hAnsi="Times New Roman"/>
          <w:sz w:val="24"/>
          <w:szCs w:val="24"/>
        </w:rPr>
        <w:t>.</w:t>
      </w:r>
    </w:p>
    <w:p w:rsidR="00374BDC" w:rsidRPr="00702E68" w:rsidRDefault="00374BDC" w:rsidP="00374BDC">
      <w:pPr>
        <w:pStyle w:val="Odsekzoznamu"/>
        <w:spacing w:after="0" w:line="240" w:lineRule="auto"/>
        <w:ind w:left="426"/>
        <w:jc w:val="both"/>
        <w:rPr>
          <w:rFonts w:ascii="Times New Roman" w:hAnsi="Times New Roman"/>
          <w:sz w:val="24"/>
          <w:szCs w:val="24"/>
        </w:rPr>
      </w:pPr>
    </w:p>
    <w:p w:rsidR="00374BDC" w:rsidRPr="00702E68" w:rsidRDefault="00374BDC"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V § 25 sa vypúšťa odsek 3.</w:t>
      </w:r>
    </w:p>
    <w:p w:rsidR="00374BDC" w:rsidRPr="00702E68" w:rsidRDefault="00374BDC" w:rsidP="00374BDC">
      <w:pPr>
        <w:pStyle w:val="Odsekzoznamu"/>
        <w:spacing w:after="0" w:line="240" w:lineRule="auto"/>
        <w:ind w:left="426"/>
        <w:jc w:val="both"/>
        <w:rPr>
          <w:rFonts w:ascii="Times New Roman" w:hAnsi="Times New Roman"/>
          <w:sz w:val="24"/>
          <w:szCs w:val="24"/>
        </w:rPr>
      </w:pPr>
    </w:p>
    <w:p w:rsidR="00374BDC" w:rsidRPr="00702E68" w:rsidRDefault="00374BDC" w:rsidP="00374BDC">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t>Doterajšie odseky 4 až 9 sa označujú ako odseky 3 až 8.</w:t>
      </w:r>
    </w:p>
    <w:p w:rsidR="00374BDC" w:rsidRPr="00702E68" w:rsidRDefault="00374BDC" w:rsidP="00374BDC">
      <w:pPr>
        <w:pStyle w:val="Odsekzoznamu"/>
        <w:spacing w:after="0" w:line="240" w:lineRule="auto"/>
        <w:ind w:left="426"/>
        <w:jc w:val="both"/>
        <w:rPr>
          <w:rFonts w:ascii="Times New Roman" w:hAnsi="Times New Roman"/>
          <w:sz w:val="24"/>
          <w:szCs w:val="24"/>
        </w:rPr>
      </w:pPr>
    </w:p>
    <w:p w:rsidR="00374BDC" w:rsidRPr="00702E68" w:rsidRDefault="00374BDC"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 xml:space="preserve">V § 25 ods. 3 </w:t>
      </w:r>
      <w:r w:rsidR="0012444B" w:rsidRPr="00702E68">
        <w:rPr>
          <w:rFonts w:ascii="Times New Roman" w:hAnsi="Times New Roman"/>
          <w:sz w:val="24"/>
          <w:szCs w:val="24"/>
        </w:rPr>
        <w:t xml:space="preserve">druhej vete </w:t>
      </w:r>
      <w:r w:rsidRPr="00702E68">
        <w:rPr>
          <w:rFonts w:ascii="Times New Roman" w:hAnsi="Times New Roman"/>
          <w:sz w:val="24"/>
          <w:szCs w:val="24"/>
        </w:rPr>
        <w:t xml:space="preserve">sa </w:t>
      </w:r>
      <w:r w:rsidR="0012444B" w:rsidRPr="00702E68">
        <w:rPr>
          <w:rFonts w:ascii="Times New Roman" w:hAnsi="Times New Roman"/>
          <w:sz w:val="24"/>
          <w:szCs w:val="24"/>
        </w:rPr>
        <w:t>za slovom</w:t>
      </w:r>
      <w:r w:rsidR="00C17C3B" w:rsidRPr="00702E68">
        <w:rPr>
          <w:rFonts w:ascii="Times New Roman" w:hAnsi="Times New Roman"/>
          <w:sz w:val="24"/>
          <w:szCs w:val="24"/>
        </w:rPr>
        <w:t xml:space="preserve"> „zaslať</w:t>
      </w:r>
      <w:r w:rsidR="0012444B" w:rsidRPr="00702E68">
        <w:rPr>
          <w:rFonts w:ascii="Times New Roman" w:hAnsi="Times New Roman"/>
          <w:sz w:val="24"/>
          <w:szCs w:val="24"/>
        </w:rPr>
        <w:t xml:space="preserve">“ </w:t>
      </w:r>
      <w:r w:rsidRPr="00702E68">
        <w:rPr>
          <w:rFonts w:ascii="Times New Roman" w:hAnsi="Times New Roman"/>
          <w:sz w:val="24"/>
          <w:szCs w:val="24"/>
        </w:rPr>
        <w:t>vypúšťajú slová „</w:t>
      </w:r>
      <w:r w:rsidR="00C17C3B" w:rsidRPr="00702E68">
        <w:rPr>
          <w:rFonts w:ascii="Times New Roman" w:hAnsi="Times New Roman"/>
          <w:sz w:val="24"/>
          <w:szCs w:val="24"/>
        </w:rPr>
        <w:t xml:space="preserve">písomne, </w:t>
      </w:r>
      <w:r w:rsidRPr="00702E68">
        <w:rPr>
          <w:rFonts w:ascii="Times New Roman" w:hAnsi="Times New Roman"/>
          <w:sz w:val="24"/>
          <w:szCs w:val="24"/>
        </w:rPr>
        <w:t xml:space="preserve">faxom alebo elektronicky“ </w:t>
      </w:r>
      <w:r w:rsidR="00C17C3B" w:rsidRPr="00702E68">
        <w:rPr>
          <w:rFonts w:ascii="Times New Roman" w:hAnsi="Times New Roman"/>
          <w:sz w:val="24"/>
          <w:szCs w:val="24"/>
        </w:rPr>
        <w:t>a za slovom „(dodávateľa)</w:t>
      </w:r>
      <w:r w:rsidR="0012444B" w:rsidRPr="00702E68">
        <w:rPr>
          <w:rFonts w:ascii="Times New Roman" w:hAnsi="Times New Roman"/>
          <w:sz w:val="24"/>
          <w:szCs w:val="24"/>
        </w:rPr>
        <w:t xml:space="preserve">“ sa vypúšťa </w:t>
      </w:r>
      <w:r w:rsidRPr="00702E68">
        <w:rPr>
          <w:rFonts w:ascii="Times New Roman" w:hAnsi="Times New Roman"/>
          <w:sz w:val="24"/>
          <w:szCs w:val="24"/>
        </w:rPr>
        <w:t>bodkočiarka a </w:t>
      </w:r>
      <w:r w:rsidR="0012444B" w:rsidRPr="00702E68">
        <w:rPr>
          <w:rFonts w:ascii="Times New Roman" w:hAnsi="Times New Roman"/>
          <w:sz w:val="24"/>
          <w:szCs w:val="24"/>
        </w:rPr>
        <w:t>slová „</w:t>
      </w:r>
      <w:r w:rsidR="00C17C3B" w:rsidRPr="00702E68">
        <w:rPr>
          <w:rFonts w:ascii="Times New Roman" w:hAnsi="Times New Roman"/>
          <w:sz w:val="24"/>
          <w:szCs w:val="24"/>
          <w:lang w:bidi="sk-SK"/>
        </w:rPr>
        <w:t xml:space="preserve">v prípade </w:t>
      </w:r>
      <w:r w:rsidR="00C17C3B" w:rsidRPr="00702E68">
        <w:rPr>
          <w:rFonts w:ascii="Times New Roman" w:hAnsi="Times New Roman"/>
          <w:sz w:val="24"/>
          <w:szCs w:val="24"/>
          <w:lang w:bidi="sk-SK"/>
        </w:rPr>
        <w:lastRenderedPageBreak/>
        <w:t>faxového alebo elektronického zaslania kópie sprievodného dokumentu sa jeho písomné doručenie nevyžaduje</w:t>
      </w:r>
      <w:r w:rsidR="0012444B" w:rsidRPr="00702E68">
        <w:rPr>
          <w:rFonts w:ascii="Times New Roman" w:hAnsi="Times New Roman"/>
          <w:sz w:val="24"/>
          <w:szCs w:val="24"/>
          <w:lang w:bidi="sk-SK"/>
        </w:rPr>
        <w:t>“</w:t>
      </w:r>
      <w:r w:rsidRPr="00702E68">
        <w:rPr>
          <w:rFonts w:ascii="Times New Roman" w:hAnsi="Times New Roman"/>
          <w:sz w:val="24"/>
          <w:szCs w:val="24"/>
        </w:rPr>
        <w:t>.</w:t>
      </w:r>
    </w:p>
    <w:p w:rsidR="00374BDC" w:rsidRPr="00702E68" w:rsidRDefault="00374BDC" w:rsidP="00374BDC">
      <w:pPr>
        <w:pStyle w:val="Odsekzoznamu"/>
        <w:spacing w:after="0" w:line="240" w:lineRule="auto"/>
        <w:ind w:left="426"/>
        <w:jc w:val="both"/>
        <w:rPr>
          <w:rFonts w:ascii="Times New Roman" w:hAnsi="Times New Roman"/>
          <w:sz w:val="24"/>
          <w:szCs w:val="24"/>
        </w:rPr>
      </w:pPr>
    </w:p>
    <w:p w:rsidR="00374BDC" w:rsidRPr="00702E68" w:rsidRDefault="00374BDC"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V § 25 odsek 4 znie:</w:t>
      </w:r>
    </w:p>
    <w:p w:rsidR="00374BDC" w:rsidRPr="00702E68" w:rsidRDefault="00374BDC" w:rsidP="00374BDC">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t>„(4) Ak je počas prepravy tabakových výrobkov v pozastavení dane elektronický systém</w:t>
      </w:r>
      <w:r w:rsidRPr="00702E68">
        <w:rPr>
          <w:rFonts w:ascii="Times New Roman" w:hAnsi="Times New Roman"/>
          <w:sz w:val="24"/>
          <w:szCs w:val="24"/>
          <w:vertAlign w:val="superscript"/>
        </w:rPr>
        <w:t>14a</w:t>
      </w:r>
      <w:r w:rsidRPr="00702E68">
        <w:rPr>
          <w:rFonts w:ascii="Times New Roman" w:hAnsi="Times New Roman"/>
          <w:sz w:val="24"/>
          <w:szCs w:val="24"/>
        </w:rPr>
        <w:t xml:space="preserve">) nedostupný, môže odosielateľ (dodávateľ), ktorý zložil zábezpeku na daň, zmeniť miesto prijatia tabakových výrobkov v pozastavení dane alebo zmeniť príjemcu (odberateľa) </w:t>
      </w:r>
      <w:r w:rsidR="00CB7DF7" w:rsidRPr="00702E68">
        <w:rPr>
          <w:rFonts w:ascii="Times New Roman" w:hAnsi="Times New Roman"/>
          <w:sz w:val="24"/>
          <w:szCs w:val="24"/>
        </w:rPr>
        <w:t>okrem</w:t>
      </w:r>
      <w:r w:rsidRPr="00702E68">
        <w:rPr>
          <w:rFonts w:ascii="Times New Roman" w:hAnsi="Times New Roman"/>
          <w:sz w:val="24"/>
          <w:szCs w:val="24"/>
        </w:rPr>
        <w:t xml:space="preserve"> príjemcu (odberateľa), ktorým je slovenský zástupca podľa § 33a </w:t>
      </w:r>
      <w:r w:rsidR="00C218AD">
        <w:rPr>
          <w:rFonts w:ascii="Times New Roman" w:hAnsi="Times New Roman"/>
          <w:sz w:val="24"/>
          <w:szCs w:val="24"/>
        </w:rPr>
        <w:t xml:space="preserve">   </w:t>
      </w:r>
      <w:r w:rsidR="00FA166A" w:rsidRPr="00702E68">
        <w:rPr>
          <w:rFonts w:ascii="Times New Roman" w:hAnsi="Times New Roman"/>
          <w:sz w:val="24"/>
          <w:szCs w:val="24"/>
        </w:rPr>
        <w:t xml:space="preserve"> </w:t>
      </w:r>
      <w:r w:rsidRPr="00702E68">
        <w:rPr>
          <w:rFonts w:ascii="Times New Roman" w:hAnsi="Times New Roman"/>
          <w:sz w:val="24"/>
          <w:szCs w:val="24"/>
        </w:rPr>
        <w:t xml:space="preserve">ods. 15 alebo ozbrojené sily Slovenskej republiky a ich civilní zamestnanci, len ak oznámil colnému úradu odosielateľa (dodávateľa) informácie </w:t>
      </w:r>
      <w:r w:rsidR="00702B9B" w:rsidRPr="00702E68">
        <w:rPr>
          <w:rFonts w:ascii="Times New Roman" w:hAnsi="Times New Roman"/>
          <w:sz w:val="24"/>
          <w:szCs w:val="24"/>
        </w:rPr>
        <w:t>spôsobom podľa osobitného predpisu</w:t>
      </w:r>
      <w:r w:rsidR="00702B9B" w:rsidRPr="00702E68">
        <w:rPr>
          <w:rFonts w:ascii="Times New Roman" w:hAnsi="Times New Roman"/>
          <w:sz w:val="24"/>
          <w:szCs w:val="24"/>
          <w:vertAlign w:val="superscript"/>
        </w:rPr>
        <w:t>14b)</w:t>
      </w:r>
      <w:r w:rsidRPr="00702E68">
        <w:rPr>
          <w:rFonts w:ascii="Times New Roman" w:hAnsi="Times New Roman"/>
          <w:sz w:val="24"/>
          <w:szCs w:val="24"/>
        </w:rPr>
        <w:t xml:space="preserve">. Odosielateľ (dodávateľ) je povinný požadované informácie zaslať colnému úradu odosielateľa (dodávateľa) pred </w:t>
      </w:r>
      <w:r w:rsidR="00702B9B" w:rsidRPr="00702E68">
        <w:rPr>
          <w:rFonts w:ascii="Times New Roman" w:hAnsi="Times New Roman"/>
          <w:sz w:val="24"/>
          <w:szCs w:val="24"/>
        </w:rPr>
        <w:t>zmenou</w:t>
      </w:r>
      <w:r w:rsidRPr="00702E68">
        <w:rPr>
          <w:rFonts w:ascii="Times New Roman" w:hAnsi="Times New Roman"/>
          <w:sz w:val="24"/>
          <w:szCs w:val="24"/>
        </w:rPr>
        <w:t xml:space="preserve"> miesta </w:t>
      </w:r>
      <w:r w:rsidR="00CF1DFE" w:rsidRPr="00702E68">
        <w:rPr>
          <w:rFonts w:ascii="Times New Roman" w:hAnsi="Times New Roman"/>
          <w:sz w:val="24"/>
          <w:szCs w:val="24"/>
        </w:rPr>
        <w:t>prijatia</w:t>
      </w:r>
      <w:r w:rsidRPr="00702E68">
        <w:rPr>
          <w:rFonts w:ascii="Times New Roman" w:hAnsi="Times New Roman"/>
          <w:sz w:val="24"/>
          <w:szCs w:val="24"/>
        </w:rPr>
        <w:t>; odsek 6 sa použije primerane.“.</w:t>
      </w:r>
    </w:p>
    <w:p w:rsidR="00374BDC" w:rsidRPr="00702E68" w:rsidRDefault="00374BDC" w:rsidP="00374BDC">
      <w:pPr>
        <w:pStyle w:val="Odsekzoznamu"/>
        <w:spacing w:after="0" w:line="240" w:lineRule="auto"/>
        <w:ind w:left="426"/>
        <w:jc w:val="both"/>
        <w:rPr>
          <w:rFonts w:ascii="Times New Roman" w:hAnsi="Times New Roman"/>
          <w:sz w:val="24"/>
          <w:szCs w:val="24"/>
        </w:rPr>
      </w:pPr>
    </w:p>
    <w:p w:rsidR="00704D88" w:rsidRPr="00702E68" w:rsidRDefault="00704D88"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 xml:space="preserve">V § 27 ods. 3 </w:t>
      </w:r>
      <w:r w:rsidR="00CD7FE3" w:rsidRPr="00702E68">
        <w:rPr>
          <w:rFonts w:ascii="Times New Roman" w:hAnsi="Times New Roman"/>
          <w:sz w:val="24"/>
          <w:szCs w:val="24"/>
        </w:rPr>
        <w:t>sa vypúšťa druhá veta</w:t>
      </w:r>
      <w:r w:rsidRPr="00702E68">
        <w:rPr>
          <w:rFonts w:ascii="Times New Roman" w:hAnsi="Times New Roman"/>
          <w:sz w:val="24"/>
          <w:szCs w:val="24"/>
        </w:rPr>
        <w:t>.</w:t>
      </w:r>
    </w:p>
    <w:p w:rsidR="00704D88" w:rsidRPr="00702E68" w:rsidRDefault="00704D88" w:rsidP="00704D88">
      <w:pPr>
        <w:pStyle w:val="Odsekzoznamu"/>
        <w:spacing w:after="0" w:line="240" w:lineRule="auto"/>
        <w:ind w:left="426"/>
        <w:jc w:val="both"/>
        <w:rPr>
          <w:rFonts w:ascii="Times New Roman" w:hAnsi="Times New Roman"/>
          <w:sz w:val="24"/>
          <w:szCs w:val="24"/>
        </w:rPr>
      </w:pPr>
    </w:p>
    <w:p w:rsidR="001B1204" w:rsidRPr="00702E68" w:rsidRDefault="001B1204"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Poznámk</w:t>
      </w:r>
      <w:r w:rsidR="003B49EF" w:rsidRPr="00702E68">
        <w:rPr>
          <w:rFonts w:ascii="Times New Roman" w:hAnsi="Times New Roman"/>
          <w:sz w:val="24"/>
          <w:szCs w:val="24"/>
        </w:rPr>
        <w:t>y</w:t>
      </w:r>
      <w:r w:rsidRPr="00702E68">
        <w:rPr>
          <w:rFonts w:ascii="Times New Roman" w:hAnsi="Times New Roman"/>
          <w:sz w:val="24"/>
          <w:szCs w:val="24"/>
        </w:rPr>
        <w:t xml:space="preserve"> </w:t>
      </w:r>
      <w:r w:rsidR="003B49EF" w:rsidRPr="00702E68">
        <w:rPr>
          <w:rFonts w:ascii="Times New Roman" w:hAnsi="Times New Roman"/>
          <w:sz w:val="24"/>
          <w:szCs w:val="24"/>
        </w:rPr>
        <w:t xml:space="preserve">pod čiarou </w:t>
      </w:r>
      <w:r w:rsidRPr="00702E68">
        <w:rPr>
          <w:rFonts w:ascii="Times New Roman" w:hAnsi="Times New Roman"/>
          <w:sz w:val="24"/>
          <w:szCs w:val="24"/>
        </w:rPr>
        <w:t>k odkazom 19b a 19c zne</w:t>
      </w:r>
      <w:r w:rsidR="003B49EF" w:rsidRPr="00702E68">
        <w:rPr>
          <w:rFonts w:ascii="Times New Roman" w:hAnsi="Times New Roman"/>
          <w:sz w:val="24"/>
          <w:szCs w:val="24"/>
        </w:rPr>
        <w:t>jú</w:t>
      </w:r>
      <w:r w:rsidRPr="00702E68">
        <w:rPr>
          <w:rFonts w:ascii="Times New Roman" w:hAnsi="Times New Roman"/>
          <w:sz w:val="24"/>
          <w:szCs w:val="24"/>
        </w:rPr>
        <w:t>:</w:t>
      </w:r>
    </w:p>
    <w:p w:rsidR="00B625C4" w:rsidRPr="00702E68" w:rsidRDefault="00B625C4" w:rsidP="00B625C4">
      <w:pPr>
        <w:ind w:left="426"/>
        <w:jc w:val="both"/>
        <w:rPr>
          <w:rFonts w:ascii="Times New Roman" w:hAnsi="Times New Roman"/>
          <w:sz w:val="24"/>
          <w:szCs w:val="24"/>
        </w:rPr>
      </w:pPr>
      <w:r w:rsidRPr="00702E68">
        <w:rPr>
          <w:rFonts w:ascii="Times New Roman" w:hAnsi="Times New Roman"/>
          <w:sz w:val="24"/>
          <w:szCs w:val="24"/>
        </w:rPr>
        <w:t>„</w:t>
      </w:r>
      <w:r w:rsidRPr="00702E68">
        <w:rPr>
          <w:rFonts w:ascii="Times New Roman" w:hAnsi="Times New Roman"/>
          <w:sz w:val="24"/>
          <w:szCs w:val="24"/>
          <w:vertAlign w:val="superscript"/>
        </w:rPr>
        <w:t>19b</w:t>
      </w:r>
      <w:r w:rsidRPr="00702E68">
        <w:rPr>
          <w:rFonts w:ascii="Times New Roman" w:hAnsi="Times New Roman"/>
          <w:sz w:val="24"/>
          <w:szCs w:val="24"/>
        </w:rPr>
        <w:t>)</w:t>
      </w:r>
      <w:r w:rsidR="003B49EF" w:rsidRPr="00702E68">
        <w:rPr>
          <w:rFonts w:ascii="Times New Roman" w:hAnsi="Times New Roman"/>
          <w:sz w:val="24"/>
          <w:szCs w:val="24"/>
        </w:rPr>
        <w:t xml:space="preserve"> Čl. 1 bod 16 delegovaného n</w:t>
      </w:r>
      <w:r w:rsidRPr="00702E68">
        <w:rPr>
          <w:rFonts w:ascii="Times New Roman" w:hAnsi="Times New Roman"/>
          <w:sz w:val="24"/>
          <w:szCs w:val="24"/>
        </w:rPr>
        <w:t>ariadenia Komisie (EÚ) č. 2015/2446 z 28. júla 2015, ktorým sa dopĺňa nariadenie Európskeho parlamentu a Rady (EÚ) č. 952/2013, pokiaľ ide o podrobné pravidlá, ktorými sa bližšie určujú niektoré ustanovenia Colného kódexu Únie</w:t>
      </w:r>
      <w:r w:rsidR="003B49EF" w:rsidRPr="00702E68">
        <w:rPr>
          <w:rFonts w:ascii="Times New Roman" w:hAnsi="Times New Roman"/>
          <w:sz w:val="24"/>
          <w:szCs w:val="24"/>
        </w:rPr>
        <w:t xml:space="preserve"> (Ú. v. EÚ L 343, 29. 12. 2015) v platnom znení</w:t>
      </w:r>
      <w:r w:rsidRPr="00702E68">
        <w:rPr>
          <w:rFonts w:ascii="Times New Roman" w:hAnsi="Times New Roman"/>
          <w:sz w:val="24"/>
          <w:szCs w:val="24"/>
        </w:rPr>
        <w:t>.</w:t>
      </w:r>
    </w:p>
    <w:p w:rsidR="00B625C4" w:rsidRPr="00702E68" w:rsidRDefault="00B625C4" w:rsidP="00B625C4">
      <w:pPr>
        <w:pStyle w:val="Odsekzoznamu"/>
        <w:jc w:val="both"/>
        <w:rPr>
          <w:rFonts w:ascii="Times New Roman" w:hAnsi="Times New Roman"/>
          <w:sz w:val="24"/>
          <w:szCs w:val="24"/>
        </w:rPr>
      </w:pPr>
    </w:p>
    <w:p w:rsidR="00B625C4" w:rsidRPr="00702E68" w:rsidRDefault="00B625C4" w:rsidP="00B625C4">
      <w:pPr>
        <w:pStyle w:val="Odsekzoznamu"/>
        <w:ind w:left="426"/>
        <w:jc w:val="both"/>
        <w:rPr>
          <w:rFonts w:ascii="Times New Roman" w:hAnsi="Times New Roman"/>
          <w:sz w:val="24"/>
          <w:szCs w:val="24"/>
        </w:rPr>
      </w:pPr>
      <w:r w:rsidRPr="00702E68">
        <w:rPr>
          <w:rFonts w:ascii="Times New Roman" w:hAnsi="Times New Roman"/>
          <w:sz w:val="24"/>
          <w:szCs w:val="24"/>
          <w:vertAlign w:val="superscript"/>
        </w:rPr>
        <w:t>19c</w:t>
      </w:r>
      <w:r w:rsidRPr="00702E68">
        <w:rPr>
          <w:rFonts w:ascii="Times New Roman" w:hAnsi="Times New Roman"/>
          <w:sz w:val="24"/>
          <w:szCs w:val="24"/>
        </w:rPr>
        <w:t>)</w:t>
      </w:r>
      <w:r w:rsidR="003B49EF" w:rsidRPr="00702E68">
        <w:rPr>
          <w:rFonts w:ascii="Times New Roman" w:hAnsi="Times New Roman"/>
          <w:sz w:val="24"/>
          <w:szCs w:val="24"/>
        </w:rPr>
        <w:t xml:space="preserve"> Čl. 329 ods. 5 n</w:t>
      </w:r>
      <w:r w:rsidRPr="00702E68">
        <w:rPr>
          <w:rFonts w:ascii="Times New Roman" w:hAnsi="Times New Roman"/>
          <w:sz w:val="24"/>
          <w:szCs w:val="24"/>
        </w:rPr>
        <w:t>ariadenia Komisie (EÚ) č. 2015/2447 z 24. novembra 2015, ktorým sa stanovujú podrobné pravidlá vykonávania určitých ustanovení nariadenia Európskeho parlamentu a Rady (EÚ) č. 952/2013, ktorým sa ustanovuje Colný kódex Únie</w:t>
      </w:r>
      <w:r w:rsidR="003B49EF" w:rsidRPr="00702E68">
        <w:rPr>
          <w:rFonts w:ascii="Times New Roman" w:hAnsi="Times New Roman"/>
          <w:sz w:val="24"/>
          <w:szCs w:val="24"/>
        </w:rPr>
        <w:t xml:space="preserve"> (Ú. v. EÚ L 343, 29. 12. 2015) v platnom znení</w:t>
      </w:r>
      <w:r w:rsidRPr="00702E68">
        <w:rPr>
          <w:rFonts w:ascii="Times New Roman" w:hAnsi="Times New Roman"/>
          <w:sz w:val="24"/>
          <w:szCs w:val="24"/>
        </w:rPr>
        <w:t>.</w:t>
      </w:r>
    </w:p>
    <w:p w:rsidR="00B625C4" w:rsidRPr="00702E68" w:rsidRDefault="003B49EF" w:rsidP="00B625C4">
      <w:pPr>
        <w:pStyle w:val="Odsekzoznamu"/>
        <w:ind w:left="426"/>
        <w:jc w:val="both"/>
        <w:rPr>
          <w:rFonts w:ascii="Times New Roman" w:hAnsi="Times New Roman"/>
          <w:sz w:val="24"/>
          <w:szCs w:val="24"/>
        </w:rPr>
      </w:pPr>
      <w:r w:rsidRPr="00702E68">
        <w:rPr>
          <w:rFonts w:ascii="Times New Roman" w:hAnsi="Times New Roman"/>
          <w:sz w:val="24"/>
          <w:szCs w:val="24"/>
        </w:rPr>
        <w:t>Čl. 189 ods. 4 delegovaného n</w:t>
      </w:r>
      <w:r w:rsidR="00B625C4" w:rsidRPr="00702E68">
        <w:rPr>
          <w:rFonts w:ascii="Times New Roman" w:hAnsi="Times New Roman"/>
          <w:sz w:val="24"/>
          <w:szCs w:val="24"/>
        </w:rPr>
        <w:t>ariadenia Komisie (EÚ) č. 2015/2446</w:t>
      </w:r>
      <w:r w:rsidRPr="00702E68">
        <w:rPr>
          <w:rFonts w:ascii="Times New Roman" w:hAnsi="Times New Roman"/>
          <w:sz w:val="24"/>
          <w:szCs w:val="24"/>
        </w:rPr>
        <w:t xml:space="preserve"> v platnom znení</w:t>
      </w:r>
      <w:r w:rsidR="00B625C4" w:rsidRPr="00702E68">
        <w:rPr>
          <w:rFonts w:ascii="Times New Roman" w:hAnsi="Times New Roman"/>
          <w:sz w:val="24"/>
          <w:szCs w:val="24"/>
        </w:rPr>
        <w:t>.“.</w:t>
      </w:r>
    </w:p>
    <w:p w:rsidR="001B1204" w:rsidRPr="00702E68" w:rsidRDefault="001B1204" w:rsidP="001B1204">
      <w:pPr>
        <w:pStyle w:val="Odsekzoznamu"/>
        <w:spacing w:after="0" w:line="240" w:lineRule="auto"/>
        <w:ind w:left="426"/>
        <w:jc w:val="both"/>
        <w:rPr>
          <w:rFonts w:ascii="Times New Roman" w:hAnsi="Times New Roman"/>
          <w:sz w:val="24"/>
          <w:szCs w:val="24"/>
        </w:rPr>
      </w:pPr>
    </w:p>
    <w:p w:rsidR="003C3E1C" w:rsidRPr="00702E68" w:rsidRDefault="003C3E1C"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 29 vrátane nadpisu znie:</w:t>
      </w:r>
    </w:p>
    <w:p w:rsidR="003C3E1C" w:rsidRPr="00702E68" w:rsidRDefault="003C3E1C" w:rsidP="003C3E1C">
      <w:pPr>
        <w:pStyle w:val="Odsekzoznamu"/>
        <w:ind w:left="426"/>
        <w:jc w:val="center"/>
        <w:rPr>
          <w:rFonts w:ascii="Times New Roman" w:hAnsi="Times New Roman"/>
          <w:sz w:val="24"/>
          <w:szCs w:val="24"/>
        </w:rPr>
      </w:pPr>
      <w:r w:rsidRPr="00702E68">
        <w:rPr>
          <w:rFonts w:ascii="Times New Roman" w:hAnsi="Times New Roman"/>
          <w:sz w:val="24"/>
          <w:szCs w:val="24"/>
        </w:rPr>
        <w:t>„§ 2</w:t>
      </w:r>
      <w:r w:rsidR="00D92AD4" w:rsidRPr="00702E68">
        <w:rPr>
          <w:rFonts w:ascii="Times New Roman" w:hAnsi="Times New Roman"/>
          <w:sz w:val="24"/>
          <w:szCs w:val="24"/>
        </w:rPr>
        <w:t>9</w:t>
      </w:r>
    </w:p>
    <w:p w:rsidR="003C3E1C" w:rsidRPr="00702E68" w:rsidRDefault="003C3E1C" w:rsidP="003C3E1C">
      <w:pPr>
        <w:pStyle w:val="Odsekzoznamu"/>
        <w:spacing w:after="0" w:line="240" w:lineRule="auto"/>
        <w:ind w:left="426"/>
        <w:jc w:val="center"/>
        <w:rPr>
          <w:rFonts w:ascii="Times New Roman" w:hAnsi="Times New Roman"/>
          <w:sz w:val="24"/>
          <w:szCs w:val="24"/>
        </w:rPr>
      </w:pPr>
      <w:r w:rsidRPr="00702E68">
        <w:rPr>
          <w:rFonts w:ascii="Times New Roman" w:hAnsi="Times New Roman"/>
          <w:sz w:val="24"/>
          <w:szCs w:val="24"/>
        </w:rPr>
        <w:t>Schválený odosielateľ</w:t>
      </w:r>
    </w:p>
    <w:p w:rsidR="003C3E1C" w:rsidRPr="00702E68" w:rsidRDefault="003C3E1C" w:rsidP="003C3E1C">
      <w:pPr>
        <w:pStyle w:val="Odsekzoznamu"/>
        <w:spacing w:after="0" w:line="240" w:lineRule="auto"/>
        <w:ind w:left="426"/>
        <w:jc w:val="both"/>
        <w:rPr>
          <w:rFonts w:ascii="Times New Roman" w:hAnsi="Times New Roman"/>
          <w:sz w:val="24"/>
          <w:szCs w:val="24"/>
        </w:rPr>
      </w:pPr>
    </w:p>
    <w:p w:rsidR="003C3E1C" w:rsidRPr="00702E68" w:rsidRDefault="002B6982" w:rsidP="003C3E1C">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t xml:space="preserve">(1) Schváleným odosielateľom na daňovom území je osoba, ktorá má povolenie odosielať tabakové výrobky uvedené do daňového voľného obehu na daňovom území na územie iného členského štátu na podnikateľské účely. Schváleným odosielateľom je aj osoba na území iného členského štátu oprávnená podľa právnych predpisov príslušného členského štátu odosielať </w:t>
      </w:r>
      <w:r w:rsidR="00D92AD4" w:rsidRPr="00702E68">
        <w:rPr>
          <w:rFonts w:ascii="Times New Roman" w:hAnsi="Times New Roman"/>
          <w:sz w:val="24"/>
          <w:szCs w:val="24"/>
        </w:rPr>
        <w:t xml:space="preserve">tabakové výrobky </w:t>
      </w:r>
      <w:r w:rsidRPr="00702E68">
        <w:rPr>
          <w:rFonts w:ascii="Times New Roman" w:hAnsi="Times New Roman"/>
          <w:sz w:val="24"/>
          <w:szCs w:val="24"/>
        </w:rPr>
        <w:t>uveden</w:t>
      </w:r>
      <w:r w:rsidR="00D92AD4" w:rsidRPr="00702E68">
        <w:rPr>
          <w:rFonts w:ascii="Times New Roman" w:hAnsi="Times New Roman"/>
          <w:sz w:val="24"/>
          <w:szCs w:val="24"/>
        </w:rPr>
        <w:t>é</w:t>
      </w:r>
      <w:r w:rsidRPr="00702E68">
        <w:rPr>
          <w:rFonts w:ascii="Times New Roman" w:hAnsi="Times New Roman"/>
          <w:sz w:val="24"/>
          <w:szCs w:val="24"/>
        </w:rPr>
        <w:t xml:space="preserve"> do daňového voľného obehu v príslušnom členskom štáte na podnikateľské účely. Osoba, ktorá chce byť schváleným odosielateľom na daňovom území, musí požiadať colný úrad o registráciu a vydanie povolenia odosielať </w:t>
      </w:r>
      <w:r w:rsidR="00D92AD4" w:rsidRPr="00702E68">
        <w:rPr>
          <w:rFonts w:ascii="Times New Roman" w:hAnsi="Times New Roman"/>
          <w:sz w:val="24"/>
          <w:szCs w:val="24"/>
        </w:rPr>
        <w:t xml:space="preserve">tabakové výrobky </w:t>
      </w:r>
      <w:r w:rsidRPr="00702E68">
        <w:rPr>
          <w:rFonts w:ascii="Times New Roman" w:hAnsi="Times New Roman"/>
          <w:sz w:val="24"/>
          <w:szCs w:val="24"/>
        </w:rPr>
        <w:t>v</w:t>
      </w:r>
      <w:r w:rsidR="00D92AD4" w:rsidRPr="00702E68">
        <w:rPr>
          <w:rFonts w:ascii="Times New Roman" w:hAnsi="Times New Roman"/>
          <w:sz w:val="24"/>
          <w:szCs w:val="24"/>
        </w:rPr>
        <w:t> </w:t>
      </w:r>
      <w:r w:rsidRPr="00702E68">
        <w:rPr>
          <w:rFonts w:ascii="Times New Roman" w:hAnsi="Times New Roman"/>
          <w:sz w:val="24"/>
          <w:szCs w:val="24"/>
        </w:rPr>
        <w:t>daňovom</w:t>
      </w:r>
      <w:r w:rsidR="00D92AD4" w:rsidRPr="00702E68">
        <w:rPr>
          <w:rFonts w:ascii="Times New Roman" w:hAnsi="Times New Roman"/>
          <w:sz w:val="24"/>
          <w:szCs w:val="24"/>
        </w:rPr>
        <w:t xml:space="preserve"> </w:t>
      </w:r>
      <w:r w:rsidRPr="00702E68">
        <w:rPr>
          <w:rFonts w:ascii="Times New Roman" w:hAnsi="Times New Roman"/>
          <w:sz w:val="24"/>
          <w:szCs w:val="24"/>
        </w:rPr>
        <w:t xml:space="preserve">voľnom obehu na územie iného členského štátu na podnikateľské účely (ďalej len „povolenie odosielať </w:t>
      </w:r>
      <w:r w:rsidR="00D92AD4" w:rsidRPr="00702E68">
        <w:rPr>
          <w:rFonts w:ascii="Times New Roman" w:hAnsi="Times New Roman"/>
          <w:sz w:val="24"/>
          <w:szCs w:val="24"/>
        </w:rPr>
        <w:t xml:space="preserve">tabakové výrobky </w:t>
      </w:r>
      <w:r w:rsidRPr="00702E68">
        <w:rPr>
          <w:rFonts w:ascii="Times New Roman" w:hAnsi="Times New Roman"/>
          <w:sz w:val="24"/>
          <w:szCs w:val="24"/>
        </w:rPr>
        <w:t>na podnikateľské účely“).</w:t>
      </w:r>
    </w:p>
    <w:p w:rsidR="00D92AD4" w:rsidRPr="00702E68" w:rsidRDefault="00D92AD4" w:rsidP="00D92AD4">
      <w:pPr>
        <w:pStyle w:val="Odsekzoznamu"/>
        <w:spacing w:after="0" w:line="240" w:lineRule="auto"/>
        <w:ind w:left="426"/>
        <w:jc w:val="both"/>
        <w:rPr>
          <w:rFonts w:ascii="Times New Roman" w:hAnsi="Times New Roman"/>
          <w:sz w:val="24"/>
          <w:szCs w:val="24"/>
        </w:rPr>
      </w:pPr>
    </w:p>
    <w:p w:rsidR="00D92AD4" w:rsidRPr="00702E68" w:rsidRDefault="00D92AD4" w:rsidP="00D92AD4">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(2) Žiadosť o registráciu a vydanie povolenia odosielať tabakové výrobky na podnikateľské účely musí obsahovať okrem údajov podľa osobitného predpisu</w:t>
      </w:r>
      <w:r w:rsidR="00395E8D" w:rsidRPr="00702E68">
        <w:rPr>
          <w:rFonts w:ascii="Times New Roman" w:hAnsi="Times New Roman"/>
          <w:sz w:val="24"/>
          <w:szCs w:val="24"/>
          <w:vertAlign w:val="superscript"/>
        </w:rPr>
        <w:t>25d</w:t>
      </w:r>
      <w:r w:rsidRPr="00702E68">
        <w:rPr>
          <w:rFonts w:ascii="Times New Roman" w:hAnsi="Times New Roman"/>
          <w:sz w:val="24"/>
          <w:szCs w:val="24"/>
        </w:rPr>
        <w:t>)</w:t>
      </w:r>
    </w:p>
    <w:p w:rsidR="00D92AD4" w:rsidRPr="00702E68" w:rsidRDefault="00D92AD4" w:rsidP="00D92AD4">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a) obchodný názov</w:t>
      </w:r>
      <w:r w:rsidR="00E67F03" w:rsidRPr="00702E68">
        <w:rPr>
          <w:rFonts w:ascii="Times New Roman" w:hAnsi="Times New Roman"/>
          <w:sz w:val="24"/>
          <w:szCs w:val="24"/>
        </w:rPr>
        <w:t xml:space="preserve"> a presné vymedzenie </w:t>
      </w:r>
      <w:r w:rsidR="00023ADE" w:rsidRPr="00702E68">
        <w:rPr>
          <w:rFonts w:ascii="Times New Roman" w:hAnsi="Times New Roman"/>
          <w:sz w:val="24"/>
          <w:szCs w:val="24"/>
        </w:rPr>
        <w:t>odosielaného</w:t>
      </w:r>
      <w:r w:rsidRPr="00702E68">
        <w:rPr>
          <w:rFonts w:ascii="Times New Roman" w:hAnsi="Times New Roman"/>
          <w:sz w:val="24"/>
          <w:szCs w:val="24"/>
        </w:rPr>
        <w:t xml:space="preserve"> </w:t>
      </w:r>
      <w:r w:rsidR="00395E8D" w:rsidRPr="00702E68">
        <w:rPr>
          <w:rFonts w:ascii="Times New Roman" w:hAnsi="Times New Roman"/>
          <w:sz w:val="24"/>
          <w:szCs w:val="24"/>
        </w:rPr>
        <w:t>t</w:t>
      </w:r>
      <w:r w:rsidRPr="00702E68">
        <w:rPr>
          <w:rFonts w:ascii="Times New Roman" w:hAnsi="Times New Roman"/>
          <w:sz w:val="24"/>
          <w:szCs w:val="24"/>
        </w:rPr>
        <w:t>a</w:t>
      </w:r>
      <w:r w:rsidR="00395E8D" w:rsidRPr="00702E68">
        <w:rPr>
          <w:rFonts w:ascii="Times New Roman" w:hAnsi="Times New Roman"/>
          <w:sz w:val="24"/>
          <w:szCs w:val="24"/>
        </w:rPr>
        <w:t>bakového výrobku</w:t>
      </w:r>
      <w:r w:rsidRPr="00702E68">
        <w:rPr>
          <w:rFonts w:ascii="Times New Roman" w:hAnsi="Times New Roman"/>
          <w:sz w:val="24"/>
          <w:szCs w:val="24"/>
        </w:rPr>
        <w:t>,</w:t>
      </w:r>
    </w:p>
    <w:p w:rsidR="00D92AD4" w:rsidRPr="00702E68" w:rsidRDefault="00D92AD4" w:rsidP="00D92AD4">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 xml:space="preserve">b) údaj o predpokladanom ročnom objeme </w:t>
      </w:r>
      <w:r w:rsidR="00395E8D" w:rsidRPr="00702E68">
        <w:rPr>
          <w:rFonts w:ascii="Times New Roman" w:hAnsi="Times New Roman"/>
          <w:sz w:val="24"/>
          <w:szCs w:val="24"/>
        </w:rPr>
        <w:t xml:space="preserve">tabakového výrobku </w:t>
      </w:r>
      <w:r w:rsidRPr="00702E68">
        <w:rPr>
          <w:rFonts w:ascii="Times New Roman" w:hAnsi="Times New Roman"/>
          <w:sz w:val="24"/>
          <w:szCs w:val="24"/>
        </w:rPr>
        <w:t>odosielaného v daňovom voľnom obehu v príslušnej mernej jednotke.</w:t>
      </w:r>
    </w:p>
    <w:p w:rsidR="00D92AD4" w:rsidRPr="00702E68" w:rsidRDefault="00D92AD4" w:rsidP="00D92AD4">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 xml:space="preserve">(3) Prílohou k žiadosti podľa odseku 2 je doklad preukazujúci oprávnenie na podnikanie nie starší ako 30 dní alebo jeho osvedčená kópia, ak je žiadateľom právnická osoba, ktorá </w:t>
      </w:r>
      <w:r w:rsidRPr="00702E68">
        <w:rPr>
          <w:rFonts w:ascii="Times New Roman" w:hAnsi="Times New Roman"/>
          <w:sz w:val="24"/>
          <w:szCs w:val="24"/>
        </w:rPr>
        <w:lastRenderedPageBreak/>
        <w:t>nemá sídlo na daňovom území</w:t>
      </w:r>
      <w:r w:rsidR="004F797B" w:rsidRPr="00702E68">
        <w:rPr>
          <w:rFonts w:ascii="Times New Roman" w:hAnsi="Times New Roman"/>
          <w:sz w:val="24"/>
          <w:szCs w:val="24"/>
        </w:rPr>
        <w:t>,</w:t>
      </w:r>
      <w:r w:rsidRPr="00702E68">
        <w:rPr>
          <w:rFonts w:ascii="Times New Roman" w:hAnsi="Times New Roman"/>
          <w:sz w:val="24"/>
          <w:szCs w:val="24"/>
        </w:rPr>
        <w:t xml:space="preserve"> alebo fyzická osoba, ktorá nemá trvalý pobyt na daňovom území. </w:t>
      </w:r>
    </w:p>
    <w:p w:rsidR="00D92AD4" w:rsidRPr="00702E68" w:rsidRDefault="00D92AD4" w:rsidP="00D92AD4">
      <w:pPr>
        <w:pStyle w:val="Odsekzoznamu"/>
        <w:spacing w:line="240" w:lineRule="auto"/>
        <w:ind w:left="426"/>
        <w:jc w:val="both"/>
        <w:rPr>
          <w:rFonts w:ascii="Times New Roman" w:hAnsi="Times New Roman"/>
          <w:sz w:val="24"/>
          <w:szCs w:val="24"/>
        </w:rPr>
      </w:pPr>
    </w:p>
    <w:p w:rsidR="00D92AD4" w:rsidRPr="00702E68" w:rsidRDefault="005046FF" w:rsidP="00D92AD4">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(4</w:t>
      </w:r>
      <w:r w:rsidR="00D92AD4" w:rsidRPr="00702E68">
        <w:rPr>
          <w:rFonts w:ascii="Times New Roman" w:hAnsi="Times New Roman"/>
          <w:sz w:val="24"/>
          <w:szCs w:val="24"/>
        </w:rPr>
        <w:t>)</w:t>
      </w:r>
      <w:r w:rsidRPr="00702E68">
        <w:rPr>
          <w:rFonts w:ascii="Times New Roman" w:hAnsi="Times New Roman"/>
          <w:sz w:val="24"/>
          <w:szCs w:val="24"/>
        </w:rPr>
        <w:t xml:space="preserve"> </w:t>
      </w:r>
      <w:r w:rsidR="00D92AD4" w:rsidRPr="00702E68">
        <w:rPr>
          <w:rFonts w:ascii="Times New Roman" w:hAnsi="Times New Roman"/>
          <w:sz w:val="24"/>
          <w:szCs w:val="24"/>
        </w:rPr>
        <w:t xml:space="preserve">Colný úrad pred vykonaním registrácie a vydaním povolenia odosielať </w:t>
      </w:r>
      <w:r w:rsidR="00395E8D" w:rsidRPr="00702E68">
        <w:rPr>
          <w:rFonts w:ascii="Times New Roman" w:hAnsi="Times New Roman"/>
          <w:sz w:val="24"/>
          <w:szCs w:val="24"/>
        </w:rPr>
        <w:t>tabakov</w:t>
      </w:r>
      <w:r w:rsidR="00B23892" w:rsidRPr="00702E68">
        <w:rPr>
          <w:rFonts w:ascii="Times New Roman" w:hAnsi="Times New Roman"/>
          <w:sz w:val="24"/>
          <w:szCs w:val="24"/>
        </w:rPr>
        <w:t>é</w:t>
      </w:r>
      <w:r w:rsidR="00395E8D" w:rsidRPr="00702E68">
        <w:rPr>
          <w:rFonts w:ascii="Times New Roman" w:hAnsi="Times New Roman"/>
          <w:sz w:val="24"/>
          <w:szCs w:val="24"/>
        </w:rPr>
        <w:t xml:space="preserve"> výrobk</w:t>
      </w:r>
      <w:r w:rsidR="00B23892" w:rsidRPr="00702E68">
        <w:rPr>
          <w:rFonts w:ascii="Times New Roman" w:hAnsi="Times New Roman"/>
          <w:sz w:val="24"/>
          <w:szCs w:val="24"/>
        </w:rPr>
        <w:t>y</w:t>
      </w:r>
      <w:r w:rsidR="00D92AD4" w:rsidRPr="00702E68">
        <w:rPr>
          <w:rFonts w:ascii="Times New Roman" w:hAnsi="Times New Roman"/>
          <w:sz w:val="24"/>
          <w:szCs w:val="24"/>
        </w:rPr>
        <w:t xml:space="preserve"> na podnikateľské účely preverí skutočnosti a údaje podľa odsekov 2 a 3 a ak sú tieto skutočnosti a údaje pravdivé</w:t>
      </w:r>
      <w:r w:rsidR="004F797B" w:rsidRPr="00702E68">
        <w:rPr>
          <w:rFonts w:ascii="Times New Roman" w:hAnsi="Times New Roman"/>
          <w:sz w:val="24"/>
          <w:szCs w:val="24"/>
        </w:rPr>
        <w:t>,</w:t>
      </w:r>
      <w:r w:rsidR="00D92AD4" w:rsidRPr="00702E68">
        <w:rPr>
          <w:rFonts w:ascii="Times New Roman" w:hAnsi="Times New Roman"/>
          <w:sz w:val="24"/>
          <w:szCs w:val="24"/>
        </w:rPr>
        <w:t xml:space="preserve"> colný úrad žiadateľa zaregistruje a vydá mu povolenie odosielať </w:t>
      </w:r>
      <w:r w:rsidR="00395E8D" w:rsidRPr="00702E68">
        <w:rPr>
          <w:rFonts w:ascii="Times New Roman" w:hAnsi="Times New Roman"/>
          <w:sz w:val="24"/>
          <w:szCs w:val="24"/>
        </w:rPr>
        <w:t>tabakov</w:t>
      </w:r>
      <w:r w:rsidR="00B23892" w:rsidRPr="00702E68">
        <w:rPr>
          <w:rFonts w:ascii="Times New Roman" w:hAnsi="Times New Roman"/>
          <w:sz w:val="24"/>
          <w:szCs w:val="24"/>
        </w:rPr>
        <w:t>é</w:t>
      </w:r>
      <w:r w:rsidR="00395E8D" w:rsidRPr="00702E68">
        <w:rPr>
          <w:rFonts w:ascii="Times New Roman" w:hAnsi="Times New Roman"/>
          <w:sz w:val="24"/>
          <w:szCs w:val="24"/>
        </w:rPr>
        <w:t xml:space="preserve"> výrobk</w:t>
      </w:r>
      <w:r w:rsidR="00B23892" w:rsidRPr="00702E68">
        <w:rPr>
          <w:rFonts w:ascii="Times New Roman" w:hAnsi="Times New Roman"/>
          <w:sz w:val="24"/>
          <w:szCs w:val="24"/>
        </w:rPr>
        <w:t>y</w:t>
      </w:r>
      <w:r w:rsidR="00395E8D" w:rsidRPr="00702E68">
        <w:rPr>
          <w:rFonts w:ascii="Times New Roman" w:hAnsi="Times New Roman"/>
          <w:sz w:val="24"/>
          <w:szCs w:val="24"/>
        </w:rPr>
        <w:t xml:space="preserve"> n</w:t>
      </w:r>
      <w:r w:rsidR="00D92AD4" w:rsidRPr="00702E68">
        <w:rPr>
          <w:rFonts w:ascii="Times New Roman" w:hAnsi="Times New Roman"/>
          <w:sz w:val="24"/>
          <w:szCs w:val="24"/>
        </w:rPr>
        <w:t>a podnikateľské účely do 30 dní odo dňa podania žiadosti</w:t>
      </w:r>
      <w:r w:rsidR="002F3A41" w:rsidRPr="00702E68">
        <w:rPr>
          <w:rFonts w:ascii="Times New Roman" w:hAnsi="Times New Roman"/>
          <w:sz w:val="24"/>
          <w:szCs w:val="24"/>
        </w:rPr>
        <w:t xml:space="preserve"> podľa odseku 2</w:t>
      </w:r>
      <w:r w:rsidR="00D92AD4" w:rsidRPr="00702E68">
        <w:rPr>
          <w:rFonts w:ascii="Times New Roman" w:hAnsi="Times New Roman"/>
          <w:sz w:val="24"/>
          <w:szCs w:val="24"/>
        </w:rPr>
        <w:t xml:space="preserve">. </w:t>
      </w:r>
    </w:p>
    <w:p w:rsidR="00D92AD4" w:rsidRPr="00702E68" w:rsidRDefault="00D92AD4" w:rsidP="00D92AD4">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 xml:space="preserve"> </w:t>
      </w:r>
    </w:p>
    <w:p w:rsidR="00D53B6C" w:rsidRPr="00702E68" w:rsidRDefault="00A07018" w:rsidP="00D92AD4">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t>(5)</w:t>
      </w:r>
      <w:r w:rsidR="00D92AD4" w:rsidRPr="00702E68">
        <w:rPr>
          <w:rFonts w:ascii="Times New Roman" w:hAnsi="Times New Roman"/>
          <w:sz w:val="24"/>
          <w:szCs w:val="24"/>
        </w:rPr>
        <w:t xml:space="preserve"> </w:t>
      </w:r>
      <w:r w:rsidR="00D53B6C" w:rsidRPr="00702E68">
        <w:rPr>
          <w:rFonts w:ascii="Times New Roman" w:hAnsi="Times New Roman"/>
          <w:sz w:val="24"/>
          <w:szCs w:val="24"/>
        </w:rPr>
        <w:t>Na zmenu údajov</w:t>
      </w:r>
      <w:r w:rsidR="00D04FDE" w:rsidRPr="00702E68">
        <w:rPr>
          <w:rFonts w:ascii="Times New Roman" w:hAnsi="Times New Roman"/>
          <w:sz w:val="24"/>
          <w:szCs w:val="24"/>
        </w:rPr>
        <w:t>,</w:t>
      </w:r>
      <w:r w:rsidR="00D53B6C" w:rsidRPr="00702E68">
        <w:rPr>
          <w:rFonts w:ascii="Times New Roman" w:hAnsi="Times New Roman"/>
          <w:sz w:val="24"/>
          <w:szCs w:val="24"/>
        </w:rPr>
        <w:t xml:space="preserve"> odňatie a zánik povolenia odosielať tabakov</w:t>
      </w:r>
      <w:r w:rsidR="00B23892" w:rsidRPr="00702E68">
        <w:rPr>
          <w:rFonts w:ascii="Times New Roman" w:hAnsi="Times New Roman"/>
          <w:sz w:val="24"/>
          <w:szCs w:val="24"/>
        </w:rPr>
        <w:t>é</w:t>
      </w:r>
      <w:r w:rsidR="00D53B6C" w:rsidRPr="00702E68">
        <w:rPr>
          <w:rFonts w:ascii="Times New Roman" w:hAnsi="Times New Roman"/>
          <w:sz w:val="24"/>
          <w:szCs w:val="24"/>
        </w:rPr>
        <w:t xml:space="preserve"> výrobk</w:t>
      </w:r>
      <w:r w:rsidR="00B23892" w:rsidRPr="00702E68">
        <w:rPr>
          <w:rFonts w:ascii="Times New Roman" w:hAnsi="Times New Roman"/>
          <w:sz w:val="24"/>
          <w:szCs w:val="24"/>
        </w:rPr>
        <w:t>y</w:t>
      </w:r>
      <w:r w:rsidR="00D53B6C" w:rsidRPr="00702E68">
        <w:rPr>
          <w:rFonts w:ascii="Times New Roman" w:hAnsi="Times New Roman"/>
          <w:sz w:val="24"/>
          <w:szCs w:val="24"/>
        </w:rPr>
        <w:t xml:space="preserve"> na podnikateľské účely sa použije § 23 primerane.</w:t>
      </w:r>
      <w:r w:rsidR="004F797B" w:rsidRPr="00702E68">
        <w:rPr>
          <w:rFonts w:ascii="Times New Roman" w:hAnsi="Times New Roman"/>
          <w:sz w:val="24"/>
          <w:szCs w:val="24"/>
        </w:rPr>
        <w:t>“.</w:t>
      </w:r>
    </w:p>
    <w:p w:rsidR="003C3E1C" w:rsidRPr="00702E68" w:rsidRDefault="003C3E1C" w:rsidP="003C3E1C">
      <w:pPr>
        <w:pStyle w:val="Odsekzoznamu"/>
        <w:spacing w:after="0" w:line="240" w:lineRule="auto"/>
        <w:ind w:left="426"/>
        <w:jc w:val="both"/>
        <w:rPr>
          <w:rFonts w:ascii="Times New Roman" w:hAnsi="Times New Roman"/>
          <w:sz w:val="24"/>
          <w:szCs w:val="24"/>
        </w:rPr>
      </w:pPr>
    </w:p>
    <w:p w:rsidR="00D53B6C" w:rsidRPr="00702E68" w:rsidRDefault="00D53B6C"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Za § 29 sa vkladá § 29a, ktorý vrátane nadpisu znie:</w:t>
      </w:r>
    </w:p>
    <w:p w:rsidR="00D53B6C" w:rsidRPr="00702E68" w:rsidRDefault="00D53B6C" w:rsidP="00D53B6C">
      <w:pPr>
        <w:pStyle w:val="Odsekzoznamu"/>
        <w:ind w:left="426"/>
        <w:jc w:val="center"/>
        <w:rPr>
          <w:rFonts w:ascii="Times New Roman" w:hAnsi="Times New Roman"/>
          <w:sz w:val="24"/>
          <w:szCs w:val="24"/>
        </w:rPr>
      </w:pPr>
      <w:r w:rsidRPr="00702E68">
        <w:rPr>
          <w:rFonts w:ascii="Times New Roman" w:hAnsi="Times New Roman"/>
          <w:sz w:val="24"/>
          <w:szCs w:val="24"/>
        </w:rPr>
        <w:t>„§ 29a</w:t>
      </w:r>
    </w:p>
    <w:p w:rsidR="00D53B6C" w:rsidRPr="00702E68" w:rsidRDefault="00D53B6C" w:rsidP="00D53B6C">
      <w:pPr>
        <w:pStyle w:val="Odsekzoznamu"/>
        <w:spacing w:after="0" w:line="240" w:lineRule="auto"/>
        <w:ind w:left="426"/>
        <w:jc w:val="center"/>
        <w:rPr>
          <w:rFonts w:ascii="Times New Roman" w:hAnsi="Times New Roman"/>
          <w:sz w:val="24"/>
          <w:szCs w:val="24"/>
        </w:rPr>
      </w:pPr>
      <w:r w:rsidRPr="00702E68">
        <w:rPr>
          <w:rFonts w:ascii="Times New Roman" w:hAnsi="Times New Roman"/>
          <w:sz w:val="24"/>
          <w:szCs w:val="24"/>
        </w:rPr>
        <w:t>Schválený príjemca</w:t>
      </w:r>
    </w:p>
    <w:p w:rsidR="00D53B6C" w:rsidRPr="00702E68" w:rsidRDefault="00D53B6C" w:rsidP="00D53B6C">
      <w:pPr>
        <w:pStyle w:val="Odsekzoznamu"/>
        <w:spacing w:after="0" w:line="240" w:lineRule="auto"/>
        <w:ind w:left="426"/>
        <w:jc w:val="both"/>
        <w:rPr>
          <w:rFonts w:ascii="Times New Roman" w:hAnsi="Times New Roman"/>
          <w:sz w:val="24"/>
          <w:szCs w:val="24"/>
        </w:rPr>
      </w:pPr>
    </w:p>
    <w:p w:rsidR="00D53B6C" w:rsidRPr="00702E68" w:rsidRDefault="00D53B6C" w:rsidP="00D53B6C">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t>(1) Schváleným príjemcom na daňovom území je osoba, ktorá má povolenie prijímať tabakov</w:t>
      </w:r>
      <w:r w:rsidR="00B23892" w:rsidRPr="00702E68">
        <w:rPr>
          <w:rFonts w:ascii="Times New Roman" w:hAnsi="Times New Roman"/>
          <w:sz w:val="24"/>
          <w:szCs w:val="24"/>
        </w:rPr>
        <w:t>é</w:t>
      </w:r>
      <w:r w:rsidRPr="00702E68">
        <w:rPr>
          <w:rFonts w:ascii="Times New Roman" w:hAnsi="Times New Roman"/>
          <w:sz w:val="24"/>
          <w:szCs w:val="24"/>
        </w:rPr>
        <w:t xml:space="preserve"> výrobk</w:t>
      </w:r>
      <w:r w:rsidR="00B23892" w:rsidRPr="00702E68">
        <w:rPr>
          <w:rFonts w:ascii="Times New Roman" w:hAnsi="Times New Roman"/>
          <w:sz w:val="24"/>
          <w:szCs w:val="24"/>
        </w:rPr>
        <w:t>y</w:t>
      </w:r>
      <w:r w:rsidRPr="00702E68">
        <w:rPr>
          <w:rFonts w:ascii="Times New Roman" w:hAnsi="Times New Roman"/>
          <w:sz w:val="24"/>
          <w:szCs w:val="24"/>
        </w:rPr>
        <w:t xml:space="preserve"> uveden</w:t>
      </w:r>
      <w:r w:rsidR="00B23892" w:rsidRPr="00702E68">
        <w:rPr>
          <w:rFonts w:ascii="Times New Roman" w:hAnsi="Times New Roman"/>
          <w:sz w:val="24"/>
          <w:szCs w:val="24"/>
        </w:rPr>
        <w:t>é</w:t>
      </w:r>
      <w:r w:rsidRPr="00702E68">
        <w:rPr>
          <w:rFonts w:ascii="Times New Roman" w:hAnsi="Times New Roman"/>
          <w:sz w:val="24"/>
          <w:szCs w:val="24"/>
        </w:rPr>
        <w:t xml:space="preserve"> do daňového voľného obehu na území iného členského štátu na podnikateľské účely. Schváleným príjemcom je aj osoba na území iného členského štátu oprávnená podľa právnych predpisov príslušného členského štátu prijímať tabakov</w:t>
      </w:r>
      <w:r w:rsidR="00B23892" w:rsidRPr="00702E68">
        <w:rPr>
          <w:rFonts w:ascii="Times New Roman" w:hAnsi="Times New Roman"/>
          <w:sz w:val="24"/>
          <w:szCs w:val="24"/>
        </w:rPr>
        <w:t>é</w:t>
      </w:r>
      <w:r w:rsidRPr="00702E68">
        <w:rPr>
          <w:rFonts w:ascii="Times New Roman" w:hAnsi="Times New Roman"/>
          <w:sz w:val="24"/>
          <w:szCs w:val="24"/>
        </w:rPr>
        <w:t xml:space="preserve"> výrobk</w:t>
      </w:r>
      <w:r w:rsidR="00B23892" w:rsidRPr="00702E68">
        <w:rPr>
          <w:rFonts w:ascii="Times New Roman" w:hAnsi="Times New Roman"/>
          <w:sz w:val="24"/>
          <w:szCs w:val="24"/>
        </w:rPr>
        <w:t>y</w:t>
      </w:r>
      <w:r w:rsidRPr="00702E68">
        <w:rPr>
          <w:rFonts w:ascii="Times New Roman" w:hAnsi="Times New Roman"/>
          <w:sz w:val="24"/>
          <w:szCs w:val="24"/>
        </w:rPr>
        <w:t xml:space="preserve"> uveden</w:t>
      </w:r>
      <w:r w:rsidR="00B23892" w:rsidRPr="00702E68">
        <w:rPr>
          <w:rFonts w:ascii="Times New Roman" w:hAnsi="Times New Roman"/>
          <w:sz w:val="24"/>
          <w:szCs w:val="24"/>
        </w:rPr>
        <w:t>é</w:t>
      </w:r>
      <w:r w:rsidRPr="00702E68">
        <w:rPr>
          <w:rFonts w:ascii="Times New Roman" w:hAnsi="Times New Roman"/>
          <w:sz w:val="24"/>
          <w:szCs w:val="24"/>
        </w:rPr>
        <w:t xml:space="preserve"> do daňového voľného obehu na území iného členského štátu na podnikateľské účely. Osoba, ktorá chce byť schváleným príjemcom</w:t>
      </w:r>
      <w:r w:rsidR="00156B94" w:rsidRPr="00702E68">
        <w:rPr>
          <w:rFonts w:ascii="Times New Roman" w:hAnsi="Times New Roman"/>
          <w:sz w:val="24"/>
          <w:szCs w:val="24"/>
        </w:rPr>
        <w:t xml:space="preserve"> na daňovom území</w:t>
      </w:r>
      <w:r w:rsidRPr="00702E68">
        <w:rPr>
          <w:rFonts w:ascii="Times New Roman" w:hAnsi="Times New Roman"/>
          <w:sz w:val="24"/>
          <w:szCs w:val="24"/>
        </w:rPr>
        <w:t xml:space="preserve">, musí požiadať colný úrad o registráciu a vydanie povolenia prijímať </w:t>
      </w:r>
      <w:r w:rsidR="001F3707" w:rsidRPr="00702E68">
        <w:rPr>
          <w:rFonts w:ascii="Times New Roman" w:hAnsi="Times New Roman"/>
          <w:sz w:val="24"/>
          <w:szCs w:val="24"/>
        </w:rPr>
        <w:t>tabakov</w:t>
      </w:r>
      <w:r w:rsidR="00B23892" w:rsidRPr="00702E68">
        <w:rPr>
          <w:rFonts w:ascii="Times New Roman" w:hAnsi="Times New Roman"/>
          <w:sz w:val="24"/>
          <w:szCs w:val="24"/>
        </w:rPr>
        <w:t>é</w:t>
      </w:r>
      <w:r w:rsidR="001F3707" w:rsidRPr="00702E68">
        <w:rPr>
          <w:rFonts w:ascii="Times New Roman" w:hAnsi="Times New Roman"/>
          <w:sz w:val="24"/>
          <w:szCs w:val="24"/>
        </w:rPr>
        <w:t xml:space="preserve"> výrobk</w:t>
      </w:r>
      <w:r w:rsidR="00B23892" w:rsidRPr="00702E68">
        <w:rPr>
          <w:rFonts w:ascii="Times New Roman" w:hAnsi="Times New Roman"/>
          <w:sz w:val="24"/>
          <w:szCs w:val="24"/>
        </w:rPr>
        <w:t>y</w:t>
      </w:r>
      <w:r w:rsidR="001F3707" w:rsidRPr="00702E68">
        <w:rPr>
          <w:rFonts w:ascii="Times New Roman" w:hAnsi="Times New Roman"/>
          <w:sz w:val="24"/>
          <w:szCs w:val="24"/>
        </w:rPr>
        <w:t xml:space="preserve"> </w:t>
      </w:r>
      <w:r w:rsidRPr="00702E68">
        <w:rPr>
          <w:rFonts w:ascii="Times New Roman" w:hAnsi="Times New Roman"/>
          <w:sz w:val="24"/>
          <w:szCs w:val="24"/>
        </w:rPr>
        <w:t>uveden</w:t>
      </w:r>
      <w:r w:rsidR="00B23892" w:rsidRPr="00702E68">
        <w:rPr>
          <w:rFonts w:ascii="Times New Roman" w:hAnsi="Times New Roman"/>
          <w:sz w:val="24"/>
          <w:szCs w:val="24"/>
        </w:rPr>
        <w:t>é</w:t>
      </w:r>
      <w:r w:rsidRPr="00702E68">
        <w:rPr>
          <w:rFonts w:ascii="Times New Roman" w:hAnsi="Times New Roman"/>
          <w:sz w:val="24"/>
          <w:szCs w:val="24"/>
        </w:rPr>
        <w:t xml:space="preserve"> do daňového voľného obehu na území iného členského štátu na podnikateľské účely (ďalej len „povolenie prijímať </w:t>
      </w:r>
      <w:r w:rsidR="001F3707" w:rsidRPr="00702E68">
        <w:rPr>
          <w:rFonts w:ascii="Times New Roman" w:hAnsi="Times New Roman"/>
          <w:sz w:val="24"/>
          <w:szCs w:val="24"/>
        </w:rPr>
        <w:t>tabakov</w:t>
      </w:r>
      <w:r w:rsidR="00B23892" w:rsidRPr="00702E68">
        <w:rPr>
          <w:rFonts w:ascii="Times New Roman" w:hAnsi="Times New Roman"/>
          <w:sz w:val="24"/>
          <w:szCs w:val="24"/>
        </w:rPr>
        <w:t>é</w:t>
      </w:r>
      <w:r w:rsidR="001F3707" w:rsidRPr="00702E68">
        <w:rPr>
          <w:rFonts w:ascii="Times New Roman" w:hAnsi="Times New Roman"/>
          <w:sz w:val="24"/>
          <w:szCs w:val="24"/>
        </w:rPr>
        <w:t xml:space="preserve"> výrobk</w:t>
      </w:r>
      <w:r w:rsidR="00B23892" w:rsidRPr="00702E68">
        <w:rPr>
          <w:rFonts w:ascii="Times New Roman" w:hAnsi="Times New Roman"/>
          <w:sz w:val="24"/>
          <w:szCs w:val="24"/>
        </w:rPr>
        <w:t>y</w:t>
      </w:r>
      <w:r w:rsidR="001F3707" w:rsidRPr="00702E68">
        <w:rPr>
          <w:rFonts w:ascii="Times New Roman" w:hAnsi="Times New Roman"/>
          <w:sz w:val="24"/>
          <w:szCs w:val="24"/>
        </w:rPr>
        <w:t xml:space="preserve"> </w:t>
      </w:r>
      <w:r w:rsidRPr="00702E68">
        <w:rPr>
          <w:rFonts w:ascii="Times New Roman" w:hAnsi="Times New Roman"/>
          <w:sz w:val="24"/>
          <w:szCs w:val="24"/>
        </w:rPr>
        <w:t>na podnikateľské účely“).</w:t>
      </w:r>
    </w:p>
    <w:p w:rsidR="00D53B6C" w:rsidRPr="00702E68" w:rsidRDefault="00D53B6C" w:rsidP="00D53B6C">
      <w:pPr>
        <w:pStyle w:val="Odsekzoznamu"/>
        <w:spacing w:after="0" w:line="240" w:lineRule="auto"/>
        <w:ind w:left="426"/>
        <w:jc w:val="both"/>
        <w:rPr>
          <w:rFonts w:ascii="Times New Roman" w:hAnsi="Times New Roman"/>
          <w:sz w:val="24"/>
          <w:szCs w:val="24"/>
        </w:rPr>
      </w:pPr>
    </w:p>
    <w:p w:rsidR="001F3707" w:rsidRPr="00702E68" w:rsidRDefault="001F3707" w:rsidP="001F3707">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(2) Žiadosť o registráciu a vydanie povolenia prijímať tabakov</w:t>
      </w:r>
      <w:r w:rsidR="00B23892" w:rsidRPr="00702E68">
        <w:rPr>
          <w:rFonts w:ascii="Times New Roman" w:hAnsi="Times New Roman"/>
          <w:sz w:val="24"/>
          <w:szCs w:val="24"/>
        </w:rPr>
        <w:t>é</w:t>
      </w:r>
      <w:r w:rsidRPr="00702E68">
        <w:rPr>
          <w:rFonts w:ascii="Times New Roman" w:hAnsi="Times New Roman"/>
          <w:sz w:val="24"/>
          <w:szCs w:val="24"/>
        </w:rPr>
        <w:t xml:space="preserve"> výrobk</w:t>
      </w:r>
      <w:r w:rsidR="00B23892" w:rsidRPr="00702E68">
        <w:rPr>
          <w:rFonts w:ascii="Times New Roman" w:hAnsi="Times New Roman"/>
          <w:sz w:val="24"/>
          <w:szCs w:val="24"/>
        </w:rPr>
        <w:t>y</w:t>
      </w:r>
      <w:r w:rsidRPr="00702E68">
        <w:rPr>
          <w:rFonts w:ascii="Times New Roman" w:hAnsi="Times New Roman"/>
          <w:sz w:val="24"/>
          <w:szCs w:val="24"/>
        </w:rPr>
        <w:t xml:space="preserve"> na podnikateľské účely musí obsahovať okrem údajov podľa osobitného predpisu</w:t>
      </w:r>
      <w:r w:rsidRPr="00702E68">
        <w:rPr>
          <w:rFonts w:ascii="Times New Roman" w:hAnsi="Times New Roman"/>
          <w:sz w:val="24"/>
          <w:szCs w:val="24"/>
          <w:vertAlign w:val="superscript"/>
        </w:rPr>
        <w:t xml:space="preserve"> 25d</w:t>
      </w:r>
      <w:r w:rsidRPr="00702E68">
        <w:rPr>
          <w:rFonts w:ascii="Times New Roman" w:hAnsi="Times New Roman"/>
          <w:sz w:val="24"/>
          <w:szCs w:val="24"/>
        </w:rPr>
        <w:t>)</w:t>
      </w:r>
    </w:p>
    <w:p w:rsidR="001F3707" w:rsidRPr="00702E68" w:rsidRDefault="001F3707" w:rsidP="001F3707">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 xml:space="preserve">a) obchodný názov </w:t>
      </w:r>
      <w:r w:rsidR="00E67F03" w:rsidRPr="00702E68">
        <w:rPr>
          <w:rFonts w:ascii="Times New Roman" w:hAnsi="Times New Roman"/>
          <w:sz w:val="24"/>
          <w:szCs w:val="24"/>
        </w:rPr>
        <w:t xml:space="preserve">a presné vymedzenie </w:t>
      </w:r>
      <w:r w:rsidRPr="00702E68">
        <w:rPr>
          <w:rFonts w:ascii="Times New Roman" w:hAnsi="Times New Roman"/>
          <w:sz w:val="24"/>
          <w:szCs w:val="24"/>
        </w:rPr>
        <w:t>prijímaného tabakového výrobku,</w:t>
      </w:r>
    </w:p>
    <w:p w:rsidR="001F3707" w:rsidRPr="00702E68" w:rsidRDefault="001F3707" w:rsidP="001F3707">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b) údaj o predpokladanom ročnom objeme tabakového výrobku prijímaného v daňovom voľnom obehu v príslušnej mernej jednotke.</w:t>
      </w:r>
    </w:p>
    <w:p w:rsidR="001F3707" w:rsidRPr="00702E68" w:rsidRDefault="001F3707" w:rsidP="001F3707">
      <w:pPr>
        <w:pStyle w:val="Odsekzoznamu"/>
        <w:spacing w:line="240" w:lineRule="auto"/>
        <w:ind w:left="426"/>
        <w:jc w:val="both"/>
        <w:rPr>
          <w:rFonts w:ascii="Times New Roman" w:hAnsi="Times New Roman"/>
          <w:sz w:val="24"/>
          <w:szCs w:val="24"/>
        </w:rPr>
      </w:pPr>
    </w:p>
    <w:p w:rsidR="001F3707" w:rsidRPr="00702E68" w:rsidRDefault="001F3707" w:rsidP="001F3707">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(3) Prílohou k žiadosti podľa odseku 2 je doklad preukazujúci oprávnenie na podnikanie nie starší ako 30 dní alebo jeho osvedčená kópia, ak je žiadateľom právnická osoba, ktorá nemá sídlo na daňovom území</w:t>
      </w:r>
      <w:r w:rsidR="00FF0D77" w:rsidRPr="00702E68">
        <w:rPr>
          <w:rFonts w:ascii="Times New Roman" w:hAnsi="Times New Roman"/>
          <w:sz w:val="24"/>
          <w:szCs w:val="24"/>
        </w:rPr>
        <w:t>,</w:t>
      </w:r>
      <w:r w:rsidRPr="00702E68">
        <w:rPr>
          <w:rFonts w:ascii="Times New Roman" w:hAnsi="Times New Roman"/>
          <w:sz w:val="24"/>
          <w:szCs w:val="24"/>
        </w:rPr>
        <w:t xml:space="preserve"> alebo fyzická osoba, ktorá nemá trvalý pobyt na daňovom území. </w:t>
      </w:r>
    </w:p>
    <w:p w:rsidR="001F3707" w:rsidRPr="00702E68" w:rsidRDefault="001F3707" w:rsidP="001F3707">
      <w:pPr>
        <w:pStyle w:val="Odsekzoznamu"/>
        <w:spacing w:line="240" w:lineRule="auto"/>
        <w:ind w:left="426"/>
        <w:rPr>
          <w:rFonts w:ascii="Times New Roman" w:hAnsi="Times New Roman"/>
          <w:sz w:val="24"/>
          <w:szCs w:val="24"/>
        </w:rPr>
      </w:pPr>
    </w:p>
    <w:p w:rsidR="00D53B6C" w:rsidRPr="00702E68" w:rsidRDefault="005046FF" w:rsidP="001F3707">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t>(4)</w:t>
      </w:r>
      <w:r w:rsidR="001F3707" w:rsidRPr="00702E68">
        <w:rPr>
          <w:rFonts w:ascii="Times New Roman" w:hAnsi="Times New Roman"/>
          <w:sz w:val="24"/>
          <w:szCs w:val="24"/>
        </w:rPr>
        <w:t xml:space="preserve"> Colný úrad pred vykonaním registrácie a vydaním povolenia prijímať tabakov</w:t>
      </w:r>
      <w:r w:rsidR="00B23892" w:rsidRPr="00702E68">
        <w:rPr>
          <w:rFonts w:ascii="Times New Roman" w:hAnsi="Times New Roman"/>
          <w:sz w:val="24"/>
          <w:szCs w:val="24"/>
        </w:rPr>
        <w:t>é</w:t>
      </w:r>
      <w:r w:rsidR="001F3707" w:rsidRPr="00702E68">
        <w:rPr>
          <w:rFonts w:ascii="Times New Roman" w:hAnsi="Times New Roman"/>
          <w:sz w:val="24"/>
          <w:szCs w:val="24"/>
        </w:rPr>
        <w:t xml:space="preserve"> výrobk</w:t>
      </w:r>
      <w:r w:rsidR="00B23892" w:rsidRPr="00702E68">
        <w:rPr>
          <w:rFonts w:ascii="Times New Roman" w:hAnsi="Times New Roman"/>
          <w:sz w:val="24"/>
          <w:szCs w:val="24"/>
        </w:rPr>
        <w:t>y</w:t>
      </w:r>
      <w:r w:rsidR="001F3707" w:rsidRPr="00702E68">
        <w:rPr>
          <w:rFonts w:ascii="Times New Roman" w:hAnsi="Times New Roman"/>
          <w:sz w:val="24"/>
          <w:szCs w:val="24"/>
        </w:rPr>
        <w:t xml:space="preserve"> na podnikateľské účely preverí skutočnosti a údaje podľa odsek</w:t>
      </w:r>
      <w:r w:rsidR="008A2BE6" w:rsidRPr="00702E68">
        <w:rPr>
          <w:rFonts w:ascii="Times New Roman" w:hAnsi="Times New Roman"/>
          <w:sz w:val="24"/>
          <w:szCs w:val="24"/>
        </w:rPr>
        <w:t>ov</w:t>
      </w:r>
      <w:r w:rsidR="001F3707" w:rsidRPr="00702E68">
        <w:rPr>
          <w:rFonts w:ascii="Times New Roman" w:hAnsi="Times New Roman"/>
          <w:sz w:val="24"/>
          <w:szCs w:val="24"/>
        </w:rPr>
        <w:t xml:space="preserve"> 2 a 3 a ak sú tieto skutočnosti a údaje pravdivé</w:t>
      </w:r>
      <w:r w:rsidR="00CC52B3" w:rsidRPr="00702E68">
        <w:rPr>
          <w:rFonts w:ascii="Times New Roman" w:hAnsi="Times New Roman"/>
          <w:sz w:val="24"/>
          <w:szCs w:val="24"/>
        </w:rPr>
        <w:t>,</w:t>
      </w:r>
      <w:r w:rsidR="001F3707" w:rsidRPr="00702E68">
        <w:rPr>
          <w:rFonts w:ascii="Times New Roman" w:hAnsi="Times New Roman"/>
          <w:sz w:val="24"/>
          <w:szCs w:val="24"/>
        </w:rPr>
        <w:t xml:space="preserve"> colný úrad žiadateľa zaregistruje a vydá mu povolenie prijímať tabakov</w:t>
      </w:r>
      <w:r w:rsidR="00B23892" w:rsidRPr="00702E68">
        <w:rPr>
          <w:rFonts w:ascii="Times New Roman" w:hAnsi="Times New Roman"/>
          <w:sz w:val="24"/>
          <w:szCs w:val="24"/>
        </w:rPr>
        <w:t>é</w:t>
      </w:r>
      <w:r w:rsidR="001F3707" w:rsidRPr="00702E68">
        <w:rPr>
          <w:rFonts w:ascii="Times New Roman" w:hAnsi="Times New Roman"/>
          <w:sz w:val="24"/>
          <w:szCs w:val="24"/>
        </w:rPr>
        <w:t xml:space="preserve"> výrobk</w:t>
      </w:r>
      <w:r w:rsidR="00B23892" w:rsidRPr="00702E68">
        <w:rPr>
          <w:rFonts w:ascii="Times New Roman" w:hAnsi="Times New Roman"/>
          <w:sz w:val="24"/>
          <w:szCs w:val="24"/>
        </w:rPr>
        <w:t>y</w:t>
      </w:r>
      <w:r w:rsidR="001F3707" w:rsidRPr="00702E68">
        <w:rPr>
          <w:rFonts w:ascii="Times New Roman" w:hAnsi="Times New Roman"/>
          <w:sz w:val="24"/>
          <w:szCs w:val="24"/>
        </w:rPr>
        <w:t xml:space="preserve"> na podnikateľské účely do 30 dní odo dňa podania žiadosti</w:t>
      </w:r>
      <w:r w:rsidR="009435B0" w:rsidRPr="00702E68">
        <w:rPr>
          <w:rFonts w:ascii="Times New Roman" w:hAnsi="Times New Roman"/>
          <w:sz w:val="24"/>
          <w:szCs w:val="24"/>
        </w:rPr>
        <w:t xml:space="preserve"> podľa odseku 2</w:t>
      </w:r>
      <w:r w:rsidR="001F3707" w:rsidRPr="00702E68">
        <w:rPr>
          <w:rFonts w:ascii="Times New Roman" w:hAnsi="Times New Roman"/>
          <w:sz w:val="24"/>
          <w:szCs w:val="24"/>
        </w:rPr>
        <w:t>.</w:t>
      </w:r>
    </w:p>
    <w:p w:rsidR="001F3707" w:rsidRPr="00702E68" w:rsidRDefault="001F3707" w:rsidP="001F3707">
      <w:pPr>
        <w:pStyle w:val="Odsekzoznamu"/>
        <w:spacing w:after="0" w:line="240" w:lineRule="auto"/>
        <w:ind w:left="426"/>
        <w:jc w:val="both"/>
        <w:rPr>
          <w:rFonts w:ascii="Times New Roman" w:hAnsi="Times New Roman"/>
          <w:sz w:val="24"/>
          <w:szCs w:val="24"/>
        </w:rPr>
      </w:pPr>
    </w:p>
    <w:p w:rsidR="001F3707" w:rsidRPr="00702E68" w:rsidRDefault="00ED5F3D" w:rsidP="001F3707">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(5)</w:t>
      </w:r>
      <w:r w:rsidR="001F3707" w:rsidRPr="00702E68">
        <w:rPr>
          <w:rFonts w:ascii="Times New Roman" w:hAnsi="Times New Roman"/>
          <w:sz w:val="24"/>
          <w:szCs w:val="24"/>
        </w:rPr>
        <w:t xml:space="preserve"> Na zmenu údajov</w:t>
      </w:r>
      <w:r w:rsidR="00E14349" w:rsidRPr="00702E68">
        <w:rPr>
          <w:rFonts w:ascii="Times New Roman" w:hAnsi="Times New Roman"/>
          <w:sz w:val="24"/>
          <w:szCs w:val="24"/>
        </w:rPr>
        <w:t>,</w:t>
      </w:r>
      <w:r w:rsidR="001F3707" w:rsidRPr="00702E68">
        <w:rPr>
          <w:rFonts w:ascii="Times New Roman" w:hAnsi="Times New Roman"/>
          <w:sz w:val="24"/>
          <w:szCs w:val="24"/>
        </w:rPr>
        <w:t xml:space="preserve"> odňatie a zánik povolenia prijímať </w:t>
      </w:r>
      <w:r w:rsidR="00FE3658" w:rsidRPr="00702E68">
        <w:rPr>
          <w:rFonts w:ascii="Times New Roman" w:hAnsi="Times New Roman"/>
          <w:sz w:val="24"/>
          <w:szCs w:val="24"/>
        </w:rPr>
        <w:t>tabakov</w:t>
      </w:r>
      <w:r w:rsidR="00B23892" w:rsidRPr="00702E68">
        <w:rPr>
          <w:rFonts w:ascii="Times New Roman" w:hAnsi="Times New Roman"/>
          <w:sz w:val="24"/>
          <w:szCs w:val="24"/>
        </w:rPr>
        <w:t>é</w:t>
      </w:r>
      <w:r w:rsidR="00FE3658" w:rsidRPr="00702E68">
        <w:rPr>
          <w:rFonts w:ascii="Times New Roman" w:hAnsi="Times New Roman"/>
          <w:sz w:val="24"/>
          <w:szCs w:val="24"/>
        </w:rPr>
        <w:t xml:space="preserve"> výrobk</w:t>
      </w:r>
      <w:r w:rsidR="00B23892" w:rsidRPr="00702E68">
        <w:rPr>
          <w:rFonts w:ascii="Times New Roman" w:hAnsi="Times New Roman"/>
          <w:sz w:val="24"/>
          <w:szCs w:val="24"/>
        </w:rPr>
        <w:t>y</w:t>
      </w:r>
      <w:r w:rsidR="00FE3658" w:rsidRPr="00702E68">
        <w:rPr>
          <w:rFonts w:ascii="Times New Roman" w:hAnsi="Times New Roman"/>
          <w:sz w:val="24"/>
          <w:szCs w:val="24"/>
        </w:rPr>
        <w:t xml:space="preserve"> </w:t>
      </w:r>
      <w:r w:rsidR="001F3707" w:rsidRPr="00702E68">
        <w:rPr>
          <w:rFonts w:ascii="Times New Roman" w:hAnsi="Times New Roman"/>
          <w:sz w:val="24"/>
          <w:szCs w:val="24"/>
        </w:rPr>
        <w:t>na podnikateľské účely sa použije § 23 primerane.</w:t>
      </w:r>
    </w:p>
    <w:p w:rsidR="001F3707" w:rsidRPr="00702E68" w:rsidRDefault="001F3707" w:rsidP="001F3707">
      <w:pPr>
        <w:pStyle w:val="Odsekzoznamu"/>
        <w:spacing w:line="240" w:lineRule="auto"/>
        <w:ind w:left="426"/>
        <w:jc w:val="both"/>
        <w:rPr>
          <w:rFonts w:ascii="Times New Roman" w:hAnsi="Times New Roman"/>
          <w:sz w:val="24"/>
          <w:szCs w:val="24"/>
        </w:rPr>
      </w:pPr>
    </w:p>
    <w:p w:rsidR="001F3707" w:rsidRPr="00702E68" w:rsidRDefault="00ED5F3D" w:rsidP="00105CF5">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(6)</w:t>
      </w:r>
      <w:r w:rsidR="001F3707" w:rsidRPr="00702E68">
        <w:rPr>
          <w:rFonts w:ascii="Times New Roman" w:hAnsi="Times New Roman"/>
          <w:sz w:val="24"/>
          <w:szCs w:val="24"/>
        </w:rPr>
        <w:t xml:space="preserve"> </w:t>
      </w:r>
      <w:r w:rsidR="00105CF5" w:rsidRPr="00702E68">
        <w:rPr>
          <w:rFonts w:ascii="Times New Roman" w:hAnsi="Times New Roman"/>
          <w:sz w:val="24"/>
          <w:szCs w:val="24"/>
        </w:rPr>
        <w:t>Schválený príjemca je povinný pred prijatím tabakových výrobkov uvedených do daňového voľného obehu na území iného členského štátu na podnikateľské účely zložiť zábezpeku na daň vo výške dane pripadajúcej na množstvo prijímaných tabakových výrobkov; na zábezpeku na daň sa použije § 20 primerane.</w:t>
      </w:r>
    </w:p>
    <w:p w:rsidR="00E70CFA" w:rsidRPr="00702E68" w:rsidRDefault="00ED5F3D" w:rsidP="00E70CFA">
      <w:pPr>
        <w:pStyle w:val="Odsekzoznamu"/>
        <w:spacing w:line="240" w:lineRule="auto"/>
        <w:ind w:left="426"/>
        <w:rPr>
          <w:rFonts w:ascii="Times New Roman" w:hAnsi="Times New Roman"/>
          <w:sz w:val="24"/>
          <w:szCs w:val="24"/>
        </w:rPr>
      </w:pPr>
      <w:r w:rsidRPr="00702E68">
        <w:rPr>
          <w:rFonts w:ascii="Times New Roman" w:hAnsi="Times New Roman"/>
          <w:sz w:val="24"/>
          <w:szCs w:val="24"/>
        </w:rPr>
        <w:lastRenderedPageBreak/>
        <w:t>(7)</w:t>
      </w:r>
      <w:r w:rsidR="00E70CFA" w:rsidRPr="00702E68">
        <w:rPr>
          <w:rFonts w:ascii="Times New Roman" w:hAnsi="Times New Roman"/>
          <w:sz w:val="24"/>
          <w:szCs w:val="24"/>
        </w:rPr>
        <w:t xml:space="preserve"> Zábezpeka na daň zložená v inom členskom štáte je platná na daňovom území.</w:t>
      </w:r>
    </w:p>
    <w:p w:rsidR="00E70CFA" w:rsidRPr="00702E68" w:rsidRDefault="00E70CFA" w:rsidP="00E70CFA">
      <w:pPr>
        <w:pStyle w:val="Odsekzoznamu"/>
        <w:spacing w:line="240" w:lineRule="auto"/>
        <w:ind w:left="426"/>
        <w:rPr>
          <w:rFonts w:ascii="Times New Roman" w:hAnsi="Times New Roman"/>
          <w:sz w:val="24"/>
          <w:szCs w:val="24"/>
        </w:rPr>
      </w:pPr>
    </w:p>
    <w:p w:rsidR="00105CF5" w:rsidRPr="00702E68" w:rsidRDefault="00ED5F3D" w:rsidP="00E70CFA">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(8)</w:t>
      </w:r>
      <w:r w:rsidR="00E70CFA" w:rsidRPr="00702E68">
        <w:rPr>
          <w:rFonts w:ascii="Times New Roman" w:hAnsi="Times New Roman"/>
          <w:sz w:val="24"/>
          <w:szCs w:val="24"/>
        </w:rPr>
        <w:t xml:space="preserve"> </w:t>
      </w:r>
      <w:r w:rsidR="00105CF5" w:rsidRPr="00702E68">
        <w:rPr>
          <w:rFonts w:ascii="Times New Roman" w:hAnsi="Times New Roman"/>
          <w:sz w:val="24"/>
          <w:szCs w:val="24"/>
        </w:rPr>
        <w:t>Schválený príjemca je povinný podať daňové priznanie a zaplatiť daň v lehote podľa</w:t>
      </w:r>
      <w:r w:rsidR="00C218AD">
        <w:rPr>
          <w:rFonts w:ascii="Times New Roman" w:hAnsi="Times New Roman"/>
          <w:sz w:val="24"/>
          <w:szCs w:val="24"/>
        </w:rPr>
        <w:t xml:space="preserve">  </w:t>
      </w:r>
      <w:r w:rsidR="00105CF5" w:rsidRPr="00702E68">
        <w:rPr>
          <w:rFonts w:ascii="Times New Roman" w:hAnsi="Times New Roman"/>
          <w:sz w:val="24"/>
          <w:szCs w:val="24"/>
        </w:rPr>
        <w:t xml:space="preserve"> § 13 ods. 3. Schválenému príjemcovi, ktorý prijíma tabakové výrobky v zdaňovacom období podľa § 13 ods. 1 opakovane, môže colný úrad na žiadosť schváleného príjemcu povoliť, aby množstvo tabakových výrobkov prijaté schváleným príjemcom v</w:t>
      </w:r>
      <w:r w:rsidR="000B3D1A" w:rsidRPr="00702E68">
        <w:rPr>
          <w:rFonts w:ascii="Times New Roman" w:hAnsi="Times New Roman"/>
          <w:sz w:val="24"/>
          <w:szCs w:val="24"/>
        </w:rPr>
        <w:t> </w:t>
      </w:r>
      <w:r w:rsidR="00105CF5" w:rsidRPr="00702E68">
        <w:rPr>
          <w:rFonts w:ascii="Times New Roman" w:hAnsi="Times New Roman"/>
          <w:sz w:val="24"/>
          <w:szCs w:val="24"/>
        </w:rPr>
        <w:t>zdaňovacom</w:t>
      </w:r>
      <w:r w:rsidR="000B3D1A" w:rsidRPr="00702E68">
        <w:rPr>
          <w:rFonts w:ascii="Times New Roman" w:hAnsi="Times New Roman"/>
          <w:sz w:val="24"/>
          <w:szCs w:val="24"/>
        </w:rPr>
        <w:t xml:space="preserve"> </w:t>
      </w:r>
      <w:r w:rsidR="00105CF5" w:rsidRPr="00702E68">
        <w:rPr>
          <w:rFonts w:ascii="Times New Roman" w:hAnsi="Times New Roman"/>
          <w:sz w:val="24"/>
          <w:szCs w:val="24"/>
        </w:rPr>
        <w:t>období podľa § 13 ods. 1 bolo zahrnuté do jedného daňového priznania a podanie daňového priznania a zaplatenie dane bolo uskutočnené v lehote podľa § 13 ods. 2.</w:t>
      </w:r>
    </w:p>
    <w:p w:rsidR="00105CF5" w:rsidRPr="00702E68" w:rsidRDefault="00105CF5" w:rsidP="00E70CFA">
      <w:pPr>
        <w:pStyle w:val="Odsekzoznamu"/>
        <w:spacing w:line="240" w:lineRule="auto"/>
        <w:ind w:left="426"/>
        <w:jc w:val="both"/>
        <w:rPr>
          <w:rFonts w:ascii="Times New Roman" w:hAnsi="Times New Roman"/>
          <w:sz w:val="24"/>
          <w:szCs w:val="24"/>
        </w:rPr>
      </w:pPr>
    </w:p>
    <w:p w:rsidR="00E70CFA" w:rsidRPr="00702E68" w:rsidRDefault="00ED5F3D" w:rsidP="00E70CFA">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(9)</w:t>
      </w:r>
      <w:r w:rsidR="00105CF5" w:rsidRPr="00702E68">
        <w:rPr>
          <w:rFonts w:ascii="Times New Roman" w:hAnsi="Times New Roman"/>
          <w:sz w:val="24"/>
          <w:szCs w:val="24"/>
        </w:rPr>
        <w:t xml:space="preserve"> </w:t>
      </w:r>
      <w:r w:rsidR="00E70CFA" w:rsidRPr="00702E68">
        <w:rPr>
          <w:rFonts w:ascii="Times New Roman" w:hAnsi="Times New Roman"/>
          <w:sz w:val="24"/>
          <w:szCs w:val="24"/>
        </w:rPr>
        <w:t>Na úhradu dane je možné po dohode s colným úradom použiť zloženú zábezpeku na daň</w:t>
      </w:r>
      <w:r w:rsidR="000123AE" w:rsidRPr="00702E68">
        <w:rPr>
          <w:rFonts w:ascii="Times New Roman" w:hAnsi="Times New Roman"/>
          <w:sz w:val="24"/>
          <w:szCs w:val="24"/>
        </w:rPr>
        <w:t>, pričom</w:t>
      </w:r>
      <w:r w:rsidR="00E70CFA" w:rsidRPr="00702E68">
        <w:rPr>
          <w:rFonts w:ascii="Times New Roman" w:hAnsi="Times New Roman"/>
          <w:sz w:val="24"/>
          <w:szCs w:val="24"/>
        </w:rPr>
        <w:t xml:space="preserve"> § 41 ods. 1 písm. m) sa nepoužije; povinnosť vyrovnať prípadné rozdiely z</w:t>
      </w:r>
      <w:r w:rsidR="00836A6C" w:rsidRPr="00702E68">
        <w:rPr>
          <w:rFonts w:ascii="Times New Roman" w:hAnsi="Times New Roman"/>
          <w:sz w:val="24"/>
          <w:szCs w:val="24"/>
        </w:rPr>
        <w:t> </w:t>
      </w:r>
      <w:r w:rsidR="00E70CFA" w:rsidRPr="00702E68">
        <w:rPr>
          <w:rFonts w:ascii="Times New Roman" w:hAnsi="Times New Roman"/>
          <w:sz w:val="24"/>
          <w:szCs w:val="24"/>
        </w:rPr>
        <w:t>použitia</w:t>
      </w:r>
      <w:r w:rsidR="00836A6C" w:rsidRPr="00702E68">
        <w:rPr>
          <w:rFonts w:ascii="Times New Roman" w:hAnsi="Times New Roman"/>
          <w:sz w:val="24"/>
          <w:szCs w:val="24"/>
        </w:rPr>
        <w:t xml:space="preserve"> </w:t>
      </w:r>
      <w:r w:rsidR="00E70CFA" w:rsidRPr="00702E68">
        <w:rPr>
          <w:rFonts w:ascii="Times New Roman" w:hAnsi="Times New Roman"/>
          <w:sz w:val="24"/>
          <w:szCs w:val="24"/>
        </w:rPr>
        <w:t>zábezpeky na daň tým nie je dotknutá.</w:t>
      </w:r>
    </w:p>
    <w:p w:rsidR="00E70CFA" w:rsidRPr="00702E68" w:rsidRDefault="00E70CFA" w:rsidP="00E70CFA">
      <w:pPr>
        <w:pStyle w:val="Odsekzoznamu"/>
        <w:spacing w:line="240" w:lineRule="auto"/>
        <w:ind w:left="426"/>
        <w:rPr>
          <w:rFonts w:ascii="Times New Roman" w:hAnsi="Times New Roman"/>
          <w:sz w:val="24"/>
          <w:szCs w:val="24"/>
        </w:rPr>
      </w:pPr>
    </w:p>
    <w:p w:rsidR="001F3707" w:rsidRPr="00702E68" w:rsidRDefault="00ED5F3D" w:rsidP="00E70CFA">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t>(10)</w:t>
      </w:r>
      <w:r w:rsidR="00E70CFA" w:rsidRPr="00702E68">
        <w:rPr>
          <w:rFonts w:ascii="Times New Roman" w:hAnsi="Times New Roman"/>
          <w:sz w:val="24"/>
          <w:szCs w:val="24"/>
        </w:rPr>
        <w:t xml:space="preserve"> Ak daň nie je zaplatená v lehote splatnosti ustanovenej týmto zákonom, colný úrad použije zábezpeku na daň na úhradu dane a oznámi túto skutočnosť schválenému príjemcovi.</w:t>
      </w:r>
      <w:r w:rsidR="000123AE" w:rsidRPr="00702E68">
        <w:rPr>
          <w:rFonts w:ascii="Times New Roman" w:hAnsi="Times New Roman"/>
          <w:sz w:val="24"/>
          <w:szCs w:val="24"/>
        </w:rPr>
        <w:t>“.</w:t>
      </w:r>
    </w:p>
    <w:p w:rsidR="000C36A3" w:rsidRPr="00702E68" w:rsidRDefault="000C36A3" w:rsidP="00D53B6C">
      <w:pPr>
        <w:pStyle w:val="Odsekzoznamu"/>
        <w:spacing w:after="0" w:line="240" w:lineRule="auto"/>
        <w:ind w:left="426"/>
        <w:jc w:val="both"/>
        <w:rPr>
          <w:rFonts w:ascii="Times New Roman" w:hAnsi="Times New Roman"/>
          <w:sz w:val="24"/>
          <w:szCs w:val="24"/>
        </w:rPr>
      </w:pPr>
    </w:p>
    <w:p w:rsidR="009F717F" w:rsidRPr="00702E68" w:rsidRDefault="009F717F"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 30 vrátane nadpisu znie:</w:t>
      </w:r>
    </w:p>
    <w:p w:rsidR="009F717F" w:rsidRPr="00702E68" w:rsidRDefault="009F717F" w:rsidP="009F717F">
      <w:pPr>
        <w:pStyle w:val="Odsekzoznamu"/>
        <w:ind w:left="426"/>
        <w:jc w:val="center"/>
        <w:rPr>
          <w:rFonts w:ascii="Times New Roman" w:hAnsi="Times New Roman"/>
          <w:sz w:val="24"/>
          <w:szCs w:val="24"/>
        </w:rPr>
      </w:pPr>
      <w:r w:rsidRPr="00702E68">
        <w:rPr>
          <w:rFonts w:ascii="Times New Roman" w:hAnsi="Times New Roman"/>
          <w:sz w:val="24"/>
          <w:szCs w:val="24"/>
        </w:rPr>
        <w:t>„§ 30</w:t>
      </w:r>
    </w:p>
    <w:p w:rsidR="009F717F" w:rsidRPr="00702E68" w:rsidRDefault="009F717F" w:rsidP="009F717F">
      <w:pPr>
        <w:pStyle w:val="Odsekzoznamu"/>
        <w:ind w:left="426"/>
        <w:jc w:val="center"/>
        <w:rPr>
          <w:rFonts w:ascii="Times New Roman" w:hAnsi="Times New Roman"/>
          <w:sz w:val="24"/>
          <w:szCs w:val="24"/>
        </w:rPr>
      </w:pPr>
      <w:r w:rsidRPr="00702E68">
        <w:rPr>
          <w:rFonts w:ascii="Times New Roman" w:hAnsi="Times New Roman"/>
          <w:sz w:val="24"/>
          <w:szCs w:val="24"/>
        </w:rPr>
        <w:t>Postup pri preprave tabakov</w:t>
      </w:r>
      <w:r w:rsidR="00B23892" w:rsidRPr="00702E68">
        <w:rPr>
          <w:rFonts w:ascii="Times New Roman" w:hAnsi="Times New Roman"/>
          <w:sz w:val="24"/>
          <w:szCs w:val="24"/>
        </w:rPr>
        <w:t>ých</w:t>
      </w:r>
      <w:r w:rsidRPr="00702E68">
        <w:rPr>
          <w:rFonts w:ascii="Times New Roman" w:hAnsi="Times New Roman"/>
          <w:sz w:val="24"/>
          <w:szCs w:val="24"/>
        </w:rPr>
        <w:t xml:space="preserve"> výrobk</w:t>
      </w:r>
      <w:r w:rsidR="00B23892" w:rsidRPr="00702E68">
        <w:rPr>
          <w:rFonts w:ascii="Times New Roman" w:hAnsi="Times New Roman"/>
          <w:sz w:val="24"/>
          <w:szCs w:val="24"/>
        </w:rPr>
        <w:t>ov</w:t>
      </w:r>
    </w:p>
    <w:p w:rsidR="009F717F" w:rsidRPr="00702E68" w:rsidRDefault="009F717F" w:rsidP="009F717F">
      <w:pPr>
        <w:pStyle w:val="Odsekzoznamu"/>
        <w:spacing w:after="0" w:line="240" w:lineRule="auto"/>
        <w:ind w:left="426"/>
        <w:jc w:val="center"/>
        <w:rPr>
          <w:rFonts w:ascii="Times New Roman" w:hAnsi="Times New Roman"/>
          <w:sz w:val="24"/>
          <w:szCs w:val="24"/>
        </w:rPr>
      </w:pPr>
      <w:r w:rsidRPr="00702E68">
        <w:rPr>
          <w:rFonts w:ascii="Times New Roman" w:hAnsi="Times New Roman"/>
          <w:sz w:val="24"/>
          <w:szCs w:val="24"/>
        </w:rPr>
        <w:t>mimo pozastavenia dane na podnikateľské účely</w:t>
      </w:r>
    </w:p>
    <w:p w:rsidR="009F717F" w:rsidRPr="00702E68" w:rsidRDefault="009F717F" w:rsidP="009F717F">
      <w:pPr>
        <w:pStyle w:val="Odsekzoznamu"/>
        <w:spacing w:after="0" w:line="240" w:lineRule="auto"/>
        <w:ind w:left="426"/>
        <w:jc w:val="both"/>
        <w:rPr>
          <w:rFonts w:ascii="Times New Roman" w:hAnsi="Times New Roman"/>
          <w:sz w:val="24"/>
          <w:szCs w:val="24"/>
        </w:rPr>
      </w:pPr>
    </w:p>
    <w:p w:rsidR="009F717F" w:rsidRPr="00702E68" w:rsidRDefault="009F717F" w:rsidP="009F717F">
      <w:pPr>
        <w:pStyle w:val="Odsekzoznamu"/>
        <w:ind w:left="426"/>
        <w:jc w:val="both"/>
        <w:rPr>
          <w:rFonts w:ascii="Times New Roman" w:hAnsi="Times New Roman"/>
          <w:sz w:val="24"/>
          <w:szCs w:val="24"/>
        </w:rPr>
      </w:pPr>
      <w:r w:rsidRPr="00702E68">
        <w:rPr>
          <w:rFonts w:ascii="Times New Roman" w:hAnsi="Times New Roman"/>
          <w:sz w:val="24"/>
          <w:szCs w:val="24"/>
        </w:rPr>
        <w:t xml:space="preserve">(1) </w:t>
      </w:r>
      <w:r w:rsidR="00702BF1" w:rsidRPr="00702E68">
        <w:rPr>
          <w:rFonts w:ascii="Times New Roman" w:hAnsi="Times New Roman"/>
          <w:sz w:val="24"/>
          <w:szCs w:val="24"/>
        </w:rPr>
        <w:t>Tabakov</w:t>
      </w:r>
      <w:r w:rsidR="00B23892" w:rsidRPr="00702E68">
        <w:rPr>
          <w:rFonts w:ascii="Times New Roman" w:hAnsi="Times New Roman"/>
          <w:sz w:val="24"/>
          <w:szCs w:val="24"/>
        </w:rPr>
        <w:t>é</w:t>
      </w:r>
      <w:r w:rsidR="00702BF1" w:rsidRPr="00702E68">
        <w:rPr>
          <w:rFonts w:ascii="Times New Roman" w:hAnsi="Times New Roman"/>
          <w:sz w:val="24"/>
          <w:szCs w:val="24"/>
        </w:rPr>
        <w:t xml:space="preserve"> výrobk</w:t>
      </w:r>
      <w:r w:rsidR="00B23892" w:rsidRPr="00702E68">
        <w:rPr>
          <w:rFonts w:ascii="Times New Roman" w:hAnsi="Times New Roman"/>
          <w:sz w:val="24"/>
          <w:szCs w:val="24"/>
        </w:rPr>
        <w:t>y</w:t>
      </w:r>
      <w:r w:rsidR="00702BF1" w:rsidRPr="00702E68">
        <w:rPr>
          <w:rFonts w:ascii="Times New Roman" w:hAnsi="Times New Roman"/>
          <w:sz w:val="24"/>
          <w:szCs w:val="24"/>
        </w:rPr>
        <w:t xml:space="preserve"> </w:t>
      </w:r>
      <w:r w:rsidRPr="00702E68">
        <w:rPr>
          <w:rFonts w:ascii="Times New Roman" w:hAnsi="Times New Roman"/>
          <w:sz w:val="24"/>
          <w:szCs w:val="24"/>
        </w:rPr>
        <w:t>uveden</w:t>
      </w:r>
      <w:r w:rsidR="00B23892" w:rsidRPr="00702E68">
        <w:rPr>
          <w:rFonts w:ascii="Times New Roman" w:hAnsi="Times New Roman"/>
          <w:sz w:val="24"/>
          <w:szCs w:val="24"/>
        </w:rPr>
        <w:t>é</w:t>
      </w:r>
      <w:r w:rsidRPr="00702E68">
        <w:rPr>
          <w:rFonts w:ascii="Times New Roman" w:hAnsi="Times New Roman"/>
          <w:sz w:val="24"/>
          <w:szCs w:val="24"/>
        </w:rPr>
        <w:t xml:space="preserve"> do daňového voľného obehu je možné prepravovať na podnikateľské účely od</w:t>
      </w:r>
    </w:p>
    <w:p w:rsidR="009F717F" w:rsidRPr="00702E68" w:rsidRDefault="009F717F" w:rsidP="009F717F">
      <w:pPr>
        <w:pStyle w:val="Odsekzoznamu"/>
        <w:ind w:left="426"/>
        <w:jc w:val="both"/>
        <w:rPr>
          <w:rFonts w:ascii="Times New Roman" w:hAnsi="Times New Roman"/>
          <w:sz w:val="24"/>
          <w:szCs w:val="24"/>
        </w:rPr>
      </w:pPr>
      <w:r w:rsidRPr="00702E68">
        <w:rPr>
          <w:rFonts w:ascii="Times New Roman" w:hAnsi="Times New Roman"/>
          <w:sz w:val="24"/>
          <w:szCs w:val="24"/>
        </w:rPr>
        <w:t>a)</w:t>
      </w:r>
      <w:r w:rsidRPr="00702E68">
        <w:rPr>
          <w:rFonts w:ascii="Times New Roman" w:hAnsi="Times New Roman"/>
          <w:sz w:val="24"/>
          <w:szCs w:val="24"/>
        </w:rPr>
        <w:tab/>
        <w:t xml:space="preserve">schváleného odosielateľa na daňovom území schválenému príjemcovi v inom členskom štáte, </w:t>
      </w:r>
    </w:p>
    <w:p w:rsidR="009F717F" w:rsidRPr="00702E68" w:rsidRDefault="009F717F" w:rsidP="009F717F">
      <w:pPr>
        <w:pStyle w:val="Odsekzoznamu"/>
        <w:ind w:left="426"/>
        <w:jc w:val="both"/>
        <w:rPr>
          <w:rFonts w:ascii="Times New Roman" w:hAnsi="Times New Roman"/>
          <w:sz w:val="24"/>
          <w:szCs w:val="24"/>
        </w:rPr>
      </w:pPr>
      <w:r w:rsidRPr="00702E68">
        <w:rPr>
          <w:rFonts w:ascii="Times New Roman" w:hAnsi="Times New Roman"/>
          <w:sz w:val="24"/>
          <w:szCs w:val="24"/>
        </w:rPr>
        <w:t>b)</w:t>
      </w:r>
      <w:r w:rsidRPr="00702E68">
        <w:rPr>
          <w:rFonts w:ascii="Times New Roman" w:hAnsi="Times New Roman"/>
          <w:sz w:val="24"/>
          <w:szCs w:val="24"/>
        </w:rPr>
        <w:tab/>
        <w:t>schváleného odosielateľa v inom členskom štáte schválenému príjemcovi na daňovom území alebo na miesto určenia; miestom určenia sa na účely tohto zákona rozumie miesto uvedené schváleným odosielateľom v</w:t>
      </w:r>
      <w:r w:rsidR="009D0555" w:rsidRPr="00702E68">
        <w:rPr>
          <w:rFonts w:ascii="Times New Roman" w:hAnsi="Times New Roman"/>
          <w:sz w:val="24"/>
          <w:szCs w:val="24"/>
        </w:rPr>
        <w:t> </w:t>
      </w:r>
      <w:r w:rsidR="00DA5EC0" w:rsidRPr="00702E68">
        <w:rPr>
          <w:rFonts w:ascii="Times New Roman" w:hAnsi="Times New Roman"/>
          <w:sz w:val="24"/>
          <w:szCs w:val="24"/>
        </w:rPr>
        <w:t xml:space="preserve">elektronickom </w:t>
      </w:r>
      <w:r w:rsidRPr="00702E68">
        <w:rPr>
          <w:rFonts w:ascii="Times New Roman" w:hAnsi="Times New Roman"/>
          <w:sz w:val="24"/>
          <w:szCs w:val="24"/>
        </w:rPr>
        <w:t>zjednodušenom</w:t>
      </w:r>
      <w:r w:rsidR="009D0555" w:rsidRPr="00702E68">
        <w:rPr>
          <w:rFonts w:ascii="Times New Roman" w:hAnsi="Times New Roman"/>
          <w:sz w:val="24"/>
          <w:szCs w:val="24"/>
        </w:rPr>
        <w:t xml:space="preserve"> administratívnom</w:t>
      </w:r>
      <w:r w:rsidRPr="00702E68">
        <w:rPr>
          <w:rFonts w:ascii="Times New Roman" w:hAnsi="Times New Roman"/>
          <w:sz w:val="24"/>
          <w:szCs w:val="24"/>
        </w:rPr>
        <w:t xml:space="preserve"> dokumente</w:t>
      </w:r>
      <w:r w:rsidR="000123AE" w:rsidRPr="00702E68">
        <w:rPr>
          <w:rFonts w:ascii="Times New Roman" w:hAnsi="Times New Roman"/>
          <w:sz w:val="24"/>
          <w:szCs w:val="24"/>
        </w:rPr>
        <w:t xml:space="preserve"> vyhotovenom prostredníctvom elektronického systému</w:t>
      </w:r>
      <w:r w:rsidR="000123AE" w:rsidRPr="00702E68">
        <w:rPr>
          <w:rFonts w:ascii="Times New Roman" w:hAnsi="Times New Roman"/>
          <w:sz w:val="24"/>
          <w:szCs w:val="24"/>
          <w:vertAlign w:val="superscript"/>
        </w:rPr>
        <w:t>14a</w:t>
      </w:r>
      <w:r w:rsidR="000123AE" w:rsidRPr="00702E68">
        <w:rPr>
          <w:rFonts w:ascii="Times New Roman" w:hAnsi="Times New Roman"/>
          <w:sz w:val="24"/>
          <w:szCs w:val="24"/>
        </w:rPr>
        <w:t>) (ďalej len „zjednodušený elektronický dokument“)</w:t>
      </w:r>
      <w:r w:rsidRPr="00702E68">
        <w:rPr>
          <w:rFonts w:ascii="Times New Roman" w:hAnsi="Times New Roman"/>
          <w:sz w:val="24"/>
          <w:szCs w:val="24"/>
        </w:rPr>
        <w:t xml:space="preserve">, na ktoré </w:t>
      </w:r>
      <w:r w:rsidR="007F4C43" w:rsidRPr="00702E68">
        <w:rPr>
          <w:rFonts w:ascii="Times New Roman" w:hAnsi="Times New Roman"/>
          <w:sz w:val="24"/>
          <w:szCs w:val="24"/>
        </w:rPr>
        <w:t>sú</w:t>
      </w:r>
      <w:r w:rsidRPr="00702E68">
        <w:rPr>
          <w:rFonts w:ascii="Times New Roman" w:hAnsi="Times New Roman"/>
          <w:sz w:val="24"/>
          <w:szCs w:val="24"/>
        </w:rPr>
        <w:t xml:space="preserve"> </w:t>
      </w:r>
      <w:r w:rsidR="007F4C43" w:rsidRPr="00702E68">
        <w:rPr>
          <w:rFonts w:ascii="Times New Roman" w:hAnsi="Times New Roman"/>
          <w:sz w:val="24"/>
          <w:szCs w:val="24"/>
        </w:rPr>
        <w:t xml:space="preserve">tabakové výrobky </w:t>
      </w:r>
      <w:r w:rsidRPr="00702E68">
        <w:rPr>
          <w:rFonts w:ascii="Times New Roman" w:hAnsi="Times New Roman"/>
          <w:sz w:val="24"/>
          <w:szCs w:val="24"/>
        </w:rPr>
        <w:t>uveden</w:t>
      </w:r>
      <w:r w:rsidR="007F4C43" w:rsidRPr="00702E68">
        <w:rPr>
          <w:rFonts w:ascii="Times New Roman" w:hAnsi="Times New Roman"/>
          <w:sz w:val="24"/>
          <w:szCs w:val="24"/>
        </w:rPr>
        <w:t>é</w:t>
      </w:r>
      <w:r w:rsidRPr="00702E68">
        <w:rPr>
          <w:rFonts w:ascii="Times New Roman" w:hAnsi="Times New Roman"/>
          <w:sz w:val="24"/>
          <w:szCs w:val="24"/>
        </w:rPr>
        <w:t xml:space="preserve"> do daňového voľného obehu na území iného členského štátu </w:t>
      </w:r>
      <w:r w:rsidR="00DA5EC0" w:rsidRPr="00702E68">
        <w:rPr>
          <w:rFonts w:ascii="Times New Roman" w:hAnsi="Times New Roman"/>
          <w:sz w:val="24"/>
          <w:szCs w:val="24"/>
        </w:rPr>
        <w:t xml:space="preserve">prepravené </w:t>
      </w:r>
      <w:r w:rsidR="003E1ADF" w:rsidRPr="00702E68">
        <w:rPr>
          <w:rFonts w:ascii="Times New Roman" w:hAnsi="Times New Roman"/>
          <w:sz w:val="24"/>
          <w:szCs w:val="24"/>
        </w:rPr>
        <w:t>na podnikateľské účely,</w:t>
      </w:r>
      <w:r w:rsidRPr="00702E68">
        <w:rPr>
          <w:rFonts w:ascii="Times New Roman" w:hAnsi="Times New Roman"/>
          <w:sz w:val="24"/>
          <w:szCs w:val="24"/>
        </w:rPr>
        <w:t xml:space="preserve"> </w:t>
      </w:r>
    </w:p>
    <w:p w:rsidR="009F717F" w:rsidRPr="00702E68" w:rsidRDefault="009F717F" w:rsidP="009F717F">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t>c)</w:t>
      </w:r>
      <w:r w:rsidRPr="00702E68">
        <w:rPr>
          <w:rFonts w:ascii="Times New Roman" w:hAnsi="Times New Roman"/>
          <w:sz w:val="24"/>
          <w:szCs w:val="24"/>
        </w:rPr>
        <w:tab/>
        <w:t>schváleného odosielateľa na daňovom území cez územie iného členského štátu schválenému príjemcovi na daňovom území.</w:t>
      </w:r>
    </w:p>
    <w:p w:rsidR="009F717F" w:rsidRPr="00702E68" w:rsidRDefault="009F717F" w:rsidP="009F717F">
      <w:pPr>
        <w:pStyle w:val="Odsekzoznamu"/>
        <w:spacing w:after="0" w:line="240" w:lineRule="auto"/>
        <w:ind w:left="426"/>
        <w:jc w:val="both"/>
        <w:rPr>
          <w:rFonts w:ascii="Times New Roman" w:hAnsi="Times New Roman"/>
          <w:sz w:val="24"/>
          <w:szCs w:val="24"/>
        </w:rPr>
      </w:pPr>
    </w:p>
    <w:p w:rsidR="007F4C43" w:rsidRPr="00702E68" w:rsidRDefault="007F4C43" w:rsidP="007F4C43">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 xml:space="preserve">(2) Prepravu </w:t>
      </w:r>
      <w:r w:rsidR="001D2640" w:rsidRPr="00702E68">
        <w:rPr>
          <w:rFonts w:ascii="Times New Roman" w:hAnsi="Times New Roman"/>
          <w:sz w:val="24"/>
          <w:szCs w:val="24"/>
        </w:rPr>
        <w:t xml:space="preserve">tabakových výrobkov </w:t>
      </w:r>
      <w:r w:rsidR="00D51CEB" w:rsidRPr="00702E68">
        <w:rPr>
          <w:rFonts w:ascii="Times New Roman" w:hAnsi="Times New Roman"/>
          <w:sz w:val="24"/>
          <w:szCs w:val="24"/>
        </w:rPr>
        <w:t>podľa odseku 1</w:t>
      </w:r>
      <w:r w:rsidRPr="00702E68">
        <w:rPr>
          <w:rFonts w:ascii="Times New Roman" w:hAnsi="Times New Roman"/>
          <w:sz w:val="24"/>
          <w:szCs w:val="24"/>
        </w:rPr>
        <w:t xml:space="preserve"> je možné uskutočniť len na základe zjednodušeného elektronického </w:t>
      </w:r>
      <w:r w:rsidR="000123AE" w:rsidRPr="00702E68">
        <w:rPr>
          <w:rFonts w:ascii="Times New Roman" w:hAnsi="Times New Roman"/>
          <w:sz w:val="24"/>
          <w:szCs w:val="24"/>
        </w:rPr>
        <w:t>dokumentu</w:t>
      </w:r>
      <w:r w:rsidRPr="00702E68">
        <w:rPr>
          <w:rFonts w:ascii="Times New Roman" w:hAnsi="Times New Roman"/>
          <w:sz w:val="24"/>
          <w:szCs w:val="24"/>
        </w:rPr>
        <w:t>, a to spôsobom uvedeným v</w:t>
      </w:r>
      <w:r w:rsidR="00A3443B" w:rsidRPr="00702E68">
        <w:rPr>
          <w:rFonts w:ascii="Times New Roman" w:hAnsi="Times New Roman"/>
          <w:sz w:val="24"/>
          <w:szCs w:val="24"/>
        </w:rPr>
        <w:t> </w:t>
      </w:r>
      <w:r w:rsidRPr="00702E68">
        <w:rPr>
          <w:rFonts w:ascii="Times New Roman" w:hAnsi="Times New Roman"/>
          <w:sz w:val="24"/>
          <w:szCs w:val="24"/>
        </w:rPr>
        <w:t>osobitnom</w:t>
      </w:r>
      <w:r w:rsidR="00A3443B" w:rsidRPr="00702E68">
        <w:rPr>
          <w:rFonts w:ascii="Times New Roman" w:hAnsi="Times New Roman"/>
          <w:sz w:val="24"/>
          <w:szCs w:val="24"/>
        </w:rPr>
        <w:t xml:space="preserve"> </w:t>
      </w:r>
      <w:r w:rsidRPr="00702E68">
        <w:rPr>
          <w:rFonts w:ascii="Times New Roman" w:hAnsi="Times New Roman"/>
          <w:sz w:val="24"/>
          <w:szCs w:val="24"/>
        </w:rPr>
        <w:t>predpise</w:t>
      </w:r>
      <w:r w:rsidR="001D2640" w:rsidRPr="00702E68">
        <w:rPr>
          <w:rFonts w:ascii="Times New Roman" w:hAnsi="Times New Roman"/>
          <w:sz w:val="24"/>
          <w:szCs w:val="24"/>
          <w:vertAlign w:val="superscript"/>
        </w:rPr>
        <w:t>14b</w:t>
      </w:r>
      <w:r w:rsidRPr="00702E68">
        <w:rPr>
          <w:rFonts w:ascii="Times New Roman" w:hAnsi="Times New Roman"/>
          <w:sz w:val="24"/>
          <w:szCs w:val="24"/>
        </w:rPr>
        <w:t xml:space="preserve">), ak § </w:t>
      </w:r>
      <w:r w:rsidR="008855F3" w:rsidRPr="00702E68">
        <w:rPr>
          <w:rFonts w:ascii="Times New Roman" w:hAnsi="Times New Roman"/>
          <w:sz w:val="24"/>
          <w:szCs w:val="24"/>
        </w:rPr>
        <w:t>30</w:t>
      </w:r>
      <w:r w:rsidRPr="00702E68">
        <w:rPr>
          <w:rFonts w:ascii="Times New Roman" w:hAnsi="Times New Roman"/>
          <w:sz w:val="24"/>
          <w:szCs w:val="24"/>
        </w:rPr>
        <w:t>a neustanovuje inak. Návrh zjednodušeného elektronického dokumentu a</w:t>
      </w:r>
      <w:r w:rsidR="00A3443B" w:rsidRPr="00702E68">
        <w:rPr>
          <w:rFonts w:ascii="Times New Roman" w:hAnsi="Times New Roman"/>
          <w:sz w:val="24"/>
          <w:szCs w:val="24"/>
        </w:rPr>
        <w:t> </w:t>
      </w:r>
      <w:r w:rsidRPr="00702E68">
        <w:rPr>
          <w:rFonts w:ascii="Times New Roman" w:hAnsi="Times New Roman"/>
          <w:sz w:val="24"/>
          <w:szCs w:val="24"/>
        </w:rPr>
        <w:t>aj</w:t>
      </w:r>
      <w:r w:rsidR="00A3443B" w:rsidRPr="00702E68">
        <w:rPr>
          <w:rFonts w:ascii="Times New Roman" w:hAnsi="Times New Roman"/>
          <w:sz w:val="24"/>
          <w:szCs w:val="24"/>
        </w:rPr>
        <w:t xml:space="preserve"> </w:t>
      </w:r>
      <w:r w:rsidRPr="00702E68">
        <w:rPr>
          <w:rFonts w:ascii="Times New Roman" w:hAnsi="Times New Roman"/>
          <w:sz w:val="24"/>
          <w:szCs w:val="24"/>
        </w:rPr>
        <w:t>akákoľvek zmena vykonaná prostredníctvom elektronického systému mus</w:t>
      </w:r>
      <w:r w:rsidR="00F42B3B" w:rsidRPr="00702E68">
        <w:rPr>
          <w:rFonts w:ascii="Times New Roman" w:hAnsi="Times New Roman"/>
          <w:sz w:val="24"/>
          <w:szCs w:val="24"/>
        </w:rPr>
        <w:t>ia</w:t>
      </w:r>
      <w:r w:rsidRPr="00702E68">
        <w:rPr>
          <w:rFonts w:ascii="Times New Roman" w:hAnsi="Times New Roman"/>
          <w:sz w:val="24"/>
          <w:szCs w:val="24"/>
        </w:rPr>
        <w:t xml:space="preserve"> byť podpísan</w:t>
      </w:r>
      <w:r w:rsidR="00F42B3B" w:rsidRPr="00702E68">
        <w:rPr>
          <w:rFonts w:ascii="Times New Roman" w:hAnsi="Times New Roman"/>
          <w:sz w:val="24"/>
          <w:szCs w:val="24"/>
        </w:rPr>
        <w:t>é</w:t>
      </w:r>
      <w:r w:rsidRPr="00702E68">
        <w:rPr>
          <w:rFonts w:ascii="Times New Roman" w:hAnsi="Times New Roman"/>
          <w:sz w:val="24"/>
          <w:szCs w:val="24"/>
        </w:rPr>
        <w:t xml:space="preserve"> </w:t>
      </w:r>
      <w:r w:rsidR="00A13B7E" w:rsidRPr="00702E68">
        <w:rPr>
          <w:rFonts w:ascii="Times New Roman" w:hAnsi="Times New Roman"/>
          <w:sz w:val="24"/>
          <w:szCs w:val="24"/>
        </w:rPr>
        <w:t>kvalifikova</w:t>
      </w:r>
      <w:r w:rsidRPr="00702E68">
        <w:rPr>
          <w:rFonts w:ascii="Times New Roman" w:hAnsi="Times New Roman"/>
          <w:sz w:val="24"/>
          <w:szCs w:val="24"/>
        </w:rPr>
        <w:t>ným elektronickým podpisom,</w:t>
      </w:r>
      <w:r w:rsidR="001D2640" w:rsidRPr="00702E68">
        <w:rPr>
          <w:rFonts w:ascii="Times New Roman" w:hAnsi="Times New Roman"/>
          <w:sz w:val="24"/>
          <w:szCs w:val="24"/>
          <w:vertAlign w:val="superscript"/>
        </w:rPr>
        <w:t>14c</w:t>
      </w:r>
      <w:r w:rsidRPr="00702E68">
        <w:rPr>
          <w:rFonts w:ascii="Times New Roman" w:hAnsi="Times New Roman"/>
          <w:sz w:val="24"/>
          <w:szCs w:val="24"/>
        </w:rPr>
        <w:t xml:space="preserve">) ak sa schválený odosielateľ s colným úradom nedohodne inak. </w:t>
      </w:r>
      <w:r w:rsidR="00156B94" w:rsidRPr="00702E68">
        <w:rPr>
          <w:rFonts w:ascii="Times New Roman" w:hAnsi="Times New Roman"/>
          <w:sz w:val="24"/>
          <w:szCs w:val="24"/>
        </w:rPr>
        <w:t>Tabakovými výrobkami určenými na podnikateľské účely n</w:t>
      </w:r>
      <w:r w:rsidRPr="00702E68">
        <w:rPr>
          <w:rFonts w:ascii="Times New Roman" w:hAnsi="Times New Roman"/>
          <w:sz w:val="24"/>
          <w:szCs w:val="24"/>
        </w:rPr>
        <w:t>a účely tohto zákona sa rozume</w:t>
      </w:r>
      <w:r w:rsidR="00156B94" w:rsidRPr="00702E68">
        <w:rPr>
          <w:rFonts w:ascii="Times New Roman" w:hAnsi="Times New Roman"/>
          <w:sz w:val="24"/>
          <w:szCs w:val="24"/>
        </w:rPr>
        <w:t>jú tabakové výrobky</w:t>
      </w:r>
      <w:r w:rsidRPr="00702E68">
        <w:rPr>
          <w:rFonts w:ascii="Times New Roman" w:hAnsi="Times New Roman"/>
          <w:sz w:val="24"/>
          <w:szCs w:val="24"/>
        </w:rPr>
        <w:t xml:space="preserve"> dodan</w:t>
      </w:r>
      <w:r w:rsidR="00156B94" w:rsidRPr="00702E68">
        <w:rPr>
          <w:rFonts w:ascii="Times New Roman" w:hAnsi="Times New Roman"/>
          <w:sz w:val="24"/>
          <w:szCs w:val="24"/>
        </w:rPr>
        <w:t>é</w:t>
      </w:r>
      <w:r w:rsidRPr="00702E68">
        <w:rPr>
          <w:rFonts w:ascii="Times New Roman" w:hAnsi="Times New Roman"/>
          <w:sz w:val="24"/>
          <w:szCs w:val="24"/>
        </w:rPr>
        <w:t xml:space="preserve"> na iné účely </w:t>
      </w:r>
      <w:r w:rsidR="00D76264" w:rsidRPr="00702E68">
        <w:rPr>
          <w:rFonts w:ascii="Times New Roman" w:hAnsi="Times New Roman"/>
          <w:sz w:val="24"/>
          <w:szCs w:val="24"/>
        </w:rPr>
        <w:t>ako na súkromné účely podľa § 31</w:t>
      </w:r>
      <w:r w:rsidRPr="00702E68">
        <w:rPr>
          <w:rFonts w:ascii="Times New Roman" w:hAnsi="Times New Roman"/>
          <w:sz w:val="24"/>
          <w:szCs w:val="24"/>
        </w:rPr>
        <w:t xml:space="preserve"> ods. 1 alebo v rámci</w:t>
      </w:r>
      <w:r w:rsidR="00D76264" w:rsidRPr="00702E68">
        <w:rPr>
          <w:rFonts w:ascii="Times New Roman" w:hAnsi="Times New Roman"/>
          <w:sz w:val="24"/>
          <w:szCs w:val="24"/>
        </w:rPr>
        <w:t xml:space="preserve"> zásielkového obchodu podľa § 32</w:t>
      </w:r>
      <w:r w:rsidRPr="00702E68">
        <w:rPr>
          <w:rFonts w:ascii="Times New Roman" w:hAnsi="Times New Roman"/>
          <w:sz w:val="24"/>
          <w:szCs w:val="24"/>
        </w:rPr>
        <w:t xml:space="preserve"> ods. 1. </w:t>
      </w:r>
    </w:p>
    <w:p w:rsidR="007F4C43" w:rsidRPr="00702E68" w:rsidRDefault="007F4C43" w:rsidP="007F4C43">
      <w:pPr>
        <w:pStyle w:val="Odsekzoznamu"/>
        <w:spacing w:line="240" w:lineRule="auto"/>
        <w:ind w:left="426"/>
        <w:jc w:val="both"/>
        <w:rPr>
          <w:rFonts w:ascii="Times New Roman" w:hAnsi="Times New Roman"/>
          <w:sz w:val="24"/>
          <w:szCs w:val="24"/>
        </w:rPr>
      </w:pPr>
    </w:p>
    <w:p w:rsidR="007F4C43" w:rsidRPr="00702E68" w:rsidRDefault="007F4C43" w:rsidP="007F4C43">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 xml:space="preserve">(3) Pred začatím prepravy </w:t>
      </w:r>
      <w:r w:rsidR="00D76264" w:rsidRPr="00702E68">
        <w:rPr>
          <w:rFonts w:ascii="Times New Roman" w:hAnsi="Times New Roman"/>
          <w:sz w:val="24"/>
          <w:szCs w:val="24"/>
        </w:rPr>
        <w:t xml:space="preserve">tabakových výrobkov </w:t>
      </w:r>
      <w:r w:rsidR="00D51CEB" w:rsidRPr="00702E68">
        <w:rPr>
          <w:rFonts w:ascii="Times New Roman" w:hAnsi="Times New Roman"/>
          <w:sz w:val="24"/>
          <w:szCs w:val="24"/>
        </w:rPr>
        <w:t>podľa odseku 1</w:t>
      </w:r>
      <w:r w:rsidRPr="00702E68">
        <w:rPr>
          <w:rFonts w:ascii="Times New Roman" w:hAnsi="Times New Roman"/>
          <w:sz w:val="24"/>
          <w:szCs w:val="24"/>
        </w:rPr>
        <w:t xml:space="preserve"> schválený odosielateľ vyhotoví návrh zjednodušeného elektronického dokumentu, ktorý zašle colnému úradu schváleného odosielateľa. Colný úrad schváleného odosielateľa elektronicky overí údaje v</w:t>
      </w:r>
      <w:r w:rsidR="00836A6C" w:rsidRPr="00702E68">
        <w:rPr>
          <w:rFonts w:ascii="Times New Roman" w:hAnsi="Times New Roman"/>
          <w:sz w:val="24"/>
          <w:szCs w:val="24"/>
        </w:rPr>
        <w:t> </w:t>
      </w:r>
      <w:r w:rsidRPr="00702E68">
        <w:rPr>
          <w:rFonts w:ascii="Times New Roman" w:hAnsi="Times New Roman"/>
          <w:sz w:val="24"/>
          <w:szCs w:val="24"/>
        </w:rPr>
        <w:t>návrhu</w:t>
      </w:r>
      <w:r w:rsidR="00836A6C" w:rsidRPr="00702E68">
        <w:rPr>
          <w:rFonts w:ascii="Times New Roman" w:hAnsi="Times New Roman"/>
          <w:sz w:val="24"/>
          <w:szCs w:val="24"/>
        </w:rPr>
        <w:t xml:space="preserve"> </w:t>
      </w:r>
      <w:r w:rsidRPr="00702E68">
        <w:rPr>
          <w:rFonts w:ascii="Times New Roman" w:hAnsi="Times New Roman"/>
          <w:sz w:val="24"/>
          <w:szCs w:val="24"/>
        </w:rPr>
        <w:t xml:space="preserve">zjednodušeného elektronického dokumentu a ak sú údaje správne, pridelí </w:t>
      </w:r>
      <w:r w:rsidRPr="00702E68">
        <w:rPr>
          <w:rFonts w:ascii="Times New Roman" w:hAnsi="Times New Roman"/>
          <w:sz w:val="24"/>
          <w:szCs w:val="24"/>
        </w:rPr>
        <w:lastRenderedPageBreak/>
        <w:t>k</w:t>
      </w:r>
      <w:r w:rsidR="00836A6C" w:rsidRPr="00702E68">
        <w:rPr>
          <w:rFonts w:ascii="Times New Roman" w:hAnsi="Times New Roman"/>
          <w:sz w:val="24"/>
          <w:szCs w:val="24"/>
        </w:rPr>
        <w:t> </w:t>
      </w:r>
      <w:r w:rsidRPr="00702E68">
        <w:rPr>
          <w:rFonts w:ascii="Times New Roman" w:hAnsi="Times New Roman"/>
          <w:sz w:val="24"/>
          <w:szCs w:val="24"/>
        </w:rPr>
        <w:t>návrhu</w:t>
      </w:r>
      <w:r w:rsidR="00836A6C" w:rsidRPr="00702E68">
        <w:rPr>
          <w:rFonts w:ascii="Times New Roman" w:hAnsi="Times New Roman"/>
          <w:sz w:val="24"/>
          <w:szCs w:val="24"/>
        </w:rPr>
        <w:t xml:space="preserve"> </w:t>
      </w:r>
      <w:r w:rsidRPr="00702E68">
        <w:rPr>
          <w:rFonts w:ascii="Times New Roman" w:hAnsi="Times New Roman"/>
          <w:sz w:val="24"/>
          <w:szCs w:val="24"/>
        </w:rPr>
        <w:t>zjednodušeného elektronického dokumentu jedinečný zjednodušený administratívny referenčný kód (ďalej len „zjednodušený referenčný kód“) a zároveň zašle zjednodušený elektronický dokument s prideleným zjednodušeným referenčným kódom schválenému odosielateľovi a správcovi dane</w:t>
      </w:r>
      <w:r w:rsidR="00D51CEB" w:rsidRPr="00702E68">
        <w:rPr>
          <w:rFonts w:ascii="Times New Roman" w:hAnsi="Times New Roman"/>
          <w:sz w:val="24"/>
          <w:szCs w:val="24"/>
        </w:rPr>
        <w:t xml:space="preserve"> iného</w:t>
      </w:r>
      <w:r w:rsidRPr="00702E68">
        <w:rPr>
          <w:rFonts w:ascii="Times New Roman" w:hAnsi="Times New Roman"/>
          <w:sz w:val="24"/>
          <w:szCs w:val="24"/>
        </w:rPr>
        <w:t xml:space="preserve"> členského štátu schváleného príjemcu. Ak údaje uvedené v návrhu zjednodušeného elektronického dokumentu nie sú správne, colný úrad schváleného odosielateľa o tejto skutočnosti bezodkladne informuje odosielateľa návrhu zjednodušeného elektronického dokumentu. Prepravu </w:t>
      </w:r>
      <w:r w:rsidR="00D76264" w:rsidRPr="00702E68">
        <w:rPr>
          <w:rFonts w:ascii="Times New Roman" w:hAnsi="Times New Roman"/>
          <w:sz w:val="24"/>
          <w:szCs w:val="24"/>
        </w:rPr>
        <w:t xml:space="preserve">tabakových výrobkov </w:t>
      </w:r>
      <w:r w:rsidR="00D51CEB" w:rsidRPr="00702E68">
        <w:rPr>
          <w:rFonts w:ascii="Times New Roman" w:hAnsi="Times New Roman"/>
          <w:sz w:val="24"/>
          <w:szCs w:val="24"/>
        </w:rPr>
        <w:t>podľa odseku 1</w:t>
      </w:r>
      <w:r w:rsidRPr="00702E68">
        <w:rPr>
          <w:rFonts w:ascii="Times New Roman" w:hAnsi="Times New Roman"/>
          <w:sz w:val="24"/>
          <w:szCs w:val="24"/>
        </w:rPr>
        <w:t xml:space="preserve"> je možné začať až po pridelení zjednodušeného referenčného kódu, ak § </w:t>
      </w:r>
      <w:r w:rsidR="008855F3" w:rsidRPr="00702E68">
        <w:rPr>
          <w:rFonts w:ascii="Times New Roman" w:hAnsi="Times New Roman"/>
          <w:sz w:val="24"/>
          <w:szCs w:val="24"/>
        </w:rPr>
        <w:t>30</w:t>
      </w:r>
      <w:r w:rsidRPr="00702E68">
        <w:rPr>
          <w:rFonts w:ascii="Times New Roman" w:hAnsi="Times New Roman"/>
          <w:sz w:val="24"/>
          <w:szCs w:val="24"/>
        </w:rPr>
        <w:t xml:space="preserve">a neustanovuje inak. </w:t>
      </w:r>
      <w:r w:rsidR="00D76264" w:rsidRPr="00702E68">
        <w:rPr>
          <w:rFonts w:ascii="Times New Roman" w:hAnsi="Times New Roman"/>
          <w:sz w:val="24"/>
          <w:szCs w:val="24"/>
        </w:rPr>
        <w:t>Tabakové výrobky</w:t>
      </w:r>
      <w:r w:rsidRPr="00702E68">
        <w:rPr>
          <w:rFonts w:ascii="Times New Roman" w:hAnsi="Times New Roman"/>
          <w:sz w:val="24"/>
          <w:szCs w:val="24"/>
        </w:rPr>
        <w:t xml:space="preserve"> prepravovan</w:t>
      </w:r>
      <w:r w:rsidR="00D76264" w:rsidRPr="00702E68">
        <w:rPr>
          <w:rFonts w:ascii="Times New Roman" w:hAnsi="Times New Roman"/>
          <w:sz w:val="24"/>
          <w:szCs w:val="24"/>
        </w:rPr>
        <w:t>é</w:t>
      </w:r>
      <w:r w:rsidRPr="00702E68">
        <w:rPr>
          <w:rFonts w:ascii="Times New Roman" w:hAnsi="Times New Roman"/>
          <w:sz w:val="24"/>
          <w:szCs w:val="24"/>
        </w:rPr>
        <w:t xml:space="preserve"> </w:t>
      </w:r>
      <w:r w:rsidR="00D51CEB" w:rsidRPr="00702E68">
        <w:rPr>
          <w:rFonts w:ascii="Times New Roman" w:hAnsi="Times New Roman"/>
          <w:sz w:val="24"/>
          <w:szCs w:val="24"/>
        </w:rPr>
        <w:t>podľa odseku 1</w:t>
      </w:r>
      <w:r w:rsidRPr="00702E68">
        <w:rPr>
          <w:rFonts w:ascii="Times New Roman" w:hAnsi="Times New Roman"/>
          <w:sz w:val="24"/>
          <w:szCs w:val="24"/>
        </w:rPr>
        <w:t xml:space="preserve"> musí sprevádzať písomný dokument obsahujúci zjednodušený referenčný kód.</w:t>
      </w:r>
    </w:p>
    <w:p w:rsidR="007F4C43" w:rsidRPr="00702E68" w:rsidRDefault="007F4C43" w:rsidP="007F4C43">
      <w:pPr>
        <w:pStyle w:val="Odsekzoznamu"/>
        <w:spacing w:line="240" w:lineRule="auto"/>
        <w:ind w:left="426"/>
        <w:jc w:val="both"/>
        <w:rPr>
          <w:rFonts w:ascii="Times New Roman" w:hAnsi="Times New Roman"/>
          <w:sz w:val="24"/>
          <w:szCs w:val="24"/>
        </w:rPr>
      </w:pPr>
    </w:p>
    <w:p w:rsidR="007F4C43" w:rsidRPr="00702E68" w:rsidRDefault="007F4C43" w:rsidP="007F4C43">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 xml:space="preserve">(4) Schválený odosielateľ môže zrušiť zjednodušený elektronický dokument, ak sa nezačala preprava </w:t>
      </w:r>
      <w:r w:rsidR="00D76264" w:rsidRPr="00702E68">
        <w:rPr>
          <w:rFonts w:ascii="Times New Roman" w:hAnsi="Times New Roman"/>
          <w:sz w:val="24"/>
          <w:szCs w:val="24"/>
        </w:rPr>
        <w:t xml:space="preserve">tabakových výrobkov </w:t>
      </w:r>
      <w:r w:rsidR="00D51CEB" w:rsidRPr="00702E68">
        <w:rPr>
          <w:rFonts w:ascii="Times New Roman" w:hAnsi="Times New Roman"/>
          <w:sz w:val="24"/>
          <w:szCs w:val="24"/>
        </w:rPr>
        <w:t>podľa odseku 1</w:t>
      </w:r>
      <w:r w:rsidRPr="00702E68">
        <w:rPr>
          <w:rFonts w:ascii="Times New Roman" w:hAnsi="Times New Roman"/>
          <w:sz w:val="24"/>
          <w:szCs w:val="24"/>
        </w:rPr>
        <w:t xml:space="preserve">. Preprava </w:t>
      </w:r>
      <w:r w:rsidR="00D76264" w:rsidRPr="00702E68">
        <w:rPr>
          <w:rFonts w:ascii="Times New Roman" w:hAnsi="Times New Roman"/>
          <w:sz w:val="24"/>
          <w:szCs w:val="24"/>
        </w:rPr>
        <w:t>tabakových výrobkov</w:t>
      </w:r>
      <w:r w:rsidRPr="00702E68">
        <w:rPr>
          <w:rFonts w:ascii="Times New Roman" w:hAnsi="Times New Roman"/>
          <w:sz w:val="24"/>
          <w:szCs w:val="24"/>
        </w:rPr>
        <w:t xml:space="preserve"> </w:t>
      </w:r>
      <w:r w:rsidR="00B439D6" w:rsidRPr="00702E68">
        <w:rPr>
          <w:rFonts w:ascii="Times New Roman" w:hAnsi="Times New Roman"/>
          <w:sz w:val="24"/>
          <w:szCs w:val="24"/>
        </w:rPr>
        <w:t>podľa odseku 1</w:t>
      </w:r>
      <w:r w:rsidRPr="00702E68">
        <w:rPr>
          <w:rFonts w:ascii="Times New Roman" w:hAnsi="Times New Roman"/>
          <w:sz w:val="24"/>
          <w:szCs w:val="24"/>
        </w:rPr>
        <w:t xml:space="preserve"> sa začína, keď </w:t>
      </w:r>
      <w:r w:rsidR="00D76264" w:rsidRPr="00702E68">
        <w:rPr>
          <w:rFonts w:ascii="Times New Roman" w:hAnsi="Times New Roman"/>
          <w:sz w:val="24"/>
          <w:szCs w:val="24"/>
        </w:rPr>
        <w:t>tabakové výrobky</w:t>
      </w:r>
      <w:r w:rsidRPr="00702E68">
        <w:rPr>
          <w:rFonts w:ascii="Times New Roman" w:hAnsi="Times New Roman"/>
          <w:sz w:val="24"/>
          <w:szCs w:val="24"/>
        </w:rPr>
        <w:t xml:space="preserve"> opust</w:t>
      </w:r>
      <w:r w:rsidR="00D76264" w:rsidRPr="00702E68">
        <w:rPr>
          <w:rFonts w:ascii="Times New Roman" w:hAnsi="Times New Roman"/>
          <w:sz w:val="24"/>
          <w:szCs w:val="24"/>
        </w:rPr>
        <w:t>ia</w:t>
      </w:r>
      <w:r w:rsidRPr="00702E68">
        <w:rPr>
          <w:rFonts w:ascii="Times New Roman" w:hAnsi="Times New Roman"/>
          <w:sz w:val="24"/>
          <w:szCs w:val="24"/>
        </w:rPr>
        <w:t xml:space="preserve"> sklad schváleného odosielateľa alebo miesto odoslania na daňovom území, ktoré schválený odosielateľ oznámil colnému úradu.</w:t>
      </w:r>
    </w:p>
    <w:p w:rsidR="004D7E93" w:rsidRPr="00702E68" w:rsidRDefault="004D7E93" w:rsidP="007F4C43">
      <w:pPr>
        <w:pStyle w:val="Odsekzoznamu"/>
        <w:spacing w:line="240" w:lineRule="auto"/>
        <w:ind w:left="426"/>
        <w:jc w:val="both"/>
        <w:rPr>
          <w:rFonts w:ascii="Times New Roman" w:hAnsi="Times New Roman"/>
          <w:sz w:val="24"/>
          <w:szCs w:val="24"/>
        </w:rPr>
      </w:pPr>
    </w:p>
    <w:p w:rsidR="007F4C43" w:rsidRPr="00702E68" w:rsidRDefault="007F4C43" w:rsidP="007F4C43">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t xml:space="preserve">(5) Počas prepravy </w:t>
      </w:r>
      <w:r w:rsidR="00D76264" w:rsidRPr="00702E68">
        <w:rPr>
          <w:rFonts w:ascii="Times New Roman" w:hAnsi="Times New Roman"/>
          <w:sz w:val="24"/>
          <w:szCs w:val="24"/>
        </w:rPr>
        <w:t xml:space="preserve">tabakových výrobkov </w:t>
      </w:r>
      <w:r w:rsidR="00B439D6" w:rsidRPr="00702E68">
        <w:rPr>
          <w:rFonts w:ascii="Times New Roman" w:hAnsi="Times New Roman"/>
          <w:sz w:val="24"/>
          <w:szCs w:val="24"/>
        </w:rPr>
        <w:t>podľa odseku 1</w:t>
      </w:r>
      <w:r w:rsidRPr="00702E68">
        <w:rPr>
          <w:rFonts w:ascii="Times New Roman" w:hAnsi="Times New Roman"/>
          <w:sz w:val="24"/>
          <w:szCs w:val="24"/>
        </w:rPr>
        <w:t xml:space="preserve"> môže schválený odosielateľ prostredníctvom elektronického systému zmeniť miesto </w:t>
      </w:r>
      <w:r w:rsidR="00B439D6" w:rsidRPr="00702E68">
        <w:rPr>
          <w:rFonts w:ascii="Times New Roman" w:hAnsi="Times New Roman"/>
          <w:sz w:val="24"/>
          <w:szCs w:val="24"/>
        </w:rPr>
        <w:t xml:space="preserve">určenia </w:t>
      </w:r>
      <w:r w:rsidRPr="00702E68">
        <w:rPr>
          <w:rFonts w:ascii="Times New Roman" w:hAnsi="Times New Roman"/>
          <w:sz w:val="24"/>
          <w:szCs w:val="24"/>
        </w:rPr>
        <w:t>uvedené v zjednodušenom elektronickom dokumente alebo schváleného príjemcu, a to spôsobom uvedeným v</w:t>
      </w:r>
      <w:r w:rsidR="00836A6C" w:rsidRPr="00702E68">
        <w:rPr>
          <w:rFonts w:ascii="Times New Roman" w:hAnsi="Times New Roman"/>
          <w:sz w:val="24"/>
          <w:szCs w:val="24"/>
        </w:rPr>
        <w:t> </w:t>
      </w:r>
      <w:r w:rsidRPr="00702E68">
        <w:rPr>
          <w:rFonts w:ascii="Times New Roman" w:hAnsi="Times New Roman"/>
          <w:sz w:val="24"/>
          <w:szCs w:val="24"/>
        </w:rPr>
        <w:t>osobitnom</w:t>
      </w:r>
      <w:r w:rsidR="00836A6C" w:rsidRPr="00702E68">
        <w:rPr>
          <w:rFonts w:ascii="Times New Roman" w:hAnsi="Times New Roman"/>
          <w:sz w:val="24"/>
          <w:szCs w:val="24"/>
        </w:rPr>
        <w:t xml:space="preserve"> </w:t>
      </w:r>
      <w:r w:rsidRPr="00702E68">
        <w:rPr>
          <w:rFonts w:ascii="Times New Roman" w:hAnsi="Times New Roman"/>
          <w:sz w:val="24"/>
          <w:szCs w:val="24"/>
        </w:rPr>
        <w:t>predpise.</w:t>
      </w:r>
      <w:r w:rsidR="00D76264" w:rsidRPr="00702E68">
        <w:rPr>
          <w:rFonts w:ascii="Times New Roman" w:hAnsi="Times New Roman"/>
          <w:sz w:val="24"/>
          <w:szCs w:val="24"/>
          <w:vertAlign w:val="superscript"/>
        </w:rPr>
        <w:t>14b</w:t>
      </w:r>
      <w:r w:rsidRPr="00702E68">
        <w:rPr>
          <w:rFonts w:ascii="Times New Roman" w:hAnsi="Times New Roman"/>
          <w:sz w:val="24"/>
          <w:szCs w:val="24"/>
        </w:rPr>
        <w:t>)</w:t>
      </w:r>
    </w:p>
    <w:p w:rsidR="007F4C43" w:rsidRPr="00702E68" w:rsidRDefault="007F4C43" w:rsidP="009F717F">
      <w:pPr>
        <w:pStyle w:val="Odsekzoznamu"/>
        <w:spacing w:after="0" w:line="240" w:lineRule="auto"/>
        <w:ind w:left="426"/>
        <w:jc w:val="both"/>
        <w:rPr>
          <w:rFonts w:ascii="Times New Roman" w:hAnsi="Times New Roman"/>
          <w:sz w:val="24"/>
          <w:szCs w:val="24"/>
        </w:rPr>
      </w:pPr>
    </w:p>
    <w:p w:rsidR="00D76264" w:rsidRPr="00702E68" w:rsidRDefault="00D76264" w:rsidP="00D76264">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 xml:space="preserve">(6) Ak sa tabakové výrobky uvedené do daňového voľného obehu na území iného členského štátu na podnikateľské účely prepravujú podľa odseku 1 písm. b), colný úrad schváleného príjemcu je povinný </w:t>
      </w:r>
      <w:r w:rsidR="006E54BF" w:rsidRPr="00702E68">
        <w:rPr>
          <w:rFonts w:ascii="Times New Roman" w:hAnsi="Times New Roman"/>
          <w:sz w:val="24"/>
          <w:szCs w:val="24"/>
        </w:rPr>
        <w:t xml:space="preserve">zjednodušený </w:t>
      </w:r>
      <w:r w:rsidRPr="00702E68">
        <w:rPr>
          <w:rFonts w:ascii="Times New Roman" w:hAnsi="Times New Roman"/>
          <w:sz w:val="24"/>
          <w:szCs w:val="24"/>
        </w:rPr>
        <w:t xml:space="preserve">elektronický dokument zaslaný správcom dane členského štátu schváleného odosielateľa zaslať schválenému príjemcovi. </w:t>
      </w:r>
    </w:p>
    <w:p w:rsidR="00D76264" w:rsidRPr="00702E68" w:rsidRDefault="00D76264" w:rsidP="00D76264">
      <w:pPr>
        <w:pStyle w:val="Odsekzoznamu"/>
        <w:spacing w:line="240" w:lineRule="auto"/>
        <w:ind w:left="426"/>
        <w:jc w:val="both"/>
        <w:rPr>
          <w:rFonts w:ascii="Times New Roman" w:hAnsi="Times New Roman"/>
          <w:sz w:val="24"/>
          <w:szCs w:val="24"/>
        </w:rPr>
      </w:pPr>
    </w:p>
    <w:p w:rsidR="00D76264" w:rsidRPr="00702E68" w:rsidRDefault="00D76264" w:rsidP="00D76264">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(7) Ak sa tabakové výrobky uvedené do daňového voľného obehu na daňovom území na podnikateľské účely prepravujú cez územie iného členského štátu na daňové územie na podnikateľské účely</w:t>
      </w:r>
      <w:r w:rsidR="006E54BF" w:rsidRPr="00702E68">
        <w:rPr>
          <w:rFonts w:ascii="Times New Roman" w:hAnsi="Times New Roman"/>
          <w:sz w:val="24"/>
          <w:szCs w:val="24"/>
        </w:rPr>
        <w:t>,</w:t>
      </w:r>
      <w:r w:rsidRPr="00702E68">
        <w:rPr>
          <w:rFonts w:ascii="Times New Roman" w:hAnsi="Times New Roman"/>
          <w:sz w:val="24"/>
          <w:szCs w:val="24"/>
        </w:rPr>
        <w:t xml:space="preserve"> je schválený odosielateľ povinný vyhotoviť zjednodušený elektronický dokument a postupovať podľa odseku 3. Schválený príjemca, ktorý chce tieto tabakové výrobky prijať</w:t>
      </w:r>
      <w:r w:rsidR="006E54BF" w:rsidRPr="00702E68">
        <w:rPr>
          <w:rFonts w:ascii="Times New Roman" w:hAnsi="Times New Roman"/>
          <w:sz w:val="24"/>
          <w:szCs w:val="24"/>
        </w:rPr>
        <w:t>,</w:t>
      </w:r>
      <w:r w:rsidRPr="00702E68">
        <w:rPr>
          <w:rFonts w:ascii="Times New Roman" w:hAnsi="Times New Roman"/>
          <w:sz w:val="24"/>
          <w:szCs w:val="24"/>
        </w:rPr>
        <w:t xml:space="preserve"> je</w:t>
      </w:r>
      <w:r w:rsidR="00D17B90" w:rsidRPr="00702E68">
        <w:rPr>
          <w:rFonts w:ascii="Times New Roman" w:hAnsi="Times New Roman"/>
          <w:sz w:val="24"/>
          <w:szCs w:val="24"/>
        </w:rPr>
        <w:t xml:space="preserve"> povinný</w:t>
      </w:r>
      <w:r w:rsidRPr="00702E68">
        <w:rPr>
          <w:rFonts w:ascii="Times New Roman" w:hAnsi="Times New Roman"/>
          <w:sz w:val="24"/>
          <w:szCs w:val="24"/>
        </w:rPr>
        <w:t xml:space="preserve"> </w:t>
      </w:r>
      <w:r w:rsidR="00D17B90" w:rsidRPr="00702E68">
        <w:rPr>
          <w:rFonts w:ascii="Times New Roman" w:hAnsi="Times New Roman"/>
          <w:sz w:val="24"/>
          <w:szCs w:val="24"/>
        </w:rPr>
        <w:t xml:space="preserve">postupovať </w:t>
      </w:r>
      <w:r w:rsidRPr="00702E68">
        <w:rPr>
          <w:rFonts w:ascii="Times New Roman" w:hAnsi="Times New Roman"/>
          <w:sz w:val="24"/>
          <w:szCs w:val="24"/>
        </w:rPr>
        <w:t>podľa § 2</w:t>
      </w:r>
      <w:r w:rsidR="00CE0974" w:rsidRPr="00702E68">
        <w:rPr>
          <w:rFonts w:ascii="Times New Roman" w:hAnsi="Times New Roman"/>
          <w:sz w:val="24"/>
          <w:szCs w:val="24"/>
        </w:rPr>
        <w:t>9</w:t>
      </w:r>
      <w:r w:rsidRPr="00702E68">
        <w:rPr>
          <w:rFonts w:ascii="Times New Roman" w:hAnsi="Times New Roman"/>
          <w:sz w:val="24"/>
          <w:szCs w:val="24"/>
        </w:rPr>
        <w:t xml:space="preserve">a ods. </w:t>
      </w:r>
      <w:r w:rsidR="00D17B90" w:rsidRPr="00702E68">
        <w:rPr>
          <w:rFonts w:ascii="Times New Roman" w:hAnsi="Times New Roman"/>
          <w:sz w:val="24"/>
          <w:szCs w:val="24"/>
        </w:rPr>
        <w:t>7</w:t>
      </w:r>
      <w:r w:rsidRPr="00702E68">
        <w:rPr>
          <w:rFonts w:ascii="Times New Roman" w:hAnsi="Times New Roman"/>
          <w:sz w:val="24"/>
          <w:szCs w:val="24"/>
        </w:rPr>
        <w:t xml:space="preserve"> a podľa odseku 8. </w:t>
      </w:r>
    </w:p>
    <w:p w:rsidR="00D76264" w:rsidRPr="00702E68" w:rsidRDefault="00D76264" w:rsidP="00D76264">
      <w:pPr>
        <w:pStyle w:val="Odsekzoznamu"/>
        <w:spacing w:line="240" w:lineRule="auto"/>
        <w:ind w:left="426"/>
        <w:jc w:val="both"/>
        <w:rPr>
          <w:rFonts w:ascii="Times New Roman" w:hAnsi="Times New Roman"/>
          <w:sz w:val="24"/>
          <w:szCs w:val="24"/>
        </w:rPr>
      </w:pPr>
    </w:p>
    <w:p w:rsidR="00D76264" w:rsidRPr="00702E68" w:rsidRDefault="00D76264" w:rsidP="00D76264">
      <w:pPr>
        <w:pStyle w:val="Odsekzoznamu"/>
        <w:spacing w:line="240" w:lineRule="auto"/>
        <w:ind w:left="426"/>
        <w:jc w:val="both"/>
        <w:rPr>
          <w:rFonts w:ascii="Times New Roman" w:hAnsi="Times New Roman"/>
          <w:b/>
          <w:sz w:val="24"/>
          <w:szCs w:val="24"/>
        </w:rPr>
      </w:pPr>
      <w:r w:rsidRPr="00702E68">
        <w:rPr>
          <w:rFonts w:ascii="Times New Roman" w:hAnsi="Times New Roman"/>
          <w:sz w:val="24"/>
          <w:szCs w:val="24"/>
        </w:rPr>
        <w:t xml:space="preserve">(8) Ak sa </w:t>
      </w:r>
      <w:r w:rsidR="00E87387" w:rsidRPr="00702E68">
        <w:rPr>
          <w:rFonts w:ascii="Times New Roman" w:hAnsi="Times New Roman"/>
          <w:sz w:val="24"/>
          <w:szCs w:val="24"/>
        </w:rPr>
        <w:t xml:space="preserve">tabakové výrobky </w:t>
      </w:r>
      <w:r w:rsidR="00B439D6" w:rsidRPr="00702E68">
        <w:rPr>
          <w:rFonts w:ascii="Times New Roman" w:hAnsi="Times New Roman"/>
          <w:sz w:val="24"/>
          <w:szCs w:val="24"/>
        </w:rPr>
        <w:t>prepravujú podľa odseku 1</w:t>
      </w:r>
      <w:r w:rsidR="006E54BF" w:rsidRPr="00702E68">
        <w:rPr>
          <w:rFonts w:ascii="Times New Roman" w:hAnsi="Times New Roman"/>
          <w:sz w:val="24"/>
          <w:szCs w:val="24"/>
        </w:rPr>
        <w:t>,</w:t>
      </w:r>
      <w:r w:rsidRPr="00702E68">
        <w:rPr>
          <w:rFonts w:ascii="Times New Roman" w:hAnsi="Times New Roman"/>
          <w:sz w:val="24"/>
          <w:szCs w:val="24"/>
        </w:rPr>
        <w:t xml:space="preserve"> schválený príjemca je povinný najneskôr do piatich pracovných dní odo dňa ukončenia prepravy t</w:t>
      </w:r>
      <w:r w:rsidR="00E87387" w:rsidRPr="00702E68">
        <w:rPr>
          <w:rFonts w:ascii="Times New Roman" w:hAnsi="Times New Roman"/>
          <w:sz w:val="24"/>
          <w:szCs w:val="24"/>
        </w:rPr>
        <w:t>ýc</w:t>
      </w:r>
      <w:r w:rsidRPr="00702E68">
        <w:rPr>
          <w:rFonts w:ascii="Times New Roman" w:hAnsi="Times New Roman"/>
          <w:sz w:val="24"/>
          <w:szCs w:val="24"/>
        </w:rPr>
        <w:t xml:space="preserve">hto </w:t>
      </w:r>
      <w:r w:rsidR="00E87387" w:rsidRPr="00702E68">
        <w:rPr>
          <w:rFonts w:ascii="Times New Roman" w:hAnsi="Times New Roman"/>
          <w:sz w:val="24"/>
          <w:szCs w:val="24"/>
        </w:rPr>
        <w:t xml:space="preserve">tabakových výrobkov </w:t>
      </w:r>
      <w:r w:rsidRPr="00702E68">
        <w:rPr>
          <w:rFonts w:ascii="Times New Roman" w:hAnsi="Times New Roman"/>
          <w:sz w:val="24"/>
          <w:szCs w:val="24"/>
        </w:rPr>
        <w:t xml:space="preserve">predložiť colnému úradu schváleného príjemcu správu o prijatí; správa o prijatí musí byť podpísaná </w:t>
      </w:r>
      <w:r w:rsidR="006E54BF" w:rsidRPr="00702E68">
        <w:rPr>
          <w:rFonts w:ascii="Times New Roman" w:hAnsi="Times New Roman"/>
          <w:sz w:val="24"/>
          <w:szCs w:val="24"/>
        </w:rPr>
        <w:t>kv</w:t>
      </w:r>
      <w:r w:rsidRPr="00702E68">
        <w:rPr>
          <w:rFonts w:ascii="Times New Roman" w:hAnsi="Times New Roman"/>
          <w:sz w:val="24"/>
          <w:szCs w:val="24"/>
        </w:rPr>
        <w:t>a</w:t>
      </w:r>
      <w:r w:rsidR="006E54BF" w:rsidRPr="00702E68">
        <w:rPr>
          <w:rFonts w:ascii="Times New Roman" w:hAnsi="Times New Roman"/>
          <w:sz w:val="24"/>
          <w:szCs w:val="24"/>
        </w:rPr>
        <w:t>lifikova</w:t>
      </w:r>
      <w:r w:rsidR="005B20E6" w:rsidRPr="00702E68">
        <w:rPr>
          <w:rFonts w:ascii="Times New Roman" w:hAnsi="Times New Roman"/>
          <w:sz w:val="24"/>
          <w:szCs w:val="24"/>
        </w:rPr>
        <w:t>ným elektronickým podpisom,</w:t>
      </w:r>
      <w:r w:rsidRPr="00702E68">
        <w:rPr>
          <w:rFonts w:ascii="Times New Roman" w:hAnsi="Times New Roman"/>
          <w:sz w:val="24"/>
          <w:szCs w:val="24"/>
        </w:rPr>
        <w:t xml:space="preserve"> ak sa schválený príjemca s</w:t>
      </w:r>
      <w:r w:rsidR="00751878" w:rsidRPr="00702E68">
        <w:rPr>
          <w:rFonts w:ascii="Times New Roman" w:hAnsi="Times New Roman"/>
          <w:sz w:val="24"/>
          <w:szCs w:val="24"/>
        </w:rPr>
        <w:t> </w:t>
      </w:r>
      <w:r w:rsidRPr="00702E68">
        <w:rPr>
          <w:rFonts w:ascii="Times New Roman" w:hAnsi="Times New Roman"/>
          <w:sz w:val="24"/>
          <w:szCs w:val="24"/>
        </w:rPr>
        <w:t>colným</w:t>
      </w:r>
      <w:r w:rsidR="00751878" w:rsidRPr="00702E68">
        <w:rPr>
          <w:rFonts w:ascii="Times New Roman" w:hAnsi="Times New Roman"/>
          <w:sz w:val="24"/>
          <w:szCs w:val="24"/>
        </w:rPr>
        <w:t xml:space="preserve"> </w:t>
      </w:r>
      <w:r w:rsidRPr="00702E68">
        <w:rPr>
          <w:rFonts w:ascii="Times New Roman" w:hAnsi="Times New Roman"/>
          <w:sz w:val="24"/>
          <w:szCs w:val="24"/>
        </w:rPr>
        <w:t>úradom nedohodne inak. Colný úrad schváleného príjemcu elektronicky overí údaje v</w:t>
      </w:r>
      <w:r w:rsidR="00E87387" w:rsidRPr="00702E68">
        <w:rPr>
          <w:rFonts w:ascii="Times New Roman" w:hAnsi="Times New Roman"/>
          <w:sz w:val="24"/>
          <w:szCs w:val="24"/>
        </w:rPr>
        <w:t> </w:t>
      </w:r>
      <w:r w:rsidRPr="00702E68">
        <w:rPr>
          <w:rFonts w:ascii="Times New Roman" w:hAnsi="Times New Roman"/>
          <w:sz w:val="24"/>
          <w:szCs w:val="24"/>
        </w:rPr>
        <w:t>správe</w:t>
      </w:r>
      <w:r w:rsidR="00E87387" w:rsidRPr="00702E68">
        <w:rPr>
          <w:rFonts w:ascii="Times New Roman" w:hAnsi="Times New Roman"/>
          <w:sz w:val="24"/>
          <w:szCs w:val="24"/>
        </w:rPr>
        <w:t xml:space="preserve"> </w:t>
      </w:r>
      <w:r w:rsidRPr="00702E68">
        <w:rPr>
          <w:rFonts w:ascii="Times New Roman" w:hAnsi="Times New Roman"/>
          <w:sz w:val="24"/>
          <w:szCs w:val="24"/>
        </w:rPr>
        <w:t>o prijatí a ak sú tieto údaje správne, potvrdí schválenému príjemcovi zaevidovanie správy o prijatí. Správu o prijatí colný úrad schváleného príjemcu po jej zaevidovaní bezodkladne zašle schválenému odosielateľovi a colnému úradu schváleného odosielateľa. Ak údaje uvedené v správe o prijatí nie sú správne, colný úrad schváleného príjemcu o tejto skutočnosti bezodkladne informuje odosielateľa správy o prijatí.</w:t>
      </w:r>
    </w:p>
    <w:p w:rsidR="00D76264" w:rsidRPr="00702E68" w:rsidRDefault="00D76264" w:rsidP="00D76264">
      <w:pPr>
        <w:pStyle w:val="Odsekzoznamu"/>
        <w:spacing w:line="240" w:lineRule="auto"/>
        <w:ind w:left="426"/>
        <w:jc w:val="both"/>
        <w:rPr>
          <w:rFonts w:ascii="Times New Roman" w:hAnsi="Times New Roman"/>
          <w:sz w:val="24"/>
          <w:szCs w:val="24"/>
        </w:rPr>
      </w:pPr>
    </w:p>
    <w:p w:rsidR="00630C55" w:rsidRPr="00702E68" w:rsidRDefault="00D76264" w:rsidP="00D76264">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t xml:space="preserve">(9) </w:t>
      </w:r>
      <w:r w:rsidR="00630C55" w:rsidRPr="00702E68">
        <w:rPr>
          <w:rFonts w:ascii="Times New Roman" w:hAnsi="Times New Roman"/>
          <w:sz w:val="24"/>
          <w:szCs w:val="24"/>
        </w:rPr>
        <w:t xml:space="preserve">Colný úrad môže prostredníctvom elektronického systému uložiť schválenému príjemcovi po začatí prepravy tabakových výrobkov uvedených do daňového voľného obehu na území iného členského štátu na podnikateľské účely povinnosť bezodkladne po </w:t>
      </w:r>
      <w:r w:rsidR="00156B94" w:rsidRPr="00702E68">
        <w:rPr>
          <w:rFonts w:ascii="Times New Roman" w:hAnsi="Times New Roman"/>
          <w:sz w:val="24"/>
          <w:szCs w:val="24"/>
        </w:rPr>
        <w:t>dopraven</w:t>
      </w:r>
      <w:r w:rsidR="00630C55" w:rsidRPr="00702E68">
        <w:rPr>
          <w:rFonts w:ascii="Times New Roman" w:hAnsi="Times New Roman"/>
          <w:sz w:val="24"/>
          <w:szCs w:val="24"/>
        </w:rPr>
        <w:t xml:space="preserve">í týchto tabakových výrobkov v mieste určenia oznámiť </w:t>
      </w:r>
      <w:r w:rsidR="00156B94" w:rsidRPr="00702E68">
        <w:rPr>
          <w:rFonts w:ascii="Times New Roman" w:hAnsi="Times New Roman"/>
          <w:sz w:val="24"/>
          <w:szCs w:val="24"/>
        </w:rPr>
        <w:t>do</w:t>
      </w:r>
      <w:r w:rsidR="00630C55" w:rsidRPr="00702E68">
        <w:rPr>
          <w:rFonts w:ascii="Times New Roman" w:hAnsi="Times New Roman"/>
          <w:sz w:val="24"/>
          <w:szCs w:val="24"/>
        </w:rPr>
        <w:t>pr</w:t>
      </w:r>
      <w:r w:rsidR="00156B94" w:rsidRPr="00702E68">
        <w:rPr>
          <w:rFonts w:ascii="Times New Roman" w:hAnsi="Times New Roman"/>
          <w:sz w:val="24"/>
          <w:szCs w:val="24"/>
        </w:rPr>
        <w:t>aven</w:t>
      </w:r>
      <w:r w:rsidR="00630C55" w:rsidRPr="00702E68">
        <w:rPr>
          <w:rFonts w:ascii="Times New Roman" w:hAnsi="Times New Roman"/>
          <w:sz w:val="24"/>
          <w:szCs w:val="24"/>
        </w:rPr>
        <w:t xml:space="preserve">ie týchto tabakových výrobkov prostredníctvom elektronického systému colnému úradu a počas dvoch hodín od zaslania oznámenia o tejto skutočnosti prostredníctvom elektronického </w:t>
      </w:r>
      <w:r w:rsidR="00630C55" w:rsidRPr="00702E68">
        <w:rPr>
          <w:rFonts w:ascii="Times New Roman" w:hAnsi="Times New Roman"/>
          <w:sz w:val="24"/>
          <w:szCs w:val="24"/>
        </w:rPr>
        <w:lastRenderedPageBreak/>
        <w:t>systému tieto tabakové výrobky nevyložiť alebo s týmito tabakovými výrobkami nenakladať.</w:t>
      </w:r>
    </w:p>
    <w:p w:rsidR="00555D88" w:rsidRPr="00702E68" w:rsidRDefault="00555D88" w:rsidP="00D76264">
      <w:pPr>
        <w:pStyle w:val="Odsekzoznamu"/>
        <w:spacing w:after="0" w:line="240" w:lineRule="auto"/>
        <w:ind w:left="426"/>
        <w:jc w:val="both"/>
        <w:rPr>
          <w:rFonts w:ascii="Times New Roman" w:hAnsi="Times New Roman"/>
          <w:sz w:val="24"/>
          <w:szCs w:val="24"/>
        </w:rPr>
      </w:pPr>
    </w:p>
    <w:p w:rsidR="00E87387" w:rsidRPr="00702E68" w:rsidRDefault="00E87387" w:rsidP="00E14F6A">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 xml:space="preserve">(10) Ak pri preprave </w:t>
      </w:r>
      <w:r w:rsidR="00E14F6A" w:rsidRPr="00702E68">
        <w:rPr>
          <w:rFonts w:ascii="Times New Roman" w:hAnsi="Times New Roman"/>
          <w:sz w:val="24"/>
          <w:szCs w:val="24"/>
        </w:rPr>
        <w:t xml:space="preserve">tabakových výrobkov </w:t>
      </w:r>
      <w:r w:rsidRPr="00702E68">
        <w:rPr>
          <w:rFonts w:ascii="Times New Roman" w:hAnsi="Times New Roman"/>
          <w:sz w:val="24"/>
          <w:szCs w:val="24"/>
        </w:rPr>
        <w:t xml:space="preserve">podľa odseku 1 došlo k nenávratnému zničeniu </w:t>
      </w:r>
      <w:r w:rsidR="00E14F6A" w:rsidRPr="00702E68">
        <w:rPr>
          <w:rFonts w:ascii="Times New Roman" w:hAnsi="Times New Roman"/>
          <w:sz w:val="24"/>
          <w:szCs w:val="24"/>
        </w:rPr>
        <w:t xml:space="preserve">tabakových výrobkov </w:t>
      </w:r>
      <w:r w:rsidRPr="00702E68">
        <w:rPr>
          <w:rFonts w:ascii="Times New Roman" w:hAnsi="Times New Roman"/>
          <w:sz w:val="24"/>
          <w:szCs w:val="24"/>
        </w:rPr>
        <w:t xml:space="preserve">v dôsledku nehody, havárie alebo vplyvom vyššej moci, alebo došlo pri preprave </w:t>
      </w:r>
      <w:r w:rsidR="00E14F6A" w:rsidRPr="00702E68">
        <w:rPr>
          <w:rFonts w:ascii="Times New Roman" w:hAnsi="Times New Roman"/>
          <w:sz w:val="24"/>
          <w:szCs w:val="24"/>
        </w:rPr>
        <w:t xml:space="preserve">tabakových výrobkov </w:t>
      </w:r>
      <w:r w:rsidRPr="00702E68">
        <w:rPr>
          <w:rFonts w:ascii="Times New Roman" w:hAnsi="Times New Roman"/>
          <w:sz w:val="24"/>
          <w:szCs w:val="24"/>
        </w:rPr>
        <w:t xml:space="preserve">na podnikateľské účely k stratám </w:t>
      </w:r>
      <w:r w:rsidR="00E14F6A" w:rsidRPr="00702E68">
        <w:rPr>
          <w:rFonts w:ascii="Times New Roman" w:hAnsi="Times New Roman"/>
          <w:sz w:val="24"/>
          <w:szCs w:val="24"/>
        </w:rPr>
        <w:t>tabakových výrobkov</w:t>
      </w:r>
      <w:r w:rsidRPr="00702E68">
        <w:rPr>
          <w:rFonts w:ascii="Times New Roman" w:hAnsi="Times New Roman"/>
          <w:sz w:val="24"/>
          <w:szCs w:val="24"/>
        </w:rPr>
        <w:t xml:space="preserve">, ktoré pripadajú na prirodzené úbytky </w:t>
      </w:r>
      <w:r w:rsidR="00E14F6A" w:rsidRPr="00702E68">
        <w:rPr>
          <w:rFonts w:ascii="Times New Roman" w:hAnsi="Times New Roman"/>
          <w:sz w:val="24"/>
          <w:szCs w:val="24"/>
        </w:rPr>
        <w:t xml:space="preserve">tabakových výrobkov </w:t>
      </w:r>
      <w:r w:rsidRPr="00702E68">
        <w:rPr>
          <w:rFonts w:ascii="Times New Roman" w:hAnsi="Times New Roman"/>
          <w:sz w:val="24"/>
          <w:szCs w:val="24"/>
        </w:rPr>
        <w:t xml:space="preserve">súvisiace s </w:t>
      </w:r>
      <w:r w:rsidR="00E14F6A" w:rsidRPr="00702E68">
        <w:rPr>
          <w:rFonts w:ascii="Times New Roman" w:hAnsi="Times New Roman"/>
          <w:sz w:val="24"/>
          <w:szCs w:val="24"/>
        </w:rPr>
        <w:t>ich</w:t>
      </w:r>
      <w:r w:rsidRPr="00702E68">
        <w:rPr>
          <w:rFonts w:ascii="Times New Roman" w:hAnsi="Times New Roman"/>
          <w:sz w:val="24"/>
          <w:szCs w:val="24"/>
        </w:rPr>
        <w:t xml:space="preserve"> fyzikálno-chemickými vlastnosťami počas prepravy, a ak sú tieto straty </w:t>
      </w:r>
      <w:r w:rsidR="00E14F6A" w:rsidRPr="00702E68">
        <w:rPr>
          <w:rFonts w:ascii="Times New Roman" w:hAnsi="Times New Roman"/>
          <w:sz w:val="24"/>
          <w:szCs w:val="24"/>
        </w:rPr>
        <w:t xml:space="preserve">tabakových výrobkov </w:t>
      </w:r>
      <w:r w:rsidRPr="00702E68">
        <w:rPr>
          <w:rFonts w:ascii="Times New Roman" w:hAnsi="Times New Roman"/>
          <w:sz w:val="24"/>
          <w:szCs w:val="24"/>
        </w:rPr>
        <w:t xml:space="preserve">alebo nenávratné zničenie </w:t>
      </w:r>
      <w:r w:rsidR="00E14F6A" w:rsidRPr="00702E68">
        <w:rPr>
          <w:rFonts w:ascii="Times New Roman" w:hAnsi="Times New Roman"/>
          <w:sz w:val="24"/>
          <w:szCs w:val="24"/>
        </w:rPr>
        <w:t>tabakových výrobkov</w:t>
      </w:r>
      <w:r w:rsidRPr="00702E68">
        <w:rPr>
          <w:rFonts w:ascii="Times New Roman" w:hAnsi="Times New Roman"/>
          <w:sz w:val="24"/>
          <w:szCs w:val="24"/>
        </w:rPr>
        <w:t xml:space="preserve"> na základe úradného zistenia a</w:t>
      </w:r>
      <w:r w:rsidR="00E14F6A" w:rsidRPr="00702E68">
        <w:rPr>
          <w:rFonts w:ascii="Times New Roman" w:hAnsi="Times New Roman"/>
          <w:sz w:val="24"/>
          <w:szCs w:val="24"/>
        </w:rPr>
        <w:t> </w:t>
      </w:r>
      <w:r w:rsidRPr="00702E68">
        <w:rPr>
          <w:rFonts w:ascii="Times New Roman" w:hAnsi="Times New Roman"/>
          <w:sz w:val="24"/>
          <w:szCs w:val="24"/>
        </w:rPr>
        <w:t>potvrdenia</w:t>
      </w:r>
      <w:r w:rsidR="00E14F6A" w:rsidRPr="00702E68">
        <w:rPr>
          <w:rFonts w:ascii="Times New Roman" w:hAnsi="Times New Roman"/>
          <w:sz w:val="24"/>
          <w:szCs w:val="24"/>
        </w:rPr>
        <w:t xml:space="preserve"> </w:t>
      </w:r>
      <w:r w:rsidRPr="00702E68">
        <w:rPr>
          <w:rFonts w:ascii="Times New Roman" w:hAnsi="Times New Roman"/>
          <w:sz w:val="24"/>
          <w:szCs w:val="24"/>
        </w:rPr>
        <w:t xml:space="preserve">uznané colným úradom alebo správcom dane iného členského štátu, daňová povinnosť vo výške dane pripadajúcej na množstvo </w:t>
      </w:r>
      <w:r w:rsidR="00E14F6A" w:rsidRPr="00702E68">
        <w:rPr>
          <w:rFonts w:ascii="Times New Roman" w:hAnsi="Times New Roman"/>
          <w:sz w:val="24"/>
          <w:szCs w:val="24"/>
        </w:rPr>
        <w:t>tabakových výrobkov</w:t>
      </w:r>
      <w:r w:rsidRPr="00702E68">
        <w:rPr>
          <w:rFonts w:ascii="Times New Roman" w:hAnsi="Times New Roman"/>
          <w:sz w:val="24"/>
          <w:szCs w:val="24"/>
        </w:rPr>
        <w:t xml:space="preserve">, ktoré bolo uznané ako strata </w:t>
      </w:r>
      <w:r w:rsidR="00E14F6A" w:rsidRPr="00702E68">
        <w:rPr>
          <w:rFonts w:ascii="Times New Roman" w:hAnsi="Times New Roman"/>
          <w:sz w:val="24"/>
          <w:szCs w:val="24"/>
        </w:rPr>
        <w:t xml:space="preserve">tabakových výrobkov </w:t>
      </w:r>
      <w:r w:rsidRPr="00702E68">
        <w:rPr>
          <w:rFonts w:ascii="Times New Roman" w:hAnsi="Times New Roman"/>
          <w:sz w:val="24"/>
          <w:szCs w:val="24"/>
        </w:rPr>
        <w:t xml:space="preserve">alebo nenávratné zničenie </w:t>
      </w:r>
      <w:r w:rsidR="00E14F6A" w:rsidRPr="00702E68">
        <w:rPr>
          <w:rFonts w:ascii="Times New Roman" w:hAnsi="Times New Roman"/>
          <w:sz w:val="24"/>
          <w:szCs w:val="24"/>
        </w:rPr>
        <w:t>tabakových výrobkov</w:t>
      </w:r>
      <w:r w:rsidRPr="00702E68">
        <w:rPr>
          <w:rFonts w:ascii="Times New Roman" w:hAnsi="Times New Roman"/>
          <w:sz w:val="24"/>
          <w:szCs w:val="24"/>
        </w:rPr>
        <w:t>, nevzniká. Colný úrad na žiadosť vráti zábezpeku na daň zloženú podľa § 2</w:t>
      </w:r>
      <w:r w:rsidR="00CE0974" w:rsidRPr="00702E68">
        <w:rPr>
          <w:rFonts w:ascii="Times New Roman" w:hAnsi="Times New Roman"/>
          <w:sz w:val="24"/>
          <w:szCs w:val="24"/>
        </w:rPr>
        <w:t>9</w:t>
      </w:r>
      <w:r w:rsidRPr="00702E68">
        <w:rPr>
          <w:rFonts w:ascii="Times New Roman" w:hAnsi="Times New Roman"/>
          <w:sz w:val="24"/>
          <w:szCs w:val="24"/>
        </w:rPr>
        <w:t xml:space="preserve">a ods. </w:t>
      </w:r>
      <w:r w:rsidR="004F46F1" w:rsidRPr="00702E68">
        <w:rPr>
          <w:rFonts w:ascii="Times New Roman" w:hAnsi="Times New Roman"/>
          <w:sz w:val="24"/>
          <w:szCs w:val="24"/>
        </w:rPr>
        <w:t>7</w:t>
      </w:r>
      <w:r w:rsidRPr="00702E68">
        <w:rPr>
          <w:rFonts w:ascii="Times New Roman" w:hAnsi="Times New Roman"/>
          <w:sz w:val="24"/>
          <w:szCs w:val="24"/>
        </w:rPr>
        <w:t xml:space="preserve"> vo výške dane pripadajúcej na množstvo </w:t>
      </w:r>
      <w:r w:rsidR="00E14F6A" w:rsidRPr="00702E68">
        <w:rPr>
          <w:rFonts w:ascii="Times New Roman" w:hAnsi="Times New Roman"/>
          <w:sz w:val="24"/>
          <w:szCs w:val="24"/>
        </w:rPr>
        <w:t>tabakových výrobkov</w:t>
      </w:r>
      <w:r w:rsidRPr="00702E68">
        <w:rPr>
          <w:rFonts w:ascii="Times New Roman" w:hAnsi="Times New Roman"/>
          <w:sz w:val="24"/>
          <w:szCs w:val="24"/>
        </w:rPr>
        <w:t xml:space="preserve">, ktoré bolo colným úradom alebo správcom dane iného členského štátu uznané ako strata </w:t>
      </w:r>
      <w:r w:rsidR="00E14F6A" w:rsidRPr="00702E68">
        <w:rPr>
          <w:rFonts w:ascii="Times New Roman" w:hAnsi="Times New Roman"/>
          <w:sz w:val="24"/>
          <w:szCs w:val="24"/>
        </w:rPr>
        <w:t xml:space="preserve">tabakových výrobkov </w:t>
      </w:r>
      <w:r w:rsidRPr="00702E68">
        <w:rPr>
          <w:rFonts w:ascii="Times New Roman" w:hAnsi="Times New Roman"/>
          <w:sz w:val="24"/>
          <w:szCs w:val="24"/>
        </w:rPr>
        <w:t xml:space="preserve">alebo nenávratné zničenie </w:t>
      </w:r>
      <w:r w:rsidR="00E14F6A" w:rsidRPr="00702E68">
        <w:rPr>
          <w:rFonts w:ascii="Times New Roman" w:hAnsi="Times New Roman"/>
          <w:sz w:val="24"/>
          <w:szCs w:val="24"/>
        </w:rPr>
        <w:t>tabakových výrobkov</w:t>
      </w:r>
      <w:r w:rsidR="003D4DF9" w:rsidRPr="00702E68">
        <w:rPr>
          <w:rFonts w:ascii="Times New Roman" w:hAnsi="Times New Roman"/>
          <w:sz w:val="24"/>
          <w:szCs w:val="24"/>
        </w:rPr>
        <w:t>.</w:t>
      </w:r>
    </w:p>
    <w:p w:rsidR="004D7E93" w:rsidRPr="00702E68" w:rsidRDefault="004D7E93" w:rsidP="00E14F6A">
      <w:pPr>
        <w:pStyle w:val="Odsekzoznamu"/>
        <w:spacing w:line="240" w:lineRule="auto"/>
        <w:ind w:left="426"/>
        <w:jc w:val="both"/>
        <w:rPr>
          <w:rFonts w:ascii="Times New Roman" w:hAnsi="Times New Roman"/>
          <w:sz w:val="24"/>
          <w:szCs w:val="24"/>
        </w:rPr>
      </w:pPr>
    </w:p>
    <w:p w:rsidR="00E87373" w:rsidRPr="00702E68" w:rsidRDefault="00E87373" w:rsidP="00713E5C">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t>(1</w:t>
      </w:r>
      <w:r w:rsidR="001A1DEE" w:rsidRPr="00702E68">
        <w:rPr>
          <w:rFonts w:ascii="Times New Roman" w:hAnsi="Times New Roman"/>
          <w:sz w:val="24"/>
          <w:szCs w:val="24"/>
        </w:rPr>
        <w:t>1</w:t>
      </w:r>
      <w:r w:rsidRPr="00702E68">
        <w:rPr>
          <w:rFonts w:ascii="Times New Roman" w:hAnsi="Times New Roman"/>
          <w:sz w:val="24"/>
          <w:szCs w:val="24"/>
        </w:rPr>
        <w:t xml:space="preserve">) </w:t>
      </w:r>
      <w:r w:rsidR="00C90DEF" w:rsidRPr="00702E68">
        <w:rPr>
          <w:rFonts w:ascii="Times New Roman" w:hAnsi="Times New Roman"/>
          <w:sz w:val="24"/>
          <w:szCs w:val="24"/>
        </w:rPr>
        <w:t>Ak sa tabakové výrobky uvedené do daňového voľného obehu na území iného členského štátu prepravujú v rámci podnikania na daňové územie na miesto určenia, je schválený príjemca povinný bezodkladne pred začatím prepravy oznámiť colnému úradu adresu miesta určenia uvedeného v zjednodušenom elektronickom dokumente a</w:t>
      </w:r>
      <w:r w:rsidR="00751878" w:rsidRPr="00702E68">
        <w:rPr>
          <w:rFonts w:ascii="Times New Roman" w:hAnsi="Times New Roman"/>
          <w:sz w:val="24"/>
          <w:szCs w:val="24"/>
        </w:rPr>
        <w:t> </w:t>
      </w:r>
      <w:r w:rsidR="00C90DEF" w:rsidRPr="00702E68">
        <w:rPr>
          <w:rFonts w:ascii="Times New Roman" w:hAnsi="Times New Roman"/>
          <w:sz w:val="24"/>
          <w:szCs w:val="24"/>
        </w:rPr>
        <w:t>identifikačné</w:t>
      </w:r>
      <w:r w:rsidR="00751878" w:rsidRPr="00702E68">
        <w:rPr>
          <w:rFonts w:ascii="Times New Roman" w:hAnsi="Times New Roman"/>
          <w:sz w:val="24"/>
          <w:szCs w:val="24"/>
        </w:rPr>
        <w:t xml:space="preserve"> </w:t>
      </w:r>
      <w:r w:rsidR="00C90DEF" w:rsidRPr="00702E68">
        <w:rPr>
          <w:rFonts w:ascii="Times New Roman" w:hAnsi="Times New Roman"/>
          <w:sz w:val="24"/>
          <w:szCs w:val="24"/>
        </w:rPr>
        <w:t>údaje osoby, ktorá má sídlo, trvalý pobyt alebo miesto podnikania v</w:t>
      </w:r>
      <w:r w:rsidR="00CB43B7" w:rsidRPr="00702E68">
        <w:rPr>
          <w:rFonts w:ascii="Times New Roman" w:hAnsi="Times New Roman"/>
          <w:sz w:val="24"/>
          <w:szCs w:val="24"/>
        </w:rPr>
        <w:t> </w:t>
      </w:r>
      <w:r w:rsidR="00C90DEF" w:rsidRPr="00702E68">
        <w:rPr>
          <w:rFonts w:ascii="Times New Roman" w:hAnsi="Times New Roman"/>
          <w:sz w:val="24"/>
          <w:szCs w:val="24"/>
        </w:rPr>
        <w:t>mieste</w:t>
      </w:r>
      <w:r w:rsidR="00CB43B7" w:rsidRPr="00702E68">
        <w:rPr>
          <w:rFonts w:ascii="Times New Roman" w:hAnsi="Times New Roman"/>
          <w:sz w:val="24"/>
          <w:szCs w:val="24"/>
        </w:rPr>
        <w:t xml:space="preserve"> </w:t>
      </w:r>
      <w:r w:rsidR="00C90DEF" w:rsidRPr="00702E68">
        <w:rPr>
          <w:rFonts w:ascii="Times New Roman" w:hAnsi="Times New Roman"/>
          <w:sz w:val="24"/>
          <w:szCs w:val="24"/>
        </w:rPr>
        <w:t>určenia.“.</w:t>
      </w:r>
    </w:p>
    <w:p w:rsidR="00F40FD6" w:rsidRPr="00702E68" w:rsidRDefault="00F40FD6" w:rsidP="00342AB3">
      <w:pPr>
        <w:jc w:val="both"/>
        <w:rPr>
          <w:rFonts w:ascii="Times New Roman" w:hAnsi="Times New Roman"/>
          <w:sz w:val="24"/>
          <w:szCs w:val="24"/>
        </w:rPr>
      </w:pPr>
    </w:p>
    <w:p w:rsidR="00713E5C" w:rsidRPr="00702E68" w:rsidRDefault="00713E5C"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Za § 30 sa vkladá § 30a, ktorý vrátane nadpisu znie:</w:t>
      </w:r>
    </w:p>
    <w:p w:rsidR="00713E5C" w:rsidRPr="00702E68" w:rsidRDefault="00713E5C" w:rsidP="00713E5C">
      <w:pPr>
        <w:pStyle w:val="Odsekzoznamu"/>
        <w:ind w:left="426"/>
        <w:jc w:val="center"/>
        <w:rPr>
          <w:rFonts w:ascii="Times New Roman" w:hAnsi="Times New Roman"/>
          <w:sz w:val="24"/>
          <w:szCs w:val="24"/>
        </w:rPr>
      </w:pPr>
      <w:r w:rsidRPr="00702E68">
        <w:rPr>
          <w:rFonts w:ascii="Times New Roman" w:hAnsi="Times New Roman"/>
          <w:sz w:val="24"/>
          <w:szCs w:val="24"/>
        </w:rPr>
        <w:t>„§ 30a</w:t>
      </w:r>
    </w:p>
    <w:p w:rsidR="00751878" w:rsidRPr="00702E68" w:rsidRDefault="00713E5C" w:rsidP="00751878">
      <w:pPr>
        <w:pStyle w:val="Odsekzoznamu"/>
        <w:ind w:left="426"/>
        <w:jc w:val="center"/>
        <w:rPr>
          <w:rFonts w:ascii="Times New Roman" w:hAnsi="Times New Roman"/>
          <w:sz w:val="24"/>
          <w:szCs w:val="24"/>
        </w:rPr>
      </w:pPr>
      <w:r w:rsidRPr="00702E68">
        <w:rPr>
          <w:rFonts w:ascii="Times New Roman" w:hAnsi="Times New Roman"/>
          <w:sz w:val="24"/>
          <w:szCs w:val="24"/>
        </w:rPr>
        <w:t>Postup pri preprave tabakových výrobkov mimo pozastavenia dane</w:t>
      </w:r>
    </w:p>
    <w:p w:rsidR="00713E5C" w:rsidRPr="00702E68" w:rsidRDefault="00713E5C" w:rsidP="00751878">
      <w:pPr>
        <w:pStyle w:val="Odsekzoznamu"/>
        <w:ind w:left="426"/>
        <w:jc w:val="center"/>
        <w:rPr>
          <w:rFonts w:ascii="Times New Roman" w:hAnsi="Times New Roman"/>
          <w:sz w:val="24"/>
          <w:szCs w:val="24"/>
        </w:rPr>
      </w:pPr>
      <w:r w:rsidRPr="00702E68">
        <w:rPr>
          <w:rFonts w:ascii="Times New Roman" w:hAnsi="Times New Roman"/>
          <w:sz w:val="24"/>
          <w:szCs w:val="24"/>
        </w:rPr>
        <w:t>na podnikateľské účely</w:t>
      </w:r>
      <w:r w:rsidR="00751878" w:rsidRPr="00702E68">
        <w:rPr>
          <w:rFonts w:ascii="Times New Roman" w:hAnsi="Times New Roman"/>
          <w:sz w:val="24"/>
          <w:szCs w:val="24"/>
        </w:rPr>
        <w:t xml:space="preserve"> </w:t>
      </w:r>
      <w:r w:rsidRPr="00702E68">
        <w:rPr>
          <w:rFonts w:ascii="Times New Roman" w:hAnsi="Times New Roman"/>
          <w:sz w:val="24"/>
          <w:szCs w:val="24"/>
        </w:rPr>
        <w:t>pri nedostupnom elektronickom systéme</w:t>
      </w:r>
    </w:p>
    <w:p w:rsidR="00713E5C" w:rsidRPr="00702E68" w:rsidRDefault="00713E5C" w:rsidP="00713E5C">
      <w:pPr>
        <w:pStyle w:val="Odsekzoznamu"/>
        <w:spacing w:after="0" w:line="240" w:lineRule="auto"/>
        <w:ind w:left="426"/>
        <w:jc w:val="both"/>
        <w:rPr>
          <w:rFonts w:ascii="Times New Roman" w:hAnsi="Times New Roman"/>
          <w:sz w:val="24"/>
          <w:szCs w:val="24"/>
        </w:rPr>
      </w:pPr>
    </w:p>
    <w:p w:rsidR="00713E5C" w:rsidRPr="00702E68" w:rsidRDefault="00713E5C" w:rsidP="00713E5C">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(1) Ak je elektro</w:t>
      </w:r>
      <w:r w:rsidR="00F77220" w:rsidRPr="00702E68">
        <w:rPr>
          <w:rFonts w:ascii="Times New Roman" w:hAnsi="Times New Roman"/>
          <w:sz w:val="24"/>
          <w:szCs w:val="24"/>
        </w:rPr>
        <w:t>nický systém</w:t>
      </w:r>
      <w:r w:rsidRPr="00702E68">
        <w:rPr>
          <w:rFonts w:ascii="Times New Roman" w:hAnsi="Times New Roman"/>
          <w:sz w:val="24"/>
          <w:szCs w:val="24"/>
        </w:rPr>
        <w:t xml:space="preserve"> nedostupný</w:t>
      </w:r>
      <w:r w:rsidR="00F77220" w:rsidRPr="00702E68">
        <w:rPr>
          <w:rFonts w:ascii="Times New Roman" w:hAnsi="Times New Roman"/>
          <w:sz w:val="24"/>
          <w:szCs w:val="24"/>
        </w:rPr>
        <w:t>,</w:t>
      </w:r>
      <w:r w:rsidRPr="00702E68">
        <w:rPr>
          <w:rFonts w:ascii="Times New Roman" w:hAnsi="Times New Roman"/>
          <w:sz w:val="24"/>
          <w:szCs w:val="24"/>
        </w:rPr>
        <w:t xml:space="preserve"> schválený odosielateľ je povinný</w:t>
      </w:r>
    </w:p>
    <w:p w:rsidR="00713E5C" w:rsidRPr="00702E68" w:rsidRDefault="00713E5C" w:rsidP="00713E5C">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 xml:space="preserve">a) oznámiť colnému úradu schváleného odosielateľa začatie prepravy </w:t>
      </w:r>
      <w:r w:rsidR="00DB11C4" w:rsidRPr="00702E68">
        <w:rPr>
          <w:rFonts w:ascii="Times New Roman" w:hAnsi="Times New Roman"/>
          <w:sz w:val="24"/>
          <w:szCs w:val="24"/>
        </w:rPr>
        <w:t xml:space="preserve">tabakových výrobkov </w:t>
      </w:r>
      <w:r w:rsidRPr="00702E68">
        <w:rPr>
          <w:rFonts w:ascii="Times New Roman" w:hAnsi="Times New Roman"/>
          <w:sz w:val="24"/>
          <w:szCs w:val="24"/>
        </w:rPr>
        <w:t xml:space="preserve">v daňovom voľnom obehu </w:t>
      </w:r>
      <w:r w:rsidR="006B529B" w:rsidRPr="00702E68">
        <w:rPr>
          <w:rFonts w:ascii="Times New Roman" w:hAnsi="Times New Roman"/>
          <w:sz w:val="24"/>
          <w:szCs w:val="24"/>
        </w:rPr>
        <w:t>podľa § 30 ods. 1</w:t>
      </w:r>
      <w:r w:rsidRPr="00702E68">
        <w:rPr>
          <w:rFonts w:ascii="Times New Roman" w:hAnsi="Times New Roman"/>
          <w:sz w:val="24"/>
          <w:szCs w:val="24"/>
        </w:rPr>
        <w:t>,</w:t>
      </w:r>
    </w:p>
    <w:p w:rsidR="00713E5C" w:rsidRPr="00702E68" w:rsidRDefault="00713E5C" w:rsidP="00713E5C">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t xml:space="preserve">b) vyhotoviť zjednodušený dokument, ktorý obsahuje rovnaké údaje ako zjednodušený elektronický dokument vyhotovený podľa § </w:t>
      </w:r>
      <w:r w:rsidR="00DB11C4" w:rsidRPr="00702E68">
        <w:rPr>
          <w:rFonts w:ascii="Times New Roman" w:hAnsi="Times New Roman"/>
          <w:sz w:val="24"/>
          <w:szCs w:val="24"/>
        </w:rPr>
        <w:t>30</w:t>
      </w:r>
      <w:r w:rsidRPr="00702E68">
        <w:rPr>
          <w:rFonts w:ascii="Times New Roman" w:hAnsi="Times New Roman"/>
          <w:sz w:val="24"/>
          <w:szCs w:val="24"/>
        </w:rPr>
        <w:t>.</w:t>
      </w:r>
    </w:p>
    <w:p w:rsidR="00FB3020" w:rsidRPr="00702E68" w:rsidRDefault="00FB3020" w:rsidP="00713E5C">
      <w:pPr>
        <w:pStyle w:val="Odsekzoznamu"/>
        <w:spacing w:after="0" w:line="240" w:lineRule="auto"/>
        <w:ind w:left="426"/>
        <w:jc w:val="both"/>
        <w:rPr>
          <w:rFonts w:ascii="Times New Roman" w:hAnsi="Times New Roman"/>
          <w:sz w:val="24"/>
          <w:szCs w:val="24"/>
        </w:rPr>
      </w:pPr>
    </w:p>
    <w:p w:rsidR="00713E5C" w:rsidRPr="00702E68" w:rsidRDefault="00713E5C" w:rsidP="00713E5C">
      <w:pPr>
        <w:pStyle w:val="Odsekzoznamu"/>
        <w:spacing w:line="240" w:lineRule="auto"/>
        <w:ind w:left="426"/>
        <w:jc w:val="both"/>
        <w:rPr>
          <w:rFonts w:ascii="Times New Roman" w:hAnsi="Times New Roman"/>
          <w:sz w:val="24"/>
          <w:szCs w:val="24"/>
        </w:rPr>
      </w:pPr>
      <w:r w:rsidRPr="00702E68">
        <w:rPr>
          <w:rFonts w:ascii="Times New Roman" w:hAnsi="Times New Roman"/>
          <w:sz w:val="24"/>
          <w:szCs w:val="24"/>
        </w:rPr>
        <w:t xml:space="preserve">(2) </w:t>
      </w:r>
      <w:r w:rsidR="00DB11C4" w:rsidRPr="00702E68">
        <w:rPr>
          <w:rFonts w:ascii="Times New Roman" w:hAnsi="Times New Roman"/>
          <w:sz w:val="24"/>
          <w:szCs w:val="24"/>
        </w:rPr>
        <w:t xml:space="preserve">Tabakové výrobky </w:t>
      </w:r>
      <w:r w:rsidRPr="00702E68">
        <w:rPr>
          <w:rFonts w:ascii="Times New Roman" w:hAnsi="Times New Roman"/>
          <w:sz w:val="24"/>
          <w:szCs w:val="24"/>
        </w:rPr>
        <w:t>prepravovan</w:t>
      </w:r>
      <w:r w:rsidR="00DB11C4" w:rsidRPr="00702E68">
        <w:rPr>
          <w:rFonts w:ascii="Times New Roman" w:hAnsi="Times New Roman"/>
          <w:sz w:val="24"/>
          <w:szCs w:val="24"/>
        </w:rPr>
        <w:t>é</w:t>
      </w:r>
      <w:r w:rsidRPr="00702E68">
        <w:rPr>
          <w:rFonts w:ascii="Times New Roman" w:hAnsi="Times New Roman"/>
          <w:sz w:val="24"/>
          <w:szCs w:val="24"/>
        </w:rPr>
        <w:t xml:space="preserve"> v daňovom voľnom obehu musí sprevádzať zjednodušený dokument vyhotovený schváleným odosielateľom. Schválený odosielateľ si ponechá kópiu </w:t>
      </w:r>
      <w:r w:rsidR="00E240BE" w:rsidRPr="00702E68">
        <w:rPr>
          <w:rFonts w:ascii="Times New Roman" w:hAnsi="Times New Roman"/>
          <w:sz w:val="24"/>
          <w:szCs w:val="24"/>
        </w:rPr>
        <w:t xml:space="preserve">zjednodušeného </w:t>
      </w:r>
      <w:r w:rsidRPr="00702E68">
        <w:rPr>
          <w:rFonts w:ascii="Times New Roman" w:hAnsi="Times New Roman"/>
          <w:sz w:val="24"/>
          <w:szCs w:val="24"/>
        </w:rPr>
        <w:t>dokumentu a ďalšiu kópiu</w:t>
      </w:r>
      <w:r w:rsidR="00E240BE" w:rsidRPr="00702E68">
        <w:rPr>
          <w:rFonts w:ascii="Times New Roman" w:hAnsi="Times New Roman"/>
          <w:sz w:val="24"/>
          <w:szCs w:val="24"/>
        </w:rPr>
        <w:t xml:space="preserve"> zjednodušeného</w:t>
      </w:r>
      <w:r w:rsidRPr="00702E68">
        <w:rPr>
          <w:rFonts w:ascii="Times New Roman" w:hAnsi="Times New Roman"/>
          <w:sz w:val="24"/>
          <w:szCs w:val="24"/>
        </w:rPr>
        <w:t xml:space="preserve"> dokumentu je povinný pred začatím prepravy </w:t>
      </w:r>
      <w:r w:rsidR="00DB11C4" w:rsidRPr="00702E68">
        <w:rPr>
          <w:rFonts w:ascii="Times New Roman" w:hAnsi="Times New Roman"/>
          <w:sz w:val="24"/>
          <w:szCs w:val="24"/>
        </w:rPr>
        <w:t xml:space="preserve">tabakových výrobkov </w:t>
      </w:r>
      <w:r w:rsidRPr="00702E68">
        <w:rPr>
          <w:rFonts w:ascii="Times New Roman" w:hAnsi="Times New Roman"/>
          <w:sz w:val="24"/>
          <w:szCs w:val="24"/>
        </w:rPr>
        <w:t>zaslať colnému úradu schváleného odosielateľa.</w:t>
      </w:r>
    </w:p>
    <w:p w:rsidR="00713E5C" w:rsidRPr="00702E68" w:rsidRDefault="00713E5C" w:rsidP="00713E5C">
      <w:pPr>
        <w:pStyle w:val="Odsekzoznamu"/>
        <w:spacing w:line="240" w:lineRule="auto"/>
        <w:ind w:left="426"/>
        <w:jc w:val="both"/>
        <w:rPr>
          <w:rFonts w:ascii="Times New Roman" w:hAnsi="Times New Roman"/>
          <w:sz w:val="24"/>
          <w:szCs w:val="24"/>
        </w:rPr>
      </w:pPr>
    </w:p>
    <w:p w:rsidR="00E24357" w:rsidRPr="00702E68" w:rsidRDefault="00713E5C" w:rsidP="006B529B">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t>(</w:t>
      </w:r>
      <w:r w:rsidR="00FB3020" w:rsidRPr="00702E68">
        <w:rPr>
          <w:rFonts w:ascii="Times New Roman" w:hAnsi="Times New Roman"/>
          <w:sz w:val="24"/>
          <w:szCs w:val="24"/>
        </w:rPr>
        <w:t>3</w:t>
      </w:r>
      <w:r w:rsidRPr="00702E68">
        <w:rPr>
          <w:rFonts w:ascii="Times New Roman" w:hAnsi="Times New Roman"/>
          <w:sz w:val="24"/>
          <w:szCs w:val="24"/>
        </w:rPr>
        <w:t xml:space="preserve">) </w:t>
      </w:r>
      <w:r w:rsidR="00E24357" w:rsidRPr="00702E68">
        <w:rPr>
          <w:rFonts w:ascii="Times New Roman" w:hAnsi="Times New Roman"/>
          <w:sz w:val="24"/>
          <w:szCs w:val="24"/>
        </w:rPr>
        <w:t>Ak sa preprava tabakových výrobkov v daňovom voľnom obehu ukončila so zjednodušeným dokumentom alebo ak je elektronick</w:t>
      </w:r>
      <w:r w:rsidR="00FB6F1C" w:rsidRPr="00702E68">
        <w:rPr>
          <w:rFonts w:ascii="Times New Roman" w:hAnsi="Times New Roman"/>
          <w:sz w:val="24"/>
          <w:szCs w:val="24"/>
        </w:rPr>
        <w:t>ý systém</w:t>
      </w:r>
      <w:r w:rsidR="00E24357" w:rsidRPr="00702E68">
        <w:rPr>
          <w:rFonts w:ascii="Times New Roman" w:hAnsi="Times New Roman"/>
          <w:sz w:val="24"/>
          <w:szCs w:val="24"/>
        </w:rPr>
        <w:t xml:space="preserve"> nedostupný v</w:t>
      </w:r>
      <w:r w:rsidR="00751878" w:rsidRPr="00702E68">
        <w:rPr>
          <w:rFonts w:ascii="Times New Roman" w:hAnsi="Times New Roman"/>
          <w:sz w:val="24"/>
          <w:szCs w:val="24"/>
        </w:rPr>
        <w:t> </w:t>
      </w:r>
      <w:r w:rsidR="00E24357" w:rsidRPr="00702E68">
        <w:rPr>
          <w:rFonts w:ascii="Times New Roman" w:hAnsi="Times New Roman"/>
          <w:sz w:val="24"/>
          <w:szCs w:val="24"/>
        </w:rPr>
        <w:t>čase</w:t>
      </w:r>
      <w:r w:rsidR="00751878" w:rsidRPr="00702E68">
        <w:rPr>
          <w:rFonts w:ascii="Times New Roman" w:hAnsi="Times New Roman"/>
          <w:sz w:val="24"/>
          <w:szCs w:val="24"/>
        </w:rPr>
        <w:t xml:space="preserve"> </w:t>
      </w:r>
      <w:r w:rsidR="00E24357" w:rsidRPr="00702E68">
        <w:rPr>
          <w:rFonts w:ascii="Times New Roman" w:hAnsi="Times New Roman"/>
          <w:sz w:val="24"/>
          <w:szCs w:val="24"/>
        </w:rPr>
        <w:t>prijatia tabakových výrobkov</w:t>
      </w:r>
      <w:r w:rsidR="006B529B" w:rsidRPr="00702E68">
        <w:rPr>
          <w:rFonts w:ascii="Times New Roman" w:hAnsi="Times New Roman"/>
          <w:sz w:val="24"/>
          <w:szCs w:val="24"/>
        </w:rPr>
        <w:t xml:space="preserve"> schváleným príjemcom</w:t>
      </w:r>
      <w:r w:rsidR="00FB6F1C" w:rsidRPr="00702E68">
        <w:rPr>
          <w:rFonts w:ascii="Times New Roman" w:hAnsi="Times New Roman"/>
          <w:sz w:val="24"/>
          <w:szCs w:val="24"/>
        </w:rPr>
        <w:t>,</w:t>
      </w:r>
      <w:r w:rsidR="00E24357" w:rsidRPr="00702E68">
        <w:rPr>
          <w:rFonts w:ascii="Times New Roman" w:hAnsi="Times New Roman"/>
          <w:sz w:val="24"/>
          <w:szCs w:val="24"/>
        </w:rPr>
        <w:t xml:space="preserve"> schválený príjemca je povinný vyhotoviť písomnú správu o prijatí, ktorá musí obsahovať rovnaké údaje ako správa o prijatí podľa </w:t>
      </w:r>
      <w:r w:rsidR="00C82203">
        <w:rPr>
          <w:rFonts w:ascii="Times New Roman" w:hAnsi="Times New Roman"/>
          <w:sz w:val="24"/>
          <w:szCs w:val="24"/>
        </w:rPr>
        <w:t xml:space="preserve">  </w:t>
      </w:r>
      <w:r w:rsidR="00E24357" w:rsidRPr="00702E68">
        <w:rPr>
          <w:rFonts w:ascii="Times New Roman" w:hAnsi="Times New Roman"/>
          <w:sz w:val="24"/>
          <w:szCs w:val="24"/>
        </w:rPr>
        <w:t xml:space="preserve">§ 30 ods. 8. Písomná správa o prijatí je potvrdením o ukončení prepravy tabakových výrobkov v daňovom voľnom obehu </w:t>
      </w:r>
      <w:r w:rsidR="004D1C8E" w:rsidRPr="00702E68">
        <w:rPr>
          <w:rFonts w:ascii="Times New Roman" w:hAnsi="Times New Roman"/>
          <w:sz w:val="24"/>
          <w:szCs w:val="24"/>
        </w:rPr>
        <w:t>p</w:t>
      </w:r>
      <w:r w:rsidR="00E24357" w:rsidRPr="00702E68">
        <w:rPr>
          <w:rFonts w:ascii="Times New Roman" w:hAnsi="Times New Roman"/>
          <w:sz w:val="24"/>
          <w:szCs w:val="24"/>
        </w:rPr>
        <w:t>ri ne</w:t>
      </w:r>
      <w:r w:rsidR="00FB6F1C" w:rsidRPr="00702E68">
        <w:rPr>
          <w:rFonts w:ascii="Times New Roman" w:hAnsi="Times New Roman"/>
          <w:sz w:val="24"/>
          <w:szCs w:val="24"/>
        </w:rPr>
        <w:t xml:space="preserve">dostupnom elektronickom systéme. </w:t>
      </w:r>
      <w:r w:rsidR="00E24357" w:rsidRPr="00702E68">
        <w:rPr>
          <w:rFonts w:ascii="Times New Roman" w:hAnsi="Times New Roman"/>
          <w:sz w:val="24"/>
          <w:szCs w:val="24"/>
        </w:rPr>
        <w:t>Schválený príjemca je povinný túto písomnú správu o prijatí predložiť colnému úradu schváleného príjemcu, ktorý kópiu písomnej správy o prijatí zasiela správcovi dane schváleného odosielateľa</w:t>
      </w:r>
      <w:r w:rsidR="004D1C8E" w:rsidRPr="00702E68">
        <w:rPr>
          <w:rFonts w:ascii="Times New Roman" w:hAnsi="Times New Roman"/>
          <w:sz w:val="24"/>
          <w:szCs w:val="24"/>
        </w:rPr>
        <w:t xml:space="preserve"> v inom členskom štáte</w:t>
      </w:r>
      <w:r w:rsidR="00E24357" w:rsidRPr="00702E68">
        <w:rPr>
          <w:rFonts w:ascii="Times New Roman" w:hAnsi="Times New Roman"/>
          <w:sz w:val="24"/>
          <w:szCs w:val="24"/>
        </w:rPr>
        <w:t>.</w:t>
      </w:r>
    </w:p>
    <w:p w:rsidR="00A50796" w:rsidRPr="00702E68" w:rsidRDefault="00A50796" w:rsidP="00713E5C">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lastRenderedPageBreak/>
        <w:t>(</w:t>
      </w:r>
      <w:r w:rsidR="00FB3020" w:rsidRPr="00702E68">
        <w:rPr>
          <w:rFonts w:ascii="Times New Roman" w:hAnsi="Times New Roman"/>
          <w:sz w:val="24"/>
          <w:szCs w:val="24"/>
        </w:rPr>
        <w:t>4</w:t>
      </w:r>
      <w:r w:rsidRPr="00702E68">
        <w:rPr>
          <w:rFonts w:ascii="Times New Roman" w:hAnsi="Times New Roman"/>
          <w:sz w:val="24"/>
          <w:szCs w:val="24"/>
        </w:rPr>
        <w:t xml:space="preserve">) Ak sa elektronický systém sprístupní, colný úrad, schválený odosielateľ a schválený príjemca sú povinní bezodkladne postupovať podľa § 30; rovnako sú povinní postupovať, ak bola preprava týchto tabakových výrobkov ukončená pri nedostupnom elektronickom systéme. Schválený príjemca zjednodušený dokument vyhotovený podľa odseku 1 </w:t>
      </w:r>
      <w:r w:rsidR="00A3261E" w:rsidRPr="00702E68">
        <w:rPr>
          <w:rFonts w:ascii="Times New Roman" w:hAnsi="Times New Roman"/>
          <w:sz w:val="24"/>
          <w:szCs w:val="24"/>
        </w:rPr>
        <w:t xml:space="preserve">  </w:t>
      </w:r>
      <w:r w:rsidR="00C82203">
        <w:rPr>
          <w:rFonts w:ascii="Times New Roman" w:hAnsi="Times New Roman"/>
          <w:sz w:val="24"/>
          <w:szCs w:val="24"/>
        </w:rPr>
        <w:t xml:space="preserve">   </w:t>
      </w:r>
      <w:r w:rsidR="00A3261E" w:rsidRPr="00702E68">
        <w:rPr>
          <w:rFonts w:ascii="Times New Roman" w:hAnsi="Times New Roman"/>
          <w:sz w:val="24"/>
          <w:szCs w:val="24"/>
        </w:rPr>
        <w:t xml:space="preserve"> </w:t>
      </w:r>
      <w:r w:rsidRPr="00702E68">
        <w:rPr>
          <w:rFonts w:ascii="Times New Roman" w:hAnsi="Times New Roman"/>
          <w:sz w:val="24"/>
          <w:szCs w:val="24"/>
        </w:rPr>
        <w:t>písm. b) zaeviduje vo svojom účtovníctve.</w:t>
      </w:r>
    </w:p>
    <w:p w:rsidR="00A50796" w:rsidRPr="00702E68" w:rsidRDefault="00A50796" w:rsidP="00713E5C">
      <w:pPr>
        <w:pStyle w:val="Odsekzoznamu"/>
        <w:spacing w:after="0" w:line="240" w:lineRule="auto"/>
        <w:ind w:left="426"/>
        <w:jc w:val="both"/>
        <w:rPr>
          <w:rFonts w:ascii="Times New Roman" w:hAnsi="Times New Roman"/>
          <w:sz w:val="24"/>
          <w:szCs w:val="24"/>
        </w:rPr>
      </w:pPr>
    </w:p>
    <w:p w:rsidR="00713E5C" w:rsidRPr="00702E68" w:rsidRDefault="00713E5C" w:rsidP="00804E08">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t>(</w:t>
      </w:r>
      <w:r w:rsidR="00FB3020" w:rsidRPr="00702E68">
        <w:rPr>
          <w:rFonts w:ascii="Times New Roman" w:hAnsi="Times New Roman"/>
          <w:sz w:val="24"/>
          <w:szCs w:val="24"/>
        </w:rPr>
        <w:t>5</w:t>
      </w:r>
      <w:r w:rsidRPr="00702E68">
        <w:rPr>
          <w:rFonts w:ascii="Times New Roman" w:hAnsi="Times New Roman"/>
          <w:sz w:val="24"/>
          <w:szCs w:val="24"/>
        </w:rPr>
        <w:t>) Ak nebola schváleným príjemcom vyhotovená správa o prijatí alebo písomná správa o</w:t>
      </w:r>
      <w:r w:rsidR="00C31039" w:rsidRPr="00702E68">
        <w:rPr>
          <w:rFonts w:ascii="Times New Roman" w:hAnsi="Times New Roman"/>
          <w:sz w:val="24"/>
          <w:szCs w:val="24"/>
        </w:rPr>
        <w:t> </w:t>
      </w:r>
      <w:r w:rsidRPr="00702E68">
        <w:rPr>
          <w:rFonts w:ascii="Times New Roman" w:hAnsi="Times New Roman"/>
          <w:sz w:val="24"/>
          <w:szCs w:val="24"/>
        </w:rPr>
        <w:t>prijatí</w:t>
      </w:r>
      <w:r w:rsidR="00C31039" w:rsidRPr="00702E68">
        <w:rPr>
          <w:rFonts w:ascii="Times New Roman" w:hAnsi="Times New Roman"/>
          <w:sz w:val="24"/>
          <w:szCs w:val="24"/>
        </w:rPr>
        <w:t xml:space="preserve"> </w:t>
      </w:r>
      <w:r w:rsidRPr="00702E68">
        <w:rPr>
          <w:rFonts w:ascii="Times New Roman" w:hAnsi="Times New Roman"/>
          <w:sz w:val="24"/>
          <w:szCs w:val="24"/>
        </w:rPr>
        <w:t>z iného dôvodu, ako je nedostupnosť elektronického</w:t>
      </w:r>
      <w:r w:rsidR="00FB6F1C" w:rsidRPr="00702E68">
        <w:rPr>
          <w:rFonts w:ascii="Times New Roman" w:hAnsi="Times New Roman"/>
          <w:sz w:val="24"/>
          <w:szCs w:val="24"/>
        </w:rPr>
        <w:t xml:space="preserve"> systému, </w:t>
      </w:r>
      <w:r w:rsidRPr="00702E68">
        <w:rPr>
          <w:rFonts w:ascii="Times New Roman" w:hAnsi="Times New Roman"/>
          <w:sz w:val="24"/>
          <w:szCs w:val="24"/>
        </w:rPr>
        <w:t xml:space="preserve">je schválený príjemca povinný predložiť colnému úradu schváleného príjemcu iný dôkaz o ukončení prepravy </w:t>
      </w:r>
      <w:r w:rsidR="00DB11C4" w:rsidRPr="00702E68">
        <w:rPr>
          <w:rFonts w:ascii="Times New Roman" w:hAnsi="Times New Roman"/>
          <w:sz w:val="24"/>
          <w:szCs w:val="24"/>
        </w:rPr>
        <w:t xml:space="preserve">tabakových výrobkov </w:t>
      </w:r>
      <w:r w:rsidR="00E37D15" w:rsidRPr="00702E68">
        <w:rPr>
          <w:rFonts w:ascii="Times New Roman" w:hAnsi="Times New Roman"/>
          <w:sz w:val="24"/>
          <w:szCs w:val="24"/>
        </w:rPr>
        <w:t>v daňovom voľnom obehu</w:t>
      </w:r>
      <w:r w:rsidRPr="00702E68">
        <w:rPr>
          <w:rFonts w:ascii="Times New Roman" w:hAnsi="Times New Roman"/>
          <w:sz w:val="24"/>
          <w:szCs w:val="24"/>
        </w:rPr>
        <w:t>, ktorý musí obsahovať rovnaké náležitosti, ako sú uvede</w:t>
      </w:r>
      <w:r w:rsidR="00DB11C4" w:rsidRPr="00702E68">
        <w:rPr>
          <w:rFonts w:ascii="Times New Roman" w:hAnsi="Times New Roman"/>
          <w:sz w:val="24"/>
          <w:szCs w:val="24"/>
        </w:rPr>
        <w:t>né v správe o prijatí podľa</w:t>
      </w:r>
      <w:r w:rsidR="003379BA" w:rsidRPr="00702E68">
        <w:rPr>
          <w:rFonts w:ascii="Times New Roman" w:hAnsi="Times New Roman"/>
          <w:sz w:val="24"/>
          <w:szCs w:val="24"/>
        </w:rPr>
        <w:t xml:space="preserve"> </w:t>
      </w:r>
      <w:r w:rsidR="00DB11C4" w:rsidRPr="00702E68">
        <w:rPr>
          <w:rFonts w:ascii="Times New Roman" w:hAnsi="Times New Roman"/>
          <w:sz w:val="24"/>
          <w:szCs w:val="24"/>
        </w:rPr>
        <w:t>§ 30</w:t>
      </w:r>
      <w:r w:rsidRPr="00702E68">
        <w:rPr>
          <w:rFonts w:ascii="Times New Roman" w:hAnsi="Times New Roman"/>
          <w:sz w:val="24"/>
          <w:szCs w:val="24"/>
        </w:rPr>
        <w:t xml:space="preserve"> ods.</w:t>
      </w:r>
      <w:r w:rsidR="00DB11C4" w:rsidRPr="00702E68">
        <w:rPr>
          <w:rFonts w:ascii="Times New Roman" w:hAnsi="Times New Roman"/>
          <w:sz w:val="24"/>
          <w:szCs w:val="24"/>
        </w:rPr>
        <w:t xml:space="preserve"> 8.</w:t>
      </w:r>
      <w:r w:rsidR="00804E08" w:rsidRPr="00702E68">
        <w:rPr>
          <w:rFonts w:ascii="Times New Roman" w:hAnsi="Times New Roman"/>
          <w:sz w:val="24"/>
          <w:szCs w:val="24"/>
        </w:rPr>
        <w:t xml:space="preserve"> </w:t>
      </w:r>
      <w:r w:rsidRPr="00702E68">
        <w:rPr>
          <w:rFonts w:ascii="Times New Roman" w:hAnsi="Times New Roman"/>
          <w:sz w:val="24"/>
          <w:szCs w:val="24"/>
        </w:rPr>
        <w:t xml:space="preserve">Ak colný úrad schváleného príjemcu uzná iný dôkaz o ukončení prepravy </w:t>
      </w:r>
      <w:r w:rsidR="003A238D" w:rsidRPr="00702E68">
        <w:rPr>
          <w:rFonts w:ascii="Times New Roman" w:hAnsi="Times New Roman"/>
          <w:sz w:val="24"/>
          <w:szCs w:val="24"/>
        </w:rPr>
        <w:t xml:space="preserve">tabakových výrobkov </w:t>
      </w:r>
      <w:r w:rsidR="00804E08" w:rsidRPr="00702E68">
        <w:rPr>
          <w:rFonts w:ascii="Times New Roman" w:hAnsi="Times New Roman"/>
          <w:sz w:val="24"/>
          <w:szCs w:val="24"/>
        </w:rPr>
        <w:t>v daňovom voľnom obehu</w:t>
      </w:r>
      <w:r w:rsidRPr="00702E68">
        <w:rPr>
          <w:rFonts w:ascii="Times New Roman" w:hAnsi="Times New Roman"/>
          <w:sz w:val="24"/>
          <w:szCs w:val="24"/>
        </w:rPr>
        <w:t xml:space="preserve">, oznámi túto skutočnosť </w:t>
      </w:r>
      <w:r w:rsidR="00804E08" w:rsidRPr="00702E68">
        <w:rPr>
          <w:rFonts w:ascii="Times New Roman" w:hAnsi="Times New Roman"/>
          <w:sz w:val="24"/>
          <w:szCs w:val="24"/>
        </w:rPr>
        <w:t>správc</w:t>
      </w:r>
      <w:r w:rsidRPr="00702E68">
        <w:rPr>
          <w:rFonts w:ascii="Times New Roman" w:hAnsi="Times New Roman"/>
          <w:sz w:val="24"/>
          <w:szCs w:val="24"/>
        </w:rPr>
        <w:t>o</w:t>
      </w:r>
      <w:r w:rsidR="00804E08" w:rsidRPr="00702E68">
        <w:rPr>
          <w:rFonts w:ascii="Times New Roman" w:hAnsi="Times New Roman"/>
          <w:sz w:val="24"/>
          <w:szCs w:val="24"/>
        </w:rPr>
        <w:t>vi da</w:t>
      </w:r>
      <w:r w:rsidRPr="00702E68">
        <w:rPr>
          <w:rFonts w:ascii="Times New Roman" w:hAnsi="Times New Roman"/>
          <w:sz w:val="24"/>
          <w:szCs w:val="24"/>
        </w:rPr>
        <w:t>n</w:t>
      </w:r>
      <w:r w:rsidR="00804E08" w:rsidRPr="00702E68">
        <w:rPr>
          <w:rFonts w:ascii="Times New Roman" w:hAnsi="Times New Roman"/>
          <w:sz w:val="24"/>
          <w:szCs w:val="24"/>
        </w:rPr>
        <w:t>e</w:t>
      </w:r>
      <w:r w:rsidRPr="00702E68">
        <w:rPr>
          <w:rFonts w:ascii="Times New Roman" w:hAnsi="Times New Roman"/>
          <w:sz w:val="24"/>
          <w:szCs w:val="24"/>
        </w:rPr>
        <w:t xml:space="preserve"> schváleného odosielateľa</w:t>
      </w:r>
      <w:r w:rsidR="00804E08" w:rsidRPr="00702E68">
        <w:rPr>
          <w:rFonts w:ascii="Times New Roman" w:hAnsi="Times New Roman"/>
          <w:sz w:val="24"/>
          <w:szCs w:val="24"/>
        </w:rPr>
        <w:t xml:space="preserve"> v inom členskom štáte</w:t>
      </w:r>
      <w:r w:rsidRPr="00702E68">
        <w:rPr>
          <w:rFonts w:ascii="Times New Roman" w:hAnsi="Times New Roman"/>
          <w:sz w:val="24"/>
          <w:szCs w:val="24"/>
        </w:rPr>
        <w:t xml:space="preserve"> a ukončí prepravu </w:t>
      </w:r>
      <w:r w:rsidR="003A238D" w:rsidRPr="00702E68">
        <w:rPr>
          <w:rFonts w:ascii="Times New Roman" w:hAnsi="Times New Roman"/>
          <w:sz w:val="24"/>
          <w:szCs w:val="24"/>
        </w:rPr>
        <w:t xml:space="preserve">tabakových výrobkov </w:t>
      </w:r>
      <w:r w:rsidRPr="00702E68">
        <w:rPr>
          <w:rFonts w:ascii="Times New Roman" w:hAnsi="Times New Roman"/>
          <w:sz w:val="24"/>
          <w:szCs w:val="24"/>
        </w:rPr>
        <w:t>v daňovom voľnom obehu prostre</w:t>
      </w:r>
      <w:r w:rsidR="00FB6F1C" w:rsidRPr="00702E68">
        <w:rPr>
          <w:rFonts w:ascii="Times New Roman" w:hAnsi="Times New Roman"/>
          <w:sz w:val="24"/>
          <w:szCs w:val="24"/>
        </w:rPr>
        <w:t>dníctvom elektronického systému.</w:t>
      </w:r>
    </w:p>
    <w:p w:rsidR="003379BA" w:rsidRPr="00702E68" w:rsidRDefault="003379BA" w:rsidP="00713E5C">
      <w:pPr>
        <w:pStyle w:val="Odsekzoznamu"/>
        <w:spacing w:line="240" w:lineRule="auto"/>
        <w:ind w:left="426"/>
        <w:rPr>
          <w:rFonts w:ascii="Times New Roman" w:hAnsi="Times New Roman"/>
          <w:sz w:val="24"/>
          <w:szCs w:val="24"/>
        </w:rPr>
      </w:pPr>
    </w:p>
    <w:p w:rsidR="00713E5C" w:rsidRPr="00702E68" w:rsidRDefault="00713E5C" w:rsidP="003379BA">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t>(</w:t>
      </w:r>
      <w:r w:rsidR="00FB3020" w:rsidRPr="00702E68">
        <w:rPr>
          <w:rFonts w:ascii="Times New Roman" w:hAnsi="Times New Roman"/>
          <w:sz w:val="24"/>
          <w:szCs w:val="24"/>
        </w:rPr>
        <w:t>6</w:t>
      </w:r>
      <w:r w:rsidRPr="00702E68">
        <w:rPr>
          <w:rFonts w:ascii="Times New Roman" w:hAnsi="Times New Roman"/>
          <w:sz w:val="24"/>
          <w:szCs w:val="24"/>
        </w:rPr>
        <w:t xml:space="preserve">) </w:t>
      </w:r>
      <w:r w:rsidR="006B529B" w:rsidRPr="00702E68">
        <w:rPr>
          <w:rFonts w:ascii="Times New Roman" w:hAnsi="Times New Roman"/>
          <w:sz w:val="24"/>
          <w:szCs w:val="24"/>
        </w:rPr>
        <w:t>Ak je počas prepravy tabakových výrobkov v daňovom voľnom obehu elektronický systém nedostupný, schválený odosielateľ môže zmeniť miesto určenia tabakových výrobkov</w:t>
      </w:r>
      <w:r w:rsidR="001570BA" w:rsidRPr="00702E68">
        <w:rPr>
          <w:rFonts w:ascii="Times New Roman" w:hAnsi="Times New Roman"/>
          <w:sz w:val="24"/>
          <w:szCs w:val="24"/>
        </w:rPr>
        <w:t xml:space="preserve"> v daňovom voľnom obehu</w:t>
      </w:r>
      <w:r w:rsidR="006B529B" w:rsidRPr="00702E68">
        <w:rPr>
          <w:rFonts w:ascii="Times New Roman" w:hAnsi="Times New Roman"/>
          <w:sz w:val="24"/>
          <w:szCs w:val="24"/>
        </w:rPr>
        <w:t xml:space="preserve"> alebo </w:t>
      </w:r>
      <w:r w:rsidR="001570BA" w:rsidRPr="00702E68">
        <w:rPr>
          <w:rFonts w:ascii="Times New Roman" w:hAnsi="Times New Roman"/>
          <w:sz w:val="24"/>
          <w:szCs w:val="24"/>
        </w:rPr>
        <w:t xml:space="preserve">zmeniť </w:t>
      </w:r>
      <w:r w:rsidR="006B529B" w:rsidRPr="00702E68">
        <w:rPr>
          <w:rFonts w:ascii="Times New Roman" w:hAnsi="Times New Roman"/>
          <w:sz w:val="24"/>
          <w:szCs w:val="24"/>
        </w:rPr>
        <w:t>schváleného príjemcu</w:t>
      </w:r>
      <w:r w:rsidR="00AD5845" w:rsidRPr="00702E68">
        <w:rPr>
          <w:rFonts w:ascii="Times New Roman" w:hAnsi="Times New Roman"/>
          <w:sz w:val="24"/>
          <w:szCs w:val="24"/>
        </w:rPr>
        <w:t>,</w:t>
      </w:r>
      <w:r w:rsidR="006B529B" w:rsidRPr="00702E68">
        <w:rPr>
          <w:rFonts w:ascii="Times New Roman" w:hAnsi="Times New Roman"/>
          <w:sz w:val="24"/>
          <w:szCs w:val="24"/>
        </w:rPr>
        <w:t xml:space="preserve"> len ak oznámil colnému úradu schváleného odosielateľa informácie podľa</w:t>
      </w:r>
      <w:r w:rsidR="00201E0C" w:rsidRPr="00702E68">
        <w:rPr>
          <w:rFonts w:ascii="Times New Roman" w:hAnsi="Times New Roman"/>
          <w:sz w:val="24"/>
          <w:szCs w:val="24"/>
        </w:rPr>
        <w:t xml:space="preserve"> § 30 ods. 5</w:t>
      </w:r>
      <w:r w:rsidR="006B529B" w:rsidRPr="00702E68">
        <w:rPr>
          <w:rFonts w:ascii="Times New Roman" w:hAnsi="Times New Roman"/>
          <w:sz w:val="24"/>
          <w:szCs w:val="24"/>
        </w:rPr>
        <w:t>. Schválený odosielateľ je povinný požadované informácie zaslať colnému úradu schváleného odosielateľa</w:t>
      </w:r>
      <w:r w:rsidR="00201E0C" w:rsidRPr="00702E68">
        <w:rPr>
          <w:rFonts w:ascii="Times New Roman" w:hAnsi="Times New Roman"/>
          <w:sz w:val="24"/>
          <w:szCs w:val="24"/>
        </w:rPr>
        <w:t xml:space="preserve"> pred </w:t>
      </w:r>
      <w:r w:rsidR="00CF1DFE" w:rsidRPr="00702E68">
        <w:rPr>
          <w:rFonts w:ascii="Times New Roman" w:hAnsi="Times New Roman"/>
          <w:sz w:val="24"/>
          <w:szCs w:val="24"/>
        </w:rPr>
        <w:t>zmenou</w:t>
      </w:r>
      <w:r w:rsidR="00201E0C" w:rsidRPr="00702E68">
        <w:rPr>
          <w:rFonts w:ascii="Times New Roman" w:hAnsi="Times New Roman"/>
          <w:sz w:val="24"/>
          <w:szCs w:val="24"/>
        </w:rPr>
        <w:t xml:space="preserve"> miesta určenia</w:t>
      </w:r>
      <w:r w:rsidR="006B529B" w:rsidRPr="00702E68">
        <w:rPr>
          <w:rFonts w:ascii="Times New Roman" w:hAnsi="Times New Roman"/>
          <w:sz w:val="24"/>
          <w:szCs w:val="24"/>
        </w:rPr>
        <w:t xml:space="preserve">; </w:t>
      </w:r>
      <w:r w:rsidR="00201E0C" w:rsidRPr="00702E68">
        <w:rPr>
          <w:rFonts w:ascii="Times New Roman" w:hAnsi="Times New Roman"/>
          <w:sz w:val="24"/>
          <w:szCs w:val="24"/>
        </w:rPr>
        <w:t>odsek 4 sa použije primerane</w:t>
      </w:r>
      <w:r w:rsidR="006B529B" w:rsidRPr="00702E68">
        <w:rPr>
          <w:rFonts w:ascii="Times New Roman" w:hAnsi="Times New Roman"/>
          <w:sz w:val="24"/>
          <w:szCs w:val="24"/>
        </w:rPr>
        <w:t>.</w:t>
      </w:r>
      <w:r w:rsidRPr="00702E68">
        <w:rPr>
          <w:rFonts w:ascii="Times New Roman" w:hAnsi="Times New Roman"/>
          <w:sz w:val="24"/>
          <w:szCs w:val="24"/>
        </w:rPr>
        <w:t>“.</w:t>
      </w:r>
    </w:p>
    <w:p w:rsidR="00713E5C" w:rsidRPr="00702E68" w:rsidRDefault="00713E5C" w:rsidP="00713E5C">
      <w:pPr>
        <w:pStyle w:val="Odsekzoznamu"/>
        <w:spacing w:after="0" w:line="240" w:lineRule="auto"/>
        <w:ind w:left="426"/>
        <w:jc w:val="both"/>
        <w:rPr>
          <w:rFonts w:ascii="Times New Roman" w:hAnsi="Times New Roman"/>
          <w:sz w:val="24"/>
          <w:szCs w:val="24"/>
        </w:rPr>
      </w:pPr>
    </w:p>
    <w:p w:rsidR="00923AE6" w:rsidRPr="00702E68" w:rsidRDefault="003379BA"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 xml:space="preserve">V § </w:t>
      </w:r>
      <w:r w:rsidR="004D767B" w:rsidRPr="00702E68">
        <w:rPr>
          <w:rFonts w:ascii="Times New Roman" w:hAnsi="Times New Roman"/>
          <w:sz w:val="24"/>
          <w:szCs w:val="24"/>
        </w:rPr>
        <w:t>31</w:t>
      </w:r>
      <w:r w:rsidRPr="00702E68">
        <w:rPr>
          <w:rFonts w:ascii="Times New Roman" w:hAnsi="Times New Roman"/>
          <w:sz w:val="24"/>
          <w:szCs w:val="24"/>
        </w:rPr>
        <w:t xml:space="preserve"> ods. 3</w:t>
      </w:r>
      <w:r w:rsidR="0098140E" w:rsidRPr="00702E68">
        <w:rPr>
          <w:rFonts w:ascii="Times New Roman" w:hAnsi="Times New Roman"/>
          <w:sz w:val="24"/>
          <w:szCs w:val="24"/>
        </w:rPr>
        <w:t xml:space="preserve"> úvodnej vete </w:t>
      </w:r>
      <w:r w:rsidRPr="00702E68">
        <w:rPr>
          <w:rFonts w:ascii="Times New Roman" w:hAnsi="Times New Roman"/>
          <w:sz w:val="24"/>
          <w:szCs w:val="24"/>
        </w:rPr>
        <w:t>sa slová „§ 2</w:t>
      </w:r>
      <w:r w:rsidR="004D767B" w:rsidRPr="00702E68">
        <w:rPr>
          <w:rFonts w:ascii="Times New Roman" w:hAnsi="Times New Roman"/>
          <w:sz w:val="24"/>
          <w:szCs w:val="24"/>
        </w:rPr>
        <w:t>9</w:t>
      </w:r>
      <w:r w:rsidRPr="00702E68">
        <w:rPr>
          <w:rFonts w:ascii="Times New Roman" w:hAnsi="Times New Roman"/>
          <w:sz w:val="24"/>
          <w:szCs w:val="24"/>
        </w:rPr>
        <w:t xml:space="preserve">“ nahrádzajú slovami „§ </w:t>
      </w:r>
      <w:r w:rsidR="004D767B" w:rsidRPr="00702E68">
        <w:rPr>
          <w:rFonts w:ascii="Times New Roman" w:hAnsi="Times New Roman"/>
          <w:sz w:val="24"/>
          <w:szCs w:val="24"/>
        </w:rPr>
        <w:t>30</w:t>
      </w:r>
      <w:r w:rsidRPr="00702E68">
        <w:rPr>
          <w:rFonts w:ascii="Times New Roman" w:hAnsi="Times New Roman"/>
          <w:sz w:val="24"/>
          <w:szCs w:val="24"/>
        </w:rPr>
        <w:t xml:space="preserve"> alebo § </w:t>
      </w:r>
      <w:r w:rsidR="004D767B" w:rsidRPr="00702E68">
        <w:rPr>
          <w:rFonts w:ascii="Times New Roman" w:hAnsi="Times New Roman"/>
          <w:sz w:val="24"/>
          <w:szCs w:val="24"/>
        </w:rPr>
        <w:t>30</w:t>
      </w:r>
      <w:r w:rsidRPr="00702E68">
        <w:rPr>
          <w:rFonts w:ascii="Times New Roman" w:hAnsi="Times New Roman"/>
          <w:sz w:val="24"/>
          <w:szCs w:val="24"/>
        </w:rPr>
        <w:t>a“.</w:t>
      </w:r>
    </w:p>
    <w:p w:rsidR="00923AE6" w:rsidRPr="00702E68" w:rsidRDefault="00923AE6" w:rsidP="00923AE6">
      <w:pPr>
        <w:pStyle w:val="Odsekzoznamu"/>
        <w:rPr>
          <w:rFonts w:ascii="Times New Roman" w:hAnsi="Times New Roman"/>
          <w:sz w:val="24"/>
          <w:szCs w:val="24"/>
        </w:rPr>
      </w:pPr>
    </w:p>
    <w:p w:rsidR="00B20579" w:rsidRPr="00702E68" w:rsidRDefault="0098140E"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 xml:space="preserve">V </w:t>
      </w:r>
      <w:r w:rsidR="00B20579" w:rsidRPr="00702E68">
        <w:rPr>
          <w:rFonts w:ascii="Times New Roman" w:hAnsi="Times New Roman"/>
          <w:sz w:val="24"/>
          <w:szCs w:val="24"/>
        </w:rPr>
        <w:t xml:space="preserve">§ 32 </w:t>
      </w:r>
      <w:r w:rsidRPr="00702E68">
        <w:rPr>
          <w:rFonts w:ascii="Times New Roman" w:hAnsi="Times New Roman"/>
          <w:sz w:val="24"/>
          <w:szCs w:val="24"/>
        </w:rPr>
        <w:t xml:space="preserve">sa </w:t>
      </w:r>
      <w:r w:rsidR="00B20579" w:rsidRPr="00702E68">
        <w:rPr>
          <w:rFonts w:ascii="Times New Roman" w:hAnsi="Times New Roman"/>
          <w:sz w:val="24"/>
          <w:szCs w:val="24"/>
        </w:rPr>
        <w:t>ods</w:t>
      </w:r>
      <w:r w:rsidRPr="00702E68">
        <w:rPr>
          <w:rFonts w:ascii="Times New Roman" w:hAnsi="Times New Roman"/>
          <w:sz w:val="24"/>
          <w:szCs w:val="24"/>
        </w:rPr>
        <w:t>ek</w:t>
      </w:r>
      <w:r w:rsidR="00B20579" w:rsidRPr="00702E68">
        <w:rPr>
          <w:rFonts w:ascii="Times New Roman" w:hAnsi="Times New Roman"/>
          <w:sz w:val="24"/>
          <w:szCs w:val="24"/>
        </w:rPr>
        <w:t xml:space="preserve"> 1 dopĺňa písmenom c), ktoré znie:</w:t>
      </w:r>
    </w:p>
    <w:p w:rsidR="00B20579" w:rsidRPr="00702E68" w:rsidRDefault="00B20579" w:rsidP="00B20579">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t>„c) schváleným príjemcom</w:t>
      </w:r>
      <w:r w:rsidR="005E5C6A" w:rsidRPr="00702E68">
        <w:rPr>
          <w:rFonts w:ascii="Times New Roman" w:hAnsi="Times New Roman"/>
          <w:sz w:val="24"/>
          <w:szCs w:val="24"/>
        </w:rPr>
        <w:t xml:space="preserve"> podľa tohto zákona</w:t>
      </w:r>
      <w:r w:rsidRPr="00702E68">
        <w:rPr>
          <w:rFonts w:ascii="Times New Roman" w:hAnsi="Times New Roman"/>
          <w:sz w:val="24"/>
          <w:szCs w:val="24"/>
        </w:rPr>
        <w:t>.“.</w:t>
      </w:r>
    </w:p>
    <w:p w:rsidR="00B20579" w:rsidRPr="00702E68" w:rsidRDefault="00B20579" w:rsidP="00B20579">
      <w:pPr>
        <w:pStyle w:val="Odsekzoznamu"/>
        <w:spacing w:after="0" w:line="240" w:lineRule="auto"/>
        <w:ind w:left="426"/>
        <w:jc w:val="both"/>
        <w:rPr>
          <w:rFonts w:ascii="Times New Roman" w:hAnsi="Times New Roman"/>
          <w:sz w:val="24"/>
          <w:szCs w:val="24"/>
        </w:rPr>
      </w:pPr>
    </w:p>
    <w:p w:rsidR="00755774" w:rsidRPr="00702E68" w:rsidRDefault="00755774"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V § 32 ods. 6 sa slová „je daňovo spoľahlivá (§ 20 ods. 10)“ nahrádzajú slovami „spĺňa podmienky podľa § 19 ods. 4 písm. a), c), e) až g)“.</w:t>
      </w:r>
    </w:p>
    <w:p w:rsidR="00755774" w:rsidRPr="00702E68" w:rsidRDefault="00755774" w:rsidP="00755774">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t xml:space="preserve"> </w:t>
      </w:r>
    </w:p>
    <w:p w:rsidR="00E55AF5" w:rsidRPr="00702E68" w:rsidRDefault="00AD6273"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V § 32 ods</w:t>
      </w:r>
      <w:r w:rsidR="00E55AF5" w:rsidRPr="00702E68">
        <w:rPr>
          <w:rFonts w:ascii="Times New Roman" w:hAnsi="Times New Roman"/>
          <w:sz w:val="24"/>
          <w:szCs w:val="24"/>
        </w:rPr>
        <w:t>ek</w:t>
      </w:r>
      <w:r w:rsidRPr="00702E68">
        <w:rPr>
          <w:rFonts w:ascii="Times New Roman" w:hAnsi="Times New Roman"/>
          <w:sz w:val="24"/>
          <w:szCs w:val="24"/>
        </w:rPr>
        <w:t xml:space="preserve"> 7</w:t>
      </w:r>
      <w:r w:rsidR="00816146" w:rsidRPr="00702E68">
        <w:rPr>
          <w:rFonts w:ascii="Times New Roman" w:hAnsi="Times New Roman"/>
          <w:sz w:val="24"/>
          <w:szCs w:val="24"/>
        </w:rPr>
        <w:t xml:space="preserve"> </w:t>
      </w:r>
      <w:r w:rsidR="00E55AF5" w:rsidRPr="00702E68">
        <w:rPr>
          <w:rFonts w:ascii="Times New Roman" w:hAnsi="Times New Roman"/>
          <w:sz w:val="24"/>
          <w:szCs w:val="24"/>
        </w:rPr>
        <w:t>znie:</w:t>
      </w:r>
    </w:p>
    <w:p w:rsidR="00E55AF5" w:rsidRPr="00702E68" w:rsidRDefault="00BD5014" w:rsidP="00BD5014">
      <w:pPr>
        <w:ind w:left="426"/>
        <w:jc w:val="both"/>
        <w:rPr>
          <w:rFonts w:ascii="Times New Roman" w:hAnsi="Times New Roman"/>
          <w:sz w:val="24"/>
          <w:szCs w:val="24"/>
        </w:rPr>
      </w:pPr>
      <w:r w:rsidRPr="00702E68">
        <w:rPr>
          <w:rFonts w:ascii="Times New Roman" w:hAnsi="Times New Roman"/>
          <w:sz w:val="24"/>
          <w:szCs w:val="24"/>
        </w:rPr>
        <w:t>„(7) Žiadosť o povolenie na zastupovanie splnomocnencom pre zásielkový obchod sa predkladá colnému úradu príslušnému pre splnomocnenca pre zásielkový obchod. Žiadosť musí obsahovať identifikačné údaje odosielateľa (dodávateľa), identifikačné údaje splnomocnenca pre zásielkový obchod, obchodný názov a presné vymedzenie tabakového výrobku a množstvo dodávaných tabakových výrobkov v príslušnej mernej jednotke. Prílohami k žiadosti sú</w:t>
      </w:r>
    </w:p>
    <w:p w:rsidR="00BD5014" w:rsidRPr="00702E68" w:rsidRDefault="00BD5014" w:rsidP="00E55AF5">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t>a) doklady potvrdzujúce hodnovernosť údajov uvedených v žiadosti,</w:t>
      </w:r>
    </w:p>
    <w:p w:rsidR="00BD5014" w:rsidRPr="00702E68" w:rsidRDefault="00BD5014" w:rsidP="00E55AF5">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t>b) plnomocenstvo s úradne osvedčeným podpisom,</w:t>
      </w:r>
    </w:p>
    <w:p w:rsidR="00BD5014" w:rsidRPr="00702E68" w:rsidRDefault="00BD5014" w:rsidP="00E55AF5">
      <w:pPr>
        <w:pStyle w:val="Odsekzoznamu"/>
        <w:spacing w:after="0" w:line="240" w:lineRule="auto"/>
        <w:ind w:left="426"/>
        <w:jc w:val="both"/>
        <w:rPr>
          <w:rFonts w:ascii="Times New Roman" w:hAnsi="Times New Roman"/>
          <w:sz w:val="24"/>
          <w:szCs w:val="24"/>
        </w:rPr>
      </w:pPr>
      <w:r w:rsidRPr="00702E68">
        <w:rPr>
          <w:rFonts w:ascii="Times New Roman" w:hAnsi="Times New Roman"/>
          <w:sz w:val="24"/>
          <w:szCs w:val="24"/>
        </w:rPr>
        <w:t>c) vyhlásenie splnomocnenca pre zásielkový obchod s úradne osvedčeným podpisom, že súhlasí so zastupovaním odosielateľa (dodávateľa),</w:t>
      </w:r>
    </w:p>
    <w:p w:rsidR="00AD6273" w:rsidRPr="00702E68" w:rsidRDefault="00AD6273" w:rsidP="004D5F26">
      <w:pPr>
        <w:pStyle w:val="Odsekzoznamu"/>
        <w:spacing w:after="0" w:line="240" w:lineRule="auto"/>
        <w:ind w:left="426"/>
        <w:jc w:val="both"/>
        <w:rPr>
          <w:rFonts w:ascii="Times New Roman" w:hAnsi="Times New Roman"/>
          <w:strike/>
          <w:sz w:val="24"/>
          <w:szCs w:val="24"/>
        </w:rPr>
      </w:pPr>
      <w:r w:rsidRPr="00702E68">
        <w:rPr>
          <w:rFonts w:ascii="Times New Roman" w:hAnsi="Times New Roman"/>
          <w:sz w:val="24"/>
          <w:szCs w:val="24"/>
        </w:rPr>
        <w:t>d</w:t>
      </w:r>
      <w:r w:rsidR="00BD5014" w:rsidRPr="00702E68">
        <w:rPr>
          <w:rFonts w:ascii="Times New Roman" w:hAnsi="Times New Roman"/>
          <w:sz w:val="24"/>
          <w:szCs w:val="24"/>
        </w:rPr>
        <w:t xml:space="preserve">) </w:t>
      </w:r>
      <w:r w:rsidRPr="00702E68">
        <w:rPr>
          <w:rFonts w:ascii="Times New Roman" w:hAnsi="Times New Roman"/>
          <w:sz w:val="24"/>
          <w:szCs w:val="24"/>
        </w:rPr>
        <w:t xml:space="preserve">údaje </w:t>
      </w:r>
      <w:r w:rsidR="00816146" w:rsidRPr="00702E68">
        <w:rPr>
          <w:rFonts w:ascii="Times New Roman" w:hAnsi="Times New Roman"/>
          <w:sz w:val="24"/>
          <w:szCs w:val="24"/>
        </w:rPr>
        <w:t>potrebné na vyžiadanie výpisu z registra trestov</w:t>
      </w:r>
      <w:r w:rsidR="00816146" w:rsidRPr="00702E68">
        <w:rPr>
          <w:rFonts w:ascii="Times New Roman" w:hAnsi="Times New Roman"/>
          <w:sz w:val="24"/>
          <w:szCs w:val="24"/>
          <w:vertAlign w:val="superscript"/>
        </w:rPr>
        <w:t>8aaa</w:t>
      </w:r>
      <w:r w:rsidR="00816146" w:rsidRPr="00702E68">
        <w:rPr>
          <w:rFonts w:ascii="Times New Roman" w:hAnsi="Times New Roman"/>
          <w:sz w:val="24"/>
          <w:szCs w:val="24"/>
        </w:rPr>
        <w:t xml:space="preserve">) </w:t>
      </w:r>
      <w:r w:rsidRPr="00702E68">
        <w:rPr>
          <w:rFonts w:ascii="Times New Roman" w:hAnsi="Times New Roman"/>
          <w:sz w:val="24"/>
          <w:szCs w:val="24"/>
        </w:rPr>
        <w:t>splnomocnenca</w:t>
      </w:r>
      <w:r w:rsidR="00CD29DE" w:rsidRPr="00702E68">
        <w:rPr>
          <w:rFonts w:ascii="Times New Roman" w:hAnsi="Times New Roman"/>
          <w:sz w:val="24"/>
          <w:szCs w:val="24"/>
        </w:rPr>
        <w:t xml:space="preserve"> pre zásielkový obchod alebo jeho zodpovedného zástupcu, ak je </w:t>
      </w:r>
      <w:r w:rsidR="00BD5014" w:rsidRPr="00702E68">
        <w:rPr>
          <w:rFonts w:ascii="Times New Roman" w:hAnsi="Times New Roman"/>
          <w:sz w:val="24"/>
          <w:szCs w:val="24"/>
        </w:rPr>
        <w:t xml:space="preserve">žiadateľom </w:t>
      </w:r>
      <w:r w:rsidR="00CD29DE" w:rsidRPr="00702E68">
        <w:rPr>
          <w:rFonts w:ascii="Times New Roman" w:hAnsi="Times New Roman"/>
          <w:sz w:val="24"/>
          <w:szCs w:val="24"/>
        </w:rPr>
        <w:t xml:space="preserve">fyzická osoba; ak je </w:t>
      </w:r>
      <w:r w:rsidR="00BD5014" w:rsidRPr="00702E68">
        <w:rPr>
          <w:rFonts w:ascii="Times New Roman" w:hAnsi="Times New Roman"/>
          <w:sz w:val="24"/>
          <w:szCs w:val="24"/>
        </w:rPr>
        <w:t xml:space="preserve">žiadateľom </w:t>
      </w:r>
      <w:r w:rsidR="00CD29DE" w:rsidRPr="00702E68">
        <w:rPr>
          <w:rFonts w:ascii="Times New Roman" w:hAnsi="Times New Roman"/>
          <w:sz w:val="24"/>
          <w:szCs w:val="24"/>
        </w:rPr>
        <w:t>právnická osoba, údaje potrebné na vyžiadanie výpisu z registra trestov tejto právnickej osoby, zodpovedného zástupcu a</w:t>
      </w:r>
      <w:r w:rsidR="002C3731" w:rsidRPr="00702E68">
        <w:rPr>
          <w:rFonts w:ascii="Times New Roman" w:hAnsi="Times New Roman"/>
          <w:sz w:val="24"/>
          <w:szCs w:val="24"/>
        </w:rPr>
        <w:t> </w:t>
      </w:r>
      <w:r w:rsidR="00CD29DE" w:rsidRPr="00702E68">
        <w:rPr>
          <w:rFonts w:ascii="Times New Roman" w:hAnsi="Times New Roman"/>
          <w:sz w:val="24"/>
          <w:szCs w:val="24"/>
        </w:rPr>
        <w:t>fyzických</w:t>
      </w:r>
      <w:r w:rsidR="002C3731" w:rsidRPr="00702E68">
        <w:rPr>
          <w:rFonts w:ascii="Times New Roman" w:hAnsi="Times New Roman"/>
          <w:sz w:val="24"/>
          <w:szCs w:val="24"/>
        </w:rPr>
        <w:t xml:space="preserve"> </w:t>
      </w:r>
      <w:r w:rsidR="00CD29DE" w:rsidRPr="00702E68">
        <w:rPr>
          <w:rFonts w:ascii="Times New Roman" w:hAnsi="Times New Roman"/>
          <w:sz w:val="24"/>
          <w:szCs w:val="24"/>
        </w:rPr>
        <w:t>osôb, ktoré sú členmi riadiacich orgánov alebo kontrolných orgánov, na účel preukázania splnenia podmienky podľa odsek</w:t>
      </w:r>
      <w:r w:rsidR="00BD5014" w:rsidRPr="00702E68">
        <w:rPr>
          <w:rFonts w:ascii="Times New Roman" w:hAnsi="Times New Roman"/>
          <w:sz w:val="24"/>
          <w:szCs w:val="24"/>
        </w:rPr>
        <w:t>u</w:t>
      </w:r>
      <w:r w:rsidR="00CD29DE" w:rsidRPr="00702E68">
        <w:rPr>
          <w:rFonts w:ascii="Times New Roman" w:hAnsi="Times New Roman"/>
          <w:sz w:val="24"/>
          <w:szCs w:val="24"/>
        </w:rPr>
        <w:t xml:space="preserve"> </w:t>
      </w:r>
      <w:r w:rsidR="00BD5014" w:rsidRPr="00702E68">
        <w:rPr>
          <w:rFonts w:ascii="Times New Roman" w:hAnsi="Times New Roman"/>
          <w:sz w:val="24"/>
          <w:szCs w:val="24"/>
        </w:rPr>
        <w:t>6.“.</w:t>
      </w:r>
    </w:p>
    <w:p w:rsidR="002A5BE2" w:rsidRPr="00702E68" w:rsidRDefault="002A5BE2" w:rsidP="002A5BE2">
      <w:pPr>
        <w:pStyle w:val="Odsekzoznamu"/>
        <w:spacing w:after="0" w:line="240" w:lineRule="auto"/>
        <w:ind w:left="426"/>
        <w:jc w:val="both"/>
        <w:rPr>
          <w:rFonts w:ascii="Times New Roman" w:hAnsi="Times New Roman"/>
          <w:sz w:val="24"/>
          <w:szCs w:val="24"/>
        </w:rPr>
      </w:pPr>
    </w:p>
    <w:p w:rsidR="00AE6042" w:rsidRPr="00702E68" w:rsidRDefault="00AE6042" w:rsidP="000D25BF">
      <w:pPr>
        <w:pStyle w:val="Odsekzoznamu"/>
        <w:numPr>
          <w:ilvl w:val="0"/>
          <w:numId w:val="27"/>
        </w:numPr>
        <w:spacing w:after="0" w:line="240" w:lineRule="auto"/>
        <w:ind w:left="360"/>
        <w:jc w:val="both"/>
        <w:rPr>
          <w:rFonts w:ascii="Times New Roman" w:hAnsi="Times New Roman"/>
          <w:sz w:val="24"/>
          <w:szCs w:val="24"/>
        </w:rPr>
      </w:pPr>
      <w:r w:rsidRPr="00702E68">
        <w:rPr>
          <w:rFonts w:ascii="Times New Roman" w:hAnsi="Times New Roman"/>
          <w:sz w:val="24"/>
          <w:szCs w:val="24"/>
        </w:rPr>
        <w:t>V § 32 sa za odsek 7 vkladá nový odsek 8, ktorý znie:</w:t>
      </w:r>
    </w:p>
    <w:p w:rsidR="00BC3CF7" w:rsidRPr="00702E68" w:rsidRDefault="00AE6042" w:rsidP="00AE6042">
      <w:pPr>
        <w:ind w:left="360"/>
        <w:jc w:val="both"/>
        <w:rPr>
          <w:rFonts w:ascii="Times New Roman" w:hAnsi="Times New Roman"/>
          <w:sz w:val="24"/>
          <w:szCs w:val="24"/>
        </w:rPr>
      </w:pPr>
      <w:r w:rsidRPr="00702E68">
        <w:rPr>
          <w:rFonts w:ascii="Times New Roman" w:hAnsi="Times New Roman"/>
          <w:sz w:val="24"/>
          <w:szCs w:val="24"/>
        </w:rPr>
        <w:lastRenderedPageBreak/>
        <w:t>„(8)</w:t>
      </w:r>
      <w:r w:rsidR="00BC3CF7" w:rsidRPr="00702E68">
        <w:rPr>
          <w:rFonts w:ascii="Times New Roman" w:hAnsi="Times New Roman"/>
          <w:sz w:val="24"/>
          <w:szCs w:val="24"/>
        </w:rPr>
        <w:t xml:space="preserve"> </w:t>
      </w:r>
      <w:r w:rsidR="003C1844" w:rsidRPr="00702E68">
        <w:rPr>
          <w:rFonts w:ascii="Times New Roman" w:hAnsi="Times New Roman"/>
          <w:sz w:val="24"/>
          <w:szCs w:val="24"/>
        </w:rPr>
        <w:t xml:space="preserve">Splnomocnenec pre zásielkový obchod je povinný každú zmenu skutočností a údajov podľa </w:t>
      </w:r>
      <w:r w:rsidR="004F279A" w:rsidRPr="00702E68">
        <w:rPr>
          <w:rFonts w:ascii="Times New Roman" w:hAnsi="Times New Roman"/>
          <w:sz w:val="24"/>
          <w:szCs w:val="24"/>
        </w:rPr>
        <w:t xml:space="preserve">§ 19 ods. 4 písm. g) a  </w:t>
      </w:r>
      <w:r w:rsidR="003C1844" w:rsidRPr="00702E68">
        <w:rPr>
          <w:rFonts w:ascii="Times New Roman" w:hAnsi="Times New Roman"/>
          <w:sz w:val="24"/>
          <w:szCs w:val="24"/>
        </w:rPr>
        <w:t xml:space="preserve">odseku 7 </w:t>
      </w:r>
      <w:r w:rsidR="004F279A" w:rsidRPr="00702E68">
        <w:rPr>
          <w:rFonts w:ascii="Times New Roman" w:hAnsi="Times New Roman"/>
          <w:sz w:val="24"/>
          <w:szCs w:val="24"/>
        </w:rPr>
        <w:t xml:space="preserve">oznámiť colnému úradu </w:t>
      </w:r>
      <w:r w:rsidR="003C1844" w:rsidRPr="00702E68">
        <w:rPr>
          <w:rFonts w:ascii="Times New Roman" w:hAnsi="Times New Roman"/>
          <w:sz w:val="24"/>
          <w:szCs w:val="24"/>
        </w:rPr>
        <w:t>do 15 dní odo dňa jej vzniku. Colný úrad preverí údaje uvedené v oznámení a s prihliadnutím na rozsah a</w:t>
      </w:r>
      <w:r w:rsidR="004F279A" w:rsidRPr="00702E68">
        <w:rPr>
          <w:rFonts w:ascii="Times New Roman" w:hAnsi="Times New Roman"/>
          <w:sz w:val="24"/>
          <w:szCs w:val="24"/>
        </w:rPr>
        <w:t> </w:t>
      </w:r>
      <w:r w:rsidR="003C1844" w:rsidRPr="00702E68">
        <w:rPr>
          <w:rFonts w:ascii="Times New Roman" w:hAnsi="Times New Roman"/>
          <w:sz w:val="24"/>
          <w:szCs w:val="24"/>
        </w:rPr>
        <w:t>závažnosť</w:t>
      </w:r>
      <w:r w:rsidR="004F279A" w:rsidRPr="00702E68">
        <w:rPr>
          <w:rFonts w:ascii="Times New Roman" w:hAnsi="Times New Roman"/>
          <w:sz w:val="24"/>
          <w:szCs w:val="24"/>
        </w:rPr>
        <w:t xml:space="preserve"> </w:t>
      </w:r>
      <w:r w:rsidR="003C1844" w:rsidRPr="00702E68">
        <w:rPr>
          <w:rFonts w:ascii="Times New Roman" w:hAnsi="Times New Roman"/>
          <w:sz w:val="24"/>
          <w:szCs w:val="24"/>
        </w:rPr>
        <w:t>zmien doplní pôvodné povolenie na zastupovanie splnomocnencom pre zásielkový obchod alebo vydá nové povolenie na zastupovanie splnomocnencom pre zásielkový obchod</w:t>
      </w:r>
      <w:r w:rsidR="00765AAD" w:rsidRPr="00702E68">
        <w:rPr>
          <w:rFonts w:ascii="Times New Roman" w:hAnsi="Times New Roman"/>
          <w:sz w:val="24"/>
          <w:szCs w:val="24"/>
        </w:rPr>
        <w:t>.</w:t>
      </w:r>
      <w:r w:rsidR="00BC3CF7" w:rsidRPr="00702E68">
        <w:rPr>
          <w:rFonts w:ascii="Times New Roman" w:hAnsi="Times New Roman"/>
          <w:sz w:val="24"/>
          <w:szCs w:val="24"/>
        </w:rPr>
        <w:t>“.</w:t>
      </w:r>
    </w:p>
    <w:p w:rsidR="00AE6042" w:rsidRPr="00702E68" w:rsidRDefault="00AE6042" w:rsidP="00AE6042">
      <w:pPr>
        <w:ind w:left="360"/>
        <w:jc w:val="both"/>
        <w:rPr>
          <w:rFonts w:ascii="Times New Roman" w:hAnsi="Times New Roman"/>
          <w:sz w:val="24"/>
          <w:szCs w:val="24"/>
        </w:rPr>
      </w:pPr>
    </w:p>
    <w:p w:rsidR="00AE6042" w:rsidRPr="00702E68" w:rsidRDefault="00AE6042" w:rsidP="00AE6042">
      <w:pPr>
        <w:ind w:left="360"/>
        <w:jc w:val="both"/>
        <w:rPr>
          <w:rFonts w:ascii="Times New Roman" w:hAnsi="Times New Roman"/>
          <w:sz w:val="24"/>
          <w:szCs w:val="24"/>
        </w:rPr>
      </w:pPr>
      <w:r w:rsidRPr="00702E68">
        <w:rPr>
          <w:rFonts w:ascii="Times New Roman" w:hAnsi="Times New Roman"/>
          <w:sz w:val="24"/>
          <w:szCs w:val="24"/>
        </w:rPr>
        <w:t>Doterajšie odseky 8 až 12 sa označujú ako odseky 9 až 13.</w:t>
      </w:r>
    </w:p>
    <w:p w:rsidR="00AE6042" w:rsidRPr="00702E68" w:rsidRDefault="00AE6042" w:rsidP="00AE6042">
      <w:pPr>
        <w:rPr>
          <w:rFonts w:ascii="Times New Roman" w:hAnsi="Times New Roman"/>
          <w:sz w:val="24"/>
          <w:szCs w:val="24"/>
        </w:rPr>
      </w:pPr>
    </w:p>
    <w:p w:rsidR="00923AE6" w:rsidRPr="00702E68" w:rsidRDefault="00923AE6" w:rsidP="000D25BF">
      <w:pPr>
        <w:pStyle w:val="Odsekzoznamu"/>
        <w:numPr>
          <w:ilvl w:val="0"/>
          <w:numId w:val="27"/>
        </w:numPr>
        <w:spacing w:after="0" w:line="240" w:lineRule="auto"/>
        <w:ind w:left="360"/>
        <w:jc w:val="both"/>
        <w:rPr>
          <w:rFonts w:ascii="Times New Roman" w:hAnsi="Times New Roman"/>
          <w:sz w:val="24"/>
          <w:szCs w:val="24"/>
        </w:rPr>
      </w:pPr>
      <w:r w:rsidRPr="00702E68">
        <w:rPr>
          <w:rFonts w:ascii="Times New Roman" w:hAnsi="Times New Roman"/>
          <w:sz w:val="24"/>
          <w:szCs w:val="24"/>
        </w:rPr>
        <w:t>V § 32a ods. 1 sa slová „§ 29“ nahrádzajú slovami „§ 30</w:t>
      </w:r>
      <w:r w:rsidR="00A07C8E" w:rsidRPr="00702E68">
        <w:rPr>
          <w:rFonts w:ascii="Times New Roman" w:hAnsi="Times New Roman"/>
          <w:sz w:val="24"/>
          <w:szCs w:val="24"/>
        </w:rPr>
        <w:t>,</w:t>
      </w:r>
      <w:r w:rsidRPr="00702E68">
        <w:rPr>
          <w:rFonts w:ascii="Times New Roman" w:hAnsi="Times New Roman"/>
          <w:sz w:val="24"/>
          <w:szCs w:val="24"/>
        </w:rPr>
        <w:t xml:space="preserve"> § 30a“.</w:t>
      </w:r>
    </w:p>
    <w:p w:rsidR="003C1844" w:rsidRPr="00702E68" w:rsidRDefault="003C1844" w:rsidP="003C1844">
      <w:pPr>
        <w:pStyle w:val="Odsekzoznamu"/>
        <w:spacing w:after="0" w:line="240" w:lineRule="auto"/>
        <w:ind w:left="360"/>
        <w:jc w:val="both"/>
        <w:rPr>
          <w:rFonts w:ascii="Times New Roman" w:hAnsi="Times New Roman"/>
          <w:sz w:val="24"/>
          <w:szCs w:val="24"/>
        </w:rPr>
      </w:pPr>
    </w:p>
    <w:p w:rsidR="00B20579" w:rsidRPr="00702E68" w:rsidRDefault="00B20579" w:rsidP="000D25BF">
      <w:pPr>
        <w:pStyle w:val="Odsekzoznamu"/>
        <w:numPr>
          <w:ilvl w:val="0"/>
          <w:numId w:val="27"/>
        </w:numPr>
        <w:spacing w:after="0" w:line="240" w:lineRule="auto"/>
        <w:ind w:left="360"/>
        <w:jc w:val="both"/>
        <w:rPr>
          <w:rFonts w:ascii="Times New Roman" w:hAnsi="Times New Roman"/>
          <w:sz w:val="24"/>
          <w:szCs w:val="24"/>
        </w:rPr>
      </w:pPr>
      <w:r w:rsidRPr="00702E68">
        <w:rPr>
          <w:rFonts w:ascii="Times New Roman" w:hAnsi="Times New Roman"/>
          <w:sz w:val="24"/>
          <w:szCs w:val="24"/>
        </w:rPr>
        <w:t xml:space="preserve">V § 32a ods. 6 sa slová „príjemca (odberateľ) tabakových výrobkov, ktorý zložil zábezpeku na daň podľa § 29 ods. 2 písm. b)“ nahrádzajú slovami „schválený príjemca, ktorý zložil zábezpeku na daň podľa § 29a ods. </w:t>
      </w:r>
      <w:r w:rsidR="00EF1E22" w:rsidRPr="00702E68">
        <w:rPr>
          <w:rFonts w:ascii="Times New Roman" w:hAnsi="Times New Roman"/>
          <w:sz w:val="24"/>
          <w:szCs w:val="24"/>
        </w:rPr>
        <w:t>6</w:t>
      </w:r>
      <w:r w:rsidRPr="00702E68">
        <w:rPr>
          <w:rFonts w:ascii="Times New Roman" w:hAnsi="Times New Roman"/>
          <w:sz w:val="24"/>
          <w:szCs w:val="24"/>
        </w:rPr>
        <w:t>“.</w:t>
      </w:r>
    </w:p>
    <w:p w:rsidR="004D159E" w:rsidRPr="00702E68" w:rsidRDefault="004D159E" w:rsidP="00A258B9">
      <w:pPr>
        <w:rPr>
          <w:rFonts w:ascii="Times New Roman" w:hAnsi="Times New Roman"/>
          <w:sz w:val="24"/>
          <w:szCs w:val="24"/>
        </w:rPr>
      </w:pPr>
    </w:p>
    <w:p w:rsidR="00C438A6" w:rsidRPr="00702E68" w:rsidRDefault="00E80F63"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V § 33a ods. 12 sa na konci bodka</w:t>
      </w:r>
      <w:r w:rsidR="00D92B82" w:rsidRPr="00702E68">
        <w:rPr>
          <w:rFonts w:ascii="Times New Roman" w:hAnsi="Times New Roman"/>
          <w:sz w:val="24"/>
          <w:szCs w:val="24"/>
        </w:rPr>
        <w:t xml:space="preserve"> </w:t>
      </w:r>
      <w:r w:rsidRPr="00702E68">
        <w:rPr>
          <w:rFonts w:ascii="Times New Roman" w:hAnsi="Times New Roman"/>
          <w:sz w:val="24"/>
          <w:szCs w:val="24"/>
        </w:rPr>
        <w:t xml:space="preserve">nahrádza </w:t>
      </w:r>
      <w:r w:rsidR="007F7FED" w:rsidRPr="00702E68">
        <w:rPr>
          <w:rFonts w:ascii="Times New Roman" w:hAnsi="Times New Roman"/>
          <w:sz w:val="24"/>
          <w:szCs w:val="24"/>
        </w:rPr>
        <w:t>čiarkou</w:t>
      </w:r>
      <w:r w:rsidR="00C53DCE" w:rsidRPr="00702E68">
        <w:rPr>
          <w:rFonts w:ascii="Times New Roman" w:hAnsi="Times New Roman"/>
          <w:sz w:val="24"/>
          <w:szCs w:val="24"/>
        </w:rPr>
        <w:t xml:space="preserve"> </w:t>
      </w:r>
      <w:r w:rsidRPr="00702E68">
        <w:rPr>
          <w:rFonts w:ascii="Times New Roman" w:hAnsi="Times New Roman"/>
          <w:sz w:val="24"/>
          <w:szCs w:val="24"/>
        </w:rPr>
        <w:t>a pripájajú sa tieto slová:</w:t>
      </w:r>
      <w:r w:rsidR="007D63DB" w:rsidRPr="00702E68">
        <w:rPr>
          <w:rFonts w:ascii="Times New Roman" w:hAnsi="Times New Roman"/>
          <w:sz w:val="24"/>
          <w:szCs w:val="24"/>
        </w:rPr>
        <w:t xml:space="preserve">               </w:t>
      </w:r>
      <w:r w:rsidR="00C82203">
        <w:rPr>
          <w:rFonts w:ascii="Times New Roman" w:hAnsi="Times New Roman"/>
          <w:sz w:val="24"/>
          <w:szCs w:val="24"/>
        </w:rPr>
        <w:t xml:space="preserve">          </w:t>
      </w:r>
      <w:r w:rsidRPr="00702E68">
        <w:rPr>
          <w:rFonts w:ascii="Times New Roman" w:hAnsi="Times New Roman"/>
          <w:sz w:val="24"/>
          <w:szCs w:val="24"/>
        </w:rPr>
        <w:t xml:space="preserve"> „</w:t>
      </w:r>
      <w:r w:rsidR="007B29CF" w:rsidRPr="00702E68">
        <w:rPr>
          <w:rFonts w:ascii="Times New Roman" w:hAnsi="Times New Roman"/>
          <w:sz w:val="24"/>
          <w:szCs w:val="24"/>
        </w:rPr>
        <w:t>1</w:t>
      </w:r>
      <w:r w:rsidR="00DF1525" w:rsidRPr="00702E68">
        <w:rPr>
          <w:rFonts w:ascii="Times New Roman" w:hAnsi="Times New Roman"/>
          <w:sz w:val="24"/>
          <w:szCs w:val="24"/>
        </w:rPr>
        <w:t xml:space="preserve"> 000</w:t>
      </w:r>
      <w:r w:rsidR="00C438A6" w:rsidRPr="00702E68">
        <w:rPr>
          <w:rFonts w:ascii="Times New Roman" w:hAnsi="Times New Roman"/>
          <w:sz w:val="24"/>
          <w:szCs w:val="24"/>
        </w:rPr>
        <w:t xml:space="preserve"> kusov cig</w:t>
      </w:r>
      <w:r w:rsidR="007B29CF" w:rsidRPr="00702E68">
        <w:rPr>
          <w:rFonts w:ascii="Times New Roman" w:hAnsi="Times New Roman"/>
          <w:sz w:val="24"/>
          <w:szCs w:val="24"/>
        </w:rPr>
        <w:t>ár</w:t>
      </w:r>
      <w:r w:rsidR="00272386" w:rsidRPr="00702E68">
        <w:rPr>
          <w:rFonts w:ascii="Times New Roman" w:hAnsi="Times New Roman"/>
          <w:sz w:val="24"/>
          <w:szCs w:val="24"/>
        </w:rPr>
        <w:t>,</w:t>
      </w:r>
      <w:r w:rsidR="007B29CF" w:rsidRPr="00702E68">
        <w:rPr>
          <w:rFonts w:ascii="Times New Roman" w:hAnsi="Times New Roman"/>
          <w:sz w:val="24"/>
          <w:szCs w:val="24"/>
        </w:rPr>
        <w:t xml:space="preserve"> </w:t>
      </w:r>
      <w:r w:rsidR="00272386" w:rsidRPr="00702E68">
        <w:rPr>
          <w:rFonts w:ascii="Times New Roman" w:hAnsi="Times New Roman"/>
          <w:sz w:val="24"/>
          <w:szCs w:val="24"/>
        </w:rPr>
        <w:t xml:space="preserve">1 000 kusov </w:t>
      </w:r>
      <w:proofErr w:type="spellStart"/>
      <w:r w:rsidR="00C438A6" w:rsidRPr="00702E68">
        <w:rPr>
          <w:rFonts w:ascii="Times New Roman" w:hAnsi="Times New Roman"/>
          <w:sz w:val="24"/>
          <w:szCs w:val="24"/>
        </w:rPr>
        <w:t>cig</w:t>
      </w:r>
      <w:r w:rsidR="007B29CF" w:rsidRPr="00702E68">
        <w:rPr>
          <w:rFonts w:ascii="Times New Roman" w:hAnsi="Times New Roman"/>
          <w:sz w:val="24"/>
          <w:szCs w:val="24"/>
        </w:rPr>
        <w:t>a</w:t>
      </w:r>
      <w:r w:rsidR="00C438A6" w:rsidRPr="00702E68">
        <w:rPr>
          <w:rFonts w:ascii="Times New Roman" w:hAnsi="Times New Roman"/>
          <w:sz w:val="24"/>
          <w:szCs w:val="24"/>
        </w:rPr>
        <w:t>r</w:t>
      </w:r>
      <w:r w:rsidR="007B29CF" w:rsidRPr="00702E68">
        <w:rPr>
          <w:rFonts w:ascii="Times New Roman" w:hAnsi="Times New Roman"/>
          <w:sz w:val="24"/>
          <w:szCs w:val="24"/>
        </w:rPr>
        <w:t>iek</w:t>
      </w:r>
      <w:proofErr w:type="spellEnd"/>
      <w:r w:rsidR="00DF1525" w:rsidRPr="00702E68">
        <w:rPr>
          <w:rFonts w:ascii="Times New Roman" w:hAnsi="Times New Roman"/>
          <w:sz w:val="24"/>
          <w:szCs w:val="24"/>
        </w:rPr>
        <w:t>, 1</w:t>
      </w:r>
      <w:r w:rsidR="00C438A6" w:rsidRPr="00702E68">
        <w:rPr>
          <w:rFonts w:ascii="Times New Roman" w:hAnsi="Times New Roman"/>
          <w:sz w:val="24"/>
          <w:szCs w:val="24"/>
        </w:rPr>
        <w:t xml:space="preserve"> </w:t>
      </w:r>
      <w:r w:rsidR="00DF1525" w:rsidRPr="00702E68">
        <w:rPr>
          <w:rFonts w:ascii="Times New Roman" w:hAnsi="Times New Roman"/>
          <w:sz w:val="24"/>
          <w:szCs w:val="24"/>
        </w:rPr>
        <w:t>kg</w:t>
      </w:r>
      <w:r w:rsidR="00C438A6" w:rsidRPr="00702E68">
        <w:rPr>
          <w:rFonts w:ascii="Times New Roman" w:hAnsi="Times New Roman"/>
          <w:sz w:val="24"/>
          <w:szCs w:val="24"/>
        </w:rPr>
        <w:t xml:space="preserve"> tabaku</w:t>
      </w:r>
      <w:r w:rsidR="00DF1525" w:rsidRPr="00702E68">
        <w:rPr>
          <w:rFonts w:ascii="Times New Roman" w:hAnsi="Times New Roman"/>
          <w:sz w:val="24"/>
          <w:szCs w:val="24"/>
        </w:rPr>
        <w:t>, 3 000</w:t>
      </w:r>
      <w:r w:rsidR="00C438A6" w:rsidRPr="00702E68">
        <w:rPr>
          <w:rFonts w:ascii="Times New Roman" w:hAnsi="Times New Roman"/>
          <w:sz w:val="24"/>
          <w:szCs w:val="24"/>
        </w:rPr>
        <w:t xml:space="preserve"> kusov bezdymového tabakového výrobku.“.</w:t>
      </w:r>
    </w:p>
    <w:p w:rsidR="00C438A6" w:rsidRPr="00702E68" w:rsidRDefault="00C438A6" w:rsidP="00C438A6">
      <w:pPr>
        <w:pStyle w:val="Odsekzoznamu"/>
        <w:spacing w:after="0" w:line="240" w:lineRule="auto"/>
        <w:ind w:left="426"/>
        <w:jc w:val="both"/>
        <w:rPr>
          <w:rFonts w:ascii="Times New Roman" w:hAnsi="Times New Roman"/>
          <w:sz w:val="24"/>
          <w:szCs w:val="24"/>
        </w:rPr>
      </w:pPr>
    </w:p>
    <w:p w:rsidR="00C438A6" w:rsidRPr="00702E68" w:rsidRDefault="00C438A6"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V § 33a ods.</w:t>
      </w:r>
      <w:r w:rsidR="00E80F63" w:rsidRPr="00702E68">
        <w:rPr>
          <w:rFonts w:ascii="Times New Roman" w:hAnsi="Times New Roman"/>
          <w:sz w:val="24"/>
          <w:szCs w:val="24"/>
        </w:rPr>
        <w:t xml:space="preserve"> 13</w:t>
      </w:r>
      <w:r w:rsidRPr="00702E68">
        <w:rPr>
          <w:rFonts w:ascii="Times New Roman" w:hAnsi="Times New Roman"/>
          <w:sz w:val="24"/>
          <w:szCs w:val="24"/>
        </w:rPr>
        <w:t xml:space="preserve"> písm.</w:t>
      </w:r>
      <w:r w:rsidR="00E80F63" w:rsidRPr="00702E68">
        <w:rPr>
          <w:rFonts w:ascii="Times New Roman" w:hAnsi="Times New Roman"/>
          <w:sz w:val="24"/>
          <w:szCs w:val="24"/>
        </w:rPr>
        <w:t xml:space="preserve"> a</w:t>
      </w:r>
      <w:r w:rsidRPr="00702E68">
        <w:rPr>
          <w:rFonts w:ascii="Times New Roman" w:hAnsi="Times New Roman"/>
          <w:sz w:val="24"/>
          <w:szCs w:val="24"/>
        </w:rPr>
        <w:t xml:space="preserve">) </w:t>
      </w:r>
      <w:r w:rsidR="0061433E" w:rsidRPr="00702E68">
        <w:rPr>
          <w:rFonts w:ascii="Times New Roman" w:hAnsi="Times New Roman"/>
          <w:sz w:val="24"/>
          <w:szCs w:val="24"/>
        </w:rPr>
        <w:t>a b)</w:t>
      </w:r>
      <w:r w:rsidR="0061433E" w:rsidRPr="00702E68">
        <w:rPr>
          <w:rFonts w:ascii="Times New Roman" w:hAnsi="Times New Roman"/>
          <w:b/>
          <w:color w:val="FF0000"/>
          <w:sz w:val="24"/>
          <w:szCs w:val="24"/>
        </w:rPr>
        <w:t xml:space="preserve"> </w:t>
      </w:r>
      <w:r w:rsidRPr="00702E68">
        <w:rPr>
          <w:rFonts w:ascii="Times New Roman" w:hAnsi="Times New Roman"/>
          <w:sz w:val="24"/>
          <w:szCs w:val="24"/>
        </w:rPr>
        <w:t>sa na konci</w:t>
      </w:r>
      <w:r w:rsidR="00C53DCE" w:rsidRPr="00702E68">
        <w:rPr>
          <w:rFonts w:ascii="Times New Roman" w:hAnsi="Times New Roman"/>
          <w:sz w:val="24"/>
          <w:szCs w:val="24"/>
        </w:rPr>
        <w:t xml:space="preserve"> </w:t>
      </w:r>
      <w:r w:rsidRPr="00702E68">
        <w:rPr>
          <w:rFonts w:ascii="Times New Roman" w:hAnsi="Times New Roman"/>
          <w:sz w:val="24"/>
          <w:szCs w:val="24"/>
        </w:rPr>
        <w:t>pripájajú</w:t>
      </w:r>
      <w:r w:rsidR="00C53DCE" w:rsidRPr="00702E68">
        <w:rPr>
          <w:rFonts w:ascii="Times New Roman" w:hAnsi="Times New Roman"/>
          <w:sz w:val="24"/>
          <w:szCs w:val="24"/>
        </w:rPr>
        <w:t xml:space="preserve"> </w:t>
      </w:r>
      <w:r w:rsidRPr="00702E68">
        <w:rPr>
          <w:rFonts w:ascii="Times New Roman" w:hAnsi="Times New Roman"/>
          <w:sz w:val="24"/>
          <w:szCs w:val="24"/>
        </w:rPr>
        <w:t>tieto slová: „</w:t>
      </w:r>
      <w:r w:rsidR="00CD6D06" w:rsidRPr="00702E68">
        <w:rPr>
          <w:rFonts w:ascii="Times New Roman" w:hAnsi="Times New Roman"/>
          <w:sz w:val="24"/>
          <w:szCs w:val="24"/>
        </w:rPr>
        <w:t>8</w:t>
      </w:r>
      <w:r w:rsidR="00DF1525" w:rsidRPr="00702E68">
        <w:rPr>
          <w:rFonts w:ascii="Times New Roman" w:hAnsi="Times New Roman"/>
          <w:sz w:val="24"/>
          <w:szCs w:val="24"/>
        </w:rPr>
        <w:t>00 kusov cig</w:t>
      </w:r>
      <w:r w:rsidR="00CD6D06" w:rsidRPr="00702E68">
        <w:rPr>
          <w:rFonts w:ascii="Times New Roman" w:hAnsi="Times New Roman"/>
          <w:sz w:val="24"/>
          <w:szCs w:val="24"/>
        </w:rPr>
        <w:t>ár</w:t>
      </w:r>
      <w:r w:rsidR="00272386" w:rsidRPr="00702E68">
        <w:rPr>
          <w:rFonts w:ascii="Times New Roman" w:hAnsi="Times New Roman"/>
          <w:sz w:val="24"/>
          <w:szCs w:val="24"/>
        </w:rPr>
        <w:t>, 800 kusov</w:t>
      </w:r>
      <w:r w:rsidR="00CD6D06" w:rsidRPr="00702E68">
        <w:rPr>
          <w:rFonts w:ascii="Times New Roman" w:hAnsi="Times New Roman"/>
          <w:sz w:val="24"/>
          <w:szCs w:val="24"/>
        </w:rPr>
        <w:t xml:space="preserve"> </w:t>
      </w:r>
      <w:proofErr w:type="spellStart"/>
      <w:r w:rsidR="00DF1525" w:rsidRPr="00702E68">
        <w:rPr>
          <w:rFonts w:ascii="Times New Roman" w:hAnsi="Times New Roman"/>
          <w:sz w:val="24"/>
          <w:szCs w:val="24"/>
        </w:rPr>
        <w:t>cig</w:t>
      </w:r>
      <w:r w:rsidR="00CD6D06" w:rsidRPr="00702E68">
        <w:rPr>
          <w:rFonts w:ascii="Times New Roman" w:hAnsi="Times New Roman"/>
          <w:sz w:val="24"/>
          <w:szCs w:val="24"/>
        </w:rPr>
        <w:t>ariek</w:t>
      </w:r>
      <w:proofErr w:type="spellEnd"/>
      <w:r w:rsidR="00DF1525" w:rsidRPr="00702E68">
        <w:rPr>
          <w:rFonts w:ascii="Times New Roman" w:hAnsi="Times New Roman"/>
          <w:sz w:val="24"/>
          <w:szCs w:val="24"/>
        </w:rPr>
        <w:t>, 750 g tabaku, 2 500 kusov bezdymového tabakového výrobku,</w:t>
      </w:r>
      <w:r w:rsidRPr="00702E68">
        <w:rPr>
          <w:rFonts w:ascii="Times New Roman" w:hAnsi="Times New Roman"/>
          <w:sz w:val="24"/>
          <w:szCs w:val="24"/>
        </w:rPr>
        <w:t>“.</w:t>
      </w:r>
    </w:p>
    <w:p w:rsidR="00775BC5" w:rsidRPr="00702E68" w:rsidRDefault="00775BC5" w:rsidP="00775BC5">
      <w:pPr>
        <w:jc w:val="both"/>
        <w:rPr>
          <w:rFonts w:ascii="Times New Roman" w:hAnsi="Times New Roman"/>
          <w:sz w:val="24"/>
          <w:szCs w:val="24"/>
        </w:rPr>
      </w:pPr>
    </w:p>
    <w:p w:rsidR="00C438A6" w:rsidRPr="00702E68" w:rsidRDefault="00C438A6"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V § 33a ods. 13 písm. c) sa na konci</w:t>
      </w:r>
      <w:r w:rsidR="00C53DCE" w:rsidRPr="00702E68">
        <w:rPr>
          <w:rFonts w:ascii="Times New Roman" w:hAnsi="Times New Roman"/>
          <w:sz w:val="24"/>
          <w:szCs w:val="24"/>
        </w:rPr>
        <w:t xml:space="preserve"> </w:t>
      </w:r>
      <w:r w:rsidRPr="00702E68">
        <w:rPr>
          <w:rFonts w:ascii="Times New Roman" w:hAnsi="Times New Roman"/>
          <w:sz w:val="24"/>
          <w:szCs w:val="24"/>
        </w:rPr>
        <w:t>pripájajú</w:t>
      </w:r>
      <w:r w:rsidR="00C53DCE" w:rsidRPr="00702E68">
        <w:rPr>
          <w:rFonts w:ascii="Times New Roman" w:hAnsi="Times New Roman"/>
          <w:sz w:val="24"/>
          <w:szCs w:val="24"/>
        </w:rPr>
        <w:t xml:space="preserve"> </w:t>
      </w:r>
      <w:r w:rsidRPr="00702E68">
        <w:rPr>
          <w:rFonts w:ascii="Times New Roman" w:hAnsi="Times New Roman"/>
          <w:sz w:val="24"/>
          <w:szCs w:val="24"/>
        </w:rPr>
        <w:t>tieto slová: „</w:t>
      </w:r>
      <w:r w:rsidR="00CD6D06" w:rsidRPr="00702E68">
        <w:rPr>
          <w:rFonts w:ascii="Times New Roman" w:hAnsi="Times New Roman"/>
          <w:sz w:val="24"/>
          <w:szCs w:val="24"/>
        </w:rPr>
        <w:t>5</w:t>
      </w:r>
      <w:r w:rsidR="00DF1525" w:rsidRPr="00702E68">
        <w:rPr>
          <w:rFonts w:ascii="Times New Roman" w:hAnsi="Times New Roman"/>
          <w:sz w:val="24"/>
          <w:szCs w:val="24"/>
        </w:rPr>
        <w:t>00 kusov cig</w:t>
      </w:r>
      <w:r w:rsidR="00CD6D06" w:rsidRPr="00702E68">
        <w:rPr>
          <w:rFonts w:ascii="Times New Roman" w:hAnsi="Times New Roman"/>
          <w:sz w:val="24"/>
          <w:szCs w:val="24"/>
        </w:rPr>
        <w:t>ár</w:t>
      </w:r>
      <w:r w:rsidR="00272386" w:rsidRPr="00702E68">
        <w:rPr>
          <w:rFonts w:ascii="Times New Roman" w:hAnsi="Times New Roman"/>
          <w:sz w:val="24"/>
          <w:szCs w:val="24"/>
        </w:rPr>
        <w:t>,</w:t>
      </w:r>
      <w:r w:rsidR="00CD6D06" w:rsidRPr="00702E68">
        <w:rPr>
          <w:rFonts w:ascii="Times New Roman" w:hAnsi="Times New Roman"/>
          <w:sz w:val="24"/>
          <w:szCs w:val="24"/>
        </w:rPr>
        <w:t xml:space="preserve"> </w:t>
      </w:r>
      <w:r w:rsidR="00272386" w:rsidRPr="00702E68">
        <w:rPr>
          <w:rFonts w:ascii="Times New Roman" w:hAnsi="Times New Roman"/>
          <w:sz w:val="24"/>
          <w:szCs w:val="24"/>
        </w:rPr>
        <w:t xml:space="preserve">500 kusov </w:t>
      </w:r>
      <w:proofErr w:type="spellStart"/>
      <w:r w:rsidR="00DF1525" w:rsidRPr="00702E68">
        <w:rPr>
          <w:rFonts w:ascii="Times New Roman" w:hAnsi="Times New Roman"/>
          <w:sz w:val="24"/>
          <w:szCs w:val="24"/>
        </w:rPr>
        <w:t>cig</w:t>
      </w:r>
      <w:r w:rsidR="00CD6D06" w:rsidRPr="00702E68">
        <w:rPr>
          <w:rFonts w:ascii="Times New Roman" w:hAnsi="Times New Roman"/>
          <w:sz w:val="24"/>
          <w:szCs w:val="24"/>
        </w:rPr>
        <w:t>a</w:t>
      </w:r>
      <w:r w:rsidR="00DF1525" w:rsidRPr="00702E68">
        <w:rPr>
          <w:rFonts w:ascii="Times New Roman" w:hAnsi="Times New Roman"/>
          <w:sz w:val="24"/>
          <w:szCs w:val="24"/>
        </w:rPr>
        <w:t>r</w:t>
      </w:r>
      <w:r w:rsidR="00CD6D06" w:rsidRPr="00702E68">
        <w:rPr>
          <w:rFonts w:ascii="Times New Roman" w:hAnsi="Times New Roman"/>
          <w:sz w:val="24"/>
          <w:szCs w:val="24"/>
        </w:rPr>
        <w:t>iek</w:t>
      </w:r>
      <w:proofErr w:type="spellEnd"/>
      <w:r w:rsidR="00DF1525" w:rsidRPr="00702E68">
        <w:rPr>
          <w:rFonts w:ascii="Times New Roman" w:hAnsi="Times New Roman"/>
          <w:sz w:val="24"/>
          <w:szCs w:val="24"/>
        </w:rPr>
        <w:t>, 500 g tabaku, 1 500 kusov bezdymového tabakového výrobku</w:t>
      </w:r>
      <w:r w:rsidRPr="00702E68">
        <w:rPr>
          <w:rFonts w:ascii="Times New Roman" w:hAnsi="Times New Roman"/>
          <w:sz w:val="24"/>
          <w:szCs w:val="24"/>
        </w:rPr>
        <w:t>,“.</w:t>
      </w:r>
    </w:p>
    <w:p w:rsidR="00C438A6" w:rsidRPr="00702E68" w:rsidRDefault="00C438A6" w:rsidP="00C438A6">
      <w:pPr>
        <w:pStyle w:val="Odsekzoznamu"/>
        <w:rPr>
          <w:rFonts w:ascii="Times New Roman" w:hAnsi="Times New Roman"/>
          <w:sz w:val="24"/>
          <w:szCs w:val="24"/>
        </w:rPr>
      </w:pPr>
    </w:p>
    <w:p w:rsidR="00C438A6" w:rsidRPr="00702E68" w:rsidRDefault="00C438A6"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 xml:space="preserve">V § 33a ods. 13 písm. d) </w:t>
      </w:r>
      <w:r w:rsidR="0061433E" w:rsidRPr="00702E68">
        <w:rPr>
          <w:rFonts w:ascii="Times New Roman" w:hAnsi="Times New Roman"/>
          <w:sz w:val="24"/>
          <w:szCs w:val="24"/>
        </w:rPr>
        <w:t>a ods. 14</w:t>
      </w:r>
      <w:r w:rsidR="0061433E" w:rsidRPr="00702E68">
        <w:rPr>
          <w:rFonts w:ascii="Times New Roman" w:hAnsi="Times New Roman"/>
          <w:b/>
          <w:color w:val="FF0000"/>
          <w:sz w:val="24"/>
          <w:szCs w:val="24"/>
        </w:rPr>
        <w:t xml:space="preserve"> </w:t>
      </w:r>
      <w:r w:rsidRPr="00702E68">
        <w:rPr>
          <w:rFonts w:ascii="Times New Roman" w:hAnsi="Times New Roman"/>
          <w:sz w:val="24"/>
          <w:szCs w:val="24"/>
        </w:rPr>
        <w:t xml:space="preserve">sa na konci </w:t>
      </w:r>
      <w:r w:rsidR="003648E6" w:rsidRPr="00702E68">
        <w:rPr>
          <w:rFonts w:ascii="Times New Roman" w:hAnsi="Times New Roman"/>
          <w:sz w:val="24"/>
          <w:szCs w:val="24"/>
        </w:rPr>
        <w:t xml:space="preserve">bodka nahrádza čiarkou a </w:t>
      </w:r>
      <w:r w:rsidRPr="00702E68">
        <w:rPr>
          <w:rFonts w:ascii="Times New Roman" w:hAnsi="Times New Roman"/>
          <w:sz w:val="24"/>
          <w:szCs w:val="24"/>
        </w:rPr>
        <w:t>pripájajú</w:t>
      </w:r>
      <w:r w:rsidR="00C53DCE" w:rsidRPr="00702E68">
        <w:rPr>
          <w:rFonts w:ascii="Times New Roman" w:hAnsi="Times New Roman"/>
          <w:sz w:val="24"/>
          <w:szCs w:val="24"/>
        </w:rPr>
        <w:t xml:space="preserve"> </w:t>
      </w:r>
      <w:r w:rsidR="003648E6" w:rsidRPr="00702E68">
        <w:rPr>
          <w:rFonts w:ascii="Times New Roman" w:hAnsi="Times New Roman"/>
          <w:sz w:val="24"/>
          <w:szCs w:val="24"/>
        </w:rPr>
        <w:t xml:space="preserve">sa </w:t>
      </w:r>
      <w:r w:rsidRPr="00702E68">
        <w:rPr>
          <w:rFonts w:ascii="Times New Roman" w:hAnsi="Times New Roman"/>
          <w:sz w:val="24"/>
          <w:szCs w:val="24"/>
        </w:rPr>
        <w:t>tieto slová: „</w:t>
      </w:r>
      <w:r w:rsidR="00CD6D06" w:rsidRPr="00702E68">
        <w:rPr>
          <w:rFonts w:ascii="Times New Roman" w:hAnsi="Times New Roman"/>
          <w:sz w:val="24"/>
          <w:szCs w:val="24"/>
        </w:rPr>
        <w:t>3</w:t>
      </w:r>
      <w:r w:rsidR="00DF1525" w:rsidRPr="00702E68">
        <w:rPr>
          <w:rFonts w:ascii="Times New Roman" w:hAnsi="Times New Roman"/>
          <w:sz w:val="24"/>
          <w:szCs w:val="24"/>
        </w:rPr>
        <w:t>00 kusov cig</w:t>
      </w:r>
      <w:r w:rsidR="00CD6D06" w:rsidRPr="00702E68">
        <w:rPr>
          <w:rFonts w:ascii="Times New Roman" w:hAnsi="Times New Roman"/>
          <w:sz w:val="24"/>
          <w:szCs w:val="24"/>
        </w:rPr>
        <w:t>ár</w:t>
      </w:r>
      <w:r w:rsidR="00272386" w:rsidRPr="00702E68">
        <w:rPr>
          <w:rFonts w:ascii="Times New Roman" w:hAnsi="Times New Roman"/>
          <w:sz w:val="24"/>
          <w:szCs w:val="24"/>
        </w:rPr>
        <w:t>,</w:t>
      </w:r>
      <w:r w:rsidR="00775BC5" w:rsidRPr="00702E68">
        <w:rPr>
          <w:rFonts w:ascii="Times New Roman" w:hAnsi="Times New Roman"/>
          <w:sz w:val="24"/>
          <w:szCs w:val="24"/>
        </w:rPr>
        <w:t xml:space="preserve"> </w:t>
      </w:r>
      <w:r w:rsidR="00272386" w:rsidRPr="00702E68">
        <w:rPr>
          <w:rFonts w:ascii="Times New Roman" w:hAnsi="Times New Roman"/>
          <w:sz w:val="24"/>
          <w:szCs w:val="24"/>
        </w:rPr>
        <w:t xml:space="preserve">300 kusov </w:t>
      </w:r>
      <w:proofErr w:type="spellStart"/>
      <w:r w:rsidR="00DF1525" w:rsidRPr="00702E68">
        <w:rPr>
          <w:rFonts w:ascii="Times New Roman" w:hAnsi="Times New Roman"/>
          <w:sz w:val="24"/>
          <w:szCs w:val="24"/>
        </w:rPr>
        <w:t>cig</w:t>
      </w:r>
      <w:r w:rsidR="00CD6D06" w:rsidRPr="00702E68">
        <w:rPr>
          <w:rFonts w:ascii="Times New Roman" w:hAnsi="Times New Roman"/>
          <w:sz w:val="24"/>
          <w:szCs w:val="24"/>
        </w:rPr>
        <w:t>a</w:t>
      </w:r>
      <w:r w:rsidR="00DF1525" w:rsidRPr="00702E68">
        <w:rPr>
          <w:rFonts w:ascii="Times New Roman" w:hAnsi="Times New Roman"/>
          <w:sz w:val="24"/>
          <w:szCs w:val="24"/>
        </w:rPr>
        <w:t>r</w:t>
      </w:r>
      <w:r w:rsidR="00CD6D06" w:rsidRPr="00702E68">
        <w:rPr>
          <w:rFonts w:ascii="Times New Roman" w:hAnsi="Times New Roman"/>
          <w:sz w:val="24"/>
          <w:szCs w:val="24"/>
        </w:rPr>
        <w:t>iek</w:t>
      </w:r>
      <w:proofErr w:type="spellEnd"/>
      <w:r w:rsidR="00DF1525" w:rsidRPr="00702E68">
        <w:rPr>
          <w:rFonts w:ascii="Times New Roman" w:hAnsi="Times New Roman"/>
          <w:sz w:val="24"/>
          <w:szCs w:val="24"/>
        </w:rPr>
        <w:t>, 250 g tabaku, 1000 kusov bezdymového tabakového výrobku</w:t>
      </w:r>
      <w:r w:rsidRPr="00702E68">
        <w:rPr>
          <w:rFonts w:ascii="Times New Roman" w:hAnsi="Times New Roman"/>
          <w:sz w:val="24"/>
          <w:szCs w:val="24"/>
        </w:rPr>
        <w:t>.“.</w:t>
      </w:r>
    </w:p>
    <w:p w:rsidR="00395E8D" w:rsidRPr="00702E68" w:rsidRDefault="00395E8D" w:rsidP="00395E8D">
      <w:pPr>
        <w:pStyle w:val="Odsekzoznamu"/>
        <w:rPr>
          <w:rFonts w:ascii="Times New Roman" w:hAnsi="Times New Roman"/>
          <w:sz w:val="24"/>
          <w:szCs w:val="24"/>
        </w:rPr>
      </w:pPr>
    </w:p>
    <w:p w:rsidR="00FF1AEA" w:rsidRPr="00702E68" w:rsidRDefault="00FF1AEA"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 33a sa dopĺňa odsek</w:t>
      </w:r>
      <w:r w:rsidR="00FE3511" w:rsidRPr="00702E68">
        <w:rPr>
          <w:rFonts w:ascii="Times New Roman" w:hAnsi="Times New Roman"/>
          <w:sz w:val="24"/>
          <w:szCs w:val="24"/>
        </w:rPr>
        <w:t>om</w:t>
      </w:r>
      <w:r w:rsidRPr="00702E68">
        <w:rPr>
          <w:rFonts w:ascii="Times New Roman" w:hAnsi="Times New Roman"/>
          <w:sz w:val="24"/>
          <w:szCs w:val="24"/>
        </w:rPr>
        <w:t xml:space="preserve"> 20, ktorý znie:</w:t>
      </w:r>
    </w:p>
    <w:p w:rsidR="00FF1AEA" w:rsidRPr="00702E68" w:rsidRDefault="00FF1AEA" w:rsidP="00FF1AEA">
      <w:pPr>
        <w:ind w:left="426"/>
        <w:jc w:val="both"/>
        <w:rPr>
          <w:rFonts w:ascii="Times New Roman" w:hAnsi="Times New Roman"/>
          <w:sz w:val="24"/>
          <w:szCs w:val="24"/>
        </w:rPr>
      </w:pPr>
      <w:r w:rsidRPr="00702E68">
        <w:rPr>
          <w:rFonts w:ascii="Times New Roman" w:hAnsi="Times New Roman"/>
          <w:sz w:val="24"/>
          <w:szCs w:val="24"/>
        </w:rPr>
        <w:t>„(20) Každé množstvo</w:t>
      </w:r>
      <w:r w:rsidR="00A64DA9" w:rsidRPr="00702E68">
        <w:rPr>
          <w:rFonts w:ascii="Times New Roman" w:hAnsi="Times New Roman"/>
          <w:sz w:val="24"/>
          <w:szCs w:val="24"/>
        </w:rPr>
        <w:t xml:space="preserve"> tabakových výrobkov</w:t>
      </w:r>
      <w:r w:rsidRPr="00702E68">
        <w:rPr>
          <w:rFonts w:ascii="Times New Roman" w:hAnsi="Times New Roman"/>
          <w:sz w:val="24"/>
          <w:szCs w:val="24"/>
        </w:rPr>
        <w:t xml:space="preserve"> ustanovené v odsek</w:t>
      </w:r>
      <w:r w:rsidR="00E63A9B" w:rsidRPr="00702E68">
        <w:rPr>
          <w:rFonts w:ascii="Times New Roman" w:hAnsi="Times New Roman"/>
          <w:sz w:val="24"/>
          <w:szCs w:val="24"/>
        </w:rPr>
        <w:t>och</w:t>
      </w:r>
      <w:r w:rsidRPr="00702E68">
        <w:rPr>
          <w:rFonts w:ascii="Times New Roman" w:hAnsi="Times New Roman"/>
          <w:sz w:val="24"/>
          <w:szCs w:val="24"/>
        </w:rPr>
        <w:t xml:space="preserve"> 12</w:t>
      </w:r>
      <w:r w:rsidR="00E63A9B" w:rsidRPr="00702E68">
        <w:rPr>
          <w:rFonts w:ascii="Times New Roman" w:hAnsi="Times New Roman"/>
          <w:sz w:val="24"/>
          <w:szCs w:val="24"/>
        </w:rPr>
        <w:t xml:space="preserve"> až 14</w:t>
      </w:r>
      <w:r w:rsidR="007F7FED" w:rsidRPr="00702E68">
        <w:rPr>
          <w:rFonts w:ascii="Times New Roman" w:hAnsi="Times New Roman"/>
          <w:sz w:val="24"/>
          <w:szCs w:val="24"/>
        </w:rPr>
        <w:t xml:space="preserve"> </w:t>
      </w:r>
      <w:r w:rsidRPr="00702E68">
        <w:rPr>
          <w:rFonts w:ascii="Times New Roman" w:hAnsi="Times New Roman"/>
          <w:sz w:val="24"/>
          <w:szCs w:val="24"/>
        </w:rPr>
        <w:t>predstavuje 100% celkového povoleného množstva pre tabakové výrobky. Oslobodenie od dane sa môže uplatňovať na akúkoľvek kombináciu tabakových výrobkov za predpokladu, že súhrnný percentuálny podiel jednotlivých povolených množstiev</w:t>
      </w:r>
      <w:r w:rsidR="007F7FED" w:rsidRPr="00702E68">
        <w:rPr>
          <w:rFonts w:ascii="Times New Roman" w:hAnsi="Times New Roman"/>
          <w:sz w:val="24"/>
          <w:szCs w:val="24"/>
        </w:rPr>
        <w:t xml:space="preserve"> </w:t>
      </w:r>
      <w:r w:rsidRPr="00702E68">
        <w:rPr>
          <w:rFonts w:ascii="Times New Roman" w:hAnsi="Times New Roman"/>
          <w:sz w:val="24"/>
          <w:szCs w:val="24"/>
        </w:rPr>
        <w:t>nepresahuje 100% celkového povoleného množstva.“.</w:t>
      </w:r>
    </w:p>
    <w:p w:rsidR="00FF1AEA" w:rsidRPr="00702E68" w:rsidRDefault="00FF1AEA" w:rsidP="00FF1AEA">
      <w:pPr>
        <w:pStyle w:val="Odsekzoznamu"/>
        <w:rPr>
          <w:rFonts w:ascii="Times New Roman" w:hAnsi="Times New Roman"/>
          <w:sz w:val="24"/>
          <w:szCs w:val="24"/>
        </w:rPr>
      </w:pPr>
    </w:p>
    <w:p w:rsidR="00395E8D" w:rsidRPr="00702E68" w:rsidRDefault="00395E8D"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V § 40 ods</w:t>
      </w:r>
      <w:r w:rsidR="00FD2E8D" w:rsidRPr="00702E68">
        <w:rPr>
          <w:rFonts w:ascii="Times New Roman" w:hAnsi="Times New Roman"/>
          <w:sz w:val="24"/>
          <w:szCs w:val="24"/>
        </w:rPr>
        <w:t>.</w:t>
      </w:r>
      <w:r w:rsidRPr="00702E68">
        <w:rPr>
          <w:rFonts w:ascii="Times New Roman" w:hAnsi="Times New Roman"/>
          <w:sz w:val="24"/>
          <w:szCs w:val="24"/>
        </w:rPr>
        <w:t xml:space="preserve"> 1</w:t>
      </w:r>
      <w:r w:rsidR="00E4060A" w:rsidRPr="00702E68">
        <w:rPr>
          <w:rFonts w:ascii="Times New Roman" w:hAnsi="Times New Roman"/>
          <w:sz w:val="24"/>
          <w:szCs w:val="24"/>
        </w:rPr>
        <w:t xml:space="preserve"> </w:t>
      </w:r>
      <w:r w:rsidR="00FD2E8D" w:rsidRPr="00702E68">
        <w:rPr>
          <w:rFonts w:ascii="Times New Roman" w:hAnsi="Times New Roman"/>
          <w:sz w:val="24"/>
          <w:szCs w:val="24"/>
        </w:rPr>
        <w:t>sa za slová „registrovaných odosielateľov,“ vkladajú slová „schválených odosielateľov, schválených príjemcov,“.</w:t>
      </w:r>
    </w:p>
    <w:p w:rsidR="00395E8D" w:rsidRPr="00702E68" w:rsidRDefault="00395E8D" w:rsidP="00E80F63">
      <w:pPr>
        <w:pStyle w:val="Odsekzoznamu"/>
        <w:spacing w:after="0" w:line="240" w:lineRule="auto"/>
        <w:ind w:left="426"/>
        <w:jc w:val="both"/>
        <w:rPr>
          <w:rFonts w:ascii="Times New Roman" w:hAnsi="Times New Roman"/>
          <w:sz w:val="24"/>
          <w:szCs w:val="24"/>
        </w:rPr>
      </w:pPr>
    </w:p>
    <w:p w:rsidR="00D756D9" w:rsidRPr="00702E68" w:rsidRDefault="00FE3511" w:rsidP="000D25BF">
      <w:pPr>
        <w:pStyle w:val="Odsekzoznamu"/>
        <w:numPr>
          <w:ilvl w:val="0"/>
          <w:numId w:val="27"/>
        </w:numPr>
        <w:ind w:left="426" w:hanging="426"/>
        <w:jc w:val="both"/>
        <w:rPr>
          <w:rFonts w:ascii="Times New Roman" w:hAnsi="Times New Roman"/>
          <w:sz w:val="24"/>
          <w:szCs w:val="24"/>
        </w:rPr>
      </w:pPr>
      <w:r w:rsidRPr="00702E68">
        <w:rPr>
          <w:rFonts w:ascii="Times New Roman" w:hAnsi="Times New Roman"/>
          <w:sz w:val="24"/>
          <w:szCs w:val="24"/>
        </w:rPr>
        <w:t xml:space="preserve">V </w:t>
      </w:r>
      <w:r w:rsidR="00D756D9" w:rsidRPr="00702E68">
        <w:rPr>
          <w:rFonts w:ascii="Times New Roman" w:hAnsi="Times New Roman"/>
          <w:sz w:val="24"/>
          <w:szCs w:val="24"/>
        </w:rPr>
        <w:t xml:space="preserve">§ 40 </w:t>
      </w:r>
      <w:r w:rsidRPr="00702E68">
        <w:rPr>
          <w:rFonts w:ascii="Times New Roman" w:hAnsi="Times New Roman"/>
          <w:sz w:val="24"/>
          <w:szCs w:val="24"/>
        </w:rPr>
        <w:t xml:space="preserve">sa </w:t>
      </w:r>
      <w:r w:rsidR="00D756D9" w:rsidRPr="00702E68">
        <w:rPr>
          <w:rFonts w:ascii="Times New Roman" w:hAnsi="Times New Roman"/>
          <w:sz w:val="24"/>
          <w:szCs w:val="24"/>
        </w:rPr>
        <w:t>ods</w:t>
      </w:r>
      <w:r w:rsidRPr="00702E68">
        <w:rPr>
          <w:rFonts w:ascii="Times New Roman" w:hAnsi="Times New Roman"/>
          <w:sz w:val="24"/>
          <w:szCs w:val="24"/>
        </w:rPr>
        <w:t>ek</w:t>
      </w:r>
      <w:r w:rsidR="00D756D9" w:rsidRPr="00702E68">
        <w:rPr>
          <w:rFonts w:ascii="Times New Roman" w:hAnsi="Times New Roman"/>
          <w:sz w:val="24"/>
          <w:szCs w:val="24"/>
        </w:rPr>
        <w:t xml:space="preserve"> 2 dopĺňa písmen</w:t>
      </w:r>
      <w:r w:rsidR="0039796B" w:rsidRPr="00702E68">
        <w:rPr>
          <w:rFonts w:ascii="Times New Roman" w:hAnsi="Times New Roman"/>
          <w:sz w:val="24"/>
          <w:szCs w:val="24"/>
        </w:rPr>
        <w:t>a</w:t>
      </w:r>
      <w:r w:rsidR="00D756D9" w:rsidRPr="00702E68">
        <w:rPr>
          <w:rFonts w:ascii="Times New Roman" w:hAnsi="Times New Roman"/>
          <w:sz w:val="24"/>
          <w:szCs w:val="24"/>
        </w:rPr>
        <w:t>m</w:t>
      </w:r>
      <w:r w:rsidR="0039796B" w:rsidRPr="00702E68">
        <w:rPr>
          <w:rFonts w:ascii="Times New Roman" w:hAnsi="Times New Roman"/>
          <w:sz w:val="24"/>
          <w:szCs w:val="24"/>
        </w:rPr>
        <w:t>i</w:t>
      </w:r>
      <w:r w:rsidR="00D756D9" w:rsidRPr="00702E68">
        <w:rPr>
          <w:rFonts w:ascii="Times New Roman" w:hAnsi="Times New Roman"/>
          <w:sz w:val="24"/>
          <w:szCs w:val="24"/>
        </w:rPr>
        <w:t xml:space="preserve"> l)</w:t>
      </w:r>
      <w:r w:rsidR="0039796B" w:rsidRPr="00702E68">
        <w:rPr>
          <w:rFonts w:ascii="Times New Roman" w:hAnsi="Times New Roman"/>
          <w:sz w:val="24"/>
          <w:szCs w:val="24"/>
        </w:rPr>
        <w:t xml:space="preserve"> a </w:t>
      </w:r>
      <w:r w:rsidR="00D415B5" w:rsidRPr="00702E68">
        <w:rPr>
          <w:rFonts w:ascii="Times New Roman" w:hAnsi="Times New Roman"/>
          <w:sz w:val="24"/>
          <w:szCs w:val="24"/>
        </w:rPr>
        <w:t>m</w:t>
      </w:r>
      <w:r w:rsidR="0039796B" w:rsidRPr="00702E68">
        <w:rPr>
          <w:rFonts w:ascii="Times New Roman" w:hAnsi="Times New Roman"/>
          <w:sz w:val="24"/>
          <w:szCs w:val="24"/>
        </w:rPr>
        <w:t>)</w:t>
      </w:r>
      <w:r w:rsidR="00D756D9" w:rsidRPr="00702E68">
        <w:rPr>
          <w:rFonts w:ascii="Times New Roman" w:hAnsi="Times New Roman"/>
          <w:sz w:val="24"/>
          <w:szCs w:val="24"/>
        </w:rPr>
        <w:t>, ktoré zne</w:t>
      </w:r>
      <w:r w:rsidR="0039796B" w:rsidRPr="00702E68">
        <w:rPr>
          <w:rFonts w:ascii="Times New Roman" w:hAnsi="Times New Roman"/>
          <w:sz w:val="24"/>
          <w:szCs w:val="24"/>
        </w:rPr>
        <w:t>jú</w:t>
      </w:r>
      <w:r w:rsidR="00D756D9" w:rsidRPr="00702E68">
        <w:rPr>
          <w:rFonts w:ascii="Times New Roman" w:hAnsi="Times New Roman"/>
          <w:sz w:val="24"/>
          <w:szCs w:val="24"/>
        </w:rPr>
        <w:t>:</w:t>
      </w:r>
    </w:p>
    <w:p w:rsidR="0039796B" w:rsidRPr="00702E68" w:rsidRDefault="00D756D9" w:rsidP="00D756D9">
      <w:pPr>
        <w:pStyle w:val="Odsekzoznamu"/>
        <w:ind w:left="426"/>
        <w:jc w:val="both"/>
        <w:rPr>
          <w:rFonts w:ascii="Times New Roman" w:hAnsi="Times New Roman"/>
          <w:sz w:val="24"/>
          <w:szCs w:val="24"/>
        </w:rPr>
      </w:pPr>
      <w:r w:rsidRPr="00702E68">
        <w:rPr>
          <w:rFonts w:ascii="Times New Roman" w:hAnsi="Times New Roman"/>
          <w:sz w:val="24"/>
          <w:szCs w:val="24"/>
        </w:rPr>
        <w:t>„l) identifikačné údaje schváleného</w:t>
      </w:r>
      <w:r w:rsidR="00211BC8" w:rsidRPr="00702E68">
        <w:rPr>
          <w:rFonts w:ascii="Times New Roman" w:hAnsi="Times New Roman"/>
          <w:sz w:val="24"/>
          <w:szCs w:val="24"/>
        </w:rPr>
        <w:t xml:space="preserve"> odosielateľa, jeho registračné číslo, dátum pridelenia a dátum zrušenia registračného čísla</w:t>
      </w:r>
      <w:r w:rsidR="0039796B" w:rsidRPr="00702E68">
        <w:rPr>
          <w:rFonts w:ascii="Times New Roman" w:hAnsi="Times New Roman"/>
          <w:sz w:val="24"/>
          <w:szCs w:val="24"/>
        </w:rPr>
        <w:t>,</w:t>
      </w:r>
    </w:p>
    <w:p w:rsidR="00D756D9" w:rsidRPr="00702E68" w:rsidRDefault="0039796B" w:rsidP="00D415B5">
      <w:pPr>
        <w:pStyle w:val="Odsekzoznamu"/>
        <w:ind w:left="426"/>
        <w:jc w:val="both"/>
        <w:rPr>
          <w:rFonts w:ascii="Times New Roman" w:hAnsi="Times New Roman"/>
          <w:sz w:val="24"/>
          <w:szCs w:val="24"/>
        </w:rPr>
      </w:pPr>
      <w:r w:rsidRPr="00702E68">
        <w:rPr>
          <w:rFonts w:ascii="Times New Roman" w:hAnsi="Times New Roman"/>
          <w:sz w:val="24"/>
          <w:szCs w:val="24"/>
        </w:rPr>
        <w:t xml:space="preserve">m) </w:t>
      </w:r>
      <w:r w:rsidR="00211BC8" w:rsidRPr="00702E68">
        <w:rPr>
          <w:rFonts w:ascii="Times New Roman" w:hAnsi="Times New Roman"/>
          <w:sz w:val="24"/>
          <w:szCs w:val="24"/>
        </w:rPr>
        <w:t>identifikačné údaje schváleného príjemcu, jeho registračné číslo, dátum pridelenia a dát</w:t>
      </w:r>
      <w:r w:rsidR="00D415B5" w:rsidRPr="00702E68">
        <w:rPr>
          <w:rFonts w:ascii="Times New Roman" w:hAnsi="Times New Roman"/>
          <w:sz w:val="24"/>
          <w:szCs w:val="24"/>
        </w:rPr>
        <w:t>um zrušenia registračného čísla</w:t>
      </w:r>
      <w:r w:rsidR="00D756D9" w:rsidRPr="00702E68">
        <w:rPr>
          <w:rFonts w:ascii="Times New Roman" w:hAnsi="Times New Roman"/>
          <w:sz w:val="24"/>
          <w:szCs w:val="24"/>
        </w:rPr>
        <w:t>.“.</w:t>
      </w:r>
    </w:p>
    <w:p w:rsidR="00D756D9" w:rsidRPr="00702E68" w:rsidRDefault="00D756D9" w:rsidP="00D756D9">
      <w:pPr>
        <w:pStyle w:val="Odsekzoznamu"/>
        <w:ind w:left="426"/>
        <w:jc w:val="both"/>
        <w:rPr>
          <w:rFonts w:ascii="Times New Roman" w:hAnsi="Times New Roman"/>
          <w:sz w:val="24"/>
          <w:szCs w:val="24"/>
        </w:rPr>
      </w:pPr>
    </w:p>
    <w:p w:rsidR="00A62119" w:rsidRPr="00702E68" w:rsidRDefault="00A62119" w:rsidP="000D25BF">
      <w:pPr>
        <w:pStyle w:val="Odsekzoznamu"/>
        <w:numPr>
          <w:ilvl w:val="0"/>
          <w:numId w:val="27"/>
        </w:numPr>
        <w:ind w:left="426" w:hanging="426"/>
        <w:jc w:val="both"/>
        <w:rPr>
          <w:rFonts w:ascii="Times New Roman" w:hAnsi="Times New Roman"/>
          <w:sz w:val="24"/>
          <w:szCs w:val="24"/>
        </w:rPr>
      </w:pPr>
      <w:r w:rsidRPr="00702E68">
        <w:rPr>
          <w:rFonts w:ascii="Times New Roman" w:hAnsi="Times New Roman"/>
          <w:sz w:val="24"/>
          <w:szCs w:val="24"/>
        </w:rPr>
        <w:t>V § 41 ods. 1 písm. j) sa slová „ods. 16“ nahrádzajú slovami „ods. 18“.</w:t>
      </w:r>
    </w:p>
    <w:p w:rsidR="001A1DEE" w:rsidRPr="00702E68" w:rsidRDefault="001A1DEE" w:rsidP="001A1DEE">
      <w:pPr>
        <w:pStyle w:val="Odsekzoznamu"/>
        <w:ind w:left="426"/>
        <w:jc w:val="both"/>
        <w:rPr>
          <w:rFonts w:ascii="Times New Roman" w:hAnsi="Times New Roman"/>
          <w:sz w:val="24"/>
          <w:szCs w:val="24"/>
        </w:rPr>
      </w:pPr>
    </w:p>
    <w:p w:rsidR="00E70CFA" w:rsidRPr="00702E68" w:rsidRDefault="00E70CFA" w:rsidP="000D25BF">
      <w:pPr>
        <w:pStyle w:val="Odsekzoznamu"/>
        <w:numPr>
          <w:ilvl w:val="0"/>
          <w:numId w:val="27"/>
        </w:numPr>
        <w:ind w:left="426" w:hanging="426"/>
        <w:jc w:val="both"/>
        <w:rPr>
          <w:rFonts w:ascii="Times New Roman" w:hAnsi="Times New Roman"/>
          <w:sz w:val="24"/>
          <w:szCs w:val="24"/>
        </w:rPr>
      </w:pPr>
      <w:r w:rsidRPr="00702E68">
        <w:rPr>
          <w:rFonts w:ascii="Times New Roman" w:hAnsi="Times New Roman"/>
          <w:sz w:val="24"/>
          <w:szCs w:val="24"/>
        </w:rPr>
        <w:t>V § 41 ods. 1 písm. m) sa</w:t>
      </w:r>
      <w:r w:rsidR="003B15A9" w:rsidRPr="00702E68">
        <w:rPr>
          <w:rFonts w:ascii="Times New Roman" w:hAnsi="Times New Roman"/>
          <w:sz w:val="24"/>
          <w:szCs w:val="24"/>
        </w:rPr>
        <w:t xml:space="preserve"> </w:t>
      </w:r>
      <w:r w:rsidRPr="00702E68">
        <w:rPr>
          <w:rFonts w:ascii="Times New Roman" w:hAnsi="Times New Roman"/>
          <w:sz w:val="24"/>
          <w:szCs w:val="24"/>
        </w:rPr>
        <w:t>slová „</w:t>
      </w:r>
      <w:r w:rsidR="003B15A9" w:rsidRPr="00702E68">
        <w:rPr>
          <w:rFonts w:ascii="Times New Roman" w:hAnsi="Times New Roman"/>
          <w:sz w:val="24"/>
          <w:szCs w:val="24"/>
        </w:rPr>
        <w:t>§ 29 ods. 5</w:t>
      </w:r>
      <w:r w:rsidRPr="00702E68">
        <w:rPr>
          <w:rFonts w:ascii="Times New Roman" w:hAnsi="Times New Roman"/>
          <w:sz w:val="24"/>
          <w:szCs w:val="24"/>
        </w:rPr>
        <w:t>“ nahrádzajú slovami „</w:t>
      </w:r>
      <w:r w:rsidR="003B15A9" w:rsidRPr="00702E68">
        <w:rPr>
          <w:rFonts w:ascii="Times New Roman" w:hAnsi="Times New Roman"/>
          <w:sz w:val="24"/>
          <w:szCs w:val="24"/>
        </w:rPr>
        <w:t>§ 2</w:t>
      </w:r>
      <w:r w:rsidR="004D5AB6" w:rsidRPr="00702E68">
        <w:rPr>
          <w:rFonts w:ascii="Times New Roman" w:hAnsi="Times New Roman"/>
          <w:sz w:val="24"/>
          <w:szCs w:val="24"/>
        </w:rPr>
        <w:t>9a</w:t>
      </w:r>
      <w:r w:rsidR="003B15A9" w:rsidRPr="00702E68">
        <w:rPr>
          <w:rFonts w:ascii="Times New Roman" w:hAnsi="Times New Roman"/>
          <w:sz w:val="24"/>
          <w:szCs w:val="24"/>
        </w:rPr>
        <w:t xml:space="preserve"> ods. </w:t>
      </w:r>
      <w:r w:rsidR="004D5AB6" w:rsidRPr="00702E68">
        <w:rPr>
          <w:rFonts w:ascii="Times New Roman" w:hAnsi="Times New Roman"/>
          <w:sz w:val="24"/>
          <w:szCs w:val="24"/>
        </w:rPr>
        <w:t>10</w:t>
      </w:r>
      <w:r w:rsidR="003B15A9" w:rsidRPr="00702E68">
        <w:rPr>
          <w:rFonts w:ascii="Times New Roman" w:hAnsi="Times New Roman"/>
          <w:sz w:val="24"/>
          <w:szCs w:val="24"/>
        </w:rPr>
        <w:t>“.</w:t>
      </w:r>
    </w:p>
    <w:p w:rsidR="00775149" w:rsidRPr="00702E68" w:rsidRDefault="00775149" w:rsidP="00775149">
      <w:pPr>
        <w:pStyle w:val="Odsekzoznamu"/>
        <w:ind w:left="426"/>
        <w:jc w:val="both"/>
        <w:rPr>
          <w:rFonts w:ascii="Times New Roman" w:hAnsi="Times New Roman"/>
          <w:sz w:val="24"/>
          <w:szCs w:val="24"/>
        </w:rPr>
      </w:pPr>
    </w:p>
    <w:p w:rsidR="001C5336" w:rsidRPr="00702E68" w:rsidRDefault="001C5336" w:rsidP="000D25BF">
      <w:pPr>
        <w:pStyle w:val="Odsekzoznamu"/>
        <w:numPr>
          <w:ilvl w:val="0"/>
          <w:numId w:val="27"/>
        </w:numPr>
        <w:ind w:left="426" w:hanging="426"/>
        <w:jc w:val="both"/>
        <w:rPr>
          <w:rFonts w:ascii="Times New Roman" w:hAnsi="Times New Roman"/>
          <w:sz w:val="24"/>
          <w:szCs w:val="24"/>
        </w:rPr>
      </w:pPr>
      <w:r w:rsidRPr="00702E68">
        <w:rPr>
          <w:rFonts w:ascii="Times New Roman" w:hAnsi="Times New Roman"/>
          <w:sz w:val="24"/>
          <w:szCs w:val="24"/>
        </w:rPr>
        <w:t xml:space="preserve">V § 41 ods. 1 písm. n) </w:t>
      </w:r>
      <w:r w:rsidR="00D7459F" w:rsidRPr="00702E68">
        <w:rPr>
          <w:rFonts w:ascii="Times New Roman" w:hAnsi="Times New Roman"/>
          <w:sz w:val="24"/>
          <w:szCs w:val="24"/>
        </w:rPr>
        <w:t>prvom</w:t>
      </w:r>
      <w:r w:rsidR="003648E6" w:rsidRPr="00702E68">
        <w:rPr>
          <w:rFonts w:ascii="Times New Roman" w:hAnsi="Times New Roman"/>
          <w:sz w:val="24"/>
          <w:szCs w:val="24"/>
        </w:rPr>
        <w:t xml:space="preserve"> bode</w:t>
      </w:r>
      <w:r w:rsidR="00D7459F" w:rsidRPr="00702E68">
        <w:rPr>
          <w:rFonts w:ascii="Times New Roman" w:hAnsi="Times New Roman"/>
          <w:sz w:val="24"/>
          <w:szCs w:val="24"/>
        </w:rPr>
        <w:t xml:space="preserve"> a druhom bode</w:t>
      </w:r>
      <w:r w:rsidR="00D7459F" w:rsidRPr="00702E68">
        <w:rPr>
          <w:rFonts w:ascii="Times New Roman" w:hAnsi="Times New Roman"/>
          <w:b/>
          <w:color w:val="FF0000"/>
          <w:sz w:val="24"/>
          <w:szCs w:val="24"/>
        </w:rPr>
        <w:t xml:space="preserve"> </w:t>
      </w:r>
      <w:r w:rsidRPr="00702E68">
        <w:rPr>
          <w:rFonts w:ascii="Times New Roman" w:hAnsi="Times New Roman"/>
          <w:sz w:val="24"/>
          <w:szCs w:val="24"/>
        </w:rPr>
        <w:t>sa vypúšťa slovo „vrátane“.</w:t>
      </w:r>
    </w:p>
    <w:p w:rsidR="00695730" w:rsidRPr="00702E68" w:rsidRDefault="00695730" w:rsidP="00695730">
      <w:pPr>
        <w:pStyle w:val="Odsekzoznamu"/>
        <w:ind w:left="426"/>
        <w:jc w:val="both"/>
        <w:rPr>
          <w:rFonts w:ascii="Times New Roman" w:hAnsi="Times New Roman"/>
          <w:sz w:val="24"/>
          <w:szCs w:val="24"/>
        </w:rPr>
      </w:pPr>
    </w:p>
    <w:p w:rsidR="00176380" w:rsidRPr="00702E68" w:rsidRDefault="00176380" w:rsidP="000D25BF">
      <w:pPr>
        <w:pStyle w:val="Odsekzoznamu"/>
        <w:numPr>
          <w:ilvl w:val="0"/>
          <w:numId w:val="27"/>
        </w:numPr>
        <w:spacing w:after="0"/>
        <w:ind w:left="426" w:hanging="426"/>
        <w:jc w:val="both"/>
        <w:rPr>
          <w:rFonts w:ascii="Times New Roman" w:hAnsi="Times New Roman"/>
          <w:sz w:val="24"/>
          <w:szCs w:val="24"/>
        </w:rPr>
      </w:pPr>
      <w:r w:rsidRPr="00702E68">
        <w:rPr>
          <w:rFonts w:ascii="Times New Roman" w:hAnsi="Times New Roman"/>
          <w:sz w:val="24"/>
          <w:szCs w:val="24"/>
        </w:rPr>
        <w:lastRenderedPageBreak/>
        <w:t>V § 41 sa odsek 1 dopĺňa písmenami y) a z), ktoré znejú:</w:t>
      </w:r>
    </w:p>
    <w:p w:rsidR="00176380" w:rsidRPr="00702E68" w:rsidRDefault="00176380" w:rsidP="00176380">
      <w:pPr>
        <w:ind w:left="426"/>
        <w:jc w:val="both"/>
        <w:rPr>
          <w:rFonts w:ascii="Times New Roman" w:hAnsi="Times New Roman"/>
          <w:sz w:val="24"/>
          <w:szCs w:val="24"/>
        </w:rPr>
      </w:pPr>
      <w:r w:rsidRPr="00702E68">
        <w:rPr>
          <w:rFonts w:ascii="Times New Roman" w:hAnsi="Times New Roman"/>
          <w:sz w:val="24"/>
          <w:szCs w:val="24"/>
        </w:rPr>
        <w:t xml:space="preserve">„y) prepravila v pozastavení dane tabakové výrobky na iné miesto ako je miesto priameho dodania uvedené v elektronickom dokumente,  </w:t>
      </w:r>
    </w:p>
    <w:p w:rsidR="00176380" w:rsidRPr="00702E68" w:rsidRDefault="00176380" w:rsidP="00420F2F">
      <w:pPr>
        <w:ind w:left="426"/>
        <w:jc w:val="both"/>
        <w:rPr>
          <w:rFonts w:ascii="Times New Roman" w:hAnsi="Times New Roman"/>
          <w:sz w:val="24"/>
          <w:szCs w:val="24"/>
        </w:rPr>
      </w:pPr>
      <w:r w:rsidRPr="00702E68">
        <w:rPr>
          <w:rFonts w:ascii="Times New Roman" w:hAnsi="Times New Roman"/>
          <w:sz w:val="24"/>
          <w:szCs w:val="24"/>
        </w:rPr>
        <w:t xml:space="preserve">z) prepravila v daňovom voľnom obehu na podnikateľské účely </w:t>
      </w:r>
      <w:r w:rsidR="00420F2F" w:rsidRPr="00702E68">
        <w:rPr>
          <w:rFonts w:ascii="Times New Roman" w:hAnsi="Times New Roman"/>
          <w:sz w:val="24"/>
          <w:szCs w:val="24"/>
        </w:rPr>
        <w:t xml:space="preserve">tabakové výrobky </w:t>
      </w:r>
      <w:r w:rsidRPr="00702E68">
        <w:rPr>
          <w:rFonts w:ascii="Times New Roman" w:hAnsi="Times New Roman"/>
          <w:sz w:val="24"/>
          <w:szCs w:val="24"/>
        </w:rPr>
        <w:t>na iné miesto ako je miesto určenia uvedené v zjednodušenom elektronickom dokumente.“.</w:t>
      </w:r>
    </w:p>
    <w:p w:rsidR="00176380" w:rsidRPr="00702E68" w:rsidRDefault="00176380" w:rsidP="00176380">
      <w:pPr>
        <w:ind w:left="426"/>
        <w:rPr>
          <w:rFonts w:ascii="Times New Roman" w:hAnsi="Times New Roman"/>
          <w:sz w:val="24"/>
          <w:szCs w:val="24"/>
        </w:rPr>
      </w:pPr>
    </w:p>
    <w:p w:rsidR="00EE360B" w:rsidRPr="00702E68" w:rsidRDefault="00EE360B" w:rsidP="000D25BF">
      <w:pPr>
        <w:pStyle w:val="Odsekzoznamu"/>
        <w:numPr>
          <w:ilvl w:val="0"/>
          <w:numId w:val="27"/>
        </w:numPr>
        <w:ind w:left="426" w:hanging="426"/>
        <w:jc w:val="both"/>
        <w:rPr>
          <w:rFonts w:ascii="Times New Roman" w:hAnsi="Times New Roman"/>
          <w:sz w:val="24"/>
          <w:szCs w:val="24"/>
        </w:rPr>
      </w:pPr>
      <w:r w:rsidRPr="00702E68">
        <w:rPr>
          <w:rFonts w:ascii="Times New Roman" w:hAnsi="Times New Roman"/>
          <w:sz w:val="24"/>
          <w:szCs w:val="24"/>
        </w:rPr>
        <w:t>V § 41</w:t>
      </w:r>
      <w:r w:rsidR="00803025" w:rsidRPr="00702E68">
        <w:rPr>
          <w:rFonts w:ascii="Times New Roman" w:hAnsi="Times New Roman"/>
          <w:sz w:val="24"/>
          <w:szCs w:val="24"/>
        </w:rPr>
        <w:t xml:space="preserve"> sa</w:t>
      </w:r>
      <w:r w:rsidRPr="00702E68">
        <w:rPr>
          <w:rFonts w:ascii="Times New Roman" w:hAnsi="Times New Roman"/>
          <w:sz w:val="24"/>
          <w:szCs w:val="24"/>
        </w:rPr>
        <w:t xml:space="preserve"> odsek 2 </w:t>
      </w:r>
      <w:r w:rsidR="00803025" w:rsidRPr="00702E68">
        <w:rPr>
          <w:rFonts w:ascii="Times New Roman" w:hAnsi="Times New Roman"/>
          <w:sz w:val="24"/>
          <w:szCs w:val="24"/>
        </w:rPr>
        <w:t>dopĺňa písmenom d</w:t>
      </w:r>
      <w:r w:rsidR="00F8073A" w:rsidRPr="00702E68">
        <w:rPr>
          <w:rFonts w:ascii="Times New Roman" w:hAnsi="Times New Roman"/>
          <w:sz w:val="24"/>
          <w:szCs w:val="24"/>
        </w:rPr>
        <w:t>)</w:t>
      </w:r>
      <w:r w:rsidR="00803025" w:rsidRPr="00702E68">
        <w:rPr>
          <w:rFonts w:ascii="Times New Roman" w:hAnsi="Times New Roman"/>
          <w:sz w:val="24"/>
          <w:szCs w:val="24"/>
        </w:rPr>
        <w:t xml:space="preserve">, ktoré </w:t>
      </w:r>
      <w:r w:rsidRPr="00702E68">
        <w:rPr>
          <w:rFonts w:ascii="Times New Roman" w:hAnsi="Times New Roman"/>
          <w:sz w:val="24"/>
          <w:szCs w:val="24"/>
        </w:rPr>
        <w:t>znie:</w:t>
      </w:r>
    </w:p>
    <w:p w:rsidR="00EE360B" w:rsidRPr="00702E68" w:rsidRDefault="00803025" w:rsidP="00803025">
      <w:pPr>
        <w:pStyle w:val="Odsekzoznamu"/>
        <w:ind w:left="426"/>
        <w:jc w:val="both"/>
        <w:rPr>
          <w:rFonts w:ascii="Times New Roman" w:hAnsi="Times New Roman"/>
          <w:sz w:val="24"/>
          <w:szCs w:val="24"/>
        </w:rPr>
      </w:pPr>
      <w:r w:rsidRPr="00702E68">
        <w:rPr>
          <w:rFonts w:ascii="Times New Roman" w:hAnsi="Times New Roman"/>
          <w:sz w:val="24"/>
          <w:szCs w:val="24"/>
        </w:rPr>
        <w:t xml:space="preserve">„d) </w:t>
      </w:r>
      <w:r w:rsidR="00EE360B" w:rsidRPr="00702E68">
        <w:rPr>
          <w:rFonts w:ascii="Times New Roman" w:hAnsi="Times New Roman"/>
          <w:sz w:val="24"/>
          <w:szCs w:val="24"/>
        </w:rPr>
        <w:t xml:space="preserve">podľa odseku 1 písm. </w:t>
      </w:r>
      <w:r w:rsidRPr="00702E68">
        <w:rPr>
          <w:rFonts w:ascii="Times New Roman" w:hAnsi="Times New Roman"/>
          <w:sz w:val="24"/>
          <w:szCs w:val="24"/>
        </w:rPr>
        <w:t>y</w:t>
      </w:r>
      <w:r w:rsidR="00EE360B" w:rsidRPr="00702E68">
        <w:rPr>
          <w:rFonts w:ascii="Times New Roman" w:hAnsi="Times New Roman"/>
          <w:sz w:val="24"/>
          <w:szCs w:val="24"/>
        </w:rPr>
        <w:t xml:space="preserve">) </w:t>
      </w:r>
      <w:r w:rsidRPr="00702E68">
        <w:rPr>
          <w:rFonts w:ascii="Times New Roman" w:hAnsi="Times New Roman"/>
          <w:sz w:val="24"/>
          <w:szCs w:val="24"/>
        </w:rPr>
        <w:t>od 100 eur do 10 000 eur</w:t>
      </w:r>
      <w:r w:rsidR="00EE360B" w:rsidRPr="00702E68">
        <w:rPr>
          <w:rFonts w:ascii="Times New Roman" w:hAnsi="Times New Roman"/>
          <w:sz w:val="24"/>
          <w:szCs w:val="24"/>
        </w:rPr>
        <w:t>.“.</w:t>
      </w:r>
    </w:p>
    <w:p w:rsidR="00EE360B" w:rsidRPr="00702E68" w:rsidRDefault="00EE360B" w:rsidP="00EE360B">
      <w:pPr>
        <w:pStyle w:val="Odsekzoznamu"/>
        <w:ind w:left="426"/>
        <w:jc w:val="both"/>
        <w:rPr>
          <w:rFonts w:ascii="Times New Roman" w:hAnsi="Times New Roman"/>
          <w:sz w:val="24"/>
          <w:szCs w:val="24"/>
        </w:rPr>
      </w:pPr>
    </w:p>
    <w:p w:rsidR="00531C81" w:rsidRPr="00702E68" w:rsidRDefault="00531C81" w:rsidP="000D25BF">
      <w:pPr>
        <w:pStyle w:val="Odsekzoznamu"/>
        <w:numPr>
          <w:ilvl w:val="0"/>
          <w:numId w:val="27"/>
        </w:numPr>
        <w:ind w:left="426" w:hanging="426"/>
        <w:jc w:val="both"/>
        <w:rPr>
          <w:rFonts w:ascii="Times New Roman" w:hAnsi="Times New Roman"/>
          <w:sz w:val="24"/>
          <w:szCs w:val="24"/>
        </w:rPr>
      </w:pPr>
      <w:r w:rsidRPr="00702E68">
        <w:rPr>
          <w:rFonts w:ascii="Times New Roman" w:hAnsi="Times New Roman"/>
          <w:sz w:val="24"/>
          <w:szCs w:val="24"/>
        </w:rPr>
        <w:t>V § 41 ods. 2</w:t>
      </w:r>
      <w:r w:rsidRPr="00702E68">
        <w:rPr>
          <w:b/>
          <w:bCs/>
          <w:color w:val="1F497D"/>
        </w:rPr>
        <w:t xml:space="preserve"> </w:t>
      </w:r>
      <w:r w:rsidRPr="00702E68">
        <w:rPr>
          <w:rFonts w:ascii="Times New Roman" w:hAnsi="Times New Roman"/>
          <w:bCs/>
          <w:sz w:val="24"/>
          <w:szCs w:val="24"/>
        </w:rPr>
        <w:t xml:space="preserve">písm. d) sa za slovo „y)“ </w:t>
      </w:r>
      <w:r w:rsidR="00C17C3B" w:rsidRPr="00702E68">
        <w:rPr>
          <w:rFonts w:ascii="Times New Roman" w:hAnsi="Times New Roman"/>
          <w:bCs/>
          <w:sz w:val="24"/>
          <w:szCs w:val="24"/>
        </w:rPr>
        <w:t xml:space="preserve">vkladajú </w:t>
      </w:r>
      <w:r w:rsidRPr="00702E68">
        <w:rPr>
          <w:rFonts w:ascii="Times New Roman" w:hAnsi="Times New Roman"/>
          <w:bCs/>
          <w:sz w:val="24"/>
          <w:szCs w:val="24"/>
        </w:rPr>
        <w:t>slová „a z)“.</w:t>
      </w:r>
    </w:p>
    <w:p w:rsidR="00531C81" w:rsidRPr="00702E68" w:rsidRDefault="00531C81" w:rsidP="00531C81">
      <w:pPr>
        <w:pStyle w:val="Odsekzoznamu"/>
        <w:ind w:left="426"/>
        <w:jc w:val="both"/>
        <w:rPr>
          <w:rFonts w:ascii="Times New Roman" w:hAnsi="Times New Roman"/>
          <w:sz w:val="24"/>
          <w:szCs w:val="24"/>
        </w:rPr>
      </w:pPr>
    </w:p>
    <w:p w:rsidR="00A62119" w:rsidRPr="00702E68" w:rsidRDefault="00A62119" w:rsidP="000D25BF">
      <w:pPr>
        <w:pStyle w:val="Odsekzoznamu"/>
        <w:numPr>
          <w:ilvl w:val="0"/>
          <w:numId w:val="27"/>
        </w:numPr>
        <w:ind w:left="426" w:hanging="426"/>
        <w:jc w:val="both"/>
        <w:rPr>
          <w:rFonts w:ascii="Times New Roman" w:hAnsi="Times New Roman"/>
          <w:sz w:val="24"/>
          <w:szCs w:val="24"/>
        </w:rPr>
      </w:pPr>
      <w:r w:rsidRPr="00702E68">
        <w:rPr>
          <w:rFonts w:ascii="Times New Roman" w:hAnsi="Times New Roman"/>
          <w:sz w:val="24"/>
          <w:szCs w:val="24"/>
        </w:rPr>
        <w:t>V § 41a ods. 1 písm. d) sa slová „ods. 17“ nahrádzajú slovami „ods. 19“.</w:t>
      </w:r>
    </w:p>
    <w:p w:rsidR="00A62119" w:rsidRPr="00702E68" w:rsidRDefault="00A62119" w:rsidP="00A62119">
      <w:pPr>
        <w:pStyle w:val="Odsekzoznamu"/>
        <w:rPr>
          <w:rFonts w:ascii="Times New Roman" w:hAnsi="Times New Roman"/>
          <w:sz w:val="24"/>
          <w:szCs w:val="24"/>
        </w:rPr>
      </w:pPr>
    </w:p>
    <w:p w:rsidR="004422EA" w:rsidRPr="00702E68" w:rsidRDefault="004422EA" w:rsidP="000D25BF">
      <w:pPr>
        <w:pStyle w:val="Odsekzoznamu"/>
        <w:numPr>
          <w:ilvl w:val="0"/>
          <w:numId w:val="27"/>
        </w:numPr>
        <w:ind w:left="426" w:hanging="426"/>
        <w:jc w:val="both"/>
        <w:rPr>
          <w:rFonts w:ascii="Times New Roman" w:hAnsi="Times New Roman"/>
          <w:sz w:val="24"/>
          <w:szCs w:val="24"/>
        </w:rPr>
      </w:pPr>
      <w:r w:rsidRPr="00702E68">
        <w:rPr>
          <w:rFonts w:ascii="Times New Roman" w:hAnsi="Times New Roman"/>
          <w:sz w:val="24"/>
          <w:szCs w:val="24"/>
        </w:rPr>
        <w:t>V § 42 ods. 3 sa za slová „§ 19aa“ vkladajú slová „a vydaní povolenia podľa § 32“.</w:t>
      </w:r>
    </w:p>
    <w:p w:rsidR="004422EA" w:rsidRPr="00702E68" w:rsidRDefault="004422EA" w:rsidP="004422EA">
      <w:pPr>
        <w:pStyle w:val="Odsekzoznamu"/>
        <w:rPr>
          <w:rFonts w:ascii="Times New Roman" w:hAnsi="Times New Roman"/>
          <w:sz w:val="24"/>
          <w:szCs w:val="24"/>
        </w:rPr>
      </w:pPr>
    </w:p>
    <w:p w:rsidR="00867BF2" w:rsidRPr="00702E68" w:rsidRDefault="00867BF2" w:rsidP="000D25BF">
      <w:pPr>
        <w:pStyle w:val="Odsekzoznamu"/>
        <w:numPr>
          <w:ilvl w:val="0"/>
          <w:numId w:val="27"/>
        </w:numPr>
        <w:ind w:left="426" w:hanging="426"/>
        <w:jc w:val="both"/>
        <w:rPr>
          <w:rFonts w:ascii="Times New Roman" w:hAnsi="Times New Roman"/>
          <w:sz w:val="24"/>
          <w:szCs w:val="24"/>
        </w:rPr>
      </w:pPr>
      <w:r w:rsidRPr="00702E68">
        <w:rPr>
          <w:rFonts w:ascii="Times New Roman" w:hAnsi="Times New Roman"/>
          <w:sz w:val="24"/>
          <w:szCs w:val="24"/>
        </w:rPr>
        <w:t>V § 42 ods. 5 sa</w:t>
      </w:r>
      <w:r w:rsidR="00272386" w:rsidRPr="00702E68">
        <w:rPr>
          <w:rFonts w:ascii="Times New Roman" w:hAnsi="Times New Roman"/>
          <w:sz w:val="24"/>
          <w:szCs w:val="24"/>
        </w:rPr>
        <w:t xml:space="preserve"> slová „písm. h)“ nahrádzajú slovami „písm. g</w:t>
      </w:r>
      <w:r w:rsidR="00C1196B" w:rsidRPr="00702E68">
        <w:rPr>
          <w:rFonts w:ascii="Times New Roman" w:hAnsi="Times New Roman"/>
          <w:sz w:val="24"/>
          <w:szCs w:val="24"/>
        </w:rPr>
        <w:t>)“,</w:t>
      </w:r>
      <w:r w:rsidRPr="00702E68">
        <w:rPr>
          <w:rFonts w:ascii="Times New Roman" w:hAnsi="Times New Roman"/>
          <w:sz w:val="24"/>
          <w:szCs w:val="24"/>
        </w:rPr>
        <w:t xml:space="preserve"> za slov</w:t>
      </w:r>
      <w:r w:rsidR="004612FC" w:rsidRPr="00702E68">
        <w:rPr>
          <w:rFonts w:ascii="Times New Roman" w:hAnsi="Times New Roman"/>
          <w:sz w:val="24"/>
          <w:szCs w:val="24"/>
        </w:rPr>
        <w:t>ami</w:t>
      </w:r>
      <w:r w:rsidRPr="00702E68">
        <w:rPr>
          <w:rFonts w:ascii="Times New Roman" w:hAnsi="Times New Roman"/>
          <w:sz w:val="24"/>
          <w:szCs w:val="24"/>
        </w:rPr>
        <w:t xml:space="preserve"> „§ 23 ods. 3 písm. b)“ </w:t>
      </w:r>
      <w:r w:rsidR="00C1196B" w:rsidRPr="00702E68">
        <w:rPr>
          <w:rFonts w:ascii="Times New Roman" w:hAnsi="Times New Roman"/>
          <w:sz w:val="24"/>
          <w:szCs w:val="24"/>
        </w:rPr>
        <w:t xml:space="preserve">sa </w:t>
      </w:r>
      <w:r w:rsidR="004612FC" w:rsidRPr="00702E68">
        <w:rPr>
          <w:rFonts w:ascii="Times New Roman" w:hAnsi="Times New Roman"/>
          <w:sz w:val="24"/>
          <w:szCs w:val="24"/>
        </w:rPr>
        <w:t xml:space="preserve">slovo „a“ nahrádza </w:t>
      </w:r>
      <w:r w:rsidRPr="00702E68">
        <w:rPr>
          <w:rFonts w:ascii="Times New Roman" w:hAnsi="Times New Roman"/>
          <w:sz w:val="24"/>
          <w:szCs w:val="24"/>
        </w:rPr>
        <w:t>čiark</w:t>
      </w:r>
      <w:r w:rsidR="004612FC" w:rsidRPr="00702E68">
        <w:rPr>
          <w:rFonts w:ascii="Times New Roman" w:hAnsi="Times New Roman"/>
          <w:sz w:val="24"/>
          <w:szCs w:val="24"/>
        </w:rPr>
        <w:t>ou</w:t>
      </w:r>
      <w:r w:rsidRPr="00702E68">
        <w:rPr>
          <w:rFonts w:ascii="Times New Roman" w:hAnsi="Times New Roman"/>
          <w:sz w:val="24"/>
          <w:szCs w:val="24"/>
        </w:rPr>
        <w:t xml:space="preserve"> a</w:t>
      </w:r>
      <w:r w:rsidR="004612FC" w:rsidRPr="00702E68">
        <w:rPr>
          <w:rFonts w:ascii="Times New Roman" w:hAnsi="Times New Roman"/>
          <w:sz w:val="24"/>
          <w:szCs w:val="24"/>
        </w:rPr>
        <w:t xml:space="preserve"> za </w:t>
      </w:r>
      <w:r w:rsidRPr="00702E68">
        <w:rPr>
          <w:rFonts w:ascii="Times New Roman" w:hAnsi="Times New Roman"/>
          <w:sz w:val="24"/>
          <w:szCs w:val="24"/>
        </w:rPr>
        <w:t xml:space="preserve">slová „§ 24 ods. 3 písm. b)“ sa </w:t>
      </w:r>
      <w:r w:rsidR="004612FC" w:rsidRPr="00702E68">
        <w:rPr>
          <w:rFonts w:ascii="Times New Roman" w:hAnsi="Times New Roman"/>
          <w:sz w:val="24"/>
          <w:szCs w:val="24"/>
        </w:rPr>
        <w:t>vkl</w:t>
      </w:r>
      <w:r w:rsidRPr="00702E68">
        <w:rPr>
          <w:rFonts w:ascii="Times New Roman" w:hAnsi="Times New Roman"/>
          <w:sz w:val="24"/>
          <w:szCs w:val="24"/>
        </w:rPr>
        <w:t>a</w:t>
      </w:r>
      <w:r w:rsidR="004612FC" w:rsidRPr="00702E68">
        <w:rPr>
          <w:rFonts w:ascii="Times New Roman" w:hAnsi="Times New Roman"/>
          <w:sz w:val="24"/>
          <w:szCs w:val="24"/>
        </w:rPr>
        <w:t>da</w:t>
      </w:r>
      <w:r w:rsidRPr="00702E68">
        <w:rPr>
          <w:rFonts w:ascii="Times New Roman" w:hAnsi="Times New Roman"/>
          <w:sz w:val="24"/>
          <w:szCs w:val="24"/>
        </w:rPr>
        <w:t>jú slov</w:t>
      </w:r>
      <w:r w:rsidR="00DC3B72" w:rsidRPr="00702E68">
        <w:rPr>
          <w:rFonts w:ascii="Times New Roman" w:hAnsi="Times New Roman"/>
          <w:sz w:val="24"/>
          <w:szCs w:val="24"/>
        </w:rPr>
        <w:t>á</w:t>
      </w:r>
      <w:r w:rsidRPr="00702E68">
        <w:rPr>
          <w:rFonts w:ascii="Times New Roman" w:hAnsi="Times New Roman"/>
          <w:sz w:val="24"/>
          <w:szCs w:val="24"/>
        </w:rPr>
        <w:t xml:space="preserve"> „a § 32 ods. 7</w:t>
      </w:r>
      <w:r w:rsidR="00925613" w:rsidRPr="00702E68">
        <w:rPr>
          <w:rFonts w:ascii="Times New Roman" w:hAnsi="Times New Roman"/>
          <w:sz w:val="24"/>
          <w:szCs w:val="24"/>
        </w:rPr>
        <w:t xml:space="preserve"> </w:t>
      </w:r>
      <w:r w:rsidR="00A34FC1" w:rsidRPr="00702E68">
        <w:rPr>
          <w:rFonts w:ascii="Times New Roman" w:hAnsi="Times New Roman"/>
          <w:sz w:val="24"/>
          <w:szCs w:val="24"/>
        </w:rPr>
        <w:t xml:space="preserve">písm. </w:t>
      </w:r>
      <w:r w:rsidR="00925613" w:rsidRPr="00702E68">
        <w:rPr>
          <w:rFonts w:ascii="Times New Roman" w:hAnsi="Times New Roman"/>
          <w:sz w:val="24"/>
          <w:szCs w:val="24"/>
        </w:rPr>
        <w:t>d</w:t>
      </w:r>
      <w:r w:rsidR="00A34FC1" w:rsidRPr="00702E68">
        <w:rPr>
          <w:rFonts w:ascii="Times New Roman" w:hAnsi="Times New Roman"/>
          <w:sz w:val="24"/>
          <w:szCs w:val="24"/>
        </w:rPr>
        <w:t>)</w:t>
      </w:r>
      <w:r w:rsidR="00925613" w:rsidRPr="00702E68">
        <w:rPr>
          <w:rFonts w:ascii="Times New Roman" w:hAnsi="Times New Roman"/>
          <w:sz w:val="24"/>
          <w:szCs w:val="24"/>
        </w:rPr>
        <w:t>“</w:t>
      </w:r>
      <w:r w:rsidR="00267634" w:rsidRPr="00702E68">
        <w:rPr>
          <w:rFonts w:ascii="Times New Roman" w:hAnsi="Times New Roman"/>
          <w:sz w:val="24"/>
          <w:szCs w:val="24"/>
        </w:rPr>
        <w:t>.</w:t>
      </w:r>
    </w:p>
    <w:p w:rsidR="00867BF2" w:rsidRPr="00702E68" w:rsidRDefault="00867BF2" w:rsidP="00867BF2">
      <w:pPr>
        <w:pStyle w:val="Odsekzoznamu"/>
        <w:rPr>
          <w:rFonts w:ascii="Times New Roman" w:hAnsi="Times New Roman"/>
          <w:sz w:val="24"/>
          <w:szCs w:val="24"/>
        </w:rPr>
      </w:pPr>
    </w:p>
    <w:p w:rsidR="00635D23" w:rsidRPr="00702E68" w:rsidRDefault="009F176F"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V § 42 ods</w:t>
      </w:r>
      <w:r w:rsidR="00635D23" w:rsidRPr="00702E68">
        <w:rPr>
          <w:rFonts w:ascii="Times New Roman" w:hAnsi="Times New Roman"/>
          <w:sz w:val="24"/>
          <w:szCs w:val="24"/>
        </w:rPr>
        <w:t>ek</w:t>
      </w:r>
      <w:r w:rsidRPr="00702E68">
        <w:rPr>
          <w:rFonts w:ascii="Times New Roman" w:hAnsi="Times New Roman"/>
          <w:sz w:val="24"/>
          <w:szCs w:val="24"/>
        </w:rPr>
        <w:t xml:space="preserve"> 6 z</w:t>
      </w:r>
      <w:r w:rsidR="00635D23" w:rsidRPr="00702E68">
        <w:rPr>
          <w:rFonts w:ascii="Times New Roman" w:hAnsi="Times New Roman"/>
          <w:sz w:val="24"/>
          <w:szCs w:val="24"/>
        </w:rPr>
        <w:t>nie:</w:t>
      </w:r>
    </w:p>
    <w:p w:rsidR="00635D23" w:rsidRPr="00702E68" w:rsidRDefault="00635D23" w:rsidP="00635D23">
      <w:pPr>
        <w:ind w:left="426"/>
        <w:jc w:val="both"/>
        <w:rPr>
          <w:rFonts w:ascii="Times New Roman" w:hAnsi="Times New Roman"/>
          <w:sz w:val="24"/>
          <w:szCs w:val="24"/>
        </w:rPr>
      </w:pPr>
      <w:r w:rsidRPr="00702E68">
        <w:rPr>
          <w:rFonts w:ascii="Times New Roman" w:hAnsi="Times New Roman"/>
          <w:sz w:val="24"/>
          <w:szCs w:val="24"/>
        </w:rPr>
        <w:t>„(6) Proti rozhodnutiu colného úradu vydanému podľa § 19 ods. 8,</w:t>
      </w:r>
      <w:r w:rsidR="003C5E9B" w:rsidRPr="00702E68">
        <w:rPr>
          <w:rFonts w:ascii="Times New Roman" w:hAnsi="Times New Roman"/>
          <w:sz w:val="24"/>
          <w:szCs w:val="24"/>
        </w:rPr>
        <w:t xml:space="preserve"> </w:t>
      </w:r>
      <w:r w:rsidR="00CF1DFE" w:rsidRPr="00702E68">
        <w:rPr>
          <w:rFonts w:ascii="Times New Roman" w:hAnsi="Times New Roman"/>
          <w:sz w:val="24"/>
          <w:szCs w:val="24"/>
        </w:rPr>
        <w:t>9 a ods. 10 písm. d),</w:t>
      </w:r>
      <w:r w:rsidR="00524C50" w:rsidRPr="00702E68">
        <w:rPr>
          <w:rFonts w:ascii="Times New Roman" w:hAnsi="Times New Roman"/>
          <w:sz w:val="24"/>
          <w:szCs w:val="24"/>
        </w:rPr>
        <w:t xml:space="preserve"> </w:t>
      </w:r>
      <w:r w:rsidR="00695730" w:rsidRPr="00702E68">
        <w:rPr>
          <w:rFonts w:ascii="Times New Roman" w:hAnsi="Times New Roman"/>
          <w:sz w:val="24"/>
          <w:szCs w:val="24"/>
        </w:rPr>
        <w:t xml:space="preserve"> </w:t>
      </w:r>
      <w:r w:rsidR="00C82203">
        <w:rPr>
          <w:rFonts w:ascii="Times New Roman" w:hAnsi="Times New Roman"/>
          <w:sz w:val="24"/>
          <w:szCs w:val="24"/>
        </w:rPr>
        <w:t xml:space="preserve">   </w:t>
      </w:r>
      <w:r w:rsidR="00CF1DFE" w:rsidRPr="00702E68">
        <w:rPr>
          <w:rFonts w:ascii="Times New Roman" w:hAnsi="Times New Roman"/>
          <w:sz w:val="24"/>
          <w:szCs w:val="24"/>
        </w:rPr>
        <w:t>§ 20a ods. 1</w:t>
      </w:r>
      <w:r w:rsidRPr="00702E68">
        <w:rPr>
          <w:rFonts w:ascii="Times New Roman" w:hAnsi="Times New Roman"/>
          <w:sz w:val="24"/>
          <w:szCs w:val="24"/>
        </w:rPr>
        <w:t xml:space="preserve"> a ods. 2</w:t>
      </w:r>
      <w:r w:rsidR="00CF1DFE" w:rsidRPr="00702E68">
        <w:rPr>
          <w:rFonts w:ascii="Times New Roman" w:hAnsi="Times New Roman"/>
          <w:sz w:val="24"/>
          <w:szCs w:val="24"/>
        </w:rPr>
        <w:t xml:space="preserve"> druhej vety, § 23</w:t>
      </w:r>
      <w:r w:rsidR="003C5E9B" w:rsidRPr="00702E68">
        <w:rPr>
          <w:rFonts w:ascii="Times New Roman" w:hAnsi="Times New Roman"/>
          <w:sz w:val="24"/>
          <w:szCs w:val="24"/>
        </w:rPr>
        <w:t xml:space="preserve"> ods. 15, </w:t>
      </w:r>
      <w:r w:rsidR="00CF1DFE" w:rsidRPr="00702E68">
        <w:rPr>
          <w:rFonts w:ascii="Times New Roman" w:hAnsi="Times New Roman"/>
          <w:sz w:val="24"/>
          <w:szCs w:val="24"/>
        </w:rPr>
        <w:t>16 a ods. 17 písm. d), § 24</w:t>
      </w:r>
      <w:r w:rsidRPr="00702E68">
        <w:rPr>
          <w:rFonts w:ascii="Times New Roman" w:hAnsi="Times New Roman"/>
          <w:sz w:val="24"/>
          <w:szCs w:val="24"/>
        </w:rPr>
        <w:t xml:space="preserve"> ods. 6</w:t>
      </w:r>
      <w:r w:rsidR="00CF1DFE" w:rsidRPr="00702E68">
        <w:rPr>
          <w:rFonts w:ascii="Times New Roman" w:hAnsi="Times New Roman"/>
          <w:sz w:val="24"/>
          <w:szCs w:val="24"/>
        </w:rPr>
        <w:t xml:space="preserve">, </w:t>
      </w:r>
      <w:r w:rsidR="009F176F" w:rsidRPr="00702E68">
        <w:rPr>
          <w:rFonts w:ascii="Times New Roman" w:hAnsi="Times New Roman"/>
          <w:sz w:val="24"/>
          <w:szCs w:val="24"/>
        </w:rPr>
        <w:t xml:space="preserve">§ 29 </w:t>
      </w:r>
      <w:r w:rsidR="00C82203">
        <w:rPr>
          <w:rFonts w:ascii="Times New Roman" w:hAnsi="Times New Roman"/>
          <w:sz w:val="24"/>
          <w:szCs w:val="24"/>
        </w:rPr>
        <w:t xml:space="preserve">    </w:t>
      </w:r>
      <w:r w:rsidR="009F176F" w:rsidRPr="00702E68">
        <w:rPr>
          <w:rFonts w:ascii="Times New Roman" w:hAnsi="Times New Roman"/>
          <w:sz w:val="24"/>
          <w:szCs w:val="24"/>
        </w:rPr>
        <w:t xml:space="preserve">ods. </w:t>
      </w:r>
      <w:r w:rsidR="00F54E9C" w:rsidRPr="00702E68">
        <w:rPr>
          <w:rFonts w:ascii="Times New Roman" w:hAnsi="Times New Roman"/>
          <w:sz w:val="24"/>
          <w:szCs w:val="24"/>
        </w:rPr>
        <w:t>4</w:t>
      </w:r>
      <w:r w:rsidRPr="00702E68">
        <w:rPr>
          <w:rFonts w:ascii="Times New Roman" w:hAnsi="Times New Roman"/>
          <w:sz w:val="24"/>
          <w:szCs w:val="24"/>
        </w:rPr>
        <w:t xml:space="preserve"> a § 33 ods. 11 nemožno podať odvolanie.</w:t>
      </w:r>
      <w:r w:rsidR="00524C50" w:rsidRPr="00702E68">
        <w:rPr>
          <w:rFonts w:ascii="Times New Roman" w:hAnsi="Times New Roman"/>
          <w:sz w:val="24"/>
          <w:szCs w:val="24"/>
        </w:rPr>
        <w:t>“.</w:t>
      </w:r>
    </w:p>
    <w:p w:rsidR="009F176F" w:rsidRPr="00702E68" w:rsidRDefault="009F176F" w:rsidP="009F176F">
      <w:pPr>
        <w:pStyle w:val="Odsekzoznamu"/>
        <w:rPr>
          <w:rFonts w:ascii="Times New Roman" w:hAnsi="Times New Roman"/>
          <w:sz w:val="24"/>
          <w:szCs w:val="24"/>
        </w:rPr>
      </w:pPr>
    </w:p>
    <w:p w:rsidR="0007421E" w:rsidRPr="00702E68" w:rsidRDefault="0007421E"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 xml:space="preserve">V § 42 ods. 6 sa </w:t>
      </w:r>
      <w:r w:rsidR="00F54E9C" w:rsidRPr="00702E68">
        <w:rPr>
          <w:rFonts w:ascii="Times New Roman" w:hAnsi="Times New Roman"/>
          <w:sz w:val="24"/>
          <w:szCs w:val="24"/>
        </w:rPr>
        <w:t xml:space="preserve">slová „§ 29 ods. 4“ nahrádzajú slovami „§ 29a ods. </w:t>
      </w:r>
      <w:r w:rsidR="004560D6" w:rsidRPr="00702E68">
        <w:rPr>
          <w:rFonts w:ascii="Times New Roman" w:hAnsi="Times New Roman"/>
          <w:sz w:val="24"/>
          <w:szCs w:val="24"/>
        </w:rPr>
        <w:t>9</w:t>
      </w:r>
      <w:r w:rsidR="00F54E9C" w:rsidRPr="00702E68">
        <w:rPr>
          <w:rFonts w:ascii="Times New Roman" w:hAnsi="Times New Roman"/>
          <w:sz w:val="24"/>
          <w:szCs w:val="24"/>
        </w:rPr>
        <w:t>“.</w:t>
      </w:r>
    </w:p>
    <w:p w:rsidR="0007421E" w:rsidRPr="00702E68" w:rsidRDefault="0007421E" w:rsidP="0007421E">
      <w:pPr>
        <w:pStyle w:val="Odsekzoznamu"/>
        <w:spacing w:after="0" w:line="240" w:lineRule="auto"/>
        <w:ind w:left="426"/>
        <w:jc w:val="both"/>
        <w:rPr>
          <w:rFonts w:ascii="Times New Roman" w:hAnsi="Times New Roman"/>
          <w:sz w:val="24"/>
          <w:szCs w:val="24"/>
        </w:rPr>
      </w:pPr>
    </w:p>
    <w:p w:rsidR="001C7559" w:rsidRPr="00702E68" w:rsidRDefault="00555D88"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 xml:space="preserve"> </w:t>
      </w:r>
      <w:r w:rsidR="001C7559" w:rsidRPr="00702E68">
        <w:rPr>
          <w:rFonts w:ascii="Times New Roman" w:hAnsi="Times New Roman"/>
          <w:sz w:val="24"/>
          <w:szCs w:val="24"/>
        </w:rPr>
        <w:t>V § 42 ods. 7 sa slová „ods. 16“ nahrádzajú slovami „ods. 19“.</w:t>
      </w:r>
    </w:p>
    <w:p w:rsidR="002A5BE2" w:rsidRPr="00702E68" w:rsidRDefault="002A5BE2" w:rsidP="002A5BE2">
      <w:pPr>
        <w:jc w:val="both"/>
        <w:rPr>
          <w:rFonts w:ascii="Times New Roman" w:hAnsi="Times New Roman"/>
          <w:sz w:val="24"/>
          <w:szCs w:val="24"/>
        </w:rPr>
      </w:pPr>
    </w:p>
    <w:p w:rsidR="00864CBF" w:rsidRPr="00702E68" w:rsidRDefault="002D40EA" w:rsidP="000D25BF">
      <w:pPr>
        <w:pStyle w:val="Odsekzoznamu"/>
        <w:numPr>
          <w:ilvl w:val="0"/>
          <w:numId w:val="27"/>
        </w:numPr>
        <w:spacing w:after="0" w:line="240" w:lineRule="auto"/>
        <w:ind w:left="426" w:hanging="426"/>
        <w:jc w:val="both"/>
        <w:rPr>
          <w:rFonts w:ascii="Times New Roman" w:hAnsi="Times New Roman"/>
          <w:sz w:val="24"/>
          <w:szCs w:val="24"/>
        </w:rPr>
      </w:pPr>
      <w:r w:rsidRPr="00702E68">
        <w:rPr>
          <w:rFonts w:ascii="Times New Roman" w:hAnsi="Times New Roman"/>
          <w:sz w:val="24"/>
          <w:szCs w:val="24"/>
        </w:rPr>
        <w:t xml:space="preserve"> </w:t>
      </w:r>
      <w:r w:rsidR="00864CBF" w:rsidRPr="00702E68">
        <w:rPr>
          <w:rFonts w:ascii="Times New Roman" w:hAnsi="Times New Roman"/>
          <w:sz w:val="24"/>
          <w:szCs w:val="24"/>
        </w:rPr>
        <w:t>Za § 44z sa vklad</w:t>
      </w:r>
      <w:r w:rsidR="00987D58" w:rsidRPr="00702E68">
        <w:rPr>
          <w:rFonts w:ascii="Times New Roman" w:hAnsi="Times New Roman"/>
          <w:sz w:val="24"/>
          <w:szCs w:val="24"/>
        </w:rPr>
        <w:t xml:space="preserve">ajú </w:t>
      </w:r>
      <w:r w:rsidR="00864CBF" w:rsidRPr="00702E68">
        <w:rPr>
          <w:rFonts w:ascii="Times New Roman" w:hAnsi="Times New Roman"/>
          <w:sz w:val="24"/>
          <w:szCs w:val="24"/>
        </w:rPr>
        <w:t>§ 44aa</w:t>
      </w:r>
      <w:r w:rsidR="001165A7" w:rsidRPr="00702E68">
        <w:rPr>
          <w:rFonts w:ascii="Times New Roman" w:hAnsi="Times New Roman"/>
          <w:sz w:val="24"/>
          <w:szCs w:val="24"/>
        </w:rPr>
        <w:t xml:space="preserve"> </w:t>
      </w:r>
      <w:r w:rsidR="00DD29CB" w:rsidRPr="00702E68">
        <w:rPr>
          <w:rFonts w:ascii="Times New Roman" w:hAnsi="Times New Roman"/>
          <w:sz w:val="24"/>
          <w:szCs w:val="24"/>
        </w:rPr>
        <w:t>a</w:t>
      </w:r>
      <w:r w:rsidR="001165A7" w:rsidRPr="00702E68">
        <w:rPr>
          <w:rFonts w:ascii="Times New Roman" w:hAnsi="Times New Roman"/>
          <w:sz w:val="24"/>
          <w:szCs w:val="24"/>
        </w:rPr>
        <w:t>ž</w:t>
      </w:r>
      <w:r w:rsidR="00DD29CB" w:rsidRPr="00702E68">
        <w:rPr>
          <w:rFonts w:ascii="Times New Roman" w:hAnsi="Times New Roman"/>
          <w:sz w:val="24"/>
          <w:szCs w:val="24"/>
        </w:rPr>
        <w:t xml:space="preserve"> </w:t>
      </w:r>
      <w:r w:rsidR="00987D58" w:rsidRPr="00702E68">
        <w:rPr>
          <w:rFonts w:ascii="Times New Roman" w:hAnsi="Times New Roman"/>
          <w:sz w:val="24"/>
          <w:szCs w:val="24"/>
        </w:rPr>
        <w:t>44a</w:t>
      </w:r>
      <w:r w:rsidR="00054C39" w:rsidRPr="00702E68">
        <w:rPr>
          <w:rFonts w:ascii="Times New Roman" w:hAnsi="Times New Roman"/>
          <w:sz w:val="24"/>
          <w:szCs w:val="24"/>
        </w:rPr>
        <w:t>e</w:t>
      </w:r>
      <w:r w:rsidR="00864CBF" w:rsidRPr="00702E68">
        <w:rPr>
          <w:rFonts w:ascii="Times New Roman" w:hAnsi="Times New Roman"/>
          <w:sz w:val="24"/>
          <w:szCs w:val="24"/>
        </w:rPr>
        <w:t>, ktor</w:t>
      </w:r>
      <w:r w:rsidR="00987D58" w:rsidRPr="00702E68">
        <w:rPr>
          <w:rFonts w:ascii="Times New Roman" w:hAnsi="Times New Roman"/>
          <w:sz w:val="24"/>
          <w:szCs w:val="24"/>
        </w:rPr>
        <w:t>é</w:t>
      </w:r>
      <w:r w:rsidR="00864CBF" w:rsidRPr="00702E68">
        <w:rPr>
          <w:rFonts w:ascii="Times New Roman" w:hAnsi="Times New Roman"/>
          <w:sz w:val="24"/>
          <w:szCs w:val="24"/>
        </w:rPr>
        <w:t xml:space="preserve"> vrátane nadpis</w:t>
      </w:r>
      <w:r w:rsidR="00987D58" w:rsidRPr="00702E68">
        <w:rPr>
          <w:rFonts w:ascii="Times New Roman" w:hAnsi="Times New Roman"/>
          <w:sz w:val="24"/>
          <w:szCs w:val="24"/>
        </w:rPr>
        <w:t>ov znejú:</w:t>
      </w:r>
    </w:p>
    <w:p w:rsidR="00054C39" w:rsidRPr="00702E68" w:rsidRDefault="00864CBF" w:rsidP="00864CBF">
      <w:pPr>
        <w:pStyle w:val="Odsekzoznamu"/>
        <w:spacing w:after="0" w:line="240" w:lineRule="auto"/>
        <w:ind w:left="0"/>
        <w:jc w:val="center"/>
        <w:rPr>
          <w:rFonts w:ascii="Times New Roman" w:hAnsi="Times New Roman"/>
          <w:sz w:val="24"/>
          <w:szCs w:val="24"/>
        </w:rPr>
      </w:pPr>
      <w:r w:rsidRPr="00702E68">
        <w:rPr>
          <w:rFonts w:ascii="Times New Roman" w:hAnsi="Times New Roman"/>
          <w:sz w:val="24"/>
          <w:szCs w:val="24"/>
        </w:rPr>
        <w:t>„</w:t>
      </w:r>
      <w:r w:rsidR="00054C39" w:rsidRPr="00702E68">
        <w:rPr>
          <w:rFonts w:ascii="Times New Roman" w:hAnsi="Times New Roman"/>
          <w:sz w:val="24"/>
          <w:szCs w:val="24"/>
        </w:rPr>
        <w:t>§ 44aa</w:t>
      </w:r>
    </w:p>
    <w:p w:rsidR="00054C39" w:rsidRPr="00702E68" w:rsidRDefault="00054C39" w:rsidP="00864CBF">
      <w:pPr>
        <w:pStyle w:val="Odsekzoznamu"/>
        <w:spacing w:after="0" w:line="240" w:lineRule="auto"/>
        <w:ind w:left="0"/>
        <w:jc w:val="center"/>
        <w:rPr>
          <w:rFonts w:ascii="Times New Roman" w:hAnsi="Times New Roman"/>
          <w:sz w:val="24"/>
          <w:szCs w:val="24"/>
        </w:rPr>
      </w:pPr>
      <w:r w:rsidRPr="00702E68">
        <w:rPr>
          <w:rFonts w:ascii="Times New Roman" w:hAnsi="Times New Roman"/>
          <w:sz w:val="24"/>
          <w:szCs w:val="24"/>
        </w:rPr>
        <w:t>Prechodné ustanovenia k úpravám účinným od 1. januára 2021</w:t>
      </w:r>
    </w:p>
    <w:p w:rsidR="00054C39" w:rsidRPr="00702E68" w:rsidRDefault="00054C39" w:rsidP="00864CBF">
      <w:pPr>
        <w:pStyle w:val="Odsekzoznamu"/>
        <w:spacing w:after="0" w:line="240" w:lineRule="auto"/>
        <w:ind w:left="0"/>
        <w:jc w:val="center"/>
        <w:rPr>
          <w:rFonts w:ascii="Times New Roman" w:hAnsi="Times New Roman"/>
          <w:sz w:val="24"/>
          <w:szCs w:val="24"/>
        </w:rPr>
      </w:pPr>
    </w:p>
    <w:p w:rsidR="00DC1173" w:rsidRPr="00702E68" w:rsidRDefault="00DC1173" w:rsidP="00CA7082">
      <w:pPr>
        <w:pStyle w:val="Odsekzoznamu"/>
        <w:numPr>
          <w:ilvl w:val="0"/>
          <w:numId w:val="23"/>
        </w:numPr>
        <w:spacing w:after="0" w:line="240" w:lineRule="auto"/>
        <w:ind w:left="709" w:hanging="425"/>
        <w:jc w:val="both"/>
        <w:rPr>
          <w:rFonts w:ascii="Times New Roman" w:hAnsi="Times New Roman"/>
          <w:sz w:val="24"/>
          <w:szCs w:val="24"/>
        </w:rPr>
      </w:pPr>
      <w:r w:rsidRPr="00702E68">
        <w:rPr>
          <w:rFonts w:ascii="Times New Roman" w:hAnsi="Times New Roman"/>
          <w:sz w:val="24"/>
          <w:szCs w:val="24"/>
        </w:rPr>
        <w:t>Spotrebiteľské balenie cigariet</w:t>
      </w:r>
      <w:r w:rsidR="00D0475C" w:rsidRPr="00702E68">
        <w:rPr>
          <w:rFonts w:ascii="Times New Roman" w:hAnsi="Times New Roman"/>
          <w:sz w:val="24"/>
          <w:szCs w:val="24"/>
        </w:rPr>
        <w:t xml:space="preserve"> a</w:t>
      </w:r>
      <w:r w:rsidR="00F8073A" w:rsidRPr="00702E68">
        <w:rPr>
          <w:rFonts w:ascii="Times New Roman" w:hAnsi="Times New Roman"/>
          <w:sz w:val="24"/>
          <w:szCs w:val="24"/>
        </w:rPr>
        <w:t xml:space="preserve"> spotrebiteľské balenie </w:t>
      </w:r>
      <w:r w:rsidR="00D0475C" w:rsidRPr="00702E68">
        <w:rPr>
          <w:rFonts w:ascii="Times New Roman" w:hAnsi="Times New Roman"/>
          <w:sz w:val="24"/>
          <w:szCs w:val="24"/>
        </w:rPr>
        <w:t>tabaku</w:t>
      </w:r>
      <w:r w:rsidRPr="00702E68">
        <w:rPr>
          <w:rFonts w:ascii="Times New Roman" w:hAnsi="Times New Roman"/>
          <w:sz w:val="24"/>
          <w:szCs w:val="24"/>
        </w:rPr>
        <w:t xml:space="preserve"> označené kontrolnou známkou</w:t>
      </w:r>
      <w:r w:rsidRPr="00702E68">
        <w:rPr>
          <w:rFonts w:ascii="Times New Roman" w:hAnsi="Times New Roman"/>
          <w:color w:val="000000"/>
          <w:sz w:val="24"/>
          <w:szCs w:val="24"/>
        </w:rPr>
        <w:t xml:space="preserve"> </w:t>
      </w:r>
      <w:r w:rsidRPr="00702E68">
        <w:rPr>
          <w:rFonts w:ascii="Times New Roman" w:hAnsi="Times New Roman"/>
          <w:sz w:val="24"/>
          <w:szCs w:val="24"/>
        </w:rPr>
        <w:t xml:space="preserve">podľa § 9aa v znení účinnom </w:t>
      </w:r>
      <w:r w:rsidR="0061422D" w:rsidRPr="00702E68">
        <w:rPr>
          <w:rFonts w:ascii="Times New Roman" w:hAnsi="Times New Roman"/>
          <w:sz w:val="24"/>
          <w:szCs w:val="24"/>
        </w:rPr>
        <w:t>do</w:t>
      </w:r>
      <w:r w:rsidRPr="00702E68">
        <w:rPr>
          <w:rFonts w:ascii="Times New Roman" w:hAnsi="Times New Roman"/>
          <w:sz w:val="24"/>
          <w:szCs w:val="24"/>
        </w:rPr>
        <w:t xml:space="preserve"> 31. decembr</w:t>
      </w:r>
      <w:r w:rsidR="009B5B90" w:rsidRPr="00702E68">
        <w:rPr>
          <w:rFonts w:ascii="Times New Roman" w:hAnsi="Times New Roman"/>
          <w:sz w:val="24"/>
          <w:szCs w:val="24"/>
        </w:rPr>
        <w:t>a</w:t>
      </w:r>
      <w:r w:rsidRPr="00702E68">
        <w:rPr>
          <w:rFonts w:ascii="Times New Roman" w:hAnsi="Times New Roman"/>
          <w:sz w:val="24"/>
          <w:szCs w:val="24"/>
        </w:rPr>
        <w:t xml:space="preserve"> 2020</w:t>
      </w:r>
      <w:r w:rsidR="00D0475C" w:rsidRPr="00702E68">
        <w:rPr>
          <w:rFonts w:ascii="Times New Roman" w:hAnsi="Times New Roman"/>
          <w:sz w:val="24"/>
          <w:szCs w:val="24"/>
        </w:rPr>
        <w:t xml:space="preserve"> a uvedené do daňového voľného obehu možno predávať, ponúkať na predaj alebo skladovať do vypredania zásob.</w:t>
      </w:r>
    </w:p>
    <w:p w:rsidR="00775BC5" w:rsidRPr="00702E68" w:rsidRDefault="00775BC5" w:rsidP="00775BC5">
      <w:pPr>
        <w:pStyle w:val="Odsekzoznamu"/>
        <w:spacing w:after="0" w:line="240" w:lineRule="auto"/>
        <w:ind w:left="600"/>
        <w:jc w:val="both"/>
        <w:rPr>
          <w:rFonts w:ascii="Times New Roman" w:hAnsi="Times New Roman"/>
          <w:sz w:val="24"/>
          <w:szCs w:val="24"/>
        </w:rPr>
      </w:pPr>
    </w:p>
    <w:p w:rsidR="00F43942" w:rsidRPr="00702E68" w:rsidRDefault="00F43942" w:rsidP="00CA7082">
      <w:pPr>
        <w:pStyle w:val="Odsekzoznamu"/>
        <w:numPr>
          <w:ilvl w:val="0"/>
          <w:numId w:val="23"/>
        </w:numPr>
        <w:spacing w:after="0" w:line="240" w:lineRule="auto"/>
        <w:ind w:left="709" w:hanging="425"/>
        <w:jc w:val="both"/>
        <w:rPr>
          <w:rFonts w:ascii="Times New Roman" w:hAnsi="Times New Roman"/>
          <w:sz w:val="24"/>
          <w:szCs w:val="24"/>
        </w:rPr>
      </w:pPr>
      <w:r w:rsidRPr="00702E68">
        <w:rPr>
          <w:rFonts w:ascii="Times New Roman" w:hAnsi="Times New Roman"/>
          <w:sz w:val="24"/>
          <w:szCs w:val="24"/>
        </w:rPr>
        <w:t>Odberateľ kontrolných známok, ktorým je prevádzkovateľ tranzitného daňového skladu a prevádzkovateľ daňového skladu pre zahraničných zástupcov, ktorý odobral kontrolné známky vyhotovené podľa § 9aa v znení účinnom do 31. decembra 2020, je povinný preukázať použitie odobratých kontrolných známok a nepoužité kontrolné známky odovzdať colnému úradu v lehote určenej colným úradom a pred ich odovzdaním colnému úradu oznámiť prostredníctvom elektronického systému kontrolných známok počet a identifikačné čísla odovzdávaných kontrolných známok. Ak sa nepoužité kontrolné známky nachádzajú v neporušenom balíku, skupinovom obale alebo prepravnom obale, colnému úradu sa oznámi len označenie, ktoré obsahuje informáciu o identifikačných číslach kontrolných známok nachádzajúcich sa v balíku, skupinovom obale alebo prepravnom obale. Colný úrad zničí kontrolné známky na náklady odberateľa kontrolných známok.</w:t>
      </w:r>
    </w:p>
    <w:p w:rsidR="00054C39" w:rsidRPr="00702E68" w:rsidRDefault="00054C39" w:rsidP="00CA7082">
      <w:pPr>
        <w:pStyle w:val="Odsekzoznamu"/>
        <w:numPr>
          <w:ilvl w:val="0"/>
          <w:numId w:val="23"/>
        </w:numPr>
        <w:spacing w:after="0" w:line="240" w:lineRule="auto"/>
        <w:ind w:left="709" w:hanging="425"/>
        <w:jc w:val="both"/>
        <w:rPr>
          <w:rFonts w:ascii="Times New Roman" w:hAnsi="Times New Roman"/>
          <w:sz w:val="24"/>
          <w:szCs w:val="24"/>
        </w:rPr>
      </w:pPr>
      <w:r w:rsidRPr="00702E68">
        <w:rPr>
          <w:rFonts w:ascii="Times New Roman" w:hAnsi="Times New Roman"/>
          <w:sz w:val="24"/>
          <w:szCs w:val="24"/>
        </w:rPr>
        <w:lastRenderedPageBreak/>
        <w:t xml:space="preserve">Osoba  zaradená do evidencie dovozcov tabakových výrobkov podľa § 9a </w:t>
      </w:r>
      <w:r w:rsidR="00DC1173" w:rsidRPr="00702E68">
        <w:rPr>
          <w:rFonts w:ascii="Times New Roman" w:hAnsi="Times New Roman"/>
          <w:sz w:val="24"/>
          <w:szCs w:val="24"/>
        </w:rPr>
        <w:t>v</w:t>
      </w:r>
      <w:r w:rsidRPr="00702E68">
        <w:rPr>
          <w:rFonts w:ascii="Times New Roman" w:hAnsi="Times New Roman"/>
          <w:sz w:val="24"/>
          <w:szCs w:val="24"/>
        </w:rPr>
        <w:t xml:space="preserve"> znen</w:t>
      </w:r>
      <w:r w:rsidR="00DC1173" w:rsidRPr="00702E68">
        <w:rPr>
          <w:rFonts w:ascii="Times New Roman" w:hAnsi="Times New Roman"/>
          <w:sz w:val="24"/>
          <w:szCs w:val="24"/>
        </w:rPr>
        <w:t>í</w:t>
      </w:r>
      <w:r w:rsidRPr="00702E68">
        <w:rPr>
          <w:rFonts w:ascii="Times New Roman" w:hAnsi="Times New Roman"/>
          <w:sz w:val="24"/>
          <w:szCs w:val="24"/>
        </w:rPr>
        <w:t xml:space="preserve"> účinn</w:t>
      </w:r>
      <w:r w:rsidR="00D0475C" w:rsidRPr="00702E68">
        <w:rPr>
          <w:rFonts w:ascii="Times New Roman" w:hAnsi="Times New Roman"/>
          <w:sz w:val="24"/>
          <w:szCs w:val="24"/>
        </w:rPr>
        <w:t>om</w:t>
      </w:r>
      <w:r w:rsidRPr="00702E68">
        <w:rPr>
          <w:rFonts w:ascii="Times New Roman" w:hAnsi="Times New Roman"/>
          <w:sz w:val="24"/>
          <w:szCs w:val="24"/>
        </w:rPr>
        <w:t xml:space="preserve"> </w:t>
      </w:r>
      <w:r w:rsidR="0061422D" w:rsidRPr="00702E68">
        <w:rPr>
          <w:rFonts w:ascii="Times New Roman" w:hAnsi="Times New Roman"/>
          <w:sz w:val="24"/>
          <w:szCs w:val="24"/>
        </w:rPr>
        <w:t>do</w:t>
      </w:r>
      <w:r w:rsidR="009B5B90" w:rsidRPr="00702E68">
        <w:rPr>
          <w:rFonts w:ascii="Times New Roman" w:hAnsi="Times New Roman"/>
          <w:sz w:val="24"/>
          <w:szCs w:val="24"/>
        </w:rPr>
        <w:t xml:space="preserve"> 31. decembra</w:t>
      </w:r>
      <w:r w:rsidRPr="00702E68">
        <w:rPr>
          <w:rFonts w:ascii="Times New Roman" w:hAnsi="Times New Roman"/>
          <w:sz w:val="24"/>
          <w:szCs w:val="24"/>
        </w:rPr>
        <w:t xml:space="preserve"> 2020, ktorá chce byť zaradená do evidencie dovozcov </w:t>
      </w:r>
      <w:r w:rsidR="00332708" w:rsidRPr="00702E68">
        <w:rPr>
          <w:rFonts w:ascii="Times New Roman" w:hAnsi="Times New Roman"/>
          <w:sz w:val="24"/>
          <w:szCs w:val="24"/>
        </w:rPr>
        <w:t xml:space="preserve">tabakových výrobkov aj od 1. januára 2021, je povinná najneskôr do 15. januára 2021 zaslať colnému úradu </w:t>
      </w:r>
      <w:r w:rsidR="00054FD5" w:rsidRPr="00702E68">
        <w:rPr>
          <w:rFonts w:ascii="Times New Roman" w:hAnsi="Times New Roman"/>
          <w:sz w:val="24"/>
          <w:szCs w:val="24"/>
        </w:rPr>
        <w:t>zoznam majetkovo prepojených osôb a personálne prepojených osôb s dovozcom tabakových výrobkov.</w:t>
      </w:r>
    </w:p>
    <w:p w:rsidR="00775BC5" w:rsidRPr="00702E68" w:rsidRDefault="00775BC5" w:rsidP="00864CBF">
      <w:pPr>
        <w:pStyle w:val="Odsekzoznamu"/>
        <w:spacing w:after="0" w:line="240" w:lineRule="auto"/>
        <w:ind w:left="0"/>
        <w:jc w:val="center"/>
        <w:rPr>
          <w:rFonts w:ascii="Times New Roman" w:hAnsi="Times New Roman"/>
          <w:sz w:val="24"/>
          <w:szCs w:val="24"/>
        </w:rPr>
      </w:pPr>
    </w:p>
    <w:p w:rsidR="00CC01BB" w:rsidRPr="00702E68" w:rsidRDefault="00CC01BB" w:rsidP="00CC01BB">
      <w:pPr>
        <w:pStyle w:val="Odsekzoznamu"/>
        <w:spacing w:after="0" w:line="240" w:lineRule="auto"/>
        <w:ind w:left="0"/>
        <w:jc w:val="center"/>
        <w:rPr>
          <w:rFonts w:ascii="Times New Roman" w:hAnsi="Times New Roman"/>
          <w:sz w:val="24"/>
          <w:szCs w:val="24"/>
        </w:rPr>
      </w:pPr>
      <w:r w:rsidRPr="00702E68">
        <w:rPr>
          <w:rFonts w:ascii="Times New Roman" w:hAnsi="Times New Roman"/>
          <w:sz w:val="24"/>
          <w:szCs w:val="24"/>
        </w:rPr>
        <w:t>§ 44ab</w:t>
      </w:r>
    </w:p>
    <w:p w:rsidR="00CC01BB" w:rsidRPr="00702E68" w:rsidRDefault="00CC01BB" w:rsidP="00CC01BB">
      <w:pPr>
        <w:pStyle w:val="Odsekzoznamu"/>
        <w:spacing w:after="0" w:line="240" w:lineRule="auto"/>
        <w:ind w:left="0"/>
        <w:jc w:val="center"/>
        <w:rPr>
          <w:rFonts w:ascii="Times New Roman" w:hAnsi="Times New Roman"/>
          <w:sz w:val="24"/>
          <w:szCs w:val="24"/>
        </w:rPr>
      </w:pPr>
      <w:r w:rsidRPr="00702E68">
        <w:rPr>
          <w:rFonts w:ascii="Times New Roman" w:hAnsi="Times New Roman"/>
          <w:sz w:val="24"/>
          <w:szCs w:val="24"/>
        </w:rPr>
        <w:t>Prechodné ustanovenia účinné od 1. januára 2021</w:t>
      </w:r>
    </w:p>
    <w:p w:rsidR="00CC01BB" w:rsidRPr="00702E68" w:rsidRDefault="00CC01BB" w:rsidP="00CC01BB">
      <w:pPr>
        <w:pStyle w:val="Odsekzoznamu"/>
        <w:spacing w:after="0" w:line="240" w:lineRule="auto"/>
        <w:ind w:left="0"/>
        <w:jc w:val="center"/>
        <w:rPr>
          <w:rFonts w:ascii="Times New Roman" w:hAnsi="Times New Roman"/>
          <w:sz w:val="24"/>
          <w:szCs w:val="24"/>
        </w:rPr>
      </w:pPr>
    </w:p>
    <w:p w:rsidR="00CC01BB" w:rsidRPr="00702E68" w:rsidRDefault="00CC01BB" w:rsidP="00CC01BB">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t>V období od 1. februára 2021 do 31. januára 202</w:t>
      </w:r>
      <w:r w:rsidR="00284A44" w:rsidRPr="00702E68">
        <w:rPr>
          <w:rFonts w:ascii="Times New Roman" w:hAnsi="Times New Roman"/>
          <w:color w:val="000000"/>
          <w:sz w:val="24"/>
          <w:szCs w:val="24"/>
        </w:rPr>
        <w:t>2</w:t>
      </w:r>
      <w:r w:rsidRPr="00702E68">
        <w:rPr>
          <w:rFonts w:ascii="Times New Roman" w:hAnsi="Times New Roman"/>
          <w:color w:val="000000"/>
          <w:sz w:val="24"/>
          <w:szCs w:val="24"/>
        </w:rPr>
        <w:t xml:space="preserve"> je sadzba dane z tabaku </w:t>
      </w:r>
      <w:r w:rsidR="00077E1D" w:rsidRPr="00702E68">
        <w:rPr>
          <w:rFonts w:ascii="Times New Roman" w:hAnsi="Times New Roman"/>
          <w:color w:val="000000"/>
          <w:sz w:val="24"/>
          <w:szCs w:val="24"/>
        </w:rPr>
        <w:t xml:space="preserve">       </w:t>
      </w:r>
      <w:r w:rsidR="00C82203">
        <w:rPr>
          <w:rFonts w:ascii="Times New Roman" w:hAnsi="Times New Roman"/>
          <w:color w:val="000000"/>
          <w:sz w:val="24"/>
          <w:szCs w:val="24"/>
        </w:rPr>
        <w:t xml:space="preserve">        </w:t>
      </w:r>
      <w:r w:rsidR="00077E1D" w:rsidRPr="00702E68">
        <w:rPr>
          <w:rFonts w:ascii="Times New Roman" w:hAnsi="Times New Roman"/>
          <w:color w:val="000000"/>
          <w:sz w:val="24"/>
          <w:szCs w:val="24"/>
        </w:rPr>
        <w:t xml:space="preserve">    </w:t>
      </w:r>
      <w:r w:rsidRPr="00702E68">
        <w:rPr>
          <w:rFonts w:ascii="Times New Roman" w:hAnsi="Times New Roman"/>
          <w:color w:val="000000"/>
          <w:sz w:val="24"/>
          <w:szCs w:val="24"/>
        </w:rPr>
        <w:t>89,30 eura/kg.</w:t>
      </w:r>
    </w:p>
    <w:p w:rsidR="00CC01BB" w:rsidRPr="00702E68" w:rsidRDefault="00CC01BB" w:rsidP="00CC01BB">
      <w:pPr>
        <w:pStyle w:val="Odsekzoznamu"/>
        <w:spacing w:after="0" w:line="240" w:lineRule="auto"/>
        <w:ind w:left="709"/>
        <w:jc w:val="both"/>
        <w:rPr>
          <w:rFonts w:ascii="Times New Roman" w:hAnsi="Times New Roman"/>
          <w:color w:val="000000"/>
          <w:sz w:val="24"/>
          <w:szCs w:val="24"/>
        </w:rPr>
      </w:pPr>
    </w:p>
    <w:p w:rsidR="00CC01BB" w:rsidRPr="00702E68" w:rsidRDefault="00CC01BB" w:rsidP="00CC01BB">
      <w:pPr>
        <w:pStyle w:val="Odsekzoznamu"/>
        <w:numPr>
          <w:ilvl w:val="0"/>
          <w:numId w:val="3"/>
        </w:numPr>
        <w:spacing w:after="0" w:line="240" w:lineRule="auto"/>
        <w:ind w:hanging="436"/>
        <w:jc w:val="both"/>
        <w:rPr>
          <w:rFonts w:ascii="Times New Roman" w:hAnsi="Times New Roman"/>
          <w:color w:val="000000"/>
          <w:sz w:val="24"/>
          <w:szCs w:val="24"/>
        </w:rPr>
      </w:pPr>
      <w:r w:rsidRPr="00702E68">
        <w:rPr>
          <w:rFonts w:ascii="Times New Roman" w:hAnsi="Times New Roman"/>
          <w:color w:val="000000"/>
          <w:sz w:val="24"/>
          <w:szCs w:val="24"/>
        </w:rPr>
        <w:t>V období od 1. februára 2021 do 31. januára 2022 sa sadzba dane z cigariet</w:t>
      </w:r>
      <w:r w:rsidRPr="00702E68">
        <w:rPr>
          <w:rFonts w:ascii="Times New Roman" w:hAnsi="Times New Roman"/>
          <w:sz w:val="24"/>
          <w:szCs w:val="24"/>
        </w:rPr>
        <w:t xml:space="preserve"> </w:t>
      </w:r>
      <w:r w:rsidR="00A81715" w:rsidRPr="00702E68">
        <w:rPr>
          <w:rFonts w:ascii="Times New Roman" w:hAnsi="Times New Roman"/>
          <w:color w:val="000000"/>
          <w:sz w:val="24"/>
          <w:szCs w:val="24"/>
        </w:rPr>
        <w:t xml:space="preserve">s výnimkou podľa </w:t>
      </w:r>
      <w:r w:rsidRPr="00702E68">
        <w:rPr>
          <w:rFonts w:ascii="Times New Roman" w:hAnsi="Times New Roman"/>
          <w:color w:val="000000"/>
          <w:sz w:val="24"/>
          <w:szCs w:val="24"/>
        </w:rPr>
        <w:t>odseku 3 ustanovuje takto:</w:t>
      </w:r>
    </w:p>
    <w:p w:rsidR="00CC01BB" w:rsidRPr="00702E68" w:rsidRDefault="00CC01BB" w:rsidP="00CC01BB">
      <w:pPr>
        <w:pStyle w:val="Odsekzoznamu"/>
        <w:rPr>
          <w:rFonts w:ascii="Times New Roman" w:hAnsi="Times New Roman"/>
          <w:color w:val="000000"/>
          <w:sz w:val="24"/>
          <w:szCs w:val="24"/>
        </w:rPr>
      </w:pPr>
    </w:p>
    <w:tbl>
      <w:tblPr>
        <w:tblW w:w="0" w:type="auto"/>
        <w:tblInd w:w="851" w:type="dxa"/>
        <w:tblLook w:val="04A0" w:firstRow="1" w:lastRow="0" w:firstColumn="1" w:lastColumn="0" w:noHBand="0" w:noVBand="1"/>
      </w:tblPr>
      <w:tblGrid>
        <w:gridCol w:w="1667"/>
        <w:gridCol w:w="2977"/>
        <w:gridCol w:w="2693"/>
      </w:tblGrid>
      <w:tr w:rsidR="00273E08" w:rsidRPr="00702E68" w:rsidTr="0005171C">
        <w:tc>
          <w:tcPr>
            <w:tcW w:w="7337" w:type="dxa"/>
            <w:gridSpan w:val="3"/>
            <w:shd w:val="clear" w:color="auto" w:fill="auto"/>
            <w:vAlign w:val="center"/>
          </w:tcPr>
          <w:p w:rsidR="00273E08" w:rsidRPr="00702E68" w:rsidRDefault="00273E08" w:rsidP="00E50B0E">
            <w:pPr>
              <w:pStyle w:val="Odsekzoznamu"/>
              <w:spacing w:line="240" w:lineRule="auto"/>
              <w:ind w:left="0"/>
              <w:jc w:val="center"/>
              <w:rPr>
                <w:rFonts w:ascii="Times New Roman" w:hAnsi="Times New Roman"/>
                <w:color w:val="000000"/>
                <w:sz w:val="24"/>
                <w:szCs w:val="24"/>
              </w:rPr>
            </w:pPr>
            <w:r w:rsidRPr="00702E68">
              <w:rPr>
                <w:rFonts w:ascii="Times New Roman" w:hAnsi="Times New Roman"/>
                <w:color w:val="000000"/>
                <w:sz w:val="24"/>
                <w:szCs w:val="24"/>
              </w:rPr>
              <w:t>kombinovaná sadzba dane</w:t>
            </w:r>
          </w:p>
        </w:tc>
      </w:tr>
      <w:tr w:rsidR="00E50B0E" w:rsidRPr="00702E68" w:rsidTr="0005171C">
        <w:tc>
          <w:tcPr>
            <w:tcW w:w="1667" w:type="dxa"/>
            <w:shd w:val="clear" w:color="auto" w:fill="auto"/>
          </w:tcPr>
          <w:p w:rsidR="00A81715" w:rsidRPr="00702E68" w:rsidRDefault="00273E08" w:rsidP="0005171C">
            <w:pPr>
              <w:pStyle w:val="Odsekzoznamu"/>
              <w:ind w:left="0"/>
              <w:rPr>
                <w:rFonts w:ascii="Times New Roman" w:hAnsi="Times New Roman"/>
                <w:color w:val="000000"/>
                <w:sz w:val="24"/>
                <w:szCs w:val="24"/>
              </w:rPr>
            </w:pPr>
            <w:r w:rsidRPr="00702E68">
              <w:rPr>
                <w:rFonts w:ascii="Times New Roman" w:hAnsi="Times New Roman"/>
                <w:color w:val="000000"/>
                <w:sz w:val="24"/>
                <w:szCs w:val="24"/>
              </w:rPr>
              <w:t>opis tovaru</w:t>
            </w:r>
          </w:p>
        </w:tc>
        <w:tc>
          <w:tcPr>
            <w:tcW w:w="2977" w:type="dxa"/>
            <w:shd w:val="clear" w:color="auto" w:fill="auto"/>
            <w:vAlign w:val="center"/>
          </w:tcPr>
          <w:p w:rsidR="00A81715" w:rsidRPr="00702E68" w:rsidRDefault="00273E08" w:rsidP="0005171C">
            <w:pPr>
              <w:pStyle w:val="Odsekzoznamu"/>
              <w:spacing w:line="240" w:lineRule="auto"/>
              <w:ind w:left="0"/>
              <w:rPr>
                <w:rFonts w:ascii="Times New Roman" w:hAnsi="Times New Roman"/>
                <w:color w:val="000000"/>
                <w:sz w:val="24"/>
                <w:szCs w:val="24"/>
              </w:rPr>
            </w:pPr>
            <w:r w:rsidRPr="00702E68">
              <w:rPr>
                <w:rFonts w:ascii="Times New Roman" w:hAnsi="Times New Roman"/>
                <w:color w:val="000000"/>
                <w:sz w:val="24"/>
                <w:szCs w:val="24"/>
              </w:rPr>
              <w:t>špecifická časť</w:t>
            </w:r>
          </w:p>
        </w:tc>
        <w:tc>
          <w:tcPr>
            <w:tcW w:w="2693" w:type="dxa"/>
            <w:shd w:val="clear" w:color="auto" w:fill="auto"/>
            <w:vAlign w:val="center"/>
          </w:tcPr>
          <w:p w:rsidR="00A81715" w:rsidRPr="00702E68" w:rsidRDefault="00273E08" w:rsidP="0005171C">
            <w:pPr>
              <w:pStyle w:val="Odsekzoznamu"/>
              <w:spacing w:line="240" w:lineRule="auto"/>
              <w:ind w:left="0"/>
              <w:rPr>
                <w:rFonts w:ascii="Times New Roman" w:hAnsi="Times New Roman"/>
                <w:color w:val="000000"/>
                <w:sz w:val="24"/>
                <w:szCs w:val="24"/>
              </w:rPr>
            </w:pPr>
            <w:r w:rsidRPr="00702E68">
              <w:rPr>
                <w:rFonts w:ascii="Times New Roman" w:hAnsi="Times New Roman"/>
                <w:color w:val="000000"/>
                <w:sz w:val="24"/>
                <w:szCs w:val="24"/>
              </w:rPr>
              <w:t>percentuálna časť</w:t>
            </w:r>
          </w:p>
        </w:tc>
      </w:tr>
      <w:tr w:rsidR="00E50B0E" w:rsidRPr="00702E68" w:rsidTr="0005171C">
        <w:tc>
          <w:tcPr>
            <w:tcW w:w="1667" w:type="dxa"/>
            <w:shd w:val="clear" w:color="auto" w:fill="auto"/>
          </w:tcPr>
          <w:p w:rsidR="00A81715" w:rsidRPr="00702E68" w:rsidRDefault="00273E08" w:rsidP="0005171C">
            <w:pPr>
              <w:pStyle w:val="Odsekzoznamu"/>
              <w:ind w:left="0"/>
              <w:rPr>
                <w:rFonts w:ascii="Times New Roman" w:hAnsi="Times New Roman"/>
                <w:color w:val="000000"/>
                <w:sz w:val="24"/>
                <w:szCs w:val="24"/>
              </w:rPr>
            </w:pPr>
            <w:r w:rsidRPr="00702E68">
              <w:rPr>
                <w:rFonts w:ascii="Times New Roman" w:hAnsi="Times New Roman"/>
                <w:color w:val="000000"/>
                <w:sz w:val="24"/>
                <w:szCs w:val="24"/>
              </w:rPr>
              <w:t>cigarety</w:t>
            </w:r>
          </w:p>
        </w:tc>
        <w:tc>
          <w:tcPr>
            <w:tcW w:w="2977" w:type="dxa"/>
            <w:shd w:val="clear" w:color="auto" w:fill="auto"/>
            <w:vAlign w:val="center"/>
          </w:tcPr>
          <w:p w:rsidR="00A81715" w:rsidRPr="00702E68" w:rsidRDefault="008B6326" w:rsidP="0005171C">
            <w:pPr>
              <w:pStyle w:val="Odsekzoznamu"/>
              <w:spacing w:line="240" w:lineRule="auto"/>
              <w:ind w:left="0"/>
              <w:rPr>
                <w:rFonts w:ascii="Times New Roman" w:hAnsi="Times New Roman"/>
                <w:color w:val="000000"/>
                <w:sz w:val="24"/>
                <w:szCs w:val="24"/>
              </w:rPr>
            </w:pPr>
            <w:r w:rsidRPr="00702E68">
              <w:rPr>
                <w:rFonts w:ascii="Times New Roman" w:hAnsi="Times New Roman"/>
                <w:color w:val="000000"/>
                <w:sz w:val="24"/>
                <w:szCs w:val="24"/>
              </w:rPr>
              <w:t>74,60 eura/1 000 kusov</w:t>
            </w:r>
          </w:p>
        </w:tc>
        <w:tc>
          <w:tcPr>
            <w:tcW w:w="2693" w:type="dxa"/>
            <w:shd w:val="clear" w:color="auto" w:fill="auto"/>
            <w:vAlign w:val="center"/>
          </w:tcPr>
          <w:p w:rsidR="00A81715" w:rsidRPr="00702E68" w:rsidRDefault="008B6326" w:rsidP="0005171C">
            <w:pPr>
              <w:pStyle w:val="Odsekzoznamu"/>
              <w:spacing w:line="240" w:lineRule="auto"/>
              <w:ind w:left="0"/>
              <w:rPr>
                <w:rFonts w:ascii="Times New Roman" w:hAnsi="Times New Roman"/>
                <w:color w:val="000000"/>
                <w:sz w:val="24"/>
                <w:szCs w:val="24"/>
              </w:rPr>
            </w:pPr>
            <w:r w:rsidRPr="00702E68">
              <w:rPr>
                <w:rFonts w:ascii="Times New Roman" w:hAnsi="Times New Roman"/>
                <w:color w:val="000000"/>
                <w:sz w:val="24"/>
                <w:szCs w:val="24"/>
              </w:rPr>
              <w:t>23 % z ceny cigariet.</w:t>
            </w:r>
          </w:p>
        </w:tc>
      </w:tr>
    </w:tbl>
    <w:p w:rsidR="00CC01BB" w:rsidRPr="00702E68" w:rsidRDefault="00CC01BB" w:rsidP="008B6326">
      <w:pPr>
        <w:pStyle w:val="Odsekzoznamu"/>
        <w:spacing w:after="0" w:line="240" w:lineRule="auto"/>
        <w:ind w:left="851"/>
        <w:jc w:val="both"/>
        <w:rPr>
          <w:rFonts w:ascii="Times New Roman" w:hAnsi="Times New Roman"/>
          <w:color w:val="000000"/>
          <w:sz w:val="24"/>
          <w:szCs w:val="24"/>
        </w:rPr>
      </w:pPr>
      <w:r w:rsidRPr="00702E68">
        <w:rPr>
          <w:rFonts w:ascii="Times New Roman" w:hAnsi="Times New Roman"/>
          <w:color w:val="000000"/>
          <w:sz w:val="24"/>
          <w:szCs w:val="24"/>
        </w:rPr>
        <w:tab/>
      </w:r>
      <w:r w:rsidRPr="00702E68">
        <w:rPr>
          <w:rFonts w:ascii="Times New Roman" w:hAnsi="Times New Roman"/>
          <w:color w:val="000000"/>
          <w:sz w:val="24"/>
          <w:szCs w:val="24"/>
        </w:rPr>
        <w:tab/>
      </w:r>
      <w:r w:rsidRPr="00702E68">
        <w:rPr>
          <w:rFonts w:ascii="Times New Roman" w:hAnsi="Times New Roman"/>
          <w:color w:val="000000"/>
          <w:sz w:val="24"/>
          <w:szCs w:val="24"/>
        </w:rPr>
        <w:tab/>
      </w:r>
      <w:r w:rsidRPr="00702E68">
        <w:rPr>
          <w:rFonts w:ascii="Times New Roman" w:hAnsi="Times New Roman"/>
          <w:color w:val="000000"/>
          <w:sz w:val="24"/>
          <w:szCs w:val="24"/>
        </w:rPr>
        <w:tab/>
      </w:r>
    </w:p>
    <w:p w:rsidR="00CC01BB" w:rsidRPr="00702E68" w:rsidRDefault="00CC01BB" w:rsidP="00CC01BB">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t>V období od 1. februára 2021 do 31. januára 2022 je minimálna sadzba dane z cigariet 116,50 eura/1 000 kusov.</w:t>
      </w:r>
    </w:p>
    <w:p w:rsidR="00CC01BB" w:rsidRPr="00702E68" w:rsidRDefault="00CC01BB" w:rsidP="00CC01BB">
      <w:pPr>
        <w:pStyle w:val="Odsekzoznamu"/>
        <w:spacing w:after="0" w:line="240" w:lineRule="auto"/>
        <w:ind w:left="851"/>
        <w:jc w:val="both"/>
        <w:rPr>
          <w:rFonts w:ascii="Times New Roman" w:hAnsi="Times New Roman"/>
          <w:color w:val="000000"/>
          <w:sz w:val="24"/>
          <w:szCs w:val="24"/>
        </w:rPr>
      </w:pPr>
    </w:p>
    <w:p w:rsidR="00CC01BB" w:rsidRPr="00702E68" w:rsidRDefault="00CC01BB" w:rsidP="00CC01BB">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t>Spotrebiteľské balenie cigariet uvedené do daňového voľného obehu od</w:t>
      </w:r>
      <w:r w:rsidR="00555D88" w:rsidRPr="00702E68">
        <w:rPr>
          <w:rFonts w:ascii="Times New Roman" w:hAnsi="Times New Roman"/>
          <w:color w:val="000000"/>
          <w:sz w:val="24"/>
          <w:szCs w:val="24"/>
        </w:rPr>
        <w:t xml:space="preserve">        </w:t>
      </w:r>
      <w:r w:rsidR="00C82203">
        <w:rPr>
          <w:rFonts w:ascii="Times New Roman" w:hAnsi="Times New Roman"/>
          <w:color w:val="000000"/>
          <w:sz w:val="24"/>
          <w:szCs w:val="24"/>
        </w:rPr>
        <w:t xml:space="preserve">          </w:t>
      </w:r>
      <w:r w:rsidR="00555D88" w:rsidRPr="00702E68">
        <w:rPr>
          <w:rFonts w:ascii="Times New Roman" w:hAnsi="Times New Roman"/>
          <w:color w:val="000000"/>
          <w:sz w:val="24"/>
          <w:szCs w:val="24"/>
        </w:rPr>
        <w:t xml:space="preserve">             </w:t>
      </w:r>
      <w:r w:rsidRPr="00702E68">
        <w:rPr>
          <w:rFonts w:ascii="Times New Roman" w:hAnsi="Times New Roman"/>
          <w:color w:val="000000"/>
          <w:sz w:val="24"/>
          <w:szCs w:val="24"/>
        </w:rPr>
        <w:t xml:space="preserve"> 1. februára 2021 musí byť označené kontrolnou známkou, na ktorej je uvedený znak, ktorým je veľké písmeno „H“, označujúci platnosť sadzby dane z cigariet účinnú od </w:t>
      </w:r>
      <w:r w:rsidR="00555D88" w:rsidRPr="00702E68">
        <w:rPr>
          <w:rFonts w:ascii="Times New Roman" w:hAnsi="Times New Roman"/>
          <w:color w:val="000000"/>
          <w:sz w:val="24"/>
          <w:szCs w:val="24"/>
        </w:rPr>
        <w:t xml:space="preserve"> </w:t>
      </w:r>
      <w:r w:rsidR="00C82203">
        <w:rPr>
          <w:rFonts w:ascii="Times New Roman" w:hAnsi="Times New Roman"/>
          <w:color w:val="000000"/>
          <w:sz w:val="24"/>
          <w:szCs w:val="24"/>
        </w:rPr>
        <w:t xml:space="preserve">    </w:t>
      </w:r>
      <w:r w:rsidRPr="00702E68">
        <w:rPr>
          <w:rFonts w:ascii="Times New Roman" w:hAnsi="Times New Roman"/>
          <w:color w:val="000000"/>
          <w:sz w:val="24"/>
          <w:szCs w:val="24"/>
        </w:rPr>
        <w:t>1. februára 2021.</w:t>
      </w:r>
    </w:p>
    <w:p w:rsidR="00CC01BB" w:rsidRPr="00702E68" w:rsidRDefault="00CC01BB" w:rsidP="00CC01BB">
      <w:pPr>
        <w:jc w:val="both"/>
        <w:rPr>
          <w:rFonts w:ascii="Times New Roman" w:hAnsi="Times New Roman"/>
          <w:color w:val="000000"/>
          <w:sz w:val="24"/>
          <w:szCs w:val="24"/>
        </w:rPr>
      </w:pPr>
    </w:p>
    <w:p w:rsidR="00CC01BB" w:rsidRPr="00702E68" w:rsidRDefault="00CC01BB" w:rsidP="00CC01BB">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t xml:space="preserve">Spotrebiteľské balenie cigariet označené kontrolnou známkou podľa predpisu účinného do 31. januára 2021 je zakázané uvádzať do daňového voľného obehu po </w:t>
      </w:r>
      <w:r w:rsidR="001B0F9C" w:rsidRPr="00702E68">
        <w:rPr>
          <w:rFonts w:ascii="Times New Roman" w:hAnsi="Times New Roman"/>
          <w:color w:val="000000"/>
          <w:sz w:val="24"/>
          <w:szCs w:val="24"/>
        </w:rPr>
        <w:t xml:space="preserve"> </w:t>
      </w:r>
      <w:r w:rsidR="00BF01C1">
        <w:rPr>
          <w:rFonts w:ascii="Times New Roman" w:hAnsi="Times New Roman"/>
          <w:color w:val="000000"/>
          <w:sz w:val="24"/>
          <w:szCs w:val="24"/>
        </w:rPr>
        <w:t xml:space="preserve">                         </w:t>
      </w:r>
      <w:r w:rsidRPr="00702E68">
        <w:rPr>
          <w:rFonts w:ascii="Times New Roman" w:hAnsi="Times New Roman"/>
          <w:color w:val="000000"/>
          <w:sz w:val="24"/>
          <w:szCs w:val="24"/>
        </w:rPr>
        <w:t>31. januári 2021.</w:t>
      </w:r>
    </w:p>
    <w:p w:rsidR="00CC01BB" w:rsidRPr="00702E68" w:rsidRDefault="00CC01BB" w:rsidP="00CC01BB">
      <w:pPr>
        <w:jc w:val="both"/>
        <w:rPr>
          <w:rFonts w:ascii="Times New Roman" w:hAnsi="Times New Roman"/>
          <w:color w:val="000000"/>
          <w:sz w:val="24"/>
          <w:szCs w:val="24"/>
        </w:rPr>
      </w:pPr>
    </w:p>
    <w:p w:rsidR="00CC01BB" w:rsidRPr="00702E68" w:rsidRDefault="00CC01BB" w:rsidP="00CC01BB">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t>Spotrebiteľské balenie cigariet označené kontrolnou známkou podľa predpisu účinného do 31. januára 2021 možno predávať, ponúkať na predaj alebo skladovať najneskôr do 31. marca 2021; po tomto dátume sa takto označené spotrebiteľské balenie cigariet považuje za neoznačené.</w:t>
      </w:r>
    </w:p>
    <w:p w:rsidR="00B0137A" w:rsidRPr="00702E68" w:rsidRDefault="00B0137A" w:rsidP="00B0137A">
      <w:pPr>
        <w:pStyle w:val="Odsekzoznamu"/>
        <w:spacing w:after="0" w:line="240" w:lineRule="auto"/>
        <w:ind w:left="709"/>
        <w:jc w:val="both"/>
        <w:rPr>
          <w:rFonts w:ascii="Times New Roman" w:hAnsi="Times New Roman"/>
          <w:color w:val="000000"/>
          <w:sz w:val="24"/>
          <w:szCs w:val="24"/>
        </w:rPr>
      </w:pPr>
    </w:p>
    <w:p w:rsidR="00CC01BB" w:rsidRPr="00702E68" w:rsidRDefault="00CC01BB" w:rsidP="00CC01BB">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t xml:space="preserve">Osoba, ktorá je oprávnená v rámci podnikania predávať spotrebiteľské balenia cigariet a ktorá skladuje spotrebiteľské balenia cigariet </w:t>
      </w:r>
      <w:r w:rsidRPr="00702E68">
        <w:rPr>
          <w:rFonts w:ascii="Times New Roman" w:hAnsi="Times New Roman"/>
          <w:sz w:val="24"/>
          <w:szCs w:val="24"/>
        </w:rPr>
        <w:t xml:space="preserve">uvedené v odseku </w:t>
      </w:r>
      <w:r w:rsidR="00F266B5" w:rsidRPr="00702E68">
        <w:rPr>
          <w:rFonts w:ascii="Times New Roman" w:hAnsi="Times New Roman"/>
          <w:sz w:val="24"/>
          <w:szCs w:val="24"/>
        </w:rPr>
        <w:t>5</w:t>
      </w:r>
      <w:r w:rsidRPr="00702E68">
        <w:rPr>
          <w:rFonts w:ascii="Times New Roman" w:hAnsi="Times New Roman"/>
          <w:sz w:val="24"/>
          <w:szCs w:val="24"/>
        </w:rPr>
        <w:t>, ktoré nepredala do 31. marca 2021, je povinná do 15. apríla 2021</w:t>
      </w:r>
      <w:r w:rsidRPr="00702E68">
        <w:rPr>
          <w:rFonts w:ascii="Times New Roman" w:hAnsi="Times New Roman"/>
          <w:color w:val="000000"/>
          <w:sz w:val="24"/>
          <w:szCs w:val="24"/>
        </w:rPr>
        <w:t xml:space="preserve"> oznámiť miestne príslušnému colnému úradu množstvo takto označených spotrebiteľských balení cigariet a zároveň v tejto lehote požiadať miestne príslušný colný úrad o ich zničenie, pričom colný úrad takéto spotrebiteľské balenia cigariet zničí na náklady tejto osoby a o zničení vyhotoví úradný záznam o zničení; ustanovenie </w:t>
      </w:r>
      <w:hyperlink r:id="rId9" w:anchor="paragraf-41.odsek-1.pismeno-a" w:tooltip="Odkaz na predpis alebo ustanovenie" w:history="1">
        <w:r w:rsidRPr="00702E68">
          <w:rPr>
            <w:rFonts w:ascii="Times New Roman" w:hAnsi="Times New Roman"/>
            <w:color w:val="000000"/>
            <w:sz w:val="24"/>
            <w:szCs w:val="24"/>
          </w:rPr>
          <w:t>§ 41 ods. 1 písm. a)</w:t>
        </w:r>
      </w:hyperlink>
      <w:r w:rsidRPr="00702E68">
        <w:rPr>
          <w:rFonts w:ascii="Times New Roman" w:hAnsi="Times New Roman"/>
          <w:color w:val="000000"/>
          <w:sz w:val="24"/>
          <w:szCs w:val="24"/>
        </w:rPr>
        <w:t xml:space="preserve"> sa nepoužije.</w:t>
      </w:r>
    </w:p>
    <w:p w:rsidR="00CC01BB" w:rsidRPr="00702E68" w:rsidRDefault="00CC01BB" w:rsidP="00CC01BB">
      <w:pPr>
        <w:jc w:val="both"/>
        <w:rPr>
          <w:rFonts w:ascii="Times New Roman" w:hAnsi="Times New Roman"/>
          <w:color w:val="000000"/>
          <w:sz w:val="24"/>
          <w:szCs w:val="24"/>
        </w:rPr>
      </w:pPr>
    </w:p>
    <w:p w:rsidR="00CC01BB" w:rsidRPr="00702E68" w:rsidRDefault="00CC01BB" w:rsidP="00CC01BB">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t>Na kontrolných známkach určených na označovanie spotrebiteľských balení tabaku je od 1. februára 2021 uvedený znak pre sadzbu dane, ktorým je veľké písmeno „D“.</w:t>
      </w:r>
    </w:p>
    <w:p w:rsidR="00CC01BB" w:rsidRPr="00702E68" w:rsidRDefault="00CC01BB" w:rsidP="00CC01BB">
      <w:pPr>
        <w:pStyle w:val="Odsekzoznamu"/>
        <w:spacing w:after="0" w:line="240" w:lineRule="auto"/>
        <w:ind w:left="851"/>
        <w:jc w:val="both"/>
        <w:rPr>
          <w:rFonts w:ascii="Times New Roman" w:hAnsi="Times New Roman"/>
          <w:color w:val="000000"/>
          <w:sz w:val="24"/>
          <w:szCs w:val="24"/>
        </w:rPr>
      </w:pPr>
    </w:p>
    <w:p w:rsidR="00CC01BB" w:rsidRPr="00702E68" w:rsidRDefault="00CC01BB" w:rsidP="00CC01BB">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lastRenderedPageBreak/>
        <w:t xml:space="preserve">Spotrebiteľské balenie tabaku označené kontrolnou známkou, na ktorej je znak pre platnosť sadzby spotrebnej dane, ktorým je veľké písmeno „C“, možno uvádzať do daňového voľného obehu do 31. januára 2021 a predávať do 31. júla 2021; po tomto dátume sa takto označené spotrebiteľské balenie tabaku považuje za neoznačené. Osoba, ktorá je oprávnená v rámci podnikania predávať spotrebiteľské balenia tabaku a ktorá skladuje spotrebiteľské balenia tabaku uvedené v prvej vete, ktoré nepredala do </w:t>
      </w:r>
      <w:r w:rsidR="00B33CD2">
        <w:rPr>
          <w:rFonts w:ascii="Times New Roman" w:hAnsi="Times New Roman"/>
          <w:color w:val="000000"/>
          <w:sz w:val="24"/>
          <w:szCs w:val="24"/>
        </w:rPr>
        <w:t xml:space="preserve">            </w:t>
      </w:r>
      <w:r w:rsidRPr="00702E68">
        <w:rPr>
          <w:rFonts w:ascii="Times New Roman" w:hAnsi="Times New Roman"/>
          <w:color w:val="000000"/>
          <w:sz w:val="24"/>
          <w:szCs w:val="24"/>
        </w:rPr>
        <w:t xml:space="preserve">31. júla 2021, je povinná do 15. augusta 2021 oznámiť miestne príslušnému colnému úradu množstvo takýchto spotrebiteľských balení tabaku a zároveň v tejto lehote požiadať colný úrad o ich zničenie, pričom colný úrad takéto spotrebiteľské balenia tabaku zničí na náklady tejto osoby a o zničení vyhotoví úradný záznam o zničení; ustanovenie </w:t>
      </w:r>
      <w:hyperlink r:id="rId10" w:anchor="paragraf-41.odsek-1.pismeno-a" w:tooltip="Odkaz na predpis alebo ustanovenie" w:history="1">
        <w:r w:rsidRPr="00702E68">
          <w:rPr>
            <w:rFonts w:ascii="Times New Roman" w:hAnsi="Times New Roman"/>
            <w:color w:val="000000"/>
            <w:sz w:val="24"/>
            <w:szCs w:val="24"/>
          </w:rPr>
          <w:t>§ 41 ods. 1 písm. a)</w:t>
        </w:r>
      </w:hyperlink>
      <w:r w:rsidRPr="00702E68">
        <w:rPr>
          <w:rFonts w:ascii="Times New Roman" w:hAnsi="Times New Roman"/>
          <w:color w:val="000000"/>
          <w:sz w:val="24"/>
          <w:szCs w:val="24"/>
        </w:rPr>
        <w:t xml:space="preserve"> sa nepoužije. </w:t>
      </w:r>
    </w:p>
    <w:p w:rsidR="00CC01BB" w:rsidRPr="00702E68" w:rsidRDefault="00CC01BB" w:rsidP="00CC01BB">
      <w:pPr>
        <w:jc w:val="both"/>
        <w:rPr>
          <w:rFonts w:ascii="Times New Roman" w:hAnsi="Times New Roman"/>
          <w:color w:val="000000"/>
          <w:sz w:val="24"/>
          <w:szCs w:val="24"/>
        </w:rPr>
      </w:pPr>
    </w:p>
    <w:p w:rsidR="00CC01BB" w:rsidRPr="00702E68" w:rsidRDefault="00CC01BB" w:rsidP="00CC01BB">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t>V období od 1. februára 2021 do 31. januára 2022 sa sadzba dane z tabaku v bezdymovom tabakovom výrobku ustanovuje vo výške 132,20 eura/kg.</w:t>
      </w:r>
    </w:p>
    <w:p w:rsidR="00CC01BB" w:rsidRPr="00702E68" w:rsidRDefault="00CC01BB" w:rsidP="00CC01BB">
      <w:pPr>
        <w:pStyle w:val="Odsekzoznamu"/>
        <w:rPr>
          <w:rFonts w:ascii="Times New Roman" w:hAnsi="Times New Roman"/>
          <w:color w:val="000000"/>
          <w:sz w:val="24"/>
          <w:szCs w:val="24"/>
        </w:rPr>
      </w:pPr>
    </w:p>
    <w:p w:rsidR="00CC01BB" w:rsidRPr="00702E68" w:rsidRDefault="00CC01BB" w:rsidP="00CC01BB">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t>Na kontrolnej známke určenej na označovanie spotrebiteľského balenia bezdymového tabakového výrobku je od 1. februára 2021 uvedený znak pre sadzbu dane, ktorým je veľké písmeno „D“.</w:t>
      </w:r>
    </w:p>
    <w:p w:rsidR="00CC01BB" w:rsidRPr="00702E68" w:rsidRDefault="00CC01BB" w:rsidP="00CC01BB">
      <w:pPr>
        <w:pStyle w:val="Odsekzoznamu"/>
        <w:spacing w:after="0" w:line="240" w:lineRule="auto"/>
        <w:ind w:left="851"/>
        <w:jc w:val="both"/>
        <w:rPr>
          <w:rFonts w:ascii="Times New Roman" w:hAnsi="Times New Roman"/>
          <w:color w:val="000000"/>
          <w:sz w:val="24"/>
          <w:szCs w:val="24"/>
        </w:rPr>
      </w:pPr>
    </w:p>
    <w:p w:rsidR="00CC01BB" w:rsidRPr="00702E68" w:rsidRDefault="00CC01BB" w:rsidP="00CC01BB">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t>Spotrebiteľské balenie bezdymového tabakového výrobku označené kontrolnou známkou s uvedeným znakom pre sadzbu dane, ktorým je veľké písmeno „C“, možno prijímať a dovážať do 31. januára 2021, a predávať najneskôr do 30. apríla 2021; po tomto dátume sa takto označené spotrebiteľské balenie bezdymového tabakového výrobku považuje za neoznačené. Osoba, ktorá je oprávnená v rámci podnikania prijímať a dovážať spotrebiteľské balenia bezdymového tabakového výrobku uvedené v prvej vete, ktoré nepredala do 30. apríla 2021, je povinná do 15. mája 2021 oznámiť colnému úradu množstvo takýchto spotrebiteľských balení bezdymového tabakového výrobku a zároveň v tejto lehote požiadať miestne príslušný colný úrad o ich zničenie; colný úrad takéto spotrebiteľské balenia bezdymového tabakového výrobku zničí na náklady tejto osoby a o zničení vyhotoví protokol o zničení, pričom ustanovenie § 41 ods. 1 písm. a) sa nepoužije.</w:t>
      </w:r>
    </w:p>
    <w:p w:rsidR="00CC01BB" w:rsidRPr="00702E68" w:rsidRDefault="00CC01BB" w:rsidP="00CC01BB">
      <w:pPr>
        <w:pStyle w:val="Odsekzoznamu"/>
        <w:spacing w:after="0" w:line="240" w:lineRule="auto"/>
        <w:ind w:left="709"/>
        <w:jc w:val="both"/>
        <w:rPr>
          <w:rFonts w:ascii="Times New Roman" w:hAnsi="Times New Roman"/>
          <w:color w:val="000000"/>
          <w:sz w:val="24"/>
          <w:szCs w:val="24"/>
        </w:rPr>
      </w:pPr>
    </w:p>
    <w:p w:rsidR="00CC01BB" w:rsidRPr="00702E68" w:rsidRDefault="00CC01BB" w:rsidP="00CC01BB">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t>V období od 1. februára 2022 do 31. januára 2023 sa sadzba dane z cigariet</w:t>
      </w:r>
      <w:r w:rsidRPr="00702E68">
        <w:rPr>
          <w:rFonts w:ascii="Times New Roman" w:hAnsi="Times New Roman"/>
          <w:sz w:val="24"/>
          <w:szCs w:val="24"/>
        </w:rPr>
        <w:t xml:space="preserve"> </w:t>
      </w:r>
      <w:r w:rsidR="008B6326" w:rsidRPr="00702E68">
        <w:rPr>
          <w:rFonts w:ascii="Times New Roman" w:hAnsi="Times New Roman"/>
          <w:color w:val="000000"/>
          <w:sz w:val="24"/>
          <w:szCs w:val="24"/>
        </w:rPr>
        <w:t xml:space="preserve">s výnimkou podľa </w:t>
      </w:r>
      <w:r w:rsidRPr="00702E68">
        <w:rPr>
          <w:rFonts w:ascii="Times New Roman" w:hAnsi="Times New Roman"/>
          <w:color w:val="000000"/>
          <w:sz w:val="24"/>
          <w:szCs w:val="24"/>
        </w:rPr>
        <w:t>odseku 14 ustanovuje takto:</w:t>
      </w:r>
    </w:p>
    <w:p w:rsidR="00CC01BB" w:rsidRPr="00702E68" w:rsidRDefault="00CC01BB" w:rsidP="00CC01BB">
      <w:pPr>
        <w:pStyle w:val="Odsekzoznamu"/>
        <w:rPr>
          <w:rFonts w:ascii="Times New Roman" w:hAnsi="Times New Roman"/>
          <w:color w:val="000000"/>
          <w:sz w:val="24"/>
          <w:szCs w:val="24"/>
        </w:rPr>
      </w:pPr>
    </w:p>
    <w:tbl>
      <w:tblPr>
        <w:tblW w:w="0" w:type="auto"/>
        <w:tblInd w:w="720" w:type="dxa"/>
        <w:tblLook w:val="04A0" w:firstRow="1" w:lastRow="0" w:firstColumn="1" w:lastColumn="0" w:noHBand="0" w:noVBand="1"/>
      </w:tblPr>
      <w:tblGrid>
        <w:gridCol w:w="1515"/>
        <w:gridCol w:w="2976"/>
        <w:gridCol w:w="2410"/>
      </w:tblGrid>
      <w:tr w:rsidR="008B6326" w:rsidRPr="00702E68" w:rsidTr="00551C16">
        <w:tc>
          <w:tcPr>
            <w:tcW w:w="6901" w:type="dxa"/>
            <w:gridSpan w:val="3"/>
            <w:shd w:val="clear" w:color="auto" w:fill="auto"/>
          </w:tcPr>
          <w:p w:rsidR="008B6326" w:rsidRPr="00702E68" w:rsidRDefault="008B6326" w:rsidP="00E50B0E">
            <w:pPr>
              <w:pStyle w:val="Odsekzoznamu"/>
              <w:ind w:left="0"/>
              <w:jc w:val="center"/>
              <w:rPr>
                <w:rFonts w:ascii="Times New Roman" w:hAnsi="Times New Roman"/>
                <w:color w:val="000000"/>
                <w:sz w:val="24"/>
                <w:szCs w:val="24"/>
              </w:rPr>
            </w:pPr>
            <w:r w:rsidRPr="00702E68">
              <w:rPr>
                <w:rFonts w:ascii="Times New Roman" w:hAnsi="Times New Roman"/>
                <w:color w:val="000000"/>
                <w:sz w:val="24"/>
                <w:szCs w:val="24"/>
              </w:rPr>
              <w:t>kombinovaná sadzba dane</w:t>
            </w:r>
          </w:p>
        </w:tc>
      </w:tr>
      <w:tr w:rsidR="00E50B0E" w:rsidRPr="00702E68" w:rsidTr="00551C16">
        <w:tc>
          <w:tcPr>
            <w:tcW w:w="1515" w:type="dxa"/>
            <w:shd w:val="clear" w:color="auto" w:fill="auto"/>
            <w:vAlign w:val="center"/>
          </w:tcPr>
          <w:p w:rsidR="008B6326" w:rsidRPr="00702E68" w:rsidRDefault="008B6326" w:rsidP="00551C16">
            <w:pPr>
              <w:pStyle w:val="Odsekzoznamu"/>
              <w:ind w:left="0"/>
              <w:rPr>
                <w:rFonts w:ascii="Times New Roman" w:hAnsi="Times New Roman"/>
                <w:color w:val="000000"/>
                <w:sz w:val="24"/>
                <w:szCs w:val="24"/>
              </w:rPr>
            </w:pPr>
            <w:r w:rsidRPr="00702E68">
              <w:rPr>
                <w:rFonts w:ascii="Times New Roman" w:hAnsi="Times New Roman"/>
                <w:color w:val="000000"/>
                <w:sz w:val="24"/>
                <w:szCs w:val="24"/>
              </w:rPr>
              <w:t>opis tovaru</w:t>
            </w:r>
          </w:p>
        </w:tc>
        <w:tc>
          <w:tcPr>
            <w:tcW w:w="2976" w:type="dxa"/>
            <w:shd w:val="clear" w:color="auto" w:fill="auto"/>
            <w:vAlign w:val="center"/>
          </w:tcPr>
          <w:p w:rsidR="008B6326" w:rsidRPr="00702E68" w:rsidRDefault="008B6326" w:rsidP="00551C16">
            <w:pPr>
              <w:pStyle w:val="Odsekzoznamu"/>
              <w:ind w:left="0"/>
              <w:rPr>
                <w:rFonts w:ascii="Times New Roman" w:hAnsi="Times New Roman"/>
                <w:color w:val="000000"/>
                <w:sz w:val="24"/>
                <w:szCs w:val="24"/>
              </w:rPr>
            </w:pPr>
            <w:r w:rsidRPr="00702E68">
              <w:rPr>
                <w:rFonts w:ascii="Times New Roman" w:hAnsi="Times New Roman"/>
                <w:color w:val="000000"/>
                <w:sz w:val="24"/>
                <w:szCs w:val="24"/>
              </w:rPr>
              <w:t>špecifická časť</w:t>
            </w:r>
          </w:p>
        </w:tc>
        <w:tc>
          <w:tcPr>
            <w:tcW w:w="2410" w:type="dxa"/>
            <w:shd w:val="clear" w:color="auto" w:fill="auto"/>
            <w:vAlign w:val="center"/>
          </w:tcPr>
          <w:p w:rsidR="008B6326" w:rsidRPr="00702E68" w:rsidRDefault="008B6326" w:rsidP="00551C16">
            <w:pPr>
              <w:pStyle w:val="Odsekzoznamu"/>
              <w:ind w:left="0"/>
              <w:rPr>
                <w:rFonts w:ascii="Times New Roman" w:hAnsi="Times New Roman"/>
                <w:color w:val="000000"/>
                <w:sz w:val="24"/>
                <w:szCs w:val="24"/>
              </w:rPr>
            </w:pPr>
            <w:r w:rsidRPr="00702E68">
              <w:rPr>
                <w:rFonts w:ascii="Times New Roman" w:hAnsi="Times New Roman"/>
                <w:color w:val="000000"/>
                <w:sz w:val="24"/>
                <w:szCs w:val="24"/>
              </w:rPr>
              <w:t>percentuálna časť</w:t>
            </w:r>
          </w:p>
        </w:tc>
      </w:tr>
      <w:tr w:rsidR="00E50B0E" w:rsidRPr="00702E68" w:rsidTr="00551C16">
        <w:tc>
          <w:tcPr>
            <w:tcW w:w="1515" w:type="dxa"/>
            <w:shd w:val="clear" w:color="auto" w:fill="auto"/>
            <w:vAlign w:val="center"/>
          </w:tcPr>
          <w:p w:rsidR="008B6326" w:rsidRPr="00702E68" w:rsidRDefault="008B6326" w:rsidP="00551C16">
            <w:pPr>
              <w:pStyle w:val="Odsekzoznamu"/>
              <w:ind w:left="0"/>
              <w:rPr>
                <w:rFonts w:ascii="Times New Roman" w:hAnsi="Times New Roman"/>
                <w:color w:val="000000"/>
                <w:sz w:val="24"/>
                <w:szCs w:val="24"/>
              </w:rPr>
            </w:pPr>
            <w:r w:rsidRPr="00702E68">
              <w:rPr>
                <w:rFonts w:ascii="Times New Roman" w:hAnsi="Times New Roman"/>
                <w:color w:val="000000"/>
                <w:sz w:val="24"/>
                <w:szCs w:val="24"/>
              </w:rPr>
              <w:t>cigarety</w:t>
            </w:r>
          </w:p>
        </w:tc>
        <w:tc>
          <w:tcPr>
            <w:tcW w:w="2976" w:type="dxa"/>
            <w:shd w:val="clear" w:color="auto" w:fill="auto"/>
            <w:vAlign w:val="center"/>
          </w:tcPr>
          <w:p w:rsidR="008B6326" w:rsidRPr="00702E68" w:rsidRDefault="008B6326" w:rsidP="00551C16">
            <w:pPr>
              <w:pStyle w:val="Odsekzoznamu"/>
              <w:ind w:left="0"/>
              <w:rPr>
                <w:rFonts w:ascii="Times New Roman" w:hAnsi="Times New Roman"/>
                <w:color w:val="000000"/>
                <w:sz w:val="24"/>
                <w:szCs w:val="24"/>
              </w:rPr>
            </w:pPr>
            <w:r w:rsidRPr="00702E68">
              <w:rPr>
                <w:rFonts w:ascii="Times New Roman" w:hAnsi="Times New Roman"/>
                <w:color w:val="000000"/>
                <w:sz w:val="24"/>
                <w:szCs w:val="24"/>
              </w:rPr>
              <w:t>79,60 eura/1 000 kusov</w:t>
            </w:r>
          </w:p>
        </w:tc>
        <w:tc>
          <w:tcPr>
            <w:tcW w:w="2410" w:type="dxa"/>
            <w:shd w:val="clear" w:color="auto" w:fill="auto"/>
            <w:vAlign w:val="center"/>
          </w:tcPr>
          <w:p w:rsidR="008B6326" w:rsidRPr="00702E68" w:rsidRDefault="008B6326" w:rsidP="00551C16">
            <w:pPr>
              <w:pStyle w:val="Odsekzoznamu"/>
              <w:ind w:left="0"/>
              <w:rPr>
                <w:rFonts w:ascii="Times New Roman" w:hAnsi="Times New Roman"/>
                <w:color w:val="000000"/>
                <w:sz w:val="24"/>
                <w:szCs w:val="24"/>
              </w:rPr>
            </w:pPr>
            <w:r w:rsidRPr="00702E68">
              <w:rPr>
                <w:rFonts w:ascii="Times New Roman" w:hAnsi="Times New Roman"/>
                <w:color w:val="000000"/>
                <w:sz w:val="24"/>
                <w:szCs w:val="24"/>
              </w:rPr>
              <w:t>23 % z ceny cigariet.</w:t>
            </w:r>
          </w:p>
        </w:tc>
      </w:tr>
    </w:tbl>
    <w:p w:rsidR="00CC01BB" w:rsidRPr="00702E68" w:rsidRDefault="00CC01BB" w:rsidP="008B6326">
      <w:pPr>
        <w:pStyle w:val="Odsekzoznamu"/>
        <w:ind w:left="0"/>
        <w:jc w:val="both"/>
        <w:rPr>
          <w:rFonts w:ascii="Times New Roman" w:hAnsi="Times New Roman"/>
          <w:color w:val="000000"/>
          <w:sz w:val="24"/>
          <w:szCs w:val="24"/>
        </w:rPr>
      </w:pPr>
      <w:r w:rsidRPr="00702E68">
        <w:rPr>
          <w:rFonts w:ascii="Times New Roman" w:hAnsi="Times New Roman"/>
          <w:color w:val="000000"/>
          <w:sz w:val="24"/>
          <w:szCs w:val="24"/>
        </w:rPr>
        <w:tab/>
      </w:r>
      <w:r w:rsidRPr="00702E68">
        <w:rPr>
          <w:rFonts w:ascii="Times New Roman" w:hAnsi="Times New Roman"/>
          <w:color w:val="000000"/>
          <w:sz w:val="24"/>
          <w:szCs w:val="24"/>
        </w:rPr>
        <w:tab/>
      </w:r>
      <w:r w:rsidRPr="00702E68">
        <w:rPr>
          <w:rFonts w:ascii="Times New Roman" w:hAnsi="Times New Roman"/>
          <w:color w:val="000000"/>
          <w:sz w:val="24"/>
          <w:szCs w:val="24"/>
        </w:rPr>
        <w:tab/>
      </w:r>
    </w:p>
    <w:p w:rsidR="00CC01BB" w:rsidRPr="00702E68" w:rsidRDefault="00CC01BB" w:rsidP="00CC01BB">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t>V období od 1. februára 2022 do 31. januára 2023 je minimálna sadzba dane z cigariet 124,30 eura/1 000 kusov.</w:t>
      </w:r>
    </w:p>
    <w:p w:rsidR="00CC01BB" w:rsidRPr="00702E68" w:rsidRDefault="00CC01BB" w:rsidP="00CC01BB">
      <w:pPr>
        <w:pStyle w:val="Odsekzoznamu"/>
        <w:spacing w:after="0" w:line="240" w:lineRule="auto"/>
        <w:ind w:left="851"/>
        <w:jc w:val="both"/>
        <w:rPr>
          <w:rFonts w:ascii="Times New Roman" w:hAnsi="Times New Roman"/>
          <w:color w:val="000000"/>
          <w:sz w:val="24"/>
          <w:szCs w:val="24"/>
        </w:rPr>
      </w:pPr>
    </w:p>
    <w:p w:rsidR="00CC01BB" w:rsidRPr="00702E68" w:rsidRDefault="00CC01BB" w:rsidP="00CC01BB">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t xml:space="preserve">Spotrebiteľské balenie cigariet uvedené do daňového voľného obehu od </w:t>
      </w:r>
      <w:r w:rsidR="00555D88" w:rsidRPr="00702E68">
        <w:rPr>
          <w:rFonts w:ascii="Times New Roman" w:hAnsi="Times New Roman"/>
          <w:color w:val="000000"/>
          <w:sz w:val="24"/>
          <w:szCs w:val="24"/>
        </w:rPr>
        <w:t xml:space="preserve">             </w:t>
      </w:r>
      <w:r w:rsidR="00B33CD2">
        <w:rPr>
          <w:rFonts w:ascii="Times New Roman" w:hAnsi="Times New Roman"/>
          <w:color w:val="000000"/>
          <w:sz w:val="24"/>
          <w:szCs w:val="24"/>
        </w:rPr>
        <w:t xml:space="preserve">          </w:t>
      </w:r>
      <w:r w:rsidR="00555D88" w:rsidRPr="00702E68">
        <w:rPr>
          <w:rFonts w:ascii="Times New Roman" w:hAnsi="Times New Roman"/>
          <w:color w:val="000000"/>
          <w:sz w:val="24"/>
          <w:szCs w:val="24"/>
        </w:rPr>
        <w:t xml:space="preserve">        </w:t>
      </w:r>
      <w:r w:rsidRPr="00702E68">
        <w:rPr>
          <w:rFonts w:ascii="Times New Roman" w:hAnsi="Times New Roman"/>
          <w:color w:val="000000"/>
          <w:sz w:val="24"/>
          <w:szCs w:val="24"/>
        </w:rPr>
        <w:t>1. februára 2022 musí byť označené kontrolnou známkou, na ktorej je uvedený znak, ktorým je veľké písmeno „I“, označujúci platnosť sadzby dane z cigariet účinnú od</w:t>
      </w:r>
      <w:r w:rsidR="00555D88" w:rsidRPr="00702E68">
        <w:rPr>
          <w:rFonts w:ascii="Times New Roman" w:hAnsi="Times New Roman"/>
          <w:color w:val="000000"/>
          <w:sz w:val="24"/>
          <w:szCs w:val="24"/>
        </w:rPr>
        <w:t xml:space="preserve">   </w:t>
      </w:r>
      <w:r w:rsidR="00B33CD2">
        <w:rPr>
          <w:rFonts w:ascii="Times New Roman" w:hAnsi="Times New Roman"/>
          <w:color w:val="000000"/>
          <w:sz w:val="24"/>
          <w:szCs w:val="24"/>
        </w:rPr>
        <w:t xml:space="preserve">     </w:t>
      </w:r>
      <w:r w:rsidRPr="00702E68">
        <w:rPr>
          <w:rFonts w:ascii="Times New Roman" w:hAnsi="Times New Roman"/>
          <w:color w:val="000000"/>
          <w:sz w:val="24"/>
          <w:szCs w:val="24"/>
        </w:rPr>
        <w:t xml:space="preserve"> 1. februára 2021.</w:t>
      </w:r>
    </w:p>
    <w:p w:rsidR="00CC01BB" w:rsidRPr="00702E68" w:rsidRDefault="00CC01BB" w:rsidP="00CC01BB">
      <w:pPr>
        <w:jc w:val="both"/>
        <w:rPr>
          <w:rFonts w:ascii="Times New Roman" w:hAnsi="Times New Roman"/>
          <w:color w:val="000000"/>
          <w:sz w:val="24"/>
          <w:szCs w:val="24"/>
        </w:rPr>
      </w:pPr>
    </w:p>
    <w:p w:rsidR="00CC01BB" w:rsidRPr="00702E68" w:rsidRDefault="00CC01BB" w:rsidP="00CC01BB">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lastRenderedPageBreak/>
        <w:t>Spotrebiteľské balenie cigariet označené kontrolnou známkou podľa predpisu účinného do 31. januára 2022 je zakázané uvádzať do daňového voľného obehu po</w:t>
      </w:r>
      <w:r w:rsidR="004B1039" w:rsidRPr="00702E68">
        <w:rPr>
          <w:rFonts w:ascii="Times New Roman" w:hAnsi="Times New Roman"/>
          <w:color w:val="000000"/>
          <w:sz w:val="24"/>
          <w:szCs w:val="24"/>
        </w:rPr>
        <w:t xml:space="preserve"> </w:t>
      </w:r>
      <w:r w:rsidRPr="00702E68">
        <w:rPr>
          <w:rFonts w:ascii="Times New Roman" w:hAnsi="Times New Roman"/>
          <w:color w:val="000000"/>
          <w:sz w:val="24"/>
          <w:szCs w:val="24"/>
        </w:rPr>
        <w:t xml:space="preserve"> </w:t>
      </w:r>
      <w:r w:rsidR="00B33CD2">
        <w:rPr>
          <w:rFonts w:ascii="Times New Roman" w:hAnsi="Times New Roman"/>
          <w:color w:val="000000"/>
          <w:sz w:val="24"/>
          <w:szCs w:val="24"/>
        </w:rPr>
        <w:t xml:space="preserve">                         </w:t>
      </w:r>
      <w:r w:rsidRPr="00702E68">
        <w:rPr>
          <w:rFonts w:ascii="Times New Roman" w:hAnsi="Times New Roman"/>
          <w:color w:val="000000"/>
          <w:sz w:val="24"/>
          <w:szCs w:val="24"/>
        </w:rPr>
        <w:t>31. januári 2022.</w:t>
      </w:r>
    </w:p>
    <w:p w:rsidR="00456986" w:rsidRPr="00702E68" w:rsidRDefault="00456986" w:rsidP="00456986">
      <w:pPr>
        <w:pStyle w:val="Odsekzoznamu"/>
        <w:spacing w:after="0" w:line="240" w:lineRule="auto"/>
        <w:ind w:left="709"/>
        <w:jc w:val="both"/>
        <w:rPr>
          <w:rFonts w:ascii="Times New Roman" w:hAnsi="Times New Roman"/>
          <w:color w:val="000000"/>
          <w:sz w:val="24"/>
          <w:szCs w:val="24"/>
        </w:rPr>
      </w:pPr>
    </w:p>
    <w:p w:rsidR="00CC01BB" w:rsidRPr="00702E68" w:rsidRDefault="00CC01BB" w:rsidP="00CC01BB">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t>Spotrebiteľské balenie cigariet označené kontrolnou známkou podľa predpisu účinného do 31. januára 2022 možno predávať, ponúkať na predaj alebo skladovať najneskôr do 31. marca 2022; po tomto dátume sa takto označené spotrebiteľské balenie cigariet považuje za neoznačené.</w:t>
      </w:r>
    </w:p>
    <w:p w:rsidR="00CC01BB" w:rsidRPr="00702E68" w:rsidRDefault="00CC01BB" w:rsidP="00CC01BB">
      <w:pPr>
        <w:jc w:val="both"/>
        <w:rPr>
          <w:rFonts w:ascii="Times New Roman" w:hAnsi="Times New Roman"/>
          <w:color w:val="000000"/>
          <w:sz w:val="24"/>
          <w:szCs w:val="24"/>
        </w:rPr>
      </w:pPr>
    </w:p>
    <w:p w:rsidR="00CC01BB" w:rsidRPr="00702E68" w:rsidRDefault="00CC01BB" w:rsidP="00CC01BB">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t xml:space="preserve">Osoba, ktorá je oprávnená v rámci podnikania predávať spotrebiteľské balenia cigariet a ktorá skladuje spotrebiteľské balenia cigariet uvedené v </w:t>
      </w:r>
      <w:r w:rsidRPr="00702E68">
        <w:rPr>
          <w:rFonts w:ascii="Times New Roman" w:hAnsi="Times New Roman"/>
          <w:color w:val="000000"/>
          <w:sz w:val="24"/>
          <w:szCs w:val="24"/>
          <w:shd w:val="clear" w:color="auto" w:fill="FFFFFF"/>
        </w:rPr>
        <w:t xml:space="preserve">odseku </w:t>
      </w:r>
      <w:r w:rsidR="00F266B5" w:rsidRPr="00702E68">
        <w:rPr>
          <w:rFonts w:ascii="Times New Roman" w:hAnsi="Times New Roman"/>
          <w:color w:val="000000"/>
          <w:sz w:val="24"/>
          <w:szCs w:val="24"/>
          <w:shd w:val="clear" w:color="auto" w:fill="FFFFFF"/>
        </w:rPr>
        <w:t>16</w:t>
      </w:r>
      <w:r w:rsidRPr="00702E68">
        <w:rPr>
          <w:rFonts w:ascii="Times New Roman" w:hAnsi="Times New Roman"/>
          <w:color w:val="000000"/>
          <w:sz w:val="24"/>
          <w:szCs w:val="24"/>
        </w:rPr>
        <w:t xml:space="preserve">, ktoré nepredala do 31. marca 2022, je povinná do 15. apríla 2022 oznámiť miestne príslušnému colnému úradu množstvo takto označených spotrebiteľských balení cigariet a zároveň v tejto lehote požiadať miestne príslušný colný úrad o ich zničenie, pričom colný úrad takéto spotrebiteľské balenia cigariet zničí na náklady tejto osoby a o zničení vyhotoví úradný záznam o zničení; ustanovenie </w:t>
      </w:r>
      <w:hyperlink r:id="rId11" w:anchor="paragraf-41.odsek-1.pismeno-a" w:tooltip="Odkaz na predpis alebo ustanovenie" w:history="1">
        <w:r w:rsidRPr="00702E68">
          <w:rPr>
            <w:rFonts w:ascii="Times New Roman" w:hAnsi="Times New Roman"/>
            <w:color w:val="000000"/>
            <w:sz w:val="24"/>
            <w:szCs w:val="24"/>
          </w:rPr>
          <w:t>§ 41 ods. 1 písm. a)</w:t>
        </w:r>
      </w:hyperlink>
      <w:r w:rsidRPr="00702E68">
        <w:rPr>
          <w:rFonts w:ascii="Times New Roman" w:hAnsi="Times New Roman"/>
          <w:color w:val="000000"/>
          <w:sz w:val="24"/>
          <w:szCs w:val="24"/>
        </w:rPr>
        <w:t xml:space="preserve"> sa nepoužije.</w:t>
      </w:r>
    </w:p>
    <w:p w:rsidR="00CC01BB" w:rsidRPr="00702E68" w:rsidRDefault="00CC01BB" w:rsidP="00CC01BB">
      <w:pPr>
        <w:jc w:val="both"/>
        <w:rPr>
          <w:rFonts w:ascii="Times New Roman" w:hAnsi="Times New Roman"/>
          <w:color w:val="000000"/>
          <w:sz w:val="24"/>
          <w:szCs w:val="24"/>
        </w:rPr>
      </w:pPr>
    </w:p>
    <w:p w:rsidR="00CC01BB" w:rsidRPr="00702E68" w:rsidRDefault="00CC01BB" w:rsidP="00CC01BB">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t>V období od 1. februára 2022 do 31. januára 2023 sa sadzba dane z tabaku v bezdymovom tabakovom výrobku ustanovuje vo výške 160 eur/kg.</w:t>
      </w:r>
    </w:p>
    <w:p w:rsidR="00CC01BB" w:rsidRPr="00702E68" w:rsidRDefault="00CC01BB" w:rsidP="00CC01BB">
      <w:pPr>
        <w:pStyle w:val="Odsekzoznamu"/>
        <w:rPr>
          <w:rFonts w:ascii="Times New Roman" w:hAnsi="Times New Roman"/>
          <w:color w:val="000000"/>
          <w:sz w:val="24"/>
          <w:szCs w:val="24"/>
        </w:rPr>
      </w:pPr>
    </w:p>
    <w:p w:rsidR="00CC01BB" w:rsidRPr="00702E68" w:rsidRDefault="00CC01BB" w:rsidP="00CC01BB">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t>Na kontrolnej známke určenej na označovanie spotrebiteľského balenia bezdymového tabakového výrobku je od 1. februára 2022 uvedený znak pre sadzbu dane, ktorým je veľké písmeno „E“.</w:t>
      </w:r>
    </w:p>
    <w:p w:rsidR="00CC01BB" w:rsidRPr="00702E68" w:rsidRDefault="00CC01BB" w:rsidP="00CC01BB">
      <w:pPr>
        <w:pStyle w:val="Odsekzoznamu"/>
        <w:spacing w:after="0" w:line="240" w:lineRule="auto"/>
        <w:ind w:left="851"/>
        <w:jc w:val="both"/>
        <w:rPr>
          <w:rFonts w:ascii="Times New Roman" w:hAnsi="Times New Roman"/>
          <w:color w:val="000000"/>
          <w:sz w:val="24"/>
          <w:szCs w:val="24"/>
        </w:rPr>
      </w:pPr>
    </w:p>
    <w:p w:rsidR="00CC01BB" w:rsidRPr="00702E68" w:rsidRDefault="00CC01BB" w:rsidP="00CC01BB">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t>Spotrebiteľské balenie bezdymového tabakového výrobku označené kontrolnou známkou s uvedeným znakom pre sadzbu dane, ktorým je veľké písmeno „D“, možno prijímať a dovážať do 31. januára 2022, a predávať najneskôr do 30. apríla 2022; po tomto dátume sa takto označené spotrebiteľské balenie bezdymového tabakového výrobku považuje za neoznačené. Osoba, ktorá je oprávnená v rámci podnikania prijímať a dovážať spotrebiteľské balenia bezdymového tabakového výrobku uvedené v prvej vete, ktoré nepredala do 30. apríla 2022, je povinná do 15. mája 2022 oznámiť colnému úradu množstvo takýchto spotrebiteľských balení bezdymového tabakového výrobku a zároveň v tejto lehote požiadať miestne príslušný colný úrad o ich zničenie; colný úrad takéto spotrebiteľské balenia bezdymového tabakového výrobku zničí na náklady tejto osoby a o zničení vyhotoví protokol o zničení, pričom ustanovenie § 41 ods. 1 písm. a) sa nepoužije.</w:t>
      </w:r>
    </w:p>
    <w:p w:rsidR="005F77DD" w:rsidRPr="00702E68" w:rsidRDefault="005F77DD" w:rsidP="005F77DD">
      <w:pPr>
        <w:pStyle w:val="Odsekzoznamu"/>
        <w:spacing w:after="0" w:line="240" w:lineRule="auto"/>
        <w:ind w:left="709"/>
        <w:jc w:val="both"/>
        <w:rPr>
          <w:rFonts w:ascii="Times New Roman" w:hAnsi="Times New Roman"/>
          <w:color w:val="000000"/>
          <w:sz w:val="24"/>
          <w:szCs w:val="24"/>
        </w:rPr>
      </w:pPr>
    </w:p>
    <w:p w:rsidR="005F77DD" w:rsidRPr="00702E68" w:rsidRDefault="005F77DD" w:rsidP="005F77DD">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t xml:space="preserve">V období od 1. februára 2022 do 31. januára 2023 je sadzba dane z tabaku         </w:t>
      </w:r>
      <w:r w:rsidR="007171CA">
        <w:rPr>
          <w:rFonts w:ascii="Times New Roman" w:hAnsi="Times New Roman"/>
          <w:color w:val="000000"/>
          <w:sz w:val="24"/>
          <w:szCs w:val="24"/>
        </w:rPr>
        <w:t xml:space="preserve">        </w:t>
      </w:r>
      <w:r w:rsidRPr="00702E68">
        <w:rPr>
          <w:rFonts w:ascii="Times New Roman" w:hAnsi="Times New Roman"/>
          <w:color w:val="000000"/>
          <w:sz w:val="24"/>
          <w:szCs w:val="24"/>
        </w:rPr>
        <w:t xml:space="preserve">   95,30 eura/kg.</w:t>
      </w:r>
    </w:p>
    <w:p w:rsidR="005F77DD" w:rsidRPr="00702E68" w:rsidRDefault="005F77DD" w:rsidP="005F77DD">
      <w:pPr>
        <w:pStyle w:val="Odsekzoznamu"/>
        <w:spacing w:after="0" w:line="240" w:lineRule="auto"/>
        <w:ind w:left="709"/>
        <w:jc w:val="both"/>
        <w:rPr>
          <w:rFonts w:ascii="Times New Roman" w:hAnsi="Times New Roman"/>
          <w:color w:val="000000"/>
          <w:sz w:val="24"/>
          <w:szCs w:val="24"/>
        </w:rPr>
      </w:pPr>
    </w:p>
    <w:p w:rsidR="00DB3B4E" w:rsidRDefault="005F77DD" w:rsidP="00DB3B4E">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t>Na kontrolných známkach určených na označovanie spotrebiteľských balení tabaku je od 1. februára 2022 uvedený znak pre sadzbu dane, ktorým je veľké písmeno „E“.</w:t>
      </w:r>
    </w:p>
    <w:p w:rsidR="007171CA" w:rsidRPr="00702E68" w:rsidRDefault="007171CA" w:rsidP="007171CA">
      <w:pPr>
        <w:pStyle w:val="Odsekzoznamu"/>
        <w:spacing w:after="0" w:line="240" w:lineRule="auto"/>
        <w:ind w:left="709"/>
        <w:jc w:val="both"/>
        <w:rPr>
          <w:rFonts w:ascii="Times New Roman" w:hAnsi="Times New Roman"/>
          <w:color w:val="000000"/>
          <w:sz w:val="24"/>
          <w:szCs w:val="24"/>
        </w:rPr>
      </w:pPr>
    </w:p>
    <w:p w:rsidR="00DB3B4E" w:rsidRPr="00702E68" w:rsidRDefault="00DB3B4E" w:rsidP="00DB3B4E">
      <w:pPr>
        <w:pStyle w:val="Odsekzoznamu"/>
        <w:numPr>
          <w:ilvl w:val="0"/>
          <w:numId w:val="3"/>
        </w:numPr>
        <w:spacing w:after="0" w:line="240" w:lineRule="auto"/>
        <w:ind w:left="709" w:hanging="425"/>
        <w:jc w:val="both"/>
        <w:rPr>
          <w:rFonts w:ascii="Times New Roman" w:hAnsi="Times New Roman"/>
          <w:color w:val="000000"/>
          <w:sz w:val="24"/>
          <w:szCs w:val="24"/>
        </w:rPr>
      </w:pPr>
      <w:r w:rsidRPr="00702E68">
        <w:rPr>
          <w:rFonts w:ascii="Times New Roman" w:hAnsi="Times New Roman"/>
          <w:color w:val="000000"/>
          <w:sz w:val="24"/>
          <w:szCs w:val="24"/>
        </w:rPr>
        <w:t xml:space="preserve">Spotrebiteľské balenie tabaku označené kontrolnou známkou, na ktorej je znak pre platnosť sadzby spotrebnej dane, ktorým je veľké písmeno „D“, možno uvádzať do daňového voľného obehu do 31. januára 2022 a predávať do 31. júla 2022; po tomto dátume sa takto označené spotrebiteľské balenie tabaku považuje za neoznačené. Osoba, ktorá je oprávnená v rámci podnikania predávať spotrebiteľské balenia tabaku a ktorá skladuje spotrebiteľské balenia tabaku uvedené v prvej vete, ktoré nepredala do </w:t>
      </w:r>
      <w:r w:rsidR="007171CA">
        <w:rPr>
          <w:rFonts w:ascii="Times New Roman" w:hAnsi="Times New Roman"/>
          <w:color w:val="000000"/>
          <w:sz w:val="24"/>
          <w:szCs w:val="24"/>
        </w:rPr>
        <w:t xml:space="preserve">            </w:t>
      </w:r>
      <w:r w:rsidRPr="00702E68">
        <w:rPr>
          <w:rFonts w:ascii="Times New Roman" w:hAnsi="Times New Roman"/>
          <w:color w:val="000000"/>
          <w:sz w:val="24"/>
          <w:szCs w:val="24"/>
        </w:rPr>
        <w:t xml:space="preserve">31. júla 2022, je povinná do 15. augusta 2022 oznámiť miestne príslušnému colnému </w:t>
      </w:r>
      <w:r w:rsidRPr="00702E68">
        <w:rPr>
          <w:rFonts w:ascii="Times New Roman" w:hAnsi="Times New Roman"/>
          <w:color w:val="000000"/>
          <w:sz w:val="24"/>
          <w:szCs w:val="24"/>
        </w:rPr>
        <w:lastRenderedPageBreak/>
        <w:t xml:space="preserve">úradu množstvo takýchto spotrebiteľských balení tabaku a zároveň v tejto lehote požiadať colný úrad o ich zničenie, pričom colný úrad takéto spotrebiteľské balenia tabaku zničí na náklady tejto osoby a o zničení vyhotoví úradný záznam o zničení; ustanovenie </w:t>
      </w:r>
      <w:hyperlink r:id="rId12" w:anchor="paragraf-41.odsek-1.pismeno-a" w:tooltip="Odkaz na predpis alebo ustanovenie" w:history="1">
        <w:r w:rsidR="00631A13">
          <w:rPr>
            <w:rFonts w:ascii="Times New Roman" w:hAnsi="Times New Roman"/>
            <w:color w:val="000000"/>
            <w:sz w:val="24"/>
            <w:szCs w:val="24"/>
          </w:rPr>
          <w:t>§ 41</w:t>
        </w:r>
        <w:bookmarkStart w:id="0" w:name="_GoBack"/>
        <w:bookmarkEnd w:id="0"/>
        <w:r w:rsidRPr="00702E68">
          <w:rPr>
            <w:rFonts w:ascii="Times New Roman" w:hAnsi="Times New Roman"/>
            <w:color w:val="000000"/>
            <w:sz w:val="24"/>
            <w:szCs w:val="24"/>
          </w:rPr>
          <w:t xml:space="preserve"> ods. 1 písm. a)</w:t>
        </w:r>
      </w:hyperlink>
      <w:r w:rsidRPr="00702E68">
        <w:rPr>
          <w:rFonts w:ascii="Times New Roman" w:hAnsi="Times New Roman"/>
          <w:color w:val="000000"/>
          <w:sz w:val="24"/>
          <w:szCs w:val="24"/>
        </w:rPr>
        <w:t xml:space="preserve"> sa nepoužije.</w:t>
      </w:r>
    </w:p>
    <w:p w:rsidR="002609D8" w:rsidRPr="00702E68" w:rsidRDefault="002609D8" w:rsidP="00987D58">
      <w:pPr>
        <w:jc w:val="both"/>
        <w:rPr>
          <w:rFonts w:ascii="Times New Roman" w:hAnsi="Times New Roman"/>
          <w:color w:val="000000"/>
          <w:sz w:val="24"/>
          <w:szCs w:val="24"/>
        </w:rPr>
      </w:pPr>
    </w:p>
    <w:p w:rsidR="00987D58" w:rsidRPr="00702E68" w:rsidRDefault="00987D58" w:rsidP="00987D58">
      <w:pPr>
        <w:jc w:val="center"/>
        <w:rPr>
          <w:rFonts w:ascii="Times New Roman" w:hAnsi="Times New Roman"/>
          <w:color w:val="000000"/>
          <w:sz w:val="24"/>
          <w:szCs w:val="24"/>
        </w:rPr>
      </w:pPr>
      <w:r w:rsidRPr="00702E68">
        <w:rPr>
          <w:rFonts w:ascii="Times New Roman" w:hAnsi="Times New Roman"/>
          <w:color w:val="000000"/>
          <w:sz w:val="24"/>
          <w:szCs w:val="24"/>
        </w:rPr>
        <w:t>§ 44a</w:t>
      </w:r>
      <w:r w:rsidR="00054FD5" w:rsidRPr="00702E68">
        <w:rPr>
          <w:rFonts w:ascii="Times New Roman" w:hAnsi="Times New Roman"/>
          <w:color w:val="000000"/>
          <w:sz w:val="24"/>
          <w:szCs w:val="24"/>
        </w:rPr>
        <w:t>c</w:t>
      </w:r>
    </w:p>
    <w:p w:rsidR="00891BBD" w:rsidRPr="00702E68" w:rsidRDefault="00891BBD" w:rsidP="00987D58">
      <w:pPr>
        <w:jc w:val="center"/>
        <w:rPr>
          <w:rFonts w:ascii="Times New Roman" w:hAnsi="Times New Roman"/>
          <w:color w:val="000000"/>
          <w:sz w:val="24"/>
          <w:szCs w:val="24"/>
        </w:rPr>
      </w:pPr>
      <w:r w:rsidRPr="00702E68">
        <w:rPr>
          <w:rFonts w:ascii="Times New Roman" w:hAnsi="Times New Roman"/>
          <w:color w:val="000000"/>
          <w:sz w:val="24"/>
          <w:szCs w:val="24"/>
        </w:rPr>
        <w:t xml:space="preserve">Prechodné ustanovenia </w:t>
      </w:r>
      <w:r w:rsidR="00A56938" w:rsidRPr="00702E68">
        <w:rPr>
          <w:rFonts w:ascii="Times New Roman" w:hAnsi="Times New Roman"/>
          <w:color w:val="000000"/>
          <w:sz w:val="24"/>
          <w:szCs w:val="24"/>
        </w:rPr>
        <w:t>účinné</w:t>
      </w:r>
      <w:r w:rsidRPr="00702E68">
        <w:rPr>
          <w:rFonts w:ascii="Times New Roman" w:hAnsi="Times New Roman"/>
          <w:color w:val="000000"/>
          <w:sz w:val="24"/>
          <w:szCs w:val="24"/>
        </w:rPr>
        <w:t xml:space="preserve"> od 1. júla 2022</w:t>
      </w:r>
    </w:p>
    <w:p w:rsidR="00891BBD" w:rsidRPr="00702E68" w:rsidRDefault="00891BBD" w:rsidP="00987D58">
      <w:pPr>
        <w:jc w:val="center"/>
        <w:rPr>
          <w:rFonts w:ascii="Times New Roman" w:hAnsi="Times New Roman"/>
          <w:color w:val="000000"/>
          <w:sz w:val="24"/>
          <w:szCs w:val="24"/>
        </w:rPr>
      </w:pPr>
    </w:p>
    <w:p w:rsidR="00891BBD" w:rsidRPr="00702E68" w:rsidRDefault="001F0303" w:rsidP="00CA7082">
      <w:pPr>
        <w:pStyle w:val="Odsekzoznamu"/>
        <w:numPr>
          <w:ilvl w:val="0"/>
          <w:numId w:val="19"/>
        </w:numPr>
        <w:ind w:left="709" w:hanging="425"/>
        <w:jc w:val="both"/>
        <w:rPr>
          <w:rFonts w:ascii="Times New Roman" w:hAnsi="Times New Roman"/>
          <w:color w:val="000000"/>
          <w:sz w:val="24"/>
          <w:szCs w:val="24"/>
        </w:rPr>
      </w:pPr>
      <w:r w:rsidRPr="00702E68">
        <w:rPr>
          <w:rFonts w:ascii="Times New Roman" w:hAnsi="Times New Roman"/>
          <w:color w:val="000000"/>
          <w:sz w:val="24"/>
          <w:szCs w:val="24"/>
        </w:rPr>
        <w:t>Osoba, ktorá chce byť schváleným odosielateľom a od 13. februára 2023 odosielať tabakové výrobky uvedené do daňového voľného obehu na územie iného členského štátu na podnikateľské účely</w:t>
      </w:r>
      <w:r w:rsidR="009B11B8" w:rsidRPr="00702E68">
        <w:rPr>
          <w:rFonts w:ascii="Times New Roman" w:hAnsi="Times New Roman"/>
          <w:color w:val="000000"/>
          <w:sz w:val="24"/>
          <w:szCs w:val="24"/>
        </w:rPr>
        <w:t>,</w:t>
      </w:r>
      <w:r w:rsidR="00F43942" w:rsidRPr="00702E68">
        <w:rPr>
          <w:rFonts w:ascii="Times New Roman" w:hAnsi="Times New Roman"/>
          <w:color w:val="000000"/>
          <w:sz w:val="24"/>
          <w:szCs w:val="24"/>
        </w:rPr>
        <w:t xml:space="preserve"> je povinná</w:t>
      </w:r>
      <w:r w:rsidRPr="00702E68">
        <w:rPr>
          <w:rFonts w:ascii="Times New Roman" w:hAnsi="Times New Roman"/>
          <w:color w:val="000000"/>
          <w:sz w:val="24"/>
          <w:szCs w:val="24"/>
        </w:rPr>
        <w:t xml:space="preserve"> do 31. decembra 2022 požiadať colný úrad o registráciu a vydanie povolenia odosielať tabakové výrobky</w:t>
      </w:r>
      <w:r w:rsidR="00DD32C6" w:rsidRPr="00702E68">
        <w:rPr>
          <w:rFonts w:ascii="Times New Roman" w:hAnsi="Times New Roman"/>
          <w:color w:val="000000"/>
          <w:sz w:val="24"/>
          <w:szCs w:val="24"/>
        </w:rPr>
        <w:t xml:space="preserve"> v daňovom voľnom obehu na územie iného členského štátu</w:t>
      </w:r>
      <w:r w:rsidRPr="00702E68">
        <w:rPr>
          <w:rFonts w:ascii="Times New Roman" w:hAnsi="Times New Roman"/>
          <w:color w:val="000000"/>
          <w:sz w:val="24"/>
          <w:szCs w:val="24"/>
        </w:rPr>
        <w:t xml:space="preserve"> na podnikateľské účely.</w:t>
      </w:r>
    </w:p>
    <w:p w:rsidR="001F0303" w:rsidRPr="00702E68" w:rsidRDefault="001F0303" w:rsidP="001F0303">
      <w:pPr>
        <w:pStyle w:val="Odsekzoznamu"/>
        <w:ind w:left="1068"/>
        <w:jc w:val="both"/>
        <w:rPr>
          <w:rFonts w:ascii="Times New Roman" w:hAnsi="Times New Roman"/>
          <w:color w:val="000000"/>
          <w:sz w:val="24"/>
          <w:szCs w:val="24"/>
        </w:rPr>
      </w:pPr>
    </w:p>
    <w:p w:rsidR="00EC670D" w:rsidRPr="00702E68" w:rsidRDefault="00EC670D" w:rsidP="00CA7082">
      <w:pPr>
        <w:pStyle w:val="Odsekzoznamu"/>
        <w:numPr>
          <w:ilvl w:val="0"/>
          <w:numId w:val="19"/>
        </w:numPr>
        <w:ind w:left="709" w:hanging="425"/>
        <w:jc w:val="both"/>
        <w:rPr>
          <w:rFonts w:ascii="Times New Roman" w:hAnsi="Times New Roman"/>
          <w:color w:val="000000"/>
          <w:sz w:val="24"/>
          <w:szCs w:val="24"/>
        </w:rPr>
      </w:pPr>
      <w:r w:rsidRPr="00702E68">
        <w:rPr>
          <w:rFonts w:ascii="Times New Roman" w:hAnsi="Times New Roman"/>
          <w:color w:val="000000"/>
          <w:sz w:val="24"/>
          <w:szCs w:val="24"/>
        </w:rPr>
        <w:t>Žiadosť o registráciu a vydanie povolenia odosielať tabakové výrobky</w:t>
      </w:r>
      <w:r w:rsidR="009627F4" w:rsidRPr="00702E68">
        <w:rPr>
          <w:rFonts w:ascii="Times New Roman" w:hAnsi="Times New Roman"/>
          <w:color w:val="000000"/>
          <w:sz w:val="24"/>
          <w:szCs w:val="24"/>
        </w:rPr>
        <w:t xml:space="preserve"> v daňovom voľnom obehu na územie iného členského štátu</w:t>
      </w:r>
      <w:r w:rsidRPr="00702E68">
        <w:rPr>
          <w:rFonts w:ascii="Times New Roman" w:hAnsi="Times New Roman"/>
          <w:color w:val="000000"/>
          <w:sz w:val="24"/>
          <w:szCs w:val="24"/>
        </w:rPr>
        <w:t xml:space="preserve"> na podnikateľské účely</w:t>
      </w:r>
      <w:r w:rsidR="000E6CAF" w:rsidRPr="00702E68">
        <w:rPr>
          <w:rFonts w:ascii="Times New Roman" w:hAnsi="Times New Roman"/>
          <w:color w:val="000000"/>
          <w:sz w:val="24"/>
          <w:szCs w:val="24"/>
        </w:rPr>
        <w:t>,</w:t>
      </w:r>
      <w:r w:rsidRPr="00702E68">
        <w:rPr>
          <w:rFonts w:ascii="Times New Roman" w:hAnsi="Times New Roman"/>
          <w:color w:val="000000"/>
          <w:sz w:val="24"/>
          <w:szCs w:val="24"/>
        </w:rPr>
        <w:t xml:space="preserve"> musí obsahovať okrem údajov podľa osobitného predpisu</w:t>
      </w:r>
      <w:r w:rsidRPr="00702E68">
        <w:rPr>
          <w:rFonts w:ascii="Times New Roman" w:hAnsi="Times New Roman"/>
          <w:color w:val="000000"/>
          <w:sz w:val="24"/>
          <w:szCs w:val="24"/>
          <w:vertAlign w:val="superscript"/>
        </w:rPr>
        <w:t>25d</w:t>
      </w:r>
      <w:r w:rsidRPr="00702E68">
        <w:rPr>
          <w:rFonts w:ascii="Times New Roman" w:hAnsi="Times New Roman"/>
          <w:color w:val="000000"/>
          <w:sz w:val="24"/>
          <w:szCs w:val="24"/>
        </w:rPr>
        <w:t xml:space="preserve">) </w:t>
      </w:r>
    </w:p>
    <w:p w:rsidR="00EC670D" w:rsidRPr="00702E68" w:rsidRDefault="00EC670D" w:rsidP="00EC670D">
      <w:pPr>
        <w:pStyle w:val="Odsekzoznamu"/>
        <w:ind w:left="1068"/>
        <w:jc w:val="both"/>
        <w:rPr>
          <w:rFonts w:ascii="Times New Roman" w:hAnsi="Times New Roman"/>
          <w:color w:val="000000"/>
          <w:sz w:val="24"/>
          <w:szCs w:val="24"/>
        </w:rPr>
      </w:pPr>
      <w:r w:rsidRPr="00702E68">
        <w:rPr>
          <w:rFonts w:ascii="Times New Roman" w:hAnsi="Times New Roman"/>
          <w:color w:val="000000"/>
          <w:sz w:val="24"/>
          <w:szCs w:val="24"/>
        </w:rPr>
        <w:t xml:space="preserve">a) obchodný názov </w:t>
      </w:r>
      <w:r w:rsidR="00C53DDD" w:rsidRPr="00702E68">
        <w:rPr>
          <w:rFonts w:ascii="Times New Roman" w:hAnsi="Times New Roman"/>
          <w:color w:val="000000"/>
          <w:sz w:val="24"/>
          <w:szCs w:val="24"/>
        </w:rPr>
        <w:t xml:space="preserve">a presné vymedzenie </w:t>
      </w:r>
      <w:r w:rsidR="0079499D" w:rsidRPr="00702E68">
        <w:rPr>
          <w:rFonts w:ascii="Times New Roman" w:hAnsi="Times New Roman"/>
          <w:color w:val="000000"/>
          <w:sz w:val="24"/>
          <w:szCs w:val="24"/>
        </w:rPr>
        <w:t xml:space="preserve">odosielaného </w:t>
      </w:r>
      <w:r w:rsidR="00C53DDD" w:rsidRPr="00702E68">
        <w:rPr>
          <w:rFonts w:ascii="Times New Roman" w:hAnsi="Times New Roman"/>
          <w:color w:val="000000"/>
          <w:sz w:val="24"/>
          <w:szCs w:val="24"/>
        </w:rPr>
        <w:t>tabakového výrobku</w:t>
      </w:r>
      <w:r w:rsidRPr="00702E68">
        <w:rPr>
          <w:rFonts w:ascii="Times New Roman" w:hAnsi="Times New Roman"/>
          <w:color w:val="000000"/>
          <w:sz w:val="24"/>
          <w:szCs w:val="24"/>
        </w:rPr>
        <w:t>,</w:t>
      </w:r>
    </w:p>
    <w:p w:rsidR="00EC670D" w:rsidRPr="00702E68" w:rsidRDefault="00EC670D" w:rsidP="00D0089D">
      <w:pPr>
        <w:pStyle w:val="Odsekzoznamu"/>
        <w:ind w:left="1068"/>
        <w:jc w:val="both"/>
        <w:rPr>
          <w:rFonts w:ascii="Times New Roman" w:hAnsi="Times New Roman"/>
          <w:color w:val="000000"/>
          <w:sz w:val="24"/>
          <w:szCs w:val="24"/>
        </w:rPr>
      </w:pPr>
      <w:r w:rsidRPr="00702E68">
        <w:rPr>
          <w:rFonts w:ascii="Times New Roman" w:hAnsi="Times New Roman"/>
          <w:color w:val="000000"/>
          <w:sz w:val="24"/>
          <w:szCs w:val="24"/>
        </w:rPr>
        <w:t>b) údaj o predpokladanom ročnom objeme tabakových výrobkov odosielaných v daňovom voľnom</w:t>
      </w:r>
      <w:r w:rsidR="00D0089D" w:rsidRPr="00702E68">
        <w:rPr>
          <w:rFonts w:ascii="Times New Roman" w:hAnsi="Times New Roman"/>
          <w:color w:val="000000"/>
          <w:sz w:val="24"/>
          <w:szCs w:val="24"/>
        </w:rPr>
        <w:t xml:space="preserve"> </w:t>
      </w:r>
      <w:r w:rsidRPr="00702E68">
        <w:rPr>
          <w:rFonts w:ascii="Times New Roman" w:hAnsi="Times New Roman"/>
          <w:color w:val="000000"/>
          <w:sz w:val="24"/>
          <w:szCs w:val="24"/>
        </w:rPr>
        <w:t>obehu v príslušnej mernej jednotke.</w:t>
      </w:r>
    </w:p>
    <w:p w:rsidR="00826F87" w:rsidRPr="00702E68" w:rsidRDefault="00826F87" w:rsidP="00D0089D">
      <w:pPr>
        <w:pStyle w:val="Odsekzoznamu"/>
        <w:ind w:left="1068"/>
        <w:jc w:val="both"/>
        <w:rPr>
          <w:rFonts w:ascii="Times New Roman" w:hAnsi="Times New Roman"/>
          <w:color w:val="000000"/>
          <w:sz w:val="24"/>
          <w:szCs w:val="24"/>
        </w:rPr>
      </w:pPr>
    </w:p>
    <w:p w:rsidR="0079499D" w:rsidRPr="00702E68" w:rsidRDefault="0079499D" w:rsidP="00CA7082">
      <w:pPr>
        <w:pStyle w:val="Odsekzoznamu"/>
        <w:numPr>
          <w:ilvl w:val="0"/>
          <w:numId w:val="19"/>
        </w:numPr>
        <w:spacing w:after="0"/>
        <w:ind w:left="709" w:hanging="425"/>
        <w:jc w:val="both"/>
        <w:rPr>
          <w:rFonts w:ascii="Times New Roman" w:hAnsi="Times New Roman"/>
          <w:color w:val="000000"/>
          <w:sz w:val="24"/>
          <w:szCs w:val="24"/>
        </w:rPr>
      </w:pPr>
      <w:r w:rsidRPr="00702E68">
        <w:rPr>
          <w:rFonts w:ascii="Times New Roman" w:hAnsi="Times New Roman"/>
          <w:color w:val="000000"/>
          <w:sz w:val="24"/>
          <w:szCs w:val="24"/>
        </w:rPr>
        <w:t>Prílohou k žiadosti podľa odseku 2 je doklad preukazujúci oprávnenie na podnikanie nie starší ako 30 dní alebo jeho osvedčená kópia, ak je žiadateľom právnická osoba, ktorá nemá sídlo na daňovom území alebo fyzická osoba, ktorá nemá trvalý pobyt na daňovom území.</w:t>
      </w:r>
    </w:p>
    <w:p w:rsidR="001551C5" w:rsidRPr="00702E68" w:rsidRDefault="001551C5" w:rsidP="001551C5">
      <w:pPr>
        <w:jc w:val="both"/>
        <w:rPr>
          <w:rFonts w:ascii="Times New Roman" w:hAnsi="Times New Roman"/>
          <w:color w:val="000000"/>
          <w:sz w:val="24"/>
          <w:szCs w:val="24"/>
        </w:rPr>
      </w:pPr>
    </w:p>
    <w:p w:rsidR="00EC670D" w:rsidRPr="00702E68" w:rsidRDefault="0079499D" w:rsidP="00CA7082">
      <w:pPr>
        <w:pStyle w:val="Odsekzoznamu"/>
        <w:numPr>
          <w:ilvl w:val="0"/>
          <w:numId w:val="19"/>
        </w:numPr>
        <w:spacing w:after="0"/>
        <w:ind w:left="709" w:hanging="425"/>
        <w:jc w:val="both"/>
        <w:rPr>
          <w:rFonts w:ascii="Times New Roman" w:hAnsi="Times New Roman"/>
          <w:color w:val="000000"/>
          <w:sz w:val="24"/>
          <w:szCs w:val="24"/>
        </w:rPr>
      </w:pPr>
      <w:r w:rsidRPr="00702E68">
        <w:rPr>
          <w:rFonts w:ascii="Times New Roman" w:hAnsi="Times New Roman"/>
          <w:color w:val="000000"/>
          <w:sz w:val="24"/>
          <w:szCs w:val="24"/>
        </w:rPr>
        <w:t xml:space="preserve">Colný úrad pred vykonaním registrácie a vydaním povolenia odosielať tabakové výrobky </w:t>
      </w:r>
      <w:r w:rsidR="009627F4" w:rsidRPr="00702E68">
        <w:rPr>
          <w:rFonts w:ascii="Times New Roman" w:hAnsi="Times New Roman"/>
          <w:color w:val="000000"/>
          <w:sz w:val="24"/>
          <w:szCs w:val="24"/>
        </w:rPr>
        <w:t xml:space="preserve">v daňovom voľnom obehu na územie iného členského štátu </w:t>
      </w:r>
      <w:r w:rsidRPr="00702E68">
        <w:rPr>
          <w:rFonts w:ascii="Times New Roman" w:hAnsi="Times New Roman"/>
          <w:color w:val="000000"/>
          <w:sz w:val="24"/>
          <w:szCs w:val="24"/>
        </w:rPr>
        <w:t>na podnikateľské účely preverí skutočnosti a údaje podľa odsekov 2 a 3 a ak sú tieto skutočnosti a údaje pravdivé</w:t>
      </w:r>
      <w:r w:rsidR="000E6CAF" w:rsidRPr="00702E68">
        <w:rPr>
          <w:rFonts w:ascii="Times New Roman" w:hAnsi="Times New Roman"/>
          <w:color w:val="000000"/>
          <w:sz w:val="24"/>
          <w:szCs w:val="24"/>
        </w:rPr>
        <w:t>,</w:t>
      </w:r>
      <w:r w:rsidRPr="00702E68">
        <w:rPr>
          <w:rFonts w:ascii="Times New Roman" w:hAnsi="Times New Roman"/>
          <w:color w:val="000000"/>
          <w:sz w:val="24"/>
          <w:szCs w:val="24"/>
        </w:rPr>
        <w:t xml:space="preserve"> colný úrad žiadateľa zaregistruje a vydá mu povolenie odosielať tabakové výrobky</w:t>
      </w:r>
      <w:r w:rsidR="009627F4" w:rsidRPr="00702E68">
        <w:rPr>
          <w:rFonts w:ascii="Times New Roman" w:hAnsi="Times New Roman"/>
          <w:color w:val="000000"/>
          <w:sz w:val="24"/>
          <w:szCs w:val="24"/>
        </w:rPr>
        <w:t xml:space="preserve"> v daňovom voľnom obehu na územie iného členského štátu</w:t>
      </w:r>
      <w:r w:rsidRPr="00702E68">
        <w:rPr>
          <w:rFonts w:ascii="Times New Roman" w:hAnsi="Times New Roman"/>
          <w:color w:val="000000"/>
          <w:sz w:val="24"/>
          <w:szCs w:val="24"/>
        </w:rPr>
        <w:t xml:space="preserve"> na podnikateľské účely do 30 dní odo dňa podania žiadosti</w:t>
      </w:r>
      <w:r w:rsidR="00FA67A4" w:rsidRPr="00702E68">
        <w:rPr>
          <w:rFonts w:ascii="Times New Roman" w:hAnsi="Times New Roman"/>
          <w:color w:val="000000"/>
          <w:sz w:val="24"/>
          <w:szCs w:val="24"/>
        </w:rPr>
        <w:t xml:space="preserve"> podľa odseku 2</w:t>
      </w:r>
      <w:r w:rsidRPr="00702E68">
        <w:rPr>
          <w:rFonts w:ascii="Times New Roman" w:hAnsi="Times New Roman"/>
          <w:color w:val="000000"/>
          <w:sz w:val="24"/>
          <w:szCs w:val="24"/>
        </w:rPr>
        <w:t>.</w:t>
      </w:r>
    </w:p>
    <w:p w:rsidR="0079499D" w:rsidRPr="00702E68" w:rsidRDefault="0079499D" w:rsidP="0079499D">
      <w:pPr>
        <w:jc w:val="both"/>
        <w:rPr>
          <w:rFonts w:ascii="Times New Roman" w:hAnsi="Times New Roman"/>
          <w:color w:val="000000"/>
          <w:sz w:val="24"/>
          <w:szCs w:val="24"/>
        </w:rPr>
      </w:pPr>
    </w:p>
    <w:p w:rsidR="00EC670D" w:rsidRPr="00702E68" w:rsidRDefault="0079499D" w:rsidP="00CA7082">
      <w:pPr>
        <w:pStyle w:val="Odsekzoznamu"/>
        <w:numPr>
          <w:ilvl w:val="0"/>
          <w:numId w:val="19"/>
        </w:numPr>
        <w:ind w:left="709" w:hanging="425"/>
        <w:jc w:val="both"/>
        <w:rPr>
          <w:rFonts w:ascii="Times New Roman" w:hAnsi="Times New Roman"/>
          <w:color w:val="000000"/>
          <w:sz w:val="24"/>
          <w:szCs w:val="24"/>
        </w:rPr>
      </w:pPr>
      <w:r w:rsidRPr="00702E68">
        <w:rPr>
          <w:rFonts w:ascii="Times New Roman" w:hAnsi="Times New Roman"/>
          <w:color w:val="000000"/>
          <w:sz w:val="24"/>
          <w:szCs w:val="24"/>
        </w:rPr>
        <w:t>Osoba, ktorá chce byť schváleným príjemcom a od 13. februára 2023 prijímať tabakové výrobky uvedené do daňového voľného obehu na území iného členského štátu na daňovom území na podnikateľské účely</w:t>
      </w:r>
      <w:r w:rsidR="000E6CAF" w:rsidRPr="00702E68">
        <w:rPr>
          <w:rFonts w:ascii="Times New Roman" w:hAnsi="Times New Roman"/>
          <w:color w:val="000000"/>
          <w:sz w:val="24"/>
          <w:szCs w:val="24"/>
        </w:rPr>
        <w:t>,</w:t>
      </w:r>
      <w:r w:rsidR="00F43942" w:rsidRPr="00702E68">
        <w:rPr>
          <w:rFonts w:ascii="Times New Roman" w:hAnsi="Times New Roman"/>
          <w:color w:val="000000"/>
          <w:sz w:val="24"/>
          <w:szCs w:val="24"/>
        </w:rPr>
        <w:t xml:space="preserve"> je povinná</w:t>
      </w:r>
      <w:r w:rsidRPr="00702E68">
        <w:rPr>
          <w:rFonts w:ascii="Times New Roman" w:hAnsi="Times New Roman"/>
          <w:color w:val="000000"/>
          <w:sz w:val="24"/>
          <w:szCs w:val="24"/>
        </w:rPr>
        <w:t xml:space="preserve"> do 31. decembra 2022 požiadať colný úrad o registráciu a vydanie povolenia prijímať tabakové výrobky</w:t>
      </w:r>
      <w:r w:rsidR="00FA67A4" w:rsidRPr="00702E68">
        <w:rPr>
          <w:rFonts w:ascii="Times New Roman" w:hAnsi="Times New Roman"/>
          <w:color w:val="000000"/>
          <w:sz w:val="24"/>
          <w:szCs w:val="24"/>
        </w:rPr>
        <w:t xml:space="preserve"> uvedené do daňového voľného obehu na území iného členského štátu</w:t>
      </w:r>
      <w:r w:rsidRPr="00702E68">
        <w:rPr>
          <w:rFonts w:ascii="Times New Roman" w:hAnsi="Times New Roman"/>
          <w:color w:val="000000"/>
          <w:sz w:val="24"/>
          <w:szCs w:val="24"/>
        </w:rPr>
        <w:t xml:space="preserve"> na podnikateľské účely.</w:t>
      </w:r>
    </w:p>
    <w:p w:rsidR="0079499D" w:rsidRPr="00702E68" w:rsidRDefault="0079499D" w:rsidP="0079499D">
      <w:pPr>
        <w:pStyle w:val="Odsekzoznamu"/>
        <w:rPr>
          <w:rFonts w:ascii="Times New Roman" w:hAnsi="Times New Roman"/>
          <w:color w:val="000000"/>
          <w:sz w:val="24"/>
          <w:szCs w:val="24"/>
        </w:rPr>
      </w:pPr>
    </w:p>
    <w:p w:rsidR="0079499D" w:rsidRPr="00702E68" w:rsidRDefault="0079499D" w:rsidP="00CA7082">
      <w:pPr>
        <w:pStyle w:val="Odsekzoznamu"/>
        <w:numPr>
          <w:ilvl w:val="0"/>
          <w:numId w:val="19"/>
        </w:numPr>
        <w:spacing w:after="0"/>
        <w:ind w:left="709" w:hanging="425"/>
        <w:jc w:val="both"/>
        <w:rPr>
          <w:rFonts w:ascii="Times New Roman" w:hAnsi="Times New Roman"/>
          <w:color w:val="000000"/>
          <w:sz w:val="24"/>
          <w:szCs w:val="24"/>
        </w:rPr>
      </w:pPr>
      <w:r w:rsidRPr="00702E68">
        <w:rPr>
          <w:rFonts w:ascii="Times New Roman" w:hAnsi="Times New Roman"/>
          <w:color w:val="000000"/>
          <w:sz w:val="24"/>
          <w:szCs w:val="24"/>
        </w:rPr>
        <w:t>Žiadosť o registráciu a vydanie povolenia prijímať tabakové výrobky</w:t>
      </w:r>
      <w:r w:rsidR="001462FA" w:rsidRPr="00702E68">
        <w:rPr>
          <w:rFonts w:ascii="Times New Roman" w:hAnsi="Times New Roman"/>
          <w:color w:val="000000"/>
          <w:sz w:val="24"/>
          <w:szCs w:val="24"/>
        </w:rPr>
        <w:t xml:space="preserve"> uvedené do daňového voľného obehu na území iného členského štátu</w:t>
      </w:r>
      <w:r w:rsidRPr="00702E68">
        <w:rPr>
          <w:rFonts w:ascii="Times New Roman" w:hAnsi="Times New Roman"/>
          <w:color w:val="000000"/>
          <w:sz w:val="24"/>
          <w:szCs w:val="24"/>
        </w:rPr>
        <w:t xml:space="preserve"> na podnikateľské účely musí obsahovať okrem údajov podľa osobitného predpisu</w:t>
      </w:r>
      <w:r w:rsidRPr="00702E68">
        <w:rPr>
          <w:rFonts w:ascii="Times New Roman" w:hAnsi="Times New Roman"/>
          <w:color w:val="000000"/>
          <w:sz w:val="24"/>
          <w:szCs w:val="24"/>
          <w:vertAlign w:val="superscript"/>
        </w:rPr>
        <w:t>25d</w:t>
      </w:r>
      <w:r w:rsidRPr="00702E68">
        <w:rPr>
          <w:rFonts w:ascii="Times New Roman" w:hAnsi="Times New Roman"/>
          <w:color w:val="000000"/>
          <w:sz w:val="24"/>
          <w:szCs w:val="24"/>
        </w:rPr>
        <w:t>)</w:t>
      </w:r>
    </w:p>
    <w:p w:rsidR="0079499D" w:rsidRPr="00702E68" w:rsidRDefault="0079499D" w:rsidP="00CA7082">
      <w:pPr>
        <w:ind w:left="851"/>
        <w:jc w:val="both"/>
        <w:rPr>
          <w:rFonts w:ascii="Times New Roman" w:hAnsi="Times New Roman"/>
          <w:color w:val="000000"/>
          <w:sz w:val="24"/>
          <w:szCs w:val="24"/>
        </w:rPr>
      </w:pPr>
      <w:r w:rsidRPr="00702E68">
        <w:rPr>
          <w:rFonts w:ascii="Times New Roman" w:hAnsi="Times New Roman"/>
          <w:color w:val="000000"/>
          <w:sz w:val="24"/>
          <w:szCs w:val="24"/>
        </w:rPr>
        <w:t>a) obchodný názov</w:t>
      </w:r>
      <w:r w:rsidR="00C53DDD" w:rsidRPr="00702E68">
        <w:rPr>
          <w:rFonts w:ascii="Times New Roman" w:hAnsi="Times New Roman"/>
          <w:color w:val="000000"/>
          <w:sz w:val="24"/>
          <w:szCs w:val="24"/>
        </w:rPr>
        <w:t xml:space="preserve"> a presné vymedzenie </w:t>
      </w:r>
      <w:r w:rsidRPr="00702E68">
        <w:rPr>
          <w:rFonts w:ascii="Times New Roman" w:hAnsi="Times New Roman"/>
          <w:color w:val="000000"/>
          <w:sz w:val="24"/>
          <w:szCs w:val="24"/>
        </w:rPr>
        <w:t>prijíman</w:t>
      </w:r>
      <w:r w:rsidR="00C53DDD" w:rsidRPr="00702E68">
        <w:rPr>
          <w:rFonts w:ascii="Times New Roman" w:hAnsi="Times New Roman"/>
          <w:color w:val="000000"/>
          <w:sz w:val="24"/>
          <w:szCs w:val="24"/>
        </w:rPr>
        <w:t>ého tabakového výrobku</w:t>
      </w:r>
      <w:r w:rsidRPr="00702E68">
        <w:rPr>
          <w:rFonts w:ascii="Times New Roman" w:hAnsi="Times New Roman"/>
          <w:color w:val="000000"/>
          <w:sz w:val="24"/>
          <w:szCs w:val="24"/>
        </w:rPr>
        <w:t>,</w:t>
      </w:r>
    </w:p>
    <w:p w:rsidR="0079499D" w:rsidRPr="00702E68" w:rsidRDefault="0079499D" w:rsidP="00CA7082">
      <w:pPr>
        <w:ind w:left="851"/>
        <w:jc w:val="both"/>
        <w:rPr>
          <w:rFonts w:ascii="Times New Roman" w:hAnsi="Times New Roman"/>
          <w:color w:val="000000"/>
          <w:sz w:val="24"/>
          <w:szCs w:val="24"/>
        </w:rPr>
      </w:pPr>
      <w:r w:rsidRPr="00702E68">
        <w:rPr>
          <w:rFonts w:ascii="Times New Roman" w:hAnsi="Times New Roman"/>
          <w:color w:val="000000"/>
          <w:sz w:val="24"/>
          <w:szCs w:val="24"/>
        </w:rPr>
        <w:t>b) údaj o predpokladanom ročnom objeme tabakových výrobkov prijímaných v daňovom voľnom obehu v príslušnej mernej jednotke.</w:t>
      </w:r>
    </w:p>
    <w:p w:rsidR="0079499D" w:rsidRPr="00702E68" w:rsidRDefault="0079499D" w:rsidP="0079499D">
      <w:pPr>
        <w:pStyle w:val="Odsekzoznamu"/>
        <w:rPr>
          <w:rFonts w:ascii="Times New Roman" w:hAnsi="Times New Roman"/>
          <w:color w:val="000000"/>
          <w:sz w:val="24"/>
          <w:szCs w:val="24"/>
        </w:rPr>
      </w:pPr>
    </w:p>
    <w:p w:rsidR="0079499D" w:rsidRPr="00702E68" w:rsidRDefault="0079499D" w:rsidP="00CA7082">
      <w:pPr>
        <w:pStyle w:val="Odsekzoznamu"/>
        <w:numPr>
          <w:ilvl w:val="0"/>
          <w:numId w:val="19"/>
        </w:numPr>
        <w:ind w:left="709" w:hanging="425"/>
        <w:jc w:val="both"/>
        <w:rPr>
          <w:rFonts w:ascii="Times New Roman" w:hAnsi="Times New Roman"/>
          <w:color w:val="000000"/>
          <w:sz w:val="24"/>
          <w:szCs w:val="24"/>
        </w:rPr>
      </w:pPr>
      <w:r w:rsidRPr="00702E68">
        <w:rPr>
          <w:rFonts w:ascii="Times New Roman" w:hAnsi="Times New Roman"/>
          <w:color w:val="000000"/>
          <w:sz w:val="24"/>
          <w:szCs w:val="24"/>
        </w:rPr>
        <w:t xml:space="preserve">Prílohou k žiadosti podľa odseku </w:t>
      </w:r>
      <w:r w:rsidR="007900F4" w:rsidRPr="00702E68">
        <w:rPr>
          <w:rFonts w:ascii="Times New Roman" w:hAnsi="Times New Roman"/>
          <w:color w:val="000000"/>
          <w:sz w:val="24"/>
          <w:szCs w:val="24"/>
        </w:rPr>
        <w:t>7</w:t>
      </w:r>
      <w:r w:rsidRPr="00702E68">
        <w:rPr>
          <w:rFonts w:ascii="Times New Roman" w:hAnsi="Times New Roman"/>
          <w:color w:val="000000"/>
          <w:sz w:val="24"/>
          <w:szCs w:val="24"/>
        </w:rPr>
        <w:t xml:space="preserve"> je doklad preukazujúci oprávnenie na podnikanie nie starší ako 30 dní alebo jeho osvedčená kópia, ak je žiadateľom právnická osoba, </w:t>
      </w:r>
      <w:r w:rsidRPr="00702E68">
        <w:rPr>
          <w:rFonts w:ascii="Times New Roman" w:hAnsi="Times New Roman"/>
          <w:color w:val="000000"/>
          <w:sz w:val="24"/>
          <w:szCs w:val="24"/>
        </w:rPr>
        <w:lastRenderedPageBreak/>
        <w:t>ktorá nemá sídlo na daňovom území alebo fyzická osoba, ktorá nemá trvalý pobyt na daňovom území.</w:t>
      </w:r>
    </w:p>
    <w:p w:rsidR="0079499D" w:rsidRPr="00702E68" w:rsidRDefault="0079499D" w:rsidP="0079499D">
      <w:pPr>
        <w:pStyle w:val="Odsekzoznamu"/>
        <w:rPr>
          <w:rFonts w:ascii="Times New Roman" w:hAnsi="Times New Roman"/>
          <w:color w:val="000000"/>
          <w:sz w:val="24"/>
          <w:szCs w:val="24"/>
        </w:rPr>
      </w:pPr>
    </w:p>
    <w:p w:rsidR="0079499D" w:rsidRPr="00702E68" w:rsidRDefault="0079499D" w:rsidP="00CA7082">
      <w:pPr>
        <w:pStyle w:val="Odsekzoznamu"/>
        <w:numPr>
          <w:ilvl w:val="0"/>
          <w:numId w:val="19"/>
        </w:numPr>
        <w:ind w:left="709" w:hanging="425"/>
        <w:jc w:val="both"/>
        <w:rPr>
          <w:rFonts w:ascii="Times New Roman" w:hAnsi="Times New Roman"/>
          <w:color w:val="000000"/>
          <w:sz w:val="24"/>
          <w:szCs w:val="24"/>
        </w:rPr>
      </w:pPr>
      <w:r w:rsidRPr="00702E68">
        <w:rPr>
          <w:rFonts w:ascii="Times New Roman" w:hAnsi="Times New Roman"/>
          <w:color w:val="000000"/>
          <w:sz w:val="24"/>
          <w:szCs w:val="24"/>
        </w:rPr>
        <w:t>Colný úrad pred vykonaním registrácie a vydaním povolenia prijímať tabakové výrobky</w:t>
      </w:r>
      <w:r w:rsidR="001462FA" w:rsidRPr="00702E68">
        <w:rPr>
          <w:rFonts w:ascii="Times New Roman" w:hAnsi="Times New Roman"/>
          <w:color w:val="000000"/>
          <w:sz w:val="24"/>
          <w:szCs w:val="24"/>
        </w:rPr>
        <w:t xml:space="preserve"> uvedené do daňového voľného obehu na území iného členského štátu</w:t>
      </w:r>
      <w:r w:rsidRPr="00702E68">
        <w:rPr>
          <w:rFonts w:ascii="Times New Roman" w:hAnsi="Times New Roman"/>
          <w:color w:val="000000"/>
          <w:sz w:val="24"/>
          <w:szCs w:val="24"/>
        </w:rPr>
        <w:t xml:space="preserve"> na podnikateľské účely preverí skutočnosti a údaje podľa odsek</w:t>
      </w:r>
      <w:r w:rsidR="007900F4" w:rsidRPr="00702E68">
        <w:rPr>
          <w:rFonts w:ascii="Times New Roman" w:hAnsi="Times New Roman"/>
          <w:color w:val="000000"/>
          <w:sz w:val="24"/>
          <w:szCs w:val="24"/>
        </w:rPr>
        <w:t>ov</w:t>
      </w:r>
      <w:r w:rsidRPr="00702E68">
        <w:rPr>
          <w:rFonts w:ascii="Times New Roman" w:hAnsi="Times New Roman"/>
          <w:color w:val="000000"/>
          <w:sz w:val="24"/>
          <w:szCs w:val="24"/>
        </w:rPr>
        <w:t xml:space="preserve"> </w:t>
      </w:r>
      <w:r w:rsidR="007900F4" w:rsidRPr="00702E68">
        <w:rPr>
          <w:rFonts w:ascii="Times New Roman" w:hAnsi="Times New Roman"/>
          <w:color w:val="000000"/>
          <w:sz w:val="24"/>
          <w:szCs w:val="24"/>
        </w:rPr>
        <w:t>7</w:t>
      </w:r>
      <w:r w:rsidRPr="00702E68">
        <w:rPr>
          <w:rFonts w:ascii="Times New Roman" w:hAnsi="Times New Roman"/>
          <w:color w:val="000000"/>
          <w:sz w:val="24"/>
          <w:szCs w:val="24"/>
        </w:rPr>
        <w:t xml:space="preserve"> a</w:t>
      </w:r>
      <w:r w:rsidR="00555D88" w:rsidRPr="00702E68">
        <w:rPr>
          <w:rFonts w:ascii="Times New Roman" w:hAnsi="Times New Roman"/>
          <w:color w:val="000000"/>
          <w:sz w:val="24"/>
          <w:szCs w:val="24"/>
        </w:rPr>
        <w:t> </w:t>
      </w:r>
      <w:r w:rsidR="007900F4" w:rsidRPr="00702E68">
        <w:rPr>
          <w:rFonts w:ascii="Times New Roman" w:hAnsi="Times New Roman"/>
          <w:color w:val="000000"/>
          <w:sz w:val="24"/>
          <w:szCs w:val="24"/>
        </w:rPr>
        <w:t>8</w:t>
      </w:r>
      <w:r w:rsidR="00555D88" w:rsidRPr="00702E68">
        <w:rPr>
          <w:rFonts w:ascii="Times New Roman" w:hAnsi="Times New Roman"/>
          <w:color w:val="000000"/>
          <w:sz w:val="24"/>
          <w:szCs w:val="24"/>
        </w:rPr>
        <w:t xml:space="preserve"> a ak sú tieto</w:t>
      </w:r>
      <w:r w:rsidR="003B6378" w:rsidRPr="00702E68">
        <w:rPr>
          <w:rFonts w:ascii="Times New Roman" w:hAnsi="Times New Roman"/>
          <w:color w:val="000000"/>
          <w:sz w:val="24"/>
          <w:szCs w:val="24"/>
        </w:rPr>
        <w:t xml:space="preserve"> </w:t>
      </w:r>
      <w:r w:rsidR="003B6378" w:rsidRPr="00702E68">
        <w:rPr>
          <w:rFonts w:ascii="Times New Roman" w:hAnsi="Times New Roman"/>
          <w:color w:val="000000"/>
          <w:sz w:val="24"/>
          <w:szCs w:val="24"/>
        </w:rPr>
        <w:br/>
      </w:r>
      <w:r w:rsidRPr="00702E68">
        <w:rPr>
          <w:rFonts w:ascii="Times New Roman" w:hAnsi="Times New Roman"/>
          <w:color w:val="000000"/>
          <w:sz w:val="24"/>
          <w:szCs w:val="24"/>
        </w:rPr>
        <w:t>skutočnosti a údaje pravdivé</w:t>
      </w:r>
      <w:r w:rsidR="000E6CAF" w:rsidRPr="00702E68">
        <w:rPr>
          <w:rFonts w:ascii="Times New Roman" w:hAnsi="Times New Roman"/>
          <w:color w:val="000000"/>
          <w:sz w:val="24"/>
          <w:szCs w:val="24"/>
        </w:rPr>
        <w:t>,</w:t>
      </w:r>
      <w:r w:rsidRPr="00702E68">
        <w:rPr>
          <w:rFonts w:ascii="Times New Roman" w:hAnsi="Times New Roman"/>
          <w:color w:val="000000"/>
          <w:sz w:val="24"/>
          <w:szCs w:val="24"/>
        </w:rPr>
        <w:t xml:space="preserve"> colný úrad žiadateľa zaregistruje a vydá mu povolenie prijímať tabakové výrobky</w:t>
      </w:r>
      <w:r w:rsidR="001462FA" w:rsidRPr="00702E68">
        <w:rPr>
          <w:rFonts w:ascii="Times New Roman" w:hAnsi="Times New Roman"/>
          <w:color w:val="000000"/>
          <w:sz w:val="24"/>
          <w:szCs w:val="24"/>
        </w:rPr>
        <w:t xml:space="preserve"> uvedené do daňového voľného obehu na území iného členského štátu</w:t>
      </w:r>
      <w:r w:rsidRPr="00702E68">
        <w:rPr>
          <w:rFonts w:ascii="Times New Roman" w:hAnsi="Times New Roman"/>
          <w:color w:val="000000"/>
          <w:sz w:val="24"/>
          <w:szCs w:val="24"/>
        </w:rPr>
        <w:t xml:space="preserve"> na podnikateľské účely do 30 dní odo dňa podania žiadosti</w:t>
      </w:r>
      <w:r w:rsidR="00CE478E" w:rsidRPr="00702E68">
        <w:rPr>
          <w:rFonts w:ascii="Times New Roman" w:hAnsi="Times New Roman"/>
          <w:color w:val="000000"/>
          <w:sz w:val="24"/>
          <w:szCs w:val="24"/>
        </w:rPr>
        <w:t xml:space="preserve"> podľa </w:t>
      </w:r>
      <w:r w:rsidR="00501D7C">
        <w:rPr>
          <w:rFonts w:ascii="Times New Roman" w:hAnsi="Times New Roman"/>
          <w:color w:val="000000"/>
          <w:sz w:val="24"/>
          <w:szCs w:val="24"/>
        </w:rPr>
        <w:t xml:space="preserve"> </w:t>
      </w:r>
      <w:r w:rsidR="00CE478E" w:rsidRPr="00702E68">
        <w:rPr>
          <w:rFonts w:ascii="Times New Roman" w:hAnsi="Times New Roman"/>
          <w:color w:val="000000"/>
          <w:sz w:val="24"/>
          <w:szCs w:val="24"/>
        </w:rPr>
        <w:t>odseku 6</w:t>
      </w:r>
      <w:r w:rsidRPr="00702E68">
        <w:rPr>
          <w:rFonts w:ascii="Times New Roman" w:hAnsi="Times New Roman"/>
          <w:color w:val="000000"/>
          <w:sz w:val="24"/>
          <w:szCs w:val="24"/>
        </w:rPr>
        <w:t>.</w:t>
      </w:r>
    </w:p>
    <w:p w:rsidR="002E4D69" w:rsidRPr="00702E68" w:rsidRDefault="002E4D69" w:rsidP="002E4D69">
      <w:pPr>
        <w:pStyle w:val="Odsekzoznamu"/>
        <w:rPr>
          <w:rFonts w:ascii="Times New Roman" w:hAnsi="Times New Roman"/>
          <w:color w:val="000000"/>
          <w:sz w:val="24"/>
          <w:szCs w:val="24"/>
        </w:rPr>
      </w:pPr>
    </w:p>
    <w:p w:rsidR="002E4D69" w:rsidRPr="00702E68" w:rsidRDefault="002E4D69" w:rsidP="00CA7082">
      <w:pPr>
        <w:pStyle w:val="Odsekzoznamu"/>
        <w:numPr>
          <w:ilvl w:val="0"/>
          <w:numId w:val="19"/>
        </w:numPr>
        <w:spacing w:after="0"/>
        <w:ind w:left="709" w:hanging="425"/>
        <w:jc w:val="both"/>
        <w:rPr>
          <w:rFonts w:ascii="Times New Roman" w:hAnsi="Times New Roman"/>
          <w:color w:val="000000"/>
          <w:sz w:val="24"/>
          <w:szCs w:val="24"/>
        </w:rPr>
      </w:pPr>
      <w:r w:rsidRPr="00702E68">
        <w:rPr>
          <w:rFonts w:ascii="Times New Roman" w:hAnsi="Times New Roman"/>
          <w:color w:val="000000"/>
          <w:sz w:val="24"/>
          <w:szCs w:val="24"/>
        </w:rPr>
        <w:t xml:space="preserve">Ak konanie o žiadosti o zaradenie do evidencie príjemcov (odberateľov) tabakových výrobkov podľa § 29 ods. 1 v znení účinnom do 12. februára 2023 nebolo právoplatne ukončené do 31. decembra 2022, </w:t>
      </w:r>
      <w:r w:rsidR="003F6B99" w:rsidRPr="00702E68">
        <w:rPr>
          <w:rFonts w:ascii="Times New Roman" w:hAnsi="Times New Roman"/>
          <w:color w:val="000000"/>
          <w:sz w:val="24"/>
          <w:szCs w:val="24"/>
        </w:rPr>
        <w:t>konanie sa zastavuje</w:t>
      </w:r>
      <w:r w:rsidRPr="00702E68">
        <w:rPr>
          <w:rFonts w:ascii="Times New Roman" w:hAnsi="Times New Roman"/>
          <w:color w:val="000000"/>
          <w:sz w:val="24"/>
          <w:szCs w:val="24"/>
        </w:rPr>
        <w:t>.</w:t>
      </w:r>
    </w:p>
    <w:p w:rsidR="00826F87" w:rsidRPr="00702E68" w:rsidRDefault="00826F87" w:rsidP="001D041D">
      <w:pPr>
        <w:jc w:val="center"/>
        <w:rPr>
          <w:rFonts w:ascii="Times New Roman" w:hAnsi="Times New Roman"/>
          <w:color w:val="000000"/>
          <w:sz w:val="24"/>
          <w:szCs w:val="24"/>
        </w:rPr>
      </w:pPr>
    </w:p>
    <w:p w:rsidR="001D041D" w:rsidRPr="00702E68" w:rsidRDefault="001D041D" w:rsidP="001D041D">
      <w:pPr>
        <w:jc w:val="center"/>
        <w:rPr>
          <w:rFonts w:ascii="Times New Roman" w:hAnsi="Times New Roman"/>
          <w:color w:val="000000"/>
          <w:sz w:val="24"/>
          <w:szCs w:val="24"/>
        </w:rPr>
      </w:pPr>
      <w:r w:rsidRPr="00702E68">
        <w:rPr>
          <w:rFonts w:ascii="Times New Roman" w:hAnsi="Times New Roman"/>
          <w:color w:val="000000"/>
          <w:sz w:val="24"/>
          <w:szCs w:val="24"/>
        </w:rPr>
        <w:t>§ 44a</w:t>
      </w:r>
      <w:r w:rsidR="00054FD5" w:rsidRPr="00702E68">
        <w:rPr>
          <w:rFonts w:ascii="Times New Roman" w:hAnsi="Times New Roman"/>
          <w:color w:val="000000"/>
          <w:sz w:val="24"/>
          <w:szCs w:val="24"/>
        </w:rPr>
        <w:t>d</w:t>
      </w:r>
    </w:p>
    <w:p w:rsidR="00987D58" w:rsidRPr="00702E68" w:rsidRDefault="00987D58" w:rsidP="00987D58">
      <w:pPr>
        <w:jc w:val="center"/>
        <w:rPr>
          <w:rFonts w:ascii="Times New Roman" w:hAnsi="Times New Roman"/>
          <w:color w:val="000000"/>
          <w:sz w:val="24"/>
          <w:szCs w:val="24"/>
        </w:rPr>
      </w:pPr>
      <w:r w:rsidRPr="00702E68">
        <w:rPr>
          <w:rFonts w:ascii="Times New Roman" w:hAnsi="Times New Roman"/>
          <w:color w:val="000000"/>
          <w:sz w:val="24"/>
          <w:szCs w:val="24"/>
        </w:rPr>
        <w:t>Prechodné ustanovenia k úpravám účinným od 1. februára 2023</w:t>
      </w:r>
    </w:p>
    <w:p w:rsidR="00987D58" w:rsidRPr="00702E68" w:rsidRDefault="00987D58" w:rsidP="00987D58">
      <w:pPr>
        <w:jc w:val="center"/>
        <w:rPr>
          <w:rFonts w:ascii="Times New Roman" w:hAnsi="Times New Roman"/>
          <w:color w:val="000000"/>
          <w:sz w:val="24"/>
          <w:szCs w:val="24"/>
        </w:rPr>
      </w:pPr>
    </w:p>
    <w:p w:rsidR="00987D58" w:rsidRPr="00702E68" w:rsidRDefault="0082468C" w:rsidP="00CA7082">
      <w:pPr>
        <w:pStyle w:val="Odsekzoznamu"/>
        <w:numPr>
          <w:ilvl w:val="0"/>
          <w:numId w:val="17"/>
        </w:numPr>
        <w:ind w:left="709" w:hanging="425"/>
        <w:jc w:val="both"/>
        <w:rPr>
          <w:rFonts w:ascii="Times New Roman" w:hAnsi="Times New Roman"/>
          <w:color w:val="000000"/>
          <w:sz w:val="24"/>
          <w:szCs w:val="24"/>
        </w:rPr>
      </w:pPr>
      <w:r w:rsidRPr="00702E68">
        <w:rPr>
          <w:rFonts w:ascii="Times New Roman" w:hAnsi="Times New Roman"/>
          <w:color w:val="000000"/>
          <w:sz w:val="24"/>
          <w:szCs w:val="24"/>
        </w:rPr>
        <w:t xml:space="preserve">Spotrebiteľské balenie cigariet uvedené do daňového voľného obehu od </w:t>
      </w:r>
      <w:r w:rsidR="001772DD" w:rsidRPr="00702E68">
        <w:rPr>
          <w:rFonts w:ascii="Times New Roman" w:hAnsi="Times New Roman"/>
          <w:color w:val="000000"/>
          <w:sz w:val="24"/>
          <w:szCs w:val="24"/>
        </w:rPr>
        <w:t xml:space="preserve">                </w:t>
      </w:r>
      <w:r w:rsidR="00501D7C">
        <w:rPr>
          <w:rFonts w:ascii="Times New Roman" w:hAnsi="Times New Roman"/>
          <w:color w:val="000000"/>
          <w:sz w:val="24"/>
          <w:szCs w:val="24"/>
        </w:rPr>
        <w:t xml:space="preserve">          </w:t>
      </w:r>
      <w:r w:rsidR="001772DD" w:rsidRPr="00702E68">
        <w:rPr>
          <w:rFonts w:ascii="Times New Roman" w:hAnsi="Times New Roman"/>
          <w:color w:val="000000"/>
          <w:sz w:val="24"/>
          <w:szCs w:val="24"/>
        </w:rPr>
        <w:t xml:space="preserve">     </w:t>
      </w:r>
      <w:r w:rsidRPr="00702E68">
        <w:rPr>
          <w:rFonts w:ascii="Times New Roman" w:hAnsi="Times New Roman"/>
          <w:color w:val="000000"/>
          <w:sz w:val="24"/>
          <w:szCs w:val="24"/>
        </w:rPr>
        <w:t xml:space="preserve">1. februára 2023 musí byť označené kontrolnou známkou, na ktorej </w:t>
      </w:r>
      <w:r w:rsidR="00084AE1" w:rsidRPr="00702E68">
        <w:rPr>
          <w:rFonts w:ascii="Times New Roman" w:hAnsi="Times New Roman"/>
          <w:color w:val="000000"/>
          <w:sz w:val="24"/>
          <w:szCs w:val="24"/>
        </w:rPr>
        <w:t>sa</w:t>
      </w:r>
      <w:r w:rsidRPr="00702E68">
        <w:rPr>
          <w:rFonts w:ascii="Times New Roman" w:hAnsi="Times New Roman"/>
          <w:color w:val="000000"/>
          <w:sz w:val="24"/>
          <w:szCs w:val="24"/>
        </w:rPr>
        <w:t xml:space="preserve"> uved</w:t>
      </w:r>
      <w:r w:rsidR="00084AE1" w:rsidRPr="00702E68">
        <w:rPr>
          <w:rFonts w:ascii="Times New Roman" w:hAnsi="Times New Roman"/>
          <w:color w:val="000000"/>
          <w:sz w:val="24"/>
          <w:szCs w:val="24"/>
        </w:rPr>
        <w:t>i</w:t>
      </w:r>
      <w:r w:rsidRPr="00702E68">
        <w:rPr>
          <w:rFonts w:ascii="Times New Roman" w:hAnsi="Times New Roman"/>
          <w:color w:val="000000"/>
          <w:sz w:val="24"/>
          <w:szCs w:val="24"/>
        </w:rPr>
        <w:t>e znak, ktorým je veľké písmeno „</w:t>
      </w:r>
      <w:r w:rsidR="00B426FC" w:rsidRPr="00702E68">
        <w:rPr>
          <w:rFonts w:ascii="Times New Roman" w:hAnsi="Times New Roman"/>
          <w:color w:val="000000"/>
          <w:sz w:val="24"/>
          <w:szCs w:val="24"/>
        </w:rPr>
        <w:t>J</w:t>
      </w:r>
      <w:r w:rsidRPr="00702E68">
        <w:rPr>
          <w:rFonts w:ascii="Times New Roman" w:hAnsi="Times New Roman"/>
          <w:color w:val="000000"/>
          <w:sz w:val="24"/>
          <w:szCs w:val="24"/>
        </w:rPr>
        <w:t>“, označujúci platnosť sadzby dane z cigariet účinnú od</w:t>
      </w:r>
      <w:r w:rsidR="003B6378" w:rsidRPr="00702E68">
        <w:rPr>
          <w:rFonts w:ascii="Times New Roman" w:hAnsi="Times New Roman"/>
          <w:color w:val="000000"/>
          <w:sz w:val="24"/>
          <w:szCs w:val="24"/>
        </w:rPr>
        <w:br/>
      </w:r>
      <w:r w:rsidRPr="00702E68">
        <w:rPr>
          <w:rFonts w:ascii="Times New Roman" w:hAnsi="Times New Roman"/>
          <w:color w:val="000000"/>
          <w:sz w:val="24"/>
          <w:szCs w:val="24"/>
        </w:rPr>
        <w:t>1. februára 2023.</w:t>
      </w:r>
    </w:p>
    <w:p w:rsidR="00775BC5" w:rsidRPr="00702E68" w:rsidRDefault="00775BC5" w:rsidP="00775BC5">
      <w:pPr>
        <w:pStyle w:val="Odsekzoznamu"/>
        <w:ind w:left="1068"/>
        <w:jc w:val="both"/>
        <w:rPr>
          <w:rFonts w:ascii="Times New Roman" w:hAnsi="Times New Roman"/>
          <w:color w:val="000000"/>
          <w:sz w:val="24"/>
          <w:szCs w:val="24"/>
        </w:rPr>
      </w:pPr>
    </w:p>
    <w:p w:rsidR="0082468C" w:rsidRPr="00702E68" w:rsidRDefault="0082468C" w:rsidP="00CA7082">
      <w:pPr>
        <w:pStyle w:val="Odsekzoznamu"/>
        <w:numPr>
          <w:ilvl w:val="0"/>
          <w:numId w:val="17"/>
        </w:numPr>
        <w:ind w:left="709" w:hanging="425"/>
        <w:jc w:val="both"/>
        <w:rPr>
          <w:rFonts w:ascii="Times New Roman" w:hAnsi="Times New Roman"/>
          <w:color w:val="000000"/>
          <w:sz w:val="24"/>
          <w:szCs w:val="24"/>
        </w:rPr>
      </w:pPr>
      <w:r w:rsidRPr="00702E68">
        <w:rPr>
          <w:rFonts w:ascii="Times New Roman" w:hAnsi="Times New Roman"/>
          <w:color w:val="000000"/>
          <w:sz w:val="24"/>
          <w:szCs w:val="24"/>
        </w:rPr>
        <w:t>Spotrebiteľské balenie cigariet označené kontrolnou známkou podľa predpisu účinného do</w:t>
      </w:r>
      <w:r w:rsidR="00C12EDD" w:rsidRPr="00702E68">
        <w:rPr>
          <w:rFonts w:ascii="Times New Roman" w:hAnsi="Times New Roman"/>
          <w:color w:val="000000"/>
          <w:sz w:val="24"/>
          <w:szCs w:val="24"/>
        </w:rPr>
        <w:t xml:space="preserve"> </w:t>
      </w:r>
      <w:r w:rsidRPr="00702E68">
        <w:rPr>
          <w:rFonts w:ascii="Times New Roman" w:hAnsi="Times New Roman"/>
          <w:color w:val="000000"/>
          <w:sz w:val="24"/>
          <w:szCs w:val="24"/>
        </w:rPr>
        <w:t>31. januára 20</w:t>
      </w:r>
      <w:r w:rsidR="00C12EDD" w:rsidRPr="00702E68">
        <w:rPr>
          <w:rFonts w:ascii="Times New Roman" w:hAnsi="Times New Roman"/>
          <w:color w:val="000000"/>
          <w:sz w:val="24"/>
          <w:szCs w:val="24"/>
        </w:rPr>
        <w:t>23</w:t>
      </w:r>
      <w:r w:rsidRPr="00702E68">
        <w:rPr>
          <w:rFonts w:ascii="Times New Roman" w:hAnsi="Times New Roman"/>
          <w:color w:val="000000"/>
          <w:sz w:val="24"/>
          <w:szCs w:val="24"/>
        </w:rPr>
        <w:t xml:space="preserve"> je zakázané uvádzať do daňového voľného obehu po</w:t>
      </w:r>
      <w:r w:rsidR="00D244FF" w:rsidRPr="00702E68">
        <w:rPr>
          <w:rFonts w:ascii="Times New Roman" w:hAnsi="Times New Roman"/>
          <w:color w:val="000000"/>
          <w:sz w:val="24"/>
          <w:szCs w:val="24"/>
        </w:rPr>
        <w:t xml:space="preserve"> </w:t>
      </w:r>
      <w:r w:rsidRPr="00702E68">
        <w:rPr>
          <w:rFonts w:ascii="Times New Roman" w:hAnsi="Times New Roman"/>
          <w:color w:val="000000"/>
          <w:sz w:val="24"/>
          <w:szCs w:val="24"/>
        </w:rPr>
        <w:t xml:space="preserve"> </w:t>
      </w:r>
      <w:r w:rsidR="00614DDB">
        <w:rPr>
          <w:rFonts w:ascii="Times New Roman" w:hAnsi="Times New Roman"/>
          <w:color w:val="000000"/>
          <w:sz w:val="24"/>
          <w:szCs w:val="24"/>
        </w:rPr>
        <w:t xml:space="preserve">                         </w:t>
      </w:r>
      <w:r w:rsidRPr="00702E68">
        <w:rPr>
          <w:rFonts w:ascii="Times New Roman" w:hAnsi="Times New Roman"/>
          <w:color w:val="000000"/>
          <w:sz w:val="24"/>
          <w:szCs w:val="24"/>
        </w:rPr>
        <w:t>31. januári 20</w:t>
      </w:r>
      <w:r w:rsidR="007900F4" w:rsidRPr="00702E68">
        <w:rPr>
          <w:rFonts w:ascii="Times New Roman" w:hAnsi="Times New Roman"/>
          <w:color w:val="000000"/>
          <w:sz w:val="24"/>
          <w:szCs w:val="24"/>
        </w:rPr>
        <w:t>23</w:t>
      </w:r>
      <w:r w:rsidRPr="00702E68">
        <w:rPr>
          <w:rFonts w:ascii="Times New Roman" w:hAnsi="Times New Roman"/>
          <w:color w:val="000000"/>
          <w:sz w:val="24"/>
          <w:szCs w:val="24"/>
        </w:rPr>
        <w:t>.</w:t>
      </w:r>
    </w:p>
    <w:p w:rsidR="001551C5" w:rsidRPr="00702E68" w:rsidRDefault="001551C5" w:rsidP="001551C5">
      <w:pPr>
        <w:pStyle w:val="Odsekzoznamu"/>
        <w:ind w:left="1068"/>
        <w:jc w:val="both"/>
        <w:rPr>
          <w:rFonts w:ascii="Times New Roman" w:hAnsi="Times New Roman"/>
          <w:color w:val="000000"/>
          <w:sz w:val="24"/>
          <w:szCs w:val="24"/>
        </w:rPr>
      </w:pPr>
    </w:p>
    <w:p w:rsidR="00C12EDD" w:rsidRPr="00702E68" w:rsidRDefault="00C12EDD" w:rsidP="00CA7082">
      <w:pPr>
        <w:pStyle w:val="Odsekzoznamu"/>
        <w:numPr>
          <w:ilvl w:val="0"/>
          <w:numId w:val="17"/>
        </w:numPr>
        <w:ind w:left="709" w:hanging="425"/>
        <w:jc w:val="both"/>
        <w:rPr>
          <w:rFonts w:ascii="Times New Roman" w:hAnsi="Times New Roman"/>
          <w:color w:val="000000"/>
          <w:sz w:val="24"/>
          <w:szCs w:val="24"/>
        </w:rPr>
      </w:pPr>
      <w:r w:rsidRPr="00702E68">
        <w:rPr>
          <w:rFonts w:ascii="Times New Roman" w:hAnsi="Times New Roman"/>
          <w:color w:val="000000"/>
          <w:sz w:val="24"/>
          <w:szCs w:val="24"/>
        </w:rPr>
        <w:t>Spotrebiteľské balenie cigariet označené kontrolnou známkou podľa predpisu účinného do 31. januára 2023 možno predávať, ponúkať na predaj alebo skladovať najneskôr do 31. marca 2023. Po tomto dátume sa takto označené spotrebiteľské balenie cigariet považ</w:t>
      </w:r>
      <w:r w:rsidR="00084AE1" w:rsidRPr="00702E68">
        <w:rPr>
          <w:rFonts w:ascii="Times New Roman" w:hAnsi="Times New Roman"/>
          <w:color w:val="000000"/>
          <w:sz w:val="24"/>
          <w:szCs w:val="24"/>
        </w:rPr>
        <w:t>uje</w:t>
      </w:r>
      <w:r w:rsidRPr="00702E68">
        <w:rPr>
          <w:rFonts w:ascii="Times New Roman" w:hAnsi="Times New Roman"/>
          <w:color w:val="000000"/>
          <w:sz w:val="24"/>
          <w:szCs w:val="24"/>
        </w:rPr>
        <w:t xml:space="preserve"> za neoznačené.</w:t>
      </w:r>
    </w:p>
    <w:p w:rsidR="00C12EDD" w:rsidRPr="00702E68" w:rsidRDefault="00C12EDD" w:rsidP="00C12EDD">
      <w:pPr>
        <w:pStyle w:val="Odsekzoznamu"/>
        <w:rPr>
          <w:rFonts w:ascii="Times New Roman" w:hAnsi="Times New Roman"/>
          <w:color w:val="000000"/>
          <w:sz w:val="24"/>
          <w:szCs w:val="24"/>
        </w:rPr>
      </w:pPr>
    </w:p>
    <w:p w:rsidR="00C12EDD" w:rsidRDefault="00C12EDD" w:rsidP="00CA7082">
      <w:pPr>
        <w:pStyle w:val="Odsekzoznamu"/>
        <w:numPr>
          <w:ilvl w:val="0"/>
          <w:numId w:val="17"/>
        </w:numPr>
        <w:ind w:left="709" w:hanging="425"/>
        <w:jc w:val="both"/>
        <w:rPr>
          <w:rFonts w:ascii="Times New Roman" w:hAnsi="Times New Roman"/>
          <w:color w:val="000000"/>
          <w:sz w:val="24"/>
          <w:szCs w:val="24"/>
        </w:rPr>
      </w:pPr>
      <w:r w:rsidRPr="00702E68">
        <w:rPr>
          <w:rFonts w:ascii="Times New Roman" w:hAnsi="Times New Roman"/>
          <w:color w:val="000000"/>
          <w:sz w:val="24"/>
          <w:szCs w:val="24"/>
        </w:rPr>
        <w:t xml:space="preserve">Osoba, ktorá je oprávnená v rámci podnikania predávať spotrebiteľské balenia cigariet a ktorá skladuje spotrebiteľské balenia cigariet uvedené v odseku 2, ktoré nepredala do 31. marca 2023, je povinná do 15. apríla 2023 oznámiť miestne príslušnému colnému úradu množstvo takto označených spotrebiteľských balení cigariet a zároveň v tejto lehote požiadať miestne príslušný colný úrad o ich zničenie, pričom colný úrad takéto spotrebiteľské balenia cigariet zničí na náklady </w:t>
      </w:r>
      <w:r w:rsidR="00CF45BC" w:rsidRPr="00702E68">
        <w:rPr>
          <w:rFonts w:ascii="Times New Roman" w:hAnsi="Times New Roman"/>
          <w:color w:val="000000"/>
          <w:sz w:val="24"/>
          <w:szCs w:val="24"/>
        </w:rPr>
        <w:t xml:space="preserve">tejto </w:t>
      </w:r>
      <w:r w:rsidRPr="00702E68">
        <w:rPr>
          <w:rFonts w:ascii="Times New Roman" w:hAnsi="Times New Roman"/>
          <w:color w:val="000000"/>
          <w:sz w:val="24"/>
          <w:szCs w:val="24"/>
        </w:rPr>
        <w:t>osoby a o zničení vyhotoví úradný záznam; ustanovenie § 41 ods. 1 písm. a) sa nepoužije.</w:t>
      </w:r>
    </w:p>
    <w:p w:rsidR="00614DDB" w:rsidRPr="00702E68" w:rsidRDefault="00614DDB" w:rsidP="00614DDB">
      <w:pPr>
        <w:pStyle w:val="Odsekzoznamu"/>
        <w:ind w:left="709"/>
        <w:jc w:val="both"/>
        <w:rPr>
          <w:rFonts w:ascii="Times New Roman" w:hAnsi="Times New Roman"/>
          <w:color w:val="000000"/>
          <w:sz w:val="24"/>
          <w:szCs w:val="24"/>
        </w:rPr>
      </w:pPr>
    </w:p>
    <w:p w:rsidR="00C12EDD" w:rsidRPr="00702E68" w:rsidRDefault="00C12EDD" w:rsidP="00CA7082">
      <w:pPr>
        <w:pStyle w:val="Odsekzoznamu"/>
        <w:numPr>
          <w:ilvl w:val="0"/>
          <w:numId w:val="17"/>
        </w:numPr>
        <w:ind w:left="709" w:hanging="425"/>
        <w:jc w:val="both"/>
        <w:rPr>
          <w:rFonts w:ascii="Times New Roman" w:hAnsi="Times New Roman"/>
          <w:color w:val="000000"/>
          <w:sz w:val="24"/>
          <w:szCs w:val="24"/>
        </w:rPr>
      </w:pPr>
      <w:r w:rsidRPr="00702E68">
        <w:rPr>
          <w:rFonts w:ascii="Times New Roman" w:hAnsi="Times New Roman"/>
          <w:color w:val="000000"/>
          <w:sz w:val="24"/>
          <w:szCs w:val="24"/>
        </w:rPr>
        <w:t xml:space="preserve">Na kontrolných známkach určených na označovanie spotrebiteľských balení cigár alebo </w:t>
      </w:r>
      <w:proofErr w:type="spellStart"/>
      <w:r w:rsidRPr="00702E68">
        <w:rPr>
          <w:rFonts w:ascii="Times New Roman" w:hAnsi="Times New Roman"/>
          <w:color w:val="000000"/>
          <w:sz w:val="24"/>
          <w:szCs w:val="24"/>
        </w:rPr>
        <w:t>cigariek</w:t>
      </w:r>
      <w:proofErr w:type="spellEnd"/>
      <w:r w:rsidRPr="00702E68">
        <w:rPr>
          <w:rFonts w:ascii="Times New Roman" w:hAnsi="Times New Roman"/>
          <w:color w:val="000000"/>
          <w:sz w:val="24"/>
          <w:szCs w:val="24"/>
        </w:rPr>
        <w:t xml:space="preserve"> je od 1. februára 2023 uvedený znak pre sadzbu dane, ktorým je veľké písmeno „</w:t>
      </w:r>
      <w:r w:rsidR="009A51DD" w:rsidRPr="00702E68">
        <w:rPr>
          <w:rFonts w:ascii="Times New Roman" w:hAnsi="Times New Roman"/>
          <w:color w:val="000000"/>
          <w:sz w:val="24"/>
          <w:szCs w:val="24"/>
        </w:rPr>
        <w:t>D</w:t>
      </w:r>
      <w:r w:rsidRPr="00702E68">
        <w:rPr>
          <w:rFonts w:ascii="Times New Roman" w:hAnsi="Times New Roman"/>
          <w:color w:val="000000"/>
          <w:sz w:val="24"/>
          <w:szCs w:val="24"/>
        </w:rPr>
        <w:t>“.</w:t>
      </w:r>
    </w:p>
    <w:p w:rsidR="00C12EDD" w:rsidRPr="00702E68" w:rsidRDefault="00C12EDD" w:rsidP="00C12EDD">
      <w:pPr>
        <w:pStyle w:val="Odsekzoznamu"/>
        <w:rPr>
          <w:rFonts w:ascii="Times New Roman" w:hAnsi="Times New Roman"/>
          <w:color w:val="000000"/>
          <w:sz w:val="24"/>
          <w:szCs w:val="24"/>
        </w:rPr>
      </w:pPr>
    </w:p>
    <w:p w:rsidR="00C12EDD" w:rsidRPr="00702E68" w:rsidRDefault="00C12EDD" w:rsidP="00CA7082">
      <w:pPr>
        <w:pStyle w:val="Odsekzoznamu"/>
        <w:numPr>
          <w:ilvl w:val="0"/>
          <w:numId w:val="17"/>
        </w:numPr>
        <w:ind w:left="709" w:hanging="425"/>
        <w:jc w:val="both"/>
        <w:rPr>
          <w:rFonts w:ascii="Times New Roman" w:hAnsi="Times New Roman"/>
          <w:color w:val="000000"/>
          <w:sz w:val="24"/>
          <w:szCs w:val="24"/>
        </w:rPr>
      </w:pPr>
      <w:r w:rsidRPr="00702E68">
        <w:rPr>
          <w:rFonts w:ascii="Times New Roman" w:hAnsi="Times New Roman"/>
          <w:color w:val="000000"/>
          <w:sz w:val="24"/>
          <w:szCs w:val="24"/>
        </w:rPr>
        <w:t xml:space="preserve">Spotrebiteľské balenie cigár alebo </w:t>
      </w:r>
      <w:proofErr w:type="spellStart"/>
      <w:r w:rsidRPr="00702E68">
        <w:rPr>
          <w:rFonts w:ascii="Times New Roman" w:hAnsi="Times New Roman"/>
          <w:color w:val="000000"/>
          <w:sz w:val="24"/>
          <w:szCs w:val="24"/>
        </w:rPr>
        <w:t>cigariek</w:t>
      </w:r>
      <w:proofErr w:type="spellEnd"/>
      <w:r w:rsidRPr="00702E68">
        <w:rPr>
          <w:rFonts w:ascii="Times New Roman" w:hAnsi="Times New Roman"/>
          <w:color w:val="000000"/>
          <w:sz w:val="24"/>
          <w:szCs w:val="24"/>
        </w:rPr>
        <w:t xml:space="preserve"> označené kontrolnou známkou, na ktorej je znak pre platnosť sadzby spotrebnej dane, ktorým je veľké písmeno „C“,</w:t>
      </w:r>
      <w:r w:rsidR="00FA570B" w:rsidRPr="00702E68">
        <w:rPr>
          <w:rFonts w:ascii="Times New Roman" w:hAnsi="Times New Roman"/>
          <w:color w:val="000000"/>
          <w:sz w:val="24"/>
          <w:szCs w:val="24"/>
        </w:rPr>
        <w:t xml:space="preserve"> </w:t>
      </w:r>
      <w:r w:rsidR="00084AE1" w:rsidRPr="00702E68">
        <w:rPr>
          <w:rFonts w:ascii="Times New Roman" w:hAnsi="Times New Roman"/>
          <w:color w:val="000000"/>
          <w:sz w:val="24"/>
          <w:szCs w:val="24"/>
        </w:rPr>
        <w:t>okrem</w:t>
      </w:r>
      <w:r w:rsidR="00A03BDB" w:rsidRPr="00702E68">
        <w:rPr>
          <w:rFonts w:ascii="Times New Roman" w:hAnsi="Times New Roman"/>
          <w:color w:val="000000"/>
          <w:sz w:val="24"/>
          <w:szCs w:val="24"/>
        </w:rPr>
        <w:t xml:space="preserve"> s</w:t>
      </w:r>
      <w:r w:rsidR="00FA570B" w:rsidRPr="00702E68">
        <w:rPr>
          <w:rFonts w:ascii="Times New Roman" w:hAnsi="Times New Roman"/>
          <w:color w:val="000000"/>
          <w:sz w:val="24"/>
          <w:szCs w:val="24"/>
        </w:rPr>
        <w:t>potrebiteľské</w:t>
      </w:r>
      <w:r w:rsidR="00A03BDB" w:rsidRPr="00702E68">
        <w:rPr>
          <w:rFonts w:ascii="Times New Roman" w:hAnsi="Times New Roman"/>
          <w:color w:val="000000"/>
          <w:sz w:val="24"/>
          <w:szCs w:val="24"/>
        </w:rPr>
        <w:t>ho</w:t>
      </w:r>
      <w:r w:rsidR="00FA570B" w:rsidRPr="00702E68">
        <w:rPr>
          <w:rFonts w:ascii="Times New Roman" w:hAnsi="Times New Roman"/>
          <w:color w:val="000000"/>
          <w:sz w:val="24"/>
          <w:szCs w:val="24"/>
        </w:rPr>
        <w:t xml:space="preserve"> baleni</w:t>
      </w:r>
      <w:r w:rsidR="00A03BDB" w:rsidRPr="00702E68">
        <w:rPr>
          <w:rFonts w:ascii="Times New Roman" w:hAnsi="Times New Roman"/>
          <w:color w:val="000000"/>
          <w:sz w:val="24"/>
          <w:szCs w:val="24"/>
        </w:rPr>
        <w:t>a</w:t>
      </w:r>
      <w:r w:rsidR="00FA570B" w:rsidRPr="00702E68">
        <w:rPr>
          <w:rFonts w:ascii="Times New Roman" w:hAnsi="Times New Roman"/>
          <w:color w:val="000000"/>
          <w:sz w:val="24"/>
          <w:szCs w:val="24"/>
        </w:rPr>
        <w:t xml:space="preserve"> cigár alebo </w:t>
      </w:r>
      <w:proofErr w:type="spellStart"/>
      <w:r w:rsidR="00FA570B" w:rsidRPr="00702E68">
        <w:rPr>
          <w:rFonts w:ascii="Times New Roman" w:hAnsi="Times New Roman"/>
          <w:color w:val="000000"/>
          <w:sz w:val="24"/>
          <w:szCs w:val="24"/>
        </w:rPr>
        <w:t>cigariek</w:t>
      </w:r>
      <w:proofErr w:type="spellEnd"/>
      <w:r w:rsidR="00FA570B" w:rsidRPr="00702E68">
        <w:rPr>
          <w:rFonts w:ascii="Times New Roman" w:hAnsi="Times New Roman"/>
          <w:color w:val="000000"/>
          <w:sz w:val="24"/>
          <w:szCs w:val="24"/>
        </w:rPr>
        <w:t xml:space="preserve"> podľa § 4 ods. 3 písm. b) prvého bodu,</w:t>
      </w:r>
      <w:r w:rsidRPr="00702E68">
        <w:rPr>
          <w:rFonts w:ascii="Times New Roman" w:hAnsi="Times New Roman"/>
          <w:color w:val="000000"/>
          <w:sz w:val="24"/>
          <w:szCs w:val="24"/>
        </w:rPr>
        <w:t xml:space="preserve"> možno uvádzať do daňového voľného obehu do 31. </w:t>
      </w:r>
      <w:r w:rsidR="00CB462E" w:rsidRPr="00702E68">
        <w:rPr>
          <w:rFonts w:ascii="Times New Roman" w:hAnsi="Times New Roman"/>
          <w:color w:val="000000"/>
          <w:sz w:val="24"/>
          <w:szCs w:val="24"/>
        </w:rPr>
        <w:t>j</w:t>
      </w:r>
      <w:r w:rsidRPr="00702E68">
        <w:rPr>
          <w:rFonts w:ascii="Times New Roman" w:hAnsi="Times New Roman"/>
          <w:color w:val="000000"/>
          <w:sz w:val="24"/>
          <w:szCs w:val="24"/>
        </w:rPr>
        <w:t>a</w:t>
      </w:r>
      <w:r w:rsidR="00CB462E" w:rsidRPr="00702E68">
        <w:rPr>
          <w:rFonts w:ascii="Times New Roman" w:hAnsi="Times New Roman"/>
          <w:color w:val="000000"/>
          <w:sz w:val="24"/>
          <w:szCs w:val="24"/>
        </w:rPr>
        <w:t>nuára</w:t>
      </w:r>
      <w:r w:rsidRPr="00702E68">
        <w:rPr>
          <w:rFonts w:ascii="Times New Roman" w:hAnsi="Times New Roman"/>
          <w:color w:val="000000"/>
          <w:sz w:val="24"/>
          <w:szCs w:val="24"/>
        </w:rPr>
        <w:t xml:space="preserve"> 20</w:t>
      </w:r>
      <w:r w:rsidR="00FA570B" w:rsidRPr="00702E68">
        <w:rPr>
          <w:rFonts w:ascii="Times New Roman" w:hAnsi="Times New Roman"/>
          <w:color w:val="000000"/>
          <w:sz w:val="24"/>
          <w:szCs w:val="24"/>
        </w:rPr>
        <w:t>23</w:t>
      </w:r>
      <w:r w:rsidR="00FA6E88" w:rsidRPr="00702E68">
        <w:rPr>
          <w:rFonts w:ascii="Times New Roman" w:hAnsi="Times New Roman"/>
          <w:color w:val="000000"/>
          <w:sz w:val="24"/>
          <w:szCs w:val="24"/>
        </w:rPr>
        <w:t xml:space="preserve"> </w:t>
      </w:r>
      <w:r w:rsidRPr="00702E68">
        <w:rPr>
          <w:rFonts w:ascii="Times New Roman" w:hAnsi="Times New Roman"/>
          <w:color w:val="000000"/>
          <w:sz w:val="24"/>
          <w:szCs w:val="24"/>
        </w:rPr>
        <w:t xml:space="preserve">a predávať do </w:t>
      </w:r>
      <w:r w:rsidRPr="00702E68">
        <w:rPr>
          <w:rFonts w:ascii="Times New Roman" w:hAnsi="Times New Roman"/>
          <w:color w:val="000000"/>
          <w:sz w:val="24"/>
          <w:szCs w:val="24"/>
        </w:rPr>
        <w:lastRenderedPageBreak/>
        <w:t>3</w:t>
      </w:r>
      <w:r w:rsidR="00CB462E" w:rsidRPr="00702E68">
        <w:rPr>
          <w:rFonts w:ascii="Times New Roman" w:hAnsi="Times New Roman"/>
          <w:color w:val="000000"/>
          <w:sz w:val="24"/>
          <w:szCs w:val="24"/>
        </w:rPr>
        <w:t>0</w:t>
      </w:r>
      <w:r w:rsidRPr="00702E68">
        <w:rPr>
          <w:rFonts w:ascii="Times New Roman" w:hAnsi="Times New Roman"/>
          <w:color w:val="000000"/>
          <w:sz w:val="24"/>
          <w:szCs w:val="24"/>
        </w:rPr>
        <w:t>. </w:t>
      </w:r>
      <w:r w:rsidR="00CB462E" w:rsidRPr="00702E68">
        <w:rPr>
          <w:rFonts w:ascii="Times New Roman" w:hAnsi="Times New Roman"/>
          <w:color w:val="000000"/>
          <w:sz w:val="24"/>
          <w:szCs w:val="24"/>
        </w:rPr>
        <w:t>novembra</w:t>
      </w:r>
      <w:r w:rsidRPr="00702E68">
        <w:rPr>
          <w:rFonts w:ascii="Times New Roman" w:hAnsi="Times New Roman"/>
          <w:color w:val="000000"/>
          <w:sz w:val="24"/>
          <w:szCs w:val="24"/>
        </w:rPr>
        <w:t xml:space="preserve"> 202</w:t>
      </w:r>
      <w:r w:rsidR="00CB462E" w:rsidRPr="00702E68">
        <w:rPr>
          <w:rFonts w:ascii="Times New Roman" w:hAnsi="Times New Roman"/>
          <w:color w:val="000000"/>
          <w:sz w:val="24"/>
          <w:szCs w:val="24"/>
        </w:rPr>
        <w:t>4</w:t>
      </w:r>
      <w:r w:rsidRPr="00702E68">
        <w:rPr>
          <w:rFonts w:ascii="Times New Roman" w:hAnsi="Times New Roman"/>
          <w:color w:val="000000"/>
          <w:sz w:val="24"/>
          <w:szCs w:val="24"/>
        </w:rPr>
        <w:t xml:space="preserve">. Po tomto dátume </w:t>
      </w:r>
      <w:r w:rsidR="00084AE1" w:rsidRPr="00702E68">
        <w:rPr>
          <w:rFonts w:ascii="Times New Roman" w:hAnsi="Times New Roman"/>
          <w:color w:val="000000"/>
          <w:sz w:val="24"/>
          <w:szCs w:val="24"/>
        </w:rPr>
        <w:t>sa</w:t>
      </w:r>
      <w:r w:rsidRPr="00702E68">
        <w:rPr>
          <w:rFonts w:ascii="Times New Roman" w:hAnsi="Times New Roman"/>
          <w:color w:val="000000"/>
          <w:sz w:val="24"/>
          <w:szCs w:val="24"/>
        </w:rPr>
        <w:t xml:space="preserve"> také</w:t>
      </w:r>
      <w:r w:rsidR="00084AE1" w:rsidRPr="00702E68">
        <w:rPr>
          <w:rFonts w:ascii="Times New Roman" w:hAnsi="Times New Roman"/>
          <w:color w:val="000000"/>
          <w:sz w:val="24"/>
          <w:szCs w:val="24"/>
        </w:rPr>
        <w:t>to</w:t>
      </w:r>
      <w:r w:rsidRPr="00702E68">
        <w:rPr>
          <w:rFonts w:ascii="Times New Roman" w:hAnsi="Times New Roman"/>
          <w:color w:val="000000"/>
          <w:sz w:val="24"/>
          <w:szCs w:val="24"/>
        </w:rPr>
        <w:t xml:space="preserve"> spotrebiteľské balenie cigár alebo </w:t>
      </w:r>
      <w:proofErr w:type="spellStart"/>
      <w:r w:rsidRPr="00702E68">
        <w:rPr>
          <w:rFonts w:ascii="Times New Roman" w:hAnsi="Times New Roman"/>
          <w:color w:val="000000"/>
          <w:sz w:val="24"/>
          <w:szCs w:val="24"/>
        </w:rPr>
        <w:t>cigariek</w:t>
      </w:r>
      <w:proofErr w:type="spellEnd"/>
      <w:r w:rsidRPr="00702E68">
        <w:rPr>
          <w:rFonts w:ascii="Times New Roman" w:hAnsi="Times New Roman"/>
          <w:color w:val="000000"/>
          <w:sz w:val="24"/>
          <w:szCs w:val="24"/>
        </w:rPr>
        <w:t xml:space="preserve"> považ</w:t>
      </w:r>
      <w:r w:rsidR="00084AE1" w:rsidRPr="00702E68">
        <w:rPr>
          <w:rFonts w:ascii="Times New Roman" w:hAnsi="Times New Roman"/>
          <w:color w:val="000000"/>
          <w:sz w:val="24"/>
          <w:szCs w:val="24"/>
        </w:rPr>
        <w:t>uje</w:t>
      </w:r>
      <w:r w:rsidRPr="00702E68">
        <w:rPr>
          <w:rFonts w:ascii="Times New Roman" w:hAnsi="Times New Roman"/>
          <w:color w:val="000000"/>
          <w:sz w:val="24"/>
          <w:szCs w:val="24"/>
        </w:rPr>
        <w:t xml:space="preserve"> za neoznačené. Osoba, ktorá je oprávnená v</w:t>
      </w:r>
      <w:r w:rsidR="00FA6E88" w:rsidRPr="00702E68">
        <w:rPr>
          <w:rFonts w:ascii="Times New Roman" w:hAnsi="Times New Roman"/>
          <w:color w:val="000000"/>
          <w:sz w:val="24"/>
          <w:szCs w:val="24"/>
        </w:rPr>
        <w:t> </w:t>
      </w:r>
      <w:r w:rsidRPr="00702E68">
        <w:rPr>
          <w:rFonts w:ascii="Times New Roman" w:hAnsi="Times New Roman"/>
          <w:color w:val="000000"/>
          <w:sz w:val="24"/>
          <w:szCs w:val="24"/>
        </w:rPr>
        <w:t>rámci</w:t>
      </w:r>
      <w:r w:rsidR="00FA6E88" w:rsidRPr="00702E68">
        <w:rPr>
          <w:rFonts w:ascii="Times New Roman" w:hAnsi="Times New Roman"/>
          <w:color w:val="000000"/>
          <w:sz w:val="24"/>
          <w:szCs w:val="24"/>
        </w:rPr>
        <w:t xml:space="preserve"> </w:t>
      </w:r>
      <w:r w:rsidRPr="00702E68">
        <w:rPr>
          <w:rFonts w:ascii="Times New Roman" w:hAnsi="Times New Roman"/>
          <w:color w:val="000000"/>
          <w:sz w:val="24"/>
          <w:szCs w:val="24"/>
        </w:rPr>
        <w:t xml:space="preserve">podnikania predávať spotrebiteľské balenia cigár alebo </w:t>
      </w:r>
      <w:proofErr w:type="spellStart"/>
      <w:r w:rsidRPr="00702E68">
        <w:rPr>
          <w:rFonts w:ascii="Times New Roman" w:hAnsi="Times New Roman"/>
          <w:color w:val="000000"/>
          <w:sz w:val="24"/>
          <w:szCs w:val="24"/>
        </w:rPr>
        <w:t>cigariek</w:t>
      </w:r>
      <w:proofErr w:type="spellEnd"/>
      <w:r w:rsidRPr="00702E68">
        <w:rPr>
          <w:rFonts w:ascii="Times New Roman" w:hAnsi="Times New Roman"/>
          <w:color w:val="000000"/>
          <w:sz w:val="24"/>
          <w:szCs w:val="24"/>
        </w:rPr>
        <w:t xml:space="preserve"> a ktorá skladuje spotrebiteľské balenia cigár alebo </w:t>
      </w:r>
      <w:proofErr w:type="spellStart"/>
      <w:r w:rsidRPr="00702E68">
        <w:rPr>
          <w:rFonts w:ascii="Times New Roman" w:hAnsi="Times New Roman"/>
          <w:color w:val="000000"/>
          <w:sz w:val="24"/>
          <w:szCs w:val="24"/>
        </w:rPr>
        <w:t>cigariek</w:t>
      </w:r>
      <w:proofErr w:type="spellEnd"/>
      <w:r w:rsidRPr="00702E68">
        <w:rPr>
          <w:rFonts w:ascii="Times New Roman" w:hAnsi="Times New Roman"/>
          <w:color w:val="000000"/>
          <w:sz w:val="24"/>
          <w:szCs w:val="24"/>
        </w:rPr>
        <w:t xml:space="preserve"> uvedené v prvej vete, ktoré nepredala do</w:t>
      </w:r>
      <w:r w:rsidR="001772DD" w:rsidRPr="00702E68">
        <w:rPr>
          <w:rFonts w:ascii="Times New Roman" w:hAnsi="Times New Roman"/>
          <w:color w:val="000000"/>
          <w:sz w:val="24"/>
          <w:szCs w:val="24"/>
        </w:rPr>
        <w:t xml:space="preserve"> </w:t>
      </w:r>
      <w:r w:rsidR="00614DDB">
        <w:rPr>
          <w:rFonts w:ascii="Times New Roman" w:hAnsi="Times New Roman"/>
          <w:color w:val="000000"/>
          <w:sz w:val="24"/>
          <w:szCs w:val="24"/>
        </w:rPr>
        <w:t xml:space="preserve">                                   </w:t>
      </w:r>
      <w:r w:rsidRPr="00702E68">
        <w:rPr>
          <w:rFonts w:ascii="Times New Roman" w:hAnsi="Times New Roman"/>
          <w:color w:val="000000"/>
          <w:sz w:val="24"/>
          <w:szCs w:val="24"/>
        </w:rPr>
        <w:t>3</w:t>
      </w:r>
      <w:r w:rsidR="00CB462E" w:rsidRPr="00702E68">
        <w:rPr>
          <w:rFonts w:ascii="Times New Roman" w:hAnsi="Times New Roman"/>
          <w:color w:val="000000"/>
          <w:sz w:val="24"/>
          <w:szCs w:val="24"/>
        </w:rPr>
        <w:t>0</w:t>
      </w:r>
      <w:r w:rsidRPr="00702E68">
        <w:rPr>
          <w:rFonts w:ascii="Times New Roman" w:hAnsi="Times New Roman"/>
          <w:color w:val="000000"/>
          <w:sz w:val="24"/>
          <w:szCs w:val="24"/>
        </w:rPr>
        <w:t xml:space="preserve">. </w:t>
      </w:r>
      <w:r w:rsidR="00CB462E" w:rsidRPr="00702E68">
        <w:rPr>
          <w:rFonts w:ascii="Times New Roman" w:hAnsi="Times New Roman"/>
          <w:color w:val="000000"/>
          <w:sz w:val="24"/>
          <w:szCs w:val="24"/>
        </w:rPr>
        <w:t>novemb</w:t>
      </w:r>
      <w:r w:rsidRPr="00702E68">
        <w:rPr>
          <w:rFonts w:ascii="Times New Roman" w:hAnsi="Times New Roman"/>
          <w:color w:val="000000"/>
          <w:sz w:val="24"/>
          <w:szCs w:val="24"/>
        </w:rPr>
        <w:t>ra 202</w:t>
      </w:r>
      <w:r w:rsidR="00CB462E" w:rsidRPr="00702E68">
        <w:rPr>
          <w:rFonts w:ascii="Times New Roman" w:hAnsi="Times New Roman"/>
          <w:color w:val="000000"/>
          <w:sz w:val="24"/>
          <w:szCs w:val="24"/>
        </w:rPr>
        <w:t>4, je povinná do 15. d</w:t>
      </w:r>
      <w:r w:rsidRPr="00702E68">
        <w:rPr>
          <w:rFonts w:ascii="Times New Roman" w:hAnsi="Times New Roman"/>
          <w:color w:val="000000"/>
          <w:sz w:val="24"/>
          <w:szCs w:val="24"/>
        </w:rPr>
        <w:t>e</w:t>
      </w:r>
      <w:r w:rsidR="00CB462E" w:rsidRPr="00702E68">
        <w:rPr>
          <w:rFonts w:ascii="Times New Roman" w:hAnsi="Times New Roman"/>
          <w:color w:val="000000"/>
          <w:sz w:val="24"/>
          <w:szCs w:val="24"/>
        </w:rPr>
        <w:t>cem</w:t>
      </w:r>
      <w:r w:rsidRPr="00702E68">
        <w:rPr>
          <w:rFonts w:ascii="Times New Roman" w:hAnsi="Times New Roman"/>
          <w:color w:val="000000"/>
          <w:sz w:val="24"/>
          <w:szCs w:val="24"/>
        </w:rPr>
        <w:t>bra 202</w:t>
      </w:r>
      <w:r w:rsidR="00CB462E" w:rsidRPr="00702E68">
        <w:rPr>
          <w:rFonts w:ascii="Times New Roman" w:hAnsi="Times New Roman"/>
          <w:color w:val="000000"/>
          <w:sz w:val="24"/>
          <w:szCs w:val="24"/>
        </w:rPr>
        <w:t>4</w:t>
      </w:r>
      <w:r w:rsidRPr="00702E68">
        <w:rPr>
          <w:rFonts w:ascii="Times New Roman" w:hAnsi="Times New Roman"/>
          <w:color w:val="000000"/>
          <w:sz w:val="24"/>
          <w:szCs w:val="24"/>
        </w:rPr>
        <w:t xml:space="preserve"> oznámiť </w:t>
      </w:r>
      <w:r w:rsidR="007900F4" w:rsidRPr="00702E68">
        <w:rPr>
          <w:rFonts w:ascii="Times New Roman" w:hAnsi="Times New Roman"/>
          <w:color w:val="000000"/>
          <w:sz w:val="24"/>
          <w:szCs w:val="24"/>
        </w:rPr>
        <w:t xml:space="preserve">miestne príslušnému </w:t>
      </w:r>
      <w:r w:rsidRPr="00702E68">
        <w:rPr>
          <w:rFonts w:ascii="Times New Roman" w:hAnsi="Times New Roman"/>
          <w:color w:val="000000"/>
          <w:sz w:val="24"/>
          <w:szCs w:val="24"/>
        </w:rPr>
        <w:t>colnému úradu množstvo takých</w:t>
      </w:r>
      <w:r w:rsidR="00084AE1" w:rsidRPr="00702E68">
        <w:rPr>
          <w:rFonts w:ascii="Times New Roman" w:hAnsi="Times New Roman"/>
          <w:color w:val="000000"/>
          <w:sz w:val="24"/>
          <w:szCs w:val="24"/>
        </w:rPr>
        <w:t>to</w:t>
      </w:r>
      <w:r w:rsidRPr="00702E68">
        <w:rPr>
          <w:rFonts w:ascii="Times New Roman" w:hAnsi="Times New Roman"/>
          <w:color w:val="000000"/>
          <w:sz w:val="24"/>
          <w:szCs w:val="24"/>
        </w:rPr>
        <w:t xml:space="preserve"> spotrebiteľských balení cigár alebo </w:t>
      </w:r>
      <w:proofErr w:type="spellStart"/>
      <w:r w:rsidRPr="00702E68">
        <w:rPr>
          <w:rFonts w:ascii="Times New Roman" w:hAnsi="Times New Roman"/>
          <w:color w:val="000000"/>
          <w:sz w:val="24"/>
          <w:szCs w:val="24"/>
        </w:rPr>
        <w:t>cigariek</w:t>
      </w:r>
      <w:proofErr w:type="spellEnd"/>
      <w:r w:rsidRPr="00702E68">
        <w:rPr>
          <w:rFonts w:ascii="Times New Roman" w:hAnsi="Times New Roman"/>
          <w:color w:val="000000"/>
          <w:sz w:val="24"/>
          <w:szCs w:val="24"/>
        </w:rPr>
        <w:t xml:space="preserve"> a</w:t>
      </w:r>
      <w:r w:rsidR="001772DD" w:rsidRPr="00702E68">
        <w:rPr>
          <w:rFonts w:ascii="Times New Roman" w:hAnsi="Times New Roman"/>
          <w:color w:val="000000"/>
          <w:sz w:val="24"/>
          <w:szCs w:val="24"/>
        </w:rPr>
        <w:t> </w:t>
      </w:r>
      <w:r w:rsidRPr="00702E68">
        <w:rPr>
          <w:rFonts w:ascii="Times New Roman" w:hAnsi="Times New Roman"/>
          <w:color w:val="000000"/>
          <w:sz w:val="24"/>
          <w:szCs w:val="24"/>
        </w:rPr>
        <w:t>zároveň</w:t>
      </w:r>
      <w:r w:rsidR="001772DD" w:rsidRPr="00702E68">
        <w:rPr>
          <w:rFonts w:ascii="Times New Roman" w:hAnsi="Times New Roman"/>
          <w:color w:val="000000"/>
          <w:sz w:val="24"/>
          <w:szCs w:val="24"/>
        </w:rPr>
        <w:t xml:space="preserve"> </w:t>
      </w:r>
      <w:r w:rsidRPr="00702E68">
        <w:rPr>
          <w:rFonts w:ascii="Times New Roman" w:hAnsi="Times New Roman"/>
          <w:color w:val="000000"/>
          <w:sz w:val="24"/>
          <w:szCs w:val="24"/>
        </w:rPr>
        <w:t>v</w:t>
      </w:r>
      <w:r w:rsidR="0097274F" w:rsidRPr="00702E68">
        <w:rPr>
          <w:rFonts w:ascii="Times New Roman" w:hAnsi="Times New Roman"/>
          <w:color w:val="000000"/>
          <w:sz w:val="24"/>
          <w:szCs w:val="24"/>
        </w:rPr>
        <w:t> </w:t>
      </w:r>
      <w:r w:rsidRPr="00702E68">
        <w:rPr>
          <w:rFonts w:ascii="Times New Roman" w:hAnsi="Times New Roman"/>
          <w:color w:val="000000"/>
          <w:sz w:val="24"/>
          <w:szCs w:val="24"/>
        </w:rPr>
        <w:t>tejto</w:t>
      </w:r>
      <w:r w:rsidR="0097274F" w:rsidRPr="00702E68">
        <w:rPr>
          <w:rFonts w:ascii="Times New Roman" w:hAnsi="Times New Roman"/>
          <w:color w:val="000000"/>
          <w:sz w:val="24"/>
          <w:szCs w:val="24"/>
        </w:rPr>
        <w:t xml:space="preserve"> </w:t>
      </w:r>
      <w:r w:rsidRPr="00702E68">
        <w:rPr>
          <w:rFonts w:ascii="Times New Roman" w:hAnsi="Times New Roman"/>
          <w:color w:val="000000"/>
          <w:sz w:val="24"/>
          <w:szCs w:val="24"/>
        </w:rPr>
        <w:t>lehote požiadať colný úrad o ich zničenie, pričom colný úrad také</w:t>
      </w:r>
      <w:r w:rsidR="00084AE1" w:rsidRPr="00702E68">
        <w:rPr>
          <w:rFonts w:ascii="Times New Roman" w:hAnsi="Times New Roman"/>
          <w:color w:val="000000"/>
          <w:sz w:val="24"/>
          <w:szCs w:val="24"/>
        </w:rPr>
        <w:t>to</w:t>
      </w:r>
      <w:r w:rsidRPr="00702E68">
        <w:rPr>
          <w:rFonts w:ascii="Times New Roman" w:hAnsi="Times New Roman"/>
          <w:color w:val="000000"/>
          <w:sz w:val="24"/>
          <w:szCs w:val="24"/>
        </w:rPr>
        <w:t xml:space="preserve"> spotrebiteľské balenia cigár alebo </w:t>
      </w:r>
      <w:proofErr w:type="spellStart"/>
      <w:r w:rsidRPr="00702E68">
        <w:rPr>
          <w:rFonts w:ascii="Times New Roman" w:hAnsi="Times New Roman"/>
          <w:color w:val="000000"/>
          <w:sz w:val="24"/>
          <w:szCs w:val="24"/>
        </w:rPr>
        <w:t>cigariek</w:t>
      </w:r>
      <w:proofErr w:type="spellEnd"/>
      <w:r w:rsidRPr="00702E68">
        <w:rPr>
          <w:rFonts w:ascii="Times New Roman" w:hAnsi="Times New Roman"/>
          <w:color w:val="000000"/>
          <w:sz w:val="24"/>
          <w:szCs w:val="24"/>
        </w:rPr>
        <w:t xml:space="preserve"> zničí na náklady </w:t>
      </w:r>
      <w:r w:rsidR="00CF45BC" w:rsidRPr="00702E68">
        <w:rPr>
          <w:rFonts w:ascii="Times New Roman" w:hAnsi="Times New Roman"/>
          <w:color w:val="000000"/>
          <w:sz w:val="24"/>
          <w:szCs w:val="24"/>
        </w:rPr>
        <w:t xml:space="preserve">tejto </w:t>
      </w:r>
      <w:r w:rsidRPr="00702E68">
        <w:rPr>
          <w:rFonts w:ascii="Times New Roman" w:hAnsi="Times New Roman"/>
          <w:color w:val="000000"/>
          <w:sz w:val="24"/>
          <w:szCs w:val="24"/>
        </w:rPr>
        <w:t>osoby a o zničení vyhotoví protokol o</w:t>
      </w:r>
      <w:r w:rsidR="00A03BDB" w:rsidRPr="00702E68">
        <w:rPr>
          <w:rFonts w:ascii="Times New Roman" w:hAnsi="Times New Roman"/>
          <w:color w:val="000000"/>
          <w:sz w:val="24"/>
          <w:szCs w:val="24"/>
        </w:rPr>
        <w:t> </w:t>
      </w:r>
      <w:r w:rsidRPr="00702E68">
        <w:rPr>
          <w:rFonts w:ascii="Times New Roman" w:hAnsi="Times New Roman"/>
          <w:color w:val="000000"/>
          <w:sz w:val="24"/>
          <w:szCs w:val="24"/>
        </w:rPr>
        <w:t>zničení; ustanovenie § 41 ods. 1 písm. a) sa nepoužije.</w:t>
      </w:r>
    </w:p>
    <w:p w:rsidR="00A03BDB" w:rsidRPr="00702E68" w:rsidRDefault="00A03BDB" w:rsidP="00A03BDB">
      <w:pPr>
        <w:pStyle w:val="Odsekzoznamu"/>
        <w:rPr>
          <w:rFonts w:ascii="Times New Roman" w:hAnsi="Times New Roman"/>
          <w:color w:val="000000"/>
          <w:sz w:val="24"/>
          <w:szCs w:val="24"/>
        </w:rPr>
      </w:pPr>
    </w:p>
    <w:p w:rsidR="00A03BDB" w:rsidRPr="00702E68" w:rsidRDefault="00A03BDB" w:rsidP="00CA7082">
      <w:pPr>
        <w:pStyle w:val="Odsekzoznamu"/>
        <w:numPr>
          <w:ilvl w:val="0"/>
          <w:numId w:val="17"/>
        </w:numPr>
        <w:ind w:left="709" w:hanging="425"/>
        <w:jc w:val="both"/>
        <w:rPr>
          <w:rFonts w:ascii="Times New Roman" w:hAnsi="Times New Roman"/>
          <w:color w:val="000000"/>
          <w:sz w:val="24"/>
          <w:szCs w:val="24"/>
        </w:rPr>
      </w:pPr>
      <w:r w:rsidRPr="00702E68">
        <w:rPr>
          <w:rFonts w:ascii="Times New Roman" w:hAnsi="Times New Roman"/>
          <w:color w:val="000000"/>
          <w:sz w:val="24"/>
          <w:szCs w:val="24"/>
        </w:rPr>
        <w:t>Na kontrolných známkach určených na označovanie spotrebiteľských balení tabaku je od 1. februára 20</w:t>
      </w:r>
      <w:r w:rsidR="00453330" w:rsidRPr="00702E68">
        <w:rPr>
          <w:rFonts w:ascii="Times New Roman" w:hAnsi="Times New Roman"/>
          <w:color w:val="000000"/>
          <w:sz w:val="24"/>
          <w:szCs w:val="24"/>
        </w:rPr>
        <w:t>23</w:t>
      </w:r>
      <w:r w:rsidRPr="00702E68">
        <w:rPr>
          <w:rFonts w:ascii="Times New Roman" w:hAnsi="Times New Roman"/>
          <w:color w:val="000000"/>
          <w:sz w:val="24"/>
          <w:szCs w:val="24"/>
        </w:rPr>
        <w:t xml:space="preserve"> uvedený znak pre sadzbu dane, ktorým je veľké písmeno „</w:t>
      </w:r>
      <w:r w:rsidR="00DB3B4E" w:rsidRPr="00702E68">
        <w:rPr>
          <w:rFonts w:ascii="Times New Roman" w:hAnsi="Times New Roman"/>
          <w:color w:val="000000"/>
          <w:sz w:val="24"/>
          <w:szCs w:val="24"/>
        </w:rPr>
        <w:t>F</w:t>
      </w:r>
      <w:r w:rsidRPr="00702E68">
        <w:rPr>
          <w:rFonts w:ascii="Times New Roman" w:hAnsi="Times New Roman"/>
          <w:color w:val="000000"/>
          <w:sz w:val="24"/>
          <w:szCs w:val="24"/>
        </w:rPr>
        <w:t>“.</w:t>
      </w:r>
    </w:p>
    <w:p w:rsidR="00A03BDB" w:rsidRPr="00702E68" w:rsidRDefault="00A03BDB" w:rsidP="00A03BDB">
      <w:pPr>
        <w:pStyle w:val="Odsekzoznamu"/>
        <w:rPr>
          <w:rFonts w:ascii="Times New Roman" w:hAnsi="Times New Roman"/>
          <w:color w:val="000000"/>
          <w:sz w:val="24"/>
          <w:szCs w:val="24"/>
        </w:rPr>
      </w:pPr>
    </w:p>
    <w:p w:rsidR="00A03BDB" w:rsidRPr="00702E68" w:rsidRDefault="00DB3B4E" w:rsidP="00CA7082">
      <w:pPr>
        <w:pStyle w:val="Odsekzoznamu"/>
        <w:numPr>
          <w:ilvl w:val="0"/>
          <w:numId w:val="17"/>
        </w:numPr>
        <w:spacing w:after="0"/>
        <w:ind w:left="709" w:hanging="425"/>
        <w:jc w:val="both"/>
        <w:rPr>
          <w:rFonts w:ascii="Times New Roman" w:hAnsi="Times New Roman"/>
          <w:color w:val="000000"/>
          <w:sz w:val="24"/>
          <w:szCs w:val="24"/>
        </w:rPr>
      </w:pPr>
      <w:r w:rsidRPr="00702E68">
        <w:rPr>
          <w:rFonts w:ascii="Times New Roman" w:hAnsi="Times New Roman"/>
          <w:color w:val="000000"/>
          <w:sz w:val="24"/>
          <w:szCs w:val="24"/>
        </w:rPr>
        <w:t>Spotrebiteľské balenie tabaku označené kontrolnou známkou, na ktorej je znak pre platnosť sadzby spotrebnej dane, ktorým je veľké písmeno „E“, možno uvádzať do daňového voľného obehu do 31. januára 2023 a predávať do 31. júla 2023. Po tomto dátume sa takéto spotrebiteľské balenie tabaku považuje za neoznačené. Osoba, ktorá je oprávnená v rámci podnikania predávať spotrebiteľské balenia tabaku a ktorá skladuje spotrebiteľské balenia tabaku uvedené v prvej vete, ktoré nepredala do</w:t>
      </w:r>
      <w:r w:rsidR="001772DD" w:rsidRPr="00702E68">
        <w:rPr>
          <w:rFonts w:ascii="Times New Roman" w:hAnsi="Times New Roman"/>
          <w:color w:val="000000"/>
          <w:sz w:val="24"/>
          <w:szCs w:val="24"/>
        </w:rPr>
        <w:t xml:space="preserve">      </w:t>
      </w:r>
      <w:r w:rsidR="00614DDB">
        <w:rPr>
          <w:rFonts w:ascii="Times New Roman" w:hAnsi="Times New Roman"/>
          <w:color w:val="000000"/>
          <w:sz w:val="24"/>
          <w:szCs w:val="24"/>
        </w:rPr>
        <w:t xml:space="preserve">     </w:t>
      </w:r>
      <w:r w:rsidR="001772DD" w:rsidRPr="00702E68">
        <w:rPr>
          <w:rFonts w:ascii="Times New Roman" w:hAnsi="Times New Roman"/>
          <w:color w:val="000000"/>
          <w:sz w:val="24"/>
          <w:szCs w:val="24"/>
        </w:rPr>
        <w:t xml:space="preserve"> </w:t>
      </w:r>
      <w:r w:rsidRPr="00702E68">
        <w:rPr>
          <w:rFonts w:ascii="Times New Roman" w:hAnsi="Times New Roman"/>
          <w:color w:val="000000"/>
          <w:sz w:val="24"/>
          <w:szCs w:val="24"/>
        </w:rPr>
        <w:t xml:space="preserve"> 31. júla 2023, je povinná do 15. augusta 2023 oznámiť miestne príslušnému colnému úradu množstvo takýchto spotrebiteľských balení tabaku a zároveň v tejto lehote požiadať colný úrad o ich zničenie, pričom colný úrad takéto spotrebiteľské balenia tabaku zničí na náklady tejto osoby a o zničení vyhotoví protokol o zničení; ustanovenie § 41 ods. 1 písm. a) sa </w:t>
      </w:r>
      <w:r w:rsidRPr="00702E68">
        <w:rPr>
          <w:rFonts w:ascii="Times New Roman" w:hAnsi="Times New Roman"/>
          <w:sz w:val="24"/>
          <w:szCs w:val="24"/>
        </w:rPr>
        <w:t>nepoužije.</w:t>
      </w:r>
    </w:p>
    <w:p w:rsidR="00CF45BC" w:rsidRPr="00702E68" w:rsidRDefault="00CF45BC" w:rsidP="00CF45BC">
      <w:pPr>
        <w:jc w:val="both"/>
        <w:rPr>
          <w:rFonts w:ascii="Times New Roman" w:hAnsi="Times New Roman"/>
          <w:color w:val="000000"/>
          <w:sz w:val="24"/>
          <w:szCs w:val="24"/>
        </w:rPr>
      </w:pPr>
    </w:p>
    <w:p w:rsidR="00A94528" w:rsidRPr="00702E68" w:rsidRDefault="002E27D4" w:rsidP="00CA7082">
      <w:pPr>
        <w:pStyle w:val="Odsekzoznamu"/>
        <w:numPr>
          <w:ilvl w:val="0"/>
          <w:numId w:val="17"/>
        </w:numPr>
        <w:ind w:left="709" w:hanging="425"/>
        <w:jc w:val="both"/>
        <w:rPr>
          <w:rFonts w:ascii="Times New Roman" w:hAnsi="Times New Roman"/>
          <w:color w:val="000000"/>
          <w:sz w:val="24"/>
          <w:szCs w:val="24"/>
        </w:rPr>
      </w:pPr>
      <w:r w:rsidRPr="00702E68">
        <w:rPr>
          <w:rFonts w:ascii="Times New Roman" w:hAnsi="Times New Roman"/>
          <w:color w:val="000000"/>
          <w:sz w:val="24"/>
          <w:szCs w:val="24"/>
        </w:rPr>
        <w:t>Na kontroln</w:t>
      </w:r>
      <w:r w:rsidR="00A94528" w:rsidRPr="00702E68">
        <w:rPr>
          <w:rFonts w:ascii="Times New Roman" w:hAnsi="Times New Roman"/>
          <w:color w:val="000000"/>
          <w:sz w:val="24"/>
          <w:szCs w:val="24"/>
        </w:rPr>
        <w:t>ej</w:t>
      </w:r>
      <w:r w:rsidRPr="00702E68">
        <w:rPr>
          <w:rFonts w:ascii="Times New Roman" w:hAnsi="Times New Roman"/>
          <w:color w:val="000000"/>
          <w:sz w:val="24"/>
          <w:szCs w:val="24"/>
        </w:rPr>
        <w:t xml:space="preserve"> známk</w:t>
      </w:r>
      <w:r w:rsidR="00A94528" w:rsidRPr="00702E68">
        <w:rPr>
          <w:rFonts w:ascii="Times New Roman" w:hAnsi="Times New Roman"/>
          <w:color w:val="000000"/>
          <w:sz w:val="24"/>
          <w:szCs w:val="24"/>
        </w:rPr>
        <w:t>e</w:t>
      </w:r>
      <w:r w:rsidRPr="00702E68">
        <w:rPr>
          <w:rFonts w:ascii="Times New Roman" w:hAnsi="Times New Roman"/>
          <w:color w:val="000000"/>
          <w:sz w:val="24"/>
          <w:szCs w:val="24"/>
        </w:rPr>
        <w:t xml:space="preserve"> určen</w:t>
      </w:r>
      <w:r w:rsidR="00A94528" w:rsidRPr="00702E68">
        <w:rPr>
          <w:rFonts w:ascii="Times New Roman" w:hAnsi="Times New Roman"/>
          <w:color w:val="000000"/>
          <w:sz w:val="24"/>
          <w:szCs w:val="24"/>
        </w:rPr>
        <w:t>ej</w:t>
      </w:r>
      <w:r w:rsidRPr="00702E68">
        <w:rPr>
          <w:rFonts w:ascii="Times New Roman" w:hAnsi="Times New Roman"/>
          <w:color w:val="000000"/>
          <w:sz w:val="24"/>
          <w:szCs w:val="24"/>
        </w:rPr>
        <w:t xml:space="preserve"> na označovanie spotrebiteľsk</w:t>
      </w:r>
      <w:r w:rsidR="00A94528" w:rsidRPr="00702E68">
        <w:rPr>
          <w:rFonts w:ascii="Times New Roman" w:hAnsi="Times New Roman"/>
          <w:color w:val="000000"/>
          <w:sz w:val="24"/>
          <w:szCs w:val="24"/>
        </w:rPr>
        <w:t>ého</w:t>
      </w:r>
      <w:r w:rsidRPr="00702E68">
        <w:rPr>
          <w:rFonts w:ascii="Times New Roman" w:hAnsi="Times New Roman"/>
          <w:color w:val="000000"/>
          <w:sz w:val="24"/>
          <w:szCs w:val="24"/>
        </w:rPr>
        <w:t xml:space="preserve"> balen</w:t>
      </w:r>
      <w:r w:rsidR="00A94528" w:rsidRPr="00702E68">
        <w:rPr>
          <w:rFonts w:ascii="Times New Roman" w:hAnsi="Times New Roman"/>
          <w:color w:val="000000"/>
          <w:sz w:val="24"/>
          <w:szCs w:val="24"/>
        </w:rPr>
        <w:t>ia</w:t>
      </w:r>
      <w:r w:rsidRPr="00702E68">
        <w:rPr>
          <w:rFonts w:ascii="Times New Roman" w:hAnsi="Times New Roman"/>
          <w:color w:val="000000"/>
          <w:sz w:val="24"/>
          <w:szCs w:val="24"/>
        </w:rPr>
        <w:t xml:space="preserve"> bezdymového tabakového výrobku je od 1. februára 2023 uvedený znak pre sadzbu dane, ktorým je veľké písmeno „</w:t>
      </w:r>
      <w:r w:rsidR="00B426FC" w:rsidRPr="00702E68">
        <w:rPr>
          <w:rFonts w:ascii="Times New Roman" w:hAnsi="Times New Roman"/>
          <w:color w:val="000000"/>
          <w:sz w:val="24"/>
          <w:szCs w:val="24"/>
        </w:rPr>
        <w:t>F</w:t>
      </w:r>
      <w:r w:rsidRPr="00702E68">
        <w:rPr>
          <w:rFonts w:ascii="Times New Roman" w:hAnsi="Times New Roman"/>
          <w:color w:val="000000"/>
          <w:sz w:val="24"/>
          <w:szCs w:val="24"/>
        </w:rPr>
        <w:t>“.</w:t>
      </w:r>
    </w:p>
    <w:p w:rsidR="00A94528" w:rsidRPr="00702E68" w:rsidRDefault="00A94528" w:rsidP="00A94528">
      <w:pPr>
        <w:pStyle w:val="Odsekzoznamu"/>
        <w:rPr>
          <w:rFonts w:ascii="Times New Roman" w:hAnsi="Times New Roman"/>
          <w:color w:val="000000"/>
          <w:sz w:val="24"/>
          <w:szCs w:val="24"/>
        </w:rPr>
      </w:pPr>
    </w:p>
    <w:p w:rsidR="00913EDE" w:rsidRPr="00702E68" w:rsidRDefault="00A94528" w:rsidP="00CA7082">
      <w:pPr>
        <w:pStyle w:val="Odsekzoznamu"/>
        <w:numPr>
          <w:ilvl w:val="0"/>
          <w:numId w:val="17"/>
        </w:numPr>
        <w:spacing w:after="0"/>
        <w:ind w:left="709" w:hanging="425"/>
        <w:jc w:val="both"/>
        <w:rPr>
          <w:rFonts w:ascii="Times New Roman" w:hAnsi="Times New Roman"/>
          <w:color w:val="000000"/>
          <w:sz w:val="24"/>
          <w:szCs w:val="24"/>
        </w:rPr>
      </w:pPr>
      <w:r w:rsidRPr="00702E68">
        <w:rPr>
          <w:rFonts w:ascii="Times New Roman" w:hAnsi="Times New Roman"/>
          <w:color w:val="000000"/>
          <w:sz w:val="24"/>
          <w:szCs w:val="24"/>
        </w:rPr>
        <w:t>Spotrebiteľské balenie bezdymového tabakového výrobku označené kontrolnou známkou s uvedeným znakom pre sadzbu dane, ktorým je veľké písmeno „</w:t>
      </w:r>
      <w:r w:rsidR="00B426FC" w:rsidRPr="00702E68">
        <w:rPr>
          <w:rFonts w:ascii="Times New Roman" w:hAnsi="Times New Roman"/>
          <w:color w:val="000000"/>
          <w:sz w:val="24"/>
          <w:szCs w:val="24"/>
        </w:rPr>
        <w:t>E</w:t>
      </w:r>
      <w:r w:rsidRPr="00702E68">
        <w:rPr>
          <w:rFonts w:ascii="Times New Roman" w:hAnsi="Times New Roman"/>
          <w:color w:val="000000"/>
          <w:sz w:val="24"/>
          <w:szCs w:val="24"/>
        </w:rPr>
        <w:t xml:space="preserve">“, možno prijímať a dovážať do </w:t>
      </w:r>
      <w:r w:rsidR="00DE3710" w:rsidRPr="00702E68">
        <w:rPr>
          <w:rFonts w:ascii="Times New Roman" w:hAnsi="Times New Roman"/>
          <w:color w:val="000000"/>
          <w:sz w:val="24"/>
          <w:szCs w:val="24"/>
        </w:rPr>
        <w:t xml:space="preserve"> </w:t>
      </w:r>
      <w:r w:rsidRPr="00702E68">
        <w:rPr>
          <w:rFonts w:ascii="Times New Roman" w:hAnsi="Times New Roman"/>
          <w:color w:val="000000"/>
          <w:sz w:val="24"/>
          <w:szCs w:val="24"/>
        </w:rPr>
        <w:t>31. januára 202</w:t>
      </w:r>
      <w:r w:rsidR="00DE3710" w:rsidRPr="00702E68">
        <w:rPr>
          <w:rFonts w:ascii="Times New Roman" w:hAnsi="Times New Roman"/>
          <w:color w:val="000000"/>
          <w:sz w:val="24"/>
          <w:szCs w:val="24"/>
        </w:rPr>
        <w:t>3</w:t>
      </w:r>
      <w:r w:rsidRPr="00702E68">
        <w:rPr>
          <w:rFonts w:ascii="Times New Roman" w:hAnsi="Times New Roman"/>
          <w:color w:val="000000"/>
          <w:sz w:val="24"/>
          <w:szCs w:val="24"/>
        </w:rPr>
        <w:t>, a predávať najneskôr do 3</w:t>
      </w:r>
      <w:r w:rsidR="00296ED9" w:rsidRPr="00702E68">
        <w:rPr>
          <w:rFonts w:ascii="Times New Roman" w:hAnsi="Times New Roman"/>
          <w:color w:val="000000"/>
          <w:sz w:val="24"/>
          <w:szCs w:val="24"/>
        </w:rPr>
        <w:t>0</w:t>
      </w:r>
      <w:r w:rsidRPr="00702E68">
        <w:rPr>
          <w:rFonts w:ascii="Times New Roman" w:hAnsi="Times New Roman"/>
          <w:color w:val="000000"/>
          <w:sz w:val="24"/>
          <w:szCs w:val="24"/>
        </w:rPr>
        <w:t>. a</w:t>
      </w:r>
      <w:r w:rsidR="00296ED9" w:rsidRPr="00702E68">
        <w:rPr>
          <w:rFonts w:ascii="Times New Roman" w:hAnsi="Times New Roman"/>
          <w:color w:val="000000"/>
          <w:sz w:val="24"/>
          <w:szCs w:val="24"/>
        </w:rPr>
        <w:t>príla</w:t>
      </w:r>
      <w:r w:rsidRPr="00702E68">
        <w:rPr>
          <w:rFonts w:ascii="Times New Roman" w:hAnsi="Times New Roman"/>
          <w:color w:val="000000"/>
          <w:sz w:val="24"/>
          <w:szCs w:val="24"/>
        </w:rPr>
        <w:t xml:space="preserve"> 20</w:t>
      </w:r>
      <w:r w:rsidR="00DE3710" w:rsidRPr="00702E68">
        <w:rPr>
          <w:rFonts w:ascii="Times New Roman" w:hAnsi="Times New Roman"/>
          <w:color w:val="000000"/>
          <w:sz w:val="24"/>
          <w:szCs w:val="24"/>
        </w:rPr>
        <w:t>23</w:t>
      </w:r>
      <w:r w:rsidRPr="00702E68">
        <w:rPr>
          <w:rFonts w:ascii="Times New Roman" w:hAnsi="Times New Roman"/>
          <w:color w:val="000000"/>
          <w:sz w:val="24"/>
          <w:szCs w:val="24"/>
        </w:rPr>
        <w:t>; po tomto dátume sa takto označené spotrebiteľské balenie bezdymového tabakového výrobku považuje za neoznačené. Osoba, ktorá je oprávnená v rámci podnikania prijímať a dovážať spotrebiteľské balenia bezdymového tabakového výrobku uvedené v prvej vete, ktoré nepredala do</w:t>
      </w:r>
      <w:r w:rsidR="00511D63" w:rsidRPr="00702E68">
        <w:rPr>
          <w:rFonts w:ascii="Times New Roman" w:hAnsi="Times New Roman"/>
          <w:color w:val="000000"/>
          <w:sz w:val="24"/>
          <w:szCs w:val="24"/>
        </w:rPr>
        <w:t xml:space="preserve"> </w:t>
      </w:r>
      <w:r w:rsidRPr="00702E68">
        <w:rPr>
          <w:rFonts w:ascii="Times New Roman" w:hAnsi="Times New Roman"/>
          <w:color w:val="000000"/>
          <w:sz w:val="24"/>
          <w:szCs w:val="24"/>
        </w:rPr>
        <w:t>3</w:t>
      </w:r>
      <w:r w:rsidR="007900F4" w:rsidRPr="00702E68">
        <w:rPr>
          <w:rFonts w:ascii="Times New Roman" w:hAnsi="Times New Roman"/>
          <w:color w:val="000000"/>
          <w:sz w:val="24"/>
          <w:szCs w:val="24"/>
        </w:rPr>
        <w:t>0</w:t>
      </w:r>
      <w:r w:rsidRPr="00702E68">
        <w:rPr>
          <w:rFonts w:ascii="Times New Roman" w:hAnsi="Times New Roman"/>
          <w:color w:val="000000"/>
          <w:sz w:val="24"/>
          <w:szCs w:val="24"/>
        </w:rPr>
        <w:t>. a</w:t>
      </w:r>
      <w:r w:rsidR="007900F4" w:rsidRPr="00702E68">
        <w:rPr>
          <w:rFonts w:ascii="Times New Roman" w:hAnsi="Times New Roman"/>
          <w:color w:val="000000"/>
          <w:sz w:val="24"/>
          <w:szCs w:val="24"/>
        </w:rPr>
        <w:t>p</w:t>
      </w:r>
      <w:r w:rsidRPr="00702E68">
        <w:rPr>
          <w:rFonts w:ascii="Times New Roman" w:hAnsi="Times New Roman"/>
          <w:color w:val="000000"/>
          <w:sz w:val="24"/>
          <w:szCs w:val="24"/>
        </w:rPr>
        <w:t>r</w:t>
      </w:r>
      <w:r w:rsidR="007900F4" w:rsidRPr="00702E68">
        <w:rPr>
          <w:rFonts w:ascii="Times New Roman" w:hAnsi="Times New Roman"/>
          <w:color w:val="000000"/>
          <w:sz w:val="24"/>
          <w:szCs w:val="24"/>
        </w:rPr>
        <w:t>íl</w:t>
      </w:r>
      <w:r w:rsidRPr="00702E68">
        <w:rPr>
          <w:rFonts w:ascii="Times New Roman" w:hAnsi="Times New Roman"/>
          <w:color w:val="000000"/>
          <w:sz w:val="24"/>
          <w:szCs w:val="24"/>
        </w:rPr>
        <w:t>a 202</w:t>
      </w:r>
      <w:r w:rsidR="00DE3710" w:rsidRPr="00702E68">
        <w:rPr>
          <w:rFonts w:ascii="Times New Roman" w:hAnsi="Times New Roman"/>
          <w:color w:val="000000"/>
          <w:sz w:val="24"/>
          <w:szCs w:val="24"/>
        </w:rPr>
        <w:t>3</w:t>
      </w:r>
      <w:r w:rsidRPr="00702E68">
        <w:rPr>
          <w:rFonts w:ascii="Times New Roman" w:hAnsi="Times New Roman"/>
          <w:color w:val="000000"/>
          <w:sz w:val="24"/>
          <w:szCs w:val="24"/>
        </w:rPr>
        <w:t xml:space="preserve">, je povinná do 15. </w:t>
      </w:r>
      <w:r w:rsidR="007900F4" w:rsidRPr="00702E68">
        <w:rPr>
          <w:rFonts w:ascii="Times New Roman" w:hAnsi="Times New Roman"/>
          <w:color w:val="000000"/>
          <w:sz w:val="24"/>
          <w:szCs w:val="24"/>
        </w:rPr>
        <w:t>máj</w:t>
      </w:r>
      <w:r w:rsidRPr="00702E68">
        <w:rPr>
          <w:rFonts w:ascii="Times New Roman" w:hAnsi="Times New Roman"/>
          <w:color w:val="000000"/>
          <w:sz w:val="24"/>
          <w:szCs w:val="24"/>
        </w:rPr>
        <w:t>a 202</w:t>
      </w:r>
      <w:r w:rsidR="00DE3710" w:rsidRPr="00702E68">
        <w:rPr>
          <w:rFonts w:ascii="Times New Roman" w:hAnsi="Times New Roman"/>
          <w:color w:val="000000"/>
          <w:sz w:val="24"/>
          <w:szCs w:val="24"/>
        </w:rPr>
        <w:t>3</w:t>
      </w:r>
      <w:r w:rsidRPr="00702E68">
        <w:rPr>
          <w:rFonts w:ascii="Times New Roman" w:hAnsi="Times New Roman"/>
          <w:color w:val="000000"/>
          <w:sz w:val="24"/>
          <w:szCs w:val="24"/>
        </w:rPr>
        <w:t xml:space="preserve"> oznámiť colnému úradu množstvo takýchto spotrebiteľských balení bezdymového tabakového výrobku a zároveň v</w:t>
      </w:r>
      <w:r w:rsidR="00431249" w:rsidRPr="00702E68">
        <w:rPr>
          <w:rFonts w:ascii="Times New Roman" w:hAnsi="Times New Roman"/>
          <w:color w:val="000000"/>
          <w:sz w:val="24"/>
          <w:szCs w:val="24"/>
        </w:rPr>
        <w:t> </w:t>
      </w:r>
      <w:r w:rsidRPr="00702E68">
        <w:rPr>
          <w:rFonts w:ascii="Times New Roman" w:hAnsi="Times New Roman"/>
          <w:color w:val="000000"/>
          <w:sz w:val="24"/>
          <w:szCs w:val="24"/>
        </w:rPr>
        <w:t>tejto</w:t>
      </w:r>
      <w:r w:rsidR="00431249" w:rsidRPr="00702E68">
        <w:rPr>
          <w:rFonts w:ascii="Times New Roman" w:hAnsi="Times New Roman"/>
          <w:color w:val="000000"/>
          <w:sz w:val="24"/>
          <w:szCs w:val="24"/>
        </w:rPr>
        <w:t xml:space="preserve"> </w:t>
      </w:r>
      <w:r w:rsidRPr="00702E68">
        <w:rPr>
          <w:rFonts w:ascii="Times New Roman" w:hAnsi="Times New Roman"/>
          <w:color w:val="000000"/>
          <w:sz w:val="24"/>
          <w:szCs w:val="24"/>
        </w:rPr>
        <w:t xml:space="preserve">lehote požiadať </w:t>
      </w:r>
      <w:r w:rsidR="007900F4" w:rsidRPr="00702E68">
        <w:rPr>
          <w:rFonts w:ascii="Times New Roman" w:hAnsi="Times New Roman"/>
          <w:color w:val="000000"/>
          <w:sz w:val="24"/>
          <w:szCs w:val="24"/>
        </w:rPr>
        <w:t xml:space="preserve">miestne príslušný </w:t>
      </w:r>
      <w:r w:rsidRPr="00702E68">
        <w:rPr>
          <w:rFonts w:ascii="Times New Roman" w:hAnsi="Times New Roman"/>
          <w:color w:val="000000"/>
          <w:sz w:val="24"/>
          <w:szCs w:val="24"/>
        </w:rPr>
        <w:t xml:space="preserve">colný úrad o ich zničenie; colný úrad takéto spotrebiteľské balenia bezdymového tabakového výrobku zničí na náklady </w:t>
      </w:r>
      <w:r w:rsidR="00CF45BC" w:rsidRPr="00702E68">
        <w:rPr>
          <w:rFonts w:ascii="Times New Roman" w:hAnsi="Times New Roman"/>
          <w:color w:val="000000"/>
          <w:sz w:val="24"/>
          <w:szCs w:val="24"/>
        </w:rPr>
        <w:t xml:space="preserve">tejto </w:t>
      </w:r>
      <w:r w:rsidRPr="00702E68">
        <w:rPr>
          <w:rFonts w:ascii="Times New Roman" w:hAnsi="Times New Roman"/>
          <w:color w:val="000000"/>
          <w:sz w:val="24"/>
          <w:szCs w:val="24"/>
        </w:rPr>
        <w:t>osoby a o zničení vyhotoví protokol o</w:t>
      </w:r>
      <w:r w:rsidR="00DE3710" w:rsidRPr="00702E68">
        <w:rPr>
          <w:rFonts w:ascii="Times New Roman" w:hAnsi="Times New Roman"/>
          <w:color w:val="000000"/>
          <w:sz w:val="24"/>
          <w:szCs w:val="24"/>
        </w:rPr>
        <w:t> </w:t>
      </w:r>
      <w:r w:rsidRPr="00702E68">
        <w:rPr>
          <w:rFonts w:ascii="Times New Roman" w:hAnsi="Times New Roman"/>
          <w:color w:val="000000"/>
          <w:sz w:val="24"/>
          <w:szCs w:val="24"/>
        </w:rPr>
        <w:t>zničení, pričom ustanovenie § 41 ods. 1 písm. a) sa nepoužije.</w:t>
      </w:r>
    </w:p>
    <w:p w:rsidR="00876968" w:rsidRPr="00702E68" w:rsidRDefault="00876968" w:rsidP="00876968">
      <w:pPr>
        <w:jc w:val="both"/>
        <w:rPr>
          <w:rFonts w:ascii="Times New Roman" w:hAnsi="Times New Roman"/>
          <w:color w:val="000000"/>
          <w:sz w:val="24"/>
          <w:szCs w:val="24"/>
        </w:rPr>
      </w:pPr>
    </w:p>
    <w:p w:rsidR="00913EDE" w:rsidRPr="00702E68" w:rsidRDefault="00913EDE" w:rsidP="00913EDE">
      <w:pPr>
        <w:jc w:val="center"/>
        <w:rPr>
          <w:rFonts w:ascii="Times New Roman" w:hAnsi="Times New Roman"/>
          <w:color w:val="000000"/>
          <w:sz w:val="24"/>
          <w:szCs w:val="24"/>
        </w:rPr>
      </w:pPr>
      <w:r w:rsidRPr="00702E68">
        <w:rPr>
          <w:rFonts w:ascii="Times New Roman" w:hAnsi="Times New Roman"/>
          <w:color w:val="000000"/>
          <w:sz w:val="24"/>
          <w:szCs w:val="24"/>
        </w:rPr>
        <w:t>§ 44a</w:t>
      </w:r>
      <w:r w:rsidR="00054FD5" w:rsidRPr="00702E68">
        <w:rPr>
          <w:rFonts w:ascii="Times New Roman" w:hAnsi="Times New Roman"/>
          <w:color w:val="000000"/>
          <w:sz w:val="24"/>
          <w:szCs w:val="24"/>
        </w:rPr>
        <w:t>e</w:t>
      </w:r>
    </w:p>
    <w:p w:rsidR="00913EDE" w:rsidRPr="00702E68" w:rsidRDefault="001D041D" w:rsidP="00913EDE">
      <w:pPr>
        <w:jc w:val="center"/>
        <w:rPr>
          <w:rFonts w:ascii="Times New Roman" w:hAnsi="Times New Roman"/>
          <w:color w:val="000000"/>
          <w:sz w:val="24"/>
          <w:szCs w:val="24"/>
        </w:rPr>
      </w:pPr>
      <w:r w:rsidRPr="00702E68">
        <w:rPr>
          <w:rFonts w:ascii="Times New Roman" w:hAnsi="Times New Roman"/>
          <w:color w:val="000000"/>
          <w:sz w:val="24"/>
          <w:szCs w:val="24"/>
        </w:rPr>
        <w:t>Prechodné ustanovenia k úpravám účinným od 13. februára 2023</w:t>
      </w:r>
    </w:p>
    <w:p w:rsidR="00AA2ED9" w:rsidRPr="00702E68" w:rsidRDefault="00AA2ED9" w:rsidP="00913EDE">
      <w:pPr>
        <w:jc w:val="center"/>
        <w:rPr>
          <w:rFonts w:ascii="Times New Roman" w:hAnsi="Times New Roman"/>
          <w:color w:val="000000"/>
          <w:sz w:val="24"/>
          <w:szCs w:val="24"/>
        </w:rPr>
      </w:pPr>
    </w:p>
    <w:p w:rsidR="001D041D" w:rsidRPr="00702E68" w:rsidRDefault="001D041D" w:rsidP="00CA7082">
      <w:pPr>
        <w:pStyle w:val="Odsekzoznamu"/>
        <w:numPr>
          <w:ilvl w:val="0"/>
          <w:numId w:val="21"/>
        </w:numPr>
        <w:ind w:left="709" w:hanging="425"/>
        <w:jc w:val="both"/>
        <w:rPr>
          <w:rFonts w:ascii="Times New Roman" w:hAnsi="Times New Roman"/>
          <w:color w:val="000000"/>
          <w:sz w:val="24"/>
          <w:szCs w:val="24"/>
        </w:rPr>
      </w:pPr>
      <w:r w:rsidRPr="00702E68">
        <w:rPr>
          <w:rFonts w:ascii="Times New Roman" w:hAnsi="Times New Roman"/>
          <w:color w:val="000000"/>
          <w:sz w:val="24"/>
          <w:szCs w:val="24"/>
        </w:rPr>
        <w:t xml:space="preserve">Osoba podľa § 29 v znení účinnom do 12. februára 2023, ktorá chce prepravovať tabakové výrobky uvedené do daňového voľného obehu na podnikateľské účely podľa </w:t>
      </w:r>
      <w:r w:rsidRPr="00702E68">
        <w:rPr>
          <w:rFonts w:ascii="Times New Roman" w:hAnsi="Times New Roman"/>
          <w:color w:val="000000"/>
          <w:sz w:val="24"/>
          <w:szCs w:val="24"/>
        </w:rPr>
        <w:lastRenderedPageBreak/>
        <w:t>§ 29 v znení účinnom do 12. februára 2023</w:t>
      </w:r>
      <w:r w:rsidR="001C3585" w:rsidRPr="00702E68">
        <w:rPr>
          <w:rFonts w:ascii="Times New Roman" w:hAnsi="Times New Roman"/>
          <w:color w:val="000000"/>
          <w:sz w:val="24"/>
          <w:szCs w:val="24"/>
        </w:rPr>
        <w:t>,</w:t>
      </w:r>
      <w:r w:rsidRPr="00702E68">
        <w:rPr>
          <w:rFonts w:ascii="Times New Roman" w:hAnsi="Times New Roman"/>
          <w:color w:val="000000"/>
          <w:sz w:val="24"/>
          <w:szCs w:val="24"/>
        </w:rPr>
        <w:t xml:space="preserve"> môže postupovať podľa § 29 v znení účinnom do 12. februára 2023 najneskôr do 31. decembra 2023.</w:t>
      </w:r>
    </w:p>
    <w:p w:rsidR="001D041D" w:rsidRPr="00702E68" w:rsidRDefault="001D041D" w:rsidP="001D041D">
      <w:pPr>
        <w:pStyle w:val="Odsekzoznamu"/>
        <w:ind w:left="1068"/>
        <w:jc w:val="both"/>
        <w:rPr>
          <w:rFonts w:ascii="Times New Roman" w:hAnsi="Times New Roman"/>
          <w:color w:val="000000"/>
          <w:sz w:val="24"/>
          <w:szCs w:val="24"/>
        </w:rPr>
      </w:pPr>
    </w:p>
    <w:p w:rsidR="001D041D" w:rsidRPr="00702E68" w:rsidRDefault="001D041D" w:rsidP="00CA7082">
      <w:pPr>
        <w:pStyle w:val="Odsekzoznamu"/>
        <w:numPr>
          <w:ilvl w:val="0"/>
          <w:numId w:val="21"/>
        </w:numPr>
        <w:spacing w:after="0"/>
        <w:ind w:left="709" w:hanging="425"/>
        <w:jc w:val="both"/>
        <w:rPr>
          <w:rFonts w:ascii="Times New Roman" w:hAnsi="Times New Roman"/>
          <w:color w:val="000000"/>
          <w:sz w:val="24"/>
          <w:szCs w:val="24"/>
        </w:rPr>
      </w:pPr>
      <w:r w:rsidRPr="00702E68">
        <w:rPr>
          <w:rFonts w:ascii="Times New Roman" w:hAnsi="Times New Roman"/>
          <w:color w:val="000000"/>
          <w:sz w:val="24"/>
          <w:szCs w:val="24"/>
        </w:rPr>
        <w:t>Na prepravu tabakových výrobkov podľa § 29 v znení účinnom do 12. februára 2023 je možné použiť zjednodušený</w:t>
      </w:r>
      <w:r w:rsidR="00DC4180" w:rsidRPr="00702E68">
        <w:rPr>
          <w:rFonts w:ascii="Times New Roman" w:hAnsi="Times New Roman"/>
          <w:color w:val="000000"/>
          <w:sz w:val="24"/>
          <w:szCs w:val="24"/>
        </w:rPr>
        <w:t xml:space="preserve"> sprievodný</w:t>
      </w:r>
      <w:r w:rsidRPr="00702E68">
        <w:rPr>
          <w:rFonts w:ascii="Times New Roman" w:hAnsi="Times New Roman"/>
          <w:color w:val="000000"/>
          <w:sz w:val="24"/>
          <w:szCs w:val="24"/>
        </w:rPr>
        <w:t xml:space="preserve"> dokument vyhotovený podľa § 30 v znení účinnom do 12. februára 2023 najneskôr do 31. decembra 2023.</w:t>
      </w:r>
    </w:p>
    <w:p w:rsidR="001D041D" w:rsidRPr="00702E68" w:rsidRDefault="001D041D" w:rsidP="001D041D">
      <w:pPr>
        <w:pStyle w:val="Odsekzoznamu"/>
        <w:rPr>
          <w:rFonts w:ascii="Times New Roman" w:hAnsi="Times New Roman"/>
          <w:color w:val="000000"/>
          <w:sz w:val="24"/>
          <w:szCs w:val="24"/>
        </w:rPr>
      </w:pPr>
    </w:p>
    <w:p w:rsidR="00876968" w:rsidRPr="00702E68" w:rsidRDefault="001D041D" w:rsidP="00CA7082">
      <w:pPr>
        <w:pStyle w:val="Odsekzoznamu"/>
        <w:numPr>
          <w:ilvl w:val="0"/>
          <w:numId w:val="21"/>
        </w:numPr>
        <w:ind w:left="709" w:hanging="425"/>
        <w:jc w:val="both"/>
        <w:rPr>
          <w:rFonts w:ascii="Times New Roman" w:hAnsi="Times New Roman"/>
          <w:color w:val="000000"/>
          <w:sz w:val="24"/>
          <w:szCs w:val="24"/>
        </w:rPr>
      </w:pPr>
      <w:r w:rsidRPr="00702E68">
        <w:rPr>
          <w:rFonts w:ascii="Times New Roman" w:hAnsi="Times New Roman"/>
          <w:color w:val="000000"/>
          <w:sz w:val="24"/>
          <w:szCs w:val="24"/>
        </w:rPr>
        <w:t>Prepravu tabakových výrobkov uvedených do daňového voľného obehu na podnikateľské účely, ktorá začala podľa § 29 v znení účinnom do 12. februára 2023 a</w:t>
      </w:r>
      <w:r w:rsidR="00B12281" w:rsidRPr="00702E68">
        <w:rPr>
          <w:rFonts w:ascii="Times New Roman" w:hAnsi="Times New Roman"/>
          <w:color w:val="000000"/>
          <w:sz w:val="24"/>
          <w:szCs w:val="24"/>
        </w:rPr>
        <w:t> </w:t>
      </w:r>
      <w:r w:rsidRPr="00702E68">
        <w:rPr>
          <w:rFonts w:ascii="Times New Roman" w:hAnsi="Times New Roman"/>
          <w:color w:val="000000"/>
          <w:sz w:val="24"/>
          <w:szCs w:val="24"/>
        </w:rPr>
        <w:t>nebola</w:t>
      </w:r>
      <w:r w:rsidR="00B12281" w:rsidRPr="00702E68">
        <w:rPr>
          <w:rFonts w:ascii="Times New Roman" w:hAnsi="Times New Roman"/>
          <w:color w:val="000000"/>
          <w:sz w:val="24"/>
          <w:szCs w:val="24"/>
        </w:rPr>
        <w:t xml:space="preserve"> </w:t>
      </w:r>
      <w:r w:rsidRPr="00702E68">
        <w:rPr>
          <w:rFonts w:ascii="Times New Roman" w:hAnsi="Times New Roman"/>
          <w:color w:val="000000"/>
          <w:sz w:val="24"/>
          <w:szCs w:val="24"/>
        </w:rPr>
        <w:t>ukončená do 31. decembra 2023, je možné ukončiť podľa § 29 v</w:t>
      </w:r>
      <w:r w:rsidR="00431249" w:rsidRPr="00702E68">
        <w:rPr>
          <w:rFonts w:ascii="Times New Roman" w:hAnsi="Times New Roman"/>
          <w:color w:val="000000"/>
          <w:sz w:val="24"/>
          <w:szCs w:val="24"/>
        </w:rPr>
        <w:t> </w:t>
      </w:r>
      <w:r w:rsidRPr="00702E68">
        <w:rPr>
          <w:rFonts w:ascii="Times New Roman" w:hAnsi="Times New Roman"/>
          <w:color w:val="000000"/>
          <w:sz w:val="24"/>
          <w:szCs w:val="24"/>
        </w:rPr>
        <w:t>znení</w:t>
      </w:r>
      <w:r w:rsidR="00431249" w:rsidRPr="00702E68">
        <w:rPr>
          <w:rFonts w:ascii="Times New Roman" w:hAnsi="Times New Roman"/>
          <w:color w:val="000000"/>
          <w:sz w:val="24"/>
          <w:szCs w:val="24"/>
        </w:rPr>
        <w:t xml:space="preserve"> </w:t>
      </w:r>
      <w:r w:rsidRPr="00702E68">
        <w:rPr>
          <w:rFonts w:ascii="Times New Roman" w:hAnsi="Times New Roman"/>
          <w:color w:val="000000"/>
          <w:sz w:val="24"/>
          <w:szCs w:val="24"/>
        </w:rPr>
        <w:t>účinnom do 12. februára 2023.</w:t>
      </w:r>
    </w:p>
    <w:p w:rsidR="00876968" w:rsidRPr="00702E68" w:rsidRDefault="00876968" w:rsidP="00876968">
      <w:pPr>
        <w:pStyle w:val="Odsekzoznamu"/>
        <w:rPr>
          <w:rFonts w:ascii="Times New Roman" w:hAnsi="Times New Roman"/>
          <w:color w:val="000000"/>
          <w:sz w:val="24"/>
          <w:szCs w:val="24"/>
        </w:rPr>
      </w:pPr>
    </w:p>
    <w:p w:rsidR="00A03BDB" w:rsidRPr="00702E68" w:rsidRDefault="00876968" w:rsidP="00CA7082">
      <w:pPr>
        <w:pStyle w:val="Odsekzoznamu"/>
        <w:numPr>
          <w:ilvl w:val="0"/>
          <w:numId w:val="21"/>
        </w:numPr>
        <w:ind w:left="709" w:hanging="425"/>
        <w:jc w:val="both"/>
        <w:rPr>
          <w:rFonts w:ascii="Times New Roman" w:hAnsi="Times New Roman"/>
          <w:color w:val="000000"/>
          <w:sz w:val="24"/>
          <w:szCs w:val="24"/>
        </w:rPr>
      </w:pPr>
      <w:r w:rsidRPr="00702E68">
        <w:rPr>
          <w:rFonts w:ascii="Times New Roman" w:hAnsi="Times New Roman"/>
          <w:color w:val="000000"/>
          <w:sz w:val="24"/>
          <w:szCs w:val="24"/>
        </w:rPr>
        <w:t xml:space="preserve">Colný úrad vyradí príjemcu (odberateľa) podľa § 29 ods. 1 v znení účinnom do  </w:t>
      </w:r>
      <w:r w:rsidR="003231ED" w:rsidRPr="00702E68">
        <w:rPr>
          <w:rFonts w:ascii="Times New Roman" w:hAnsi="Times New Roman"/>
          <w:color w:val="000000"/>
          <w:sz w:val="24"/>
          <w:szCs w:val="24"/>
        </w:rPr>
        <w:t xml:space="preserve">     </w:t>
      </w:r>
      <w:r w:rsidR="00664B44">
        <w:rPr>
          <w:rFonts w:ascii="Times New Roman" w:hAnsi="Times New Roman"/>
          <w:color w:val="000000"/>
          <w:sz w:val="24"/>
          <w:szCs w:val="24"/>
        </w:rPr>
        <w:t xml:space="preserve">       </w:t>
      </w:r>
      <w:r w:rsidR="003231ED" w:rsidRPr="00702E68">
        <w:rPr>
          <w:rFonts w:ascii="Times New Roman" w:hAnsi="Times New Roman"/>
          <w:color w:val="000000"/>
          <w:sz w:val="24"/>
          <w:szCs w:val="24"/>
        </w:rPr>
        <w:t xml:space="preserve"> </w:t>
      </w:r>
      <w:r w:rsidRPr="00702E68">
        <w:rPr>
          <w:rFonts w:ascii="Times New Roman" w:hAnsi="Times New Roman"/>
          <w:color w:val="000000"/>
          <w:sz w:val="24"/>
          <w:szCs w:val="24"/>
        </w:rPr>
        <w:t>12. februára 2023 z evidencie príjemcov (odberateľov) tabakových výrobkov podľa</w:t>
      </w:r>
      <w:r w:rsidR="003231ED" w:rsidRPr="00702E68">
        <w:rPr>
          <w:rFonts w:ascii="Times New Roman" w:hAnsi="Times New Roman"/>
          <w:color w:val="000000"/>
          <w:sz w:val="24"/>
          <w:szCs w:val="24"/>
        </w:rPr>
        <w:t xml:space="preserve"> </w:t>
      </w:r>
      <w:r w:rsidR="00664B44">
        <w:rPr>
          <w:rFonts w:ascii="Times New Roman" w:hAnsi="Times New Roman"/>
          <w:color w:val="000000"/>
          <w:sz w:val="24"/>
          <w:szCs w:val="24"/>
        </w:rPr>
        <w:t xml:space="preserve">    </w:t>
      </w:r>
      <w:r w:rsidR="003231ED" w:rsidRPr="00702E68">
        <w:rPr>
          <w:rFonts w:ascii="Times New Roman" w:hAnsi="Times New Roman"/>
          <w:color w:val="000000"/>
          <w:sz w:val="24"/>
          <w:szCs w:val="24"/>
        </w:rPr>
        <w:t xml:space="preserve">  </w:t>
      </w:r>
      <w:r w:rsidRPr="00702E68">
        <w:rPr>
          <w:rFonts w:ascii="Times New Roman" w:hAnsi="Times New Roman"/>
          <w:color w:val="000000"/>
          <w:sz w:val="24"/>
          <w:szCs w:val="24"/>
        </w:rPr>
        <w:t xml:space="preserve"> § 29 ods. 1 k 3</w:t>
      </w:r>
      <w:r w:rsidR="00347489" w:rsidRPr="00702E68">
        <w:rPr>
          <w:rFonts w:ascii="Times New Roman" w:hAnsi="Times New Roman"/>
          <w:color w:val="000000"/>
          <w:sz w:val="24"/>
          <w:szCs w:val="24"/>
        </w:rPr>
        <w:t>1. decembru 2023. Z</w:t>
      </w:r>
      <w:r w:rsidRPr="00702E68">
        <w:rPr>
          <w:rFonts w:ascii="Times New Roman" w:hAnsi="Times New Roman"/>
          <w:color w:val="000000"/>
          <w:sz w:val="24"/>
          <w:szCs w:val="24"/>
        </w:rPr>
        <w:t>araden</w:t>
      </w:r>
      <w:r w:rsidR="00347489" w:rsidRPr="00702E68">
        <w:rPr>
          <w:rFonts w:ascii="Times New Roman" w:hAnsi="Times New Roman"/>
          <w:color w:val="000000"/>
          <w:sz w:val="24"/>
          <w:szCs w:val="24"/>
        </w:rPr>
        <w:t>ie</w:t>
      </w:r>
      <w:r w:rsidRPr="00702E68">
        <w:rPr>
          <w:rFonts w:ascii="Times New Roman" w:hAnsi="Times New Roman"/>
          <w:color w:val="000000"/>
          <w:sz w:val="24"/>
          <w:szCs w:val="24"/>
        </w:rPr>
        <w:t xml:space="preserve"> do evidencie príjemcov (odberateľov) tabakových výrobkov podľa</w:t>
      </w:r>
      <w:r w:rsidR="00CA7082" w:rsidRPr="00702E68">
        <w:rPr>
          <w:rFonts w:ascii="Times New Roman" w:hAnsi="Times New Roman"/>
          <w:color w:val="000000"/>
          <w:sz w:val="24"/>
          <w:szCs w:val="24"/>
        </w:rPr>
        <w:t xml:space="preserve"> § 29 ods. 1 v znení účinnom do</w:t>
      </w:r>
      <w:r w:rsidR="003676A7" w:rsidRPr="00702E68">
        <w:rPr>
          <w:rFonts w:ascii="Times New Roman" w:hAnsi="Times New Roman"/>
          <w:color w:val="000000"/>
          <w:sz w:val="24"/>
          <w:szCs w:val="24"/>
        </w:rPr>
        <w:t xml:space="preserve"> </w:t>
      </w:r>
      <w:r w:rsidRPr="00702E68">
        <w:rPr>
          <w:rFonts w:ascii="Times New Roman" w:hAnsi="Times New Roman"/>
          <w:color w:val="000000"/>
          <w:sz w:val="24"/>
          <w:szCs w:val="24"/>
        </w:rPr>
        <w:t xml:space="preserve">12. februára 2023 podľa </w:t>
      </w:r>
      <w:r w:rsidR="00664B44">
        <w:rPr>
          <w:rFonts w:ascii="Times New Roman" w:hAnsi="Times New Roman"/>
          <w:color w:val="000000"/>
          <w:sz w:val="24"/>
          <w:szCs w:val="24"/>
        </w:rPr>
        <w:t xml:space="preserve">  </w:t>
      </w:r>
      <w:r w:rsidR="004B4472" w:rsidRPr="00702E68">
        <w:rPr>
          <w:rFonts w:ascii="Times New Roman" w:hAnsi="Times New Roman"/>
          <w:color w:val="000000"/>
          <w:sz w:val="24"/>
          <w:szCs w:val="24"/>
        </w:rPr>
        <w:t xml:space="preserve"> </w:t>
      </w:r>
      <w:r w:rsidRPr="00702E68">
        <w:rPr>
          <w:rFonts w:ascii="Times New Roman" w:hAnsi="Times New Roman"/>
          <w:color w:val="000000"/>
          <w:sz w:val="24"/>
          <w:szCs w:val="24"/>
        </w:rPr>
        <w:t xml:space="preserve">§ </w:t>
      </w:r>
      <w:r w:rsidR="003676A7" w:rsidRPr="00702E68">
        <w:rPr>
          <w:rFonts w:ascii="Times New Roman" w:hAnsi="Times New Roman"/>
          <w:color w:val="000000"/>
          <w:sz w:val="24"/>
          <w:szCs w:val="24"/>
        </w:rPr>
        <w:t>40</w:t>
      </w:r>
      <w:r w:rsidRPr="00702E68">
        <w:rPr>
          <w:rFonts w:ascii="Times New Roman" w:hAnsi="Times New Roman"/>
          <w:color w:val="000000"/>
          <w:sz w:val="24"/>
          <w:szCs w:val="24"/>
        </w:rPr>
        <w:t xml:space="preserve"> ods.</w:t>
      </w:r>
      <w:r w:rsidR="003676A7" w:rsidRPr="00702E68">
        <w:rPr>
          <w:rFonts w:ascii="Times New Roman" w:hAnsi="Times New Roman"/>
          <w:color w:val="000000"/>
          <w:sz w:val="24"/>
          <w:szCs w:val="24"/>
        </w:rPr>
        <w:t xml:space="preserve"> 2</w:t>
      </w:r>
      <w:r w:rsidRPr="00702E68">
        <w:rPr>
          <w:rFonts w:ascii="Times New Roman" w:hAnsi="Times New Roman"/>
          <w:color w:val="000000"/>
          <w:sz w:val="24"/>
          <w:szCs w:val="24"/>
        </w:rPr>
        <w:t xml:space="preserve"> </w:t>
      </w:r>
      <w:r w:rsidR="003676A7" w:rsidRPr="00702E68">
        <w:rPr>
          <w:rFonts w:ascii="Times New Roman" w:hAnsi="Times New Roman"/>
          <w:color w:val="000000"/>
          <w:sz w:val="24"/>
          <w:szCs w:val="24"/>
        </w:rPr>
        <w:t xml:space="preserve">písm. j) </w:t>
      </w:r>
      <w:r w:rsidRPr="00702E68">
        <w:rPr>
          <w:rFonts w:ascii="Times New Roman" w:hAnsi="Times New Roman"/>
          <w:color w:val="000000"/>
          <w:sz w:val="24"/>
          <w:szCs w:val="24"/>
        </w:rPr>
        <w:t>zaniká k 31. decembru 2023.“.</w:t>
      </w:r>
    </w:p>
    <w:p w:rsidR="00AB05BC" w:rsidRPr="00702E68" w:rsidRDefault="00AB05BC" w:rsidP="002609D8">
      <w:pPr>
        <w:pStyle w:val="Odsekzoznamu"/>
        <w:spacing w:after="0" w:line="240" w:lineRule="auto"/>
        <w:ind w:left="426"/>
        <w:jc w:val="both"/>
        <w:rPr>
          <w:rFonts w:ascii="Times New Roman" w:hAnsi="Times New Roman"/>
          <w:color w:val="000000"/>
          <w:sz w:val="24"/>
          <w:szCs w:val="24"/>
        </w:rPr>
      </w:pPr>
    </w:p>
    <w:p w:rsidR="00864CBF" w:rsidRPr="00702E68" w:rsidRDefault="00864CBF" w:rsidP="000D25BF">
      <w:pPr>
        <w:pStyle w:val="Odsekzoznamu"/>
        <w:numPr>
          <w:ilvl w:val="0"/>
          <w:numId w:val="27"/>
        </w:numPr>
        <w:spacing w:after="0" w:line="240" w:lineRule="auto"/>
        <w:ind w:left="567" w:hanging="567"/>
        <w:jc w:val="both"/>
        <w:rPr>
          <w:rFonts w:ascii="Times New Roman" w:hAnsi="Times New Roman"/>
          <w:color w:val="000000"/>
          <w:sz w:val="24"/>
          <w:szCs w:val="24"/>
        </w:rPr>
      </w:pPr>
      <w:r w:rsidRPr="00702E68">
        <w:rPr>
          <w:rFonts w:ascii="Times New Roman" w:hAnsi="Times New Roman"/>
          <w:color w:val="000000"/>
          <w:sz w:val="24"/>
          <w:szCs w:val="24"/>
        </w:rPr>
        <w:t>Príloha č. 1</w:t>
      </w:r>
      <w:r w:rsidR="00F64998" w:rsidRPr="00702E68">
        <w:rPr>
          <w:rFonts w:ascii="Times New Roman" w:hAnsi="Times New Roman"/>
          <w:color w:val="000000"/>
          <w:sz w:val="24"/>
          <w:szCs w:val="24"/>
        </w:rPr>
        <w:t xml:space="preserve"> vrátane nadpisu </w:t>
      </w:r>
      <w:r w:rsidR="00030DAF" w:rsidRPr="00702E68">
        <w:rPr>
          <w:rFonts w:ascii="Times New Roman" w:hAnsi="Times New Roman"/>
          <w:color w:val="000000"/>
          <w:sz w:val="24"/>
          <w:szCs w:val="24"/>
        </w:rPr>
        <w:t>znie:</w:t>
      </w:r>
    </w:p>
    <w:p w:rsidR="006539F4" w:rsidRPr="00702E68" w:rsidRDefault="006539F4" w:rsidP="006539F4">
      <w:pPr>
        <w:pStyle w:val="Odsekzoznamu"/>
        <w:spacing w:after="0" w:line="240" w:lineRule="auto"/>
        <w:ind w:left="567"/>
        <w:jc w:val="both"/>
        <w:rPr>
          <w:rFonts w:ascii="Times New Roman" w:hAnsi="Times New Roman"/>
          <w:color w:val="000000"/>
          <w:sz w:val="24"/>
          <w:szCs w:val="24"/>
        </w:rPr>
      </w:pPr>
    </w:p>
    <w:p w:rsidR="006539F4" w:rsidRPr="00702E68" w:rsidRDefault="006539F4" w:rsidP="00B75463">
      <w:pPr>
        <w:pStyle w:val="Odsekzoznamu"/>
        <w:spacing w:after="0" w:line="240" w:lineRule="auto"/>
        <w:ind w:left="6372"/>
        <w:jc w:val="both"/>
        <w:rPr>
          <w:rFonts w:ascii="Times New Roman" w:hAnsi="Times New Roman"/>
          <w:b/>
          <w:sz w:val="24"/>
          <w:szCs w:val="24"/>
        </w:rPr>
      </w:pPr>
      <w:r w:rsidRPr="00702E68">
        <w:rPr>
          <w:rFonts w:ascii="Times New Roman" w:hAnsi="Times New Roman"/>
          <w:b/>
          <w:sz w:val="24"/>
          <w:szCs w:val="24"/>
        </w:rPr>
        <w:t>„Príloha č</w:t>
      </w:r>
      <w:r w:rsidR="00B75463" w:rsidRPr="00702E68">
        <w:rPr>
          <w:rFonts w:ascii="Times New Roman" w:hAnsi="Times New Roman"/>
          <w:b/>
          <w:sz w:val="24"/>
          <w:szCs w:val="24"/>
        </w:rPr>
        <w:t>. 1 k zákonu                č. 106/2004 Z. z.</w:t>
      </w:r>
    </w:p>
    <w:p w:rsidR="00030DAF" w:rsidRPr="00702E68" w:rsidRDefault="00030DAF" w:rsidP="006539F4">
      <w:pPr>
        <w:pStyle w:val="Odsekzoznamu"/>
        <w:spacing w:after="0" w:line="240" w:lineRule="auto"/>
        <w:ind w:left="567"/>
        <w:jc w:val="both"/>
        <w:rPr>
          <w:rFonts w:ascii="Times New Roman" w:hAnsi="Times New Roman"/>
          <w:color w:val="000000"/>
          <w:sz w:val="24"/>
          <w:szCs w:val="24"/>
        </w:rPr>
      </w:pPr>
      <w:r w:rsidRPr="00702E68">
        <w:rPr>
          <w:rFonts w:ascii="Times New Roman" w:hAnsi="Times New Roman"/>
          <w:color w:val="000000"/>
          <w:sz w:val="24"/>
          <w:szCs w:val="24"/>
        </w:rPr>
        <w:t>Zoznam preberaných právne záväzných aktov Európskej únie</w:t>
      </w:r>
    </w:p>
    <w:p w:rsidR="00030DAF" w:rsidRPr="00702E68" w:rsidRDefault="00030DAF" w:rsidP="00D9158A">
      <w:pPr>
        <w:pStyle w:val="Odsekzoznamu"/>
        <w:spacing w:after="0" w:line="240" w:lineRule="auto"/>
        <w:ind w:left="567"/>
        <w:jc w:val="both"/>
        <w:rPr>
          <w:rFonts w:ascii="Times New Roman" w:hAnsi="Times New Roman"/>
          <w:color w:val="000000"/>
          <w:sz w:val="24"/>
          <w:szCs w:val="24"/>
        </w:rPr>
      </w:pPr>
      <w:r w:rsidRPr="00702E68">
        <w:rPr>
          <w:rFonts w:ascii="Times New Roman" w:hAnsi="Times New Roman"/>
          <w:color w:val="000000"/>
          <w:sz w:val="24"/>
          <w:szCs w:val="24"/>
        </w:rPr>
        <w:t>1. Smernica Rady 2008/118/ES zo 16. decembra 2008 o všeobecnom systéme spotrebných daní  a o zrušení smernice 92/12/EHS (Ú. v. EÚ L 9, 14. 1. 2009) v znení smernice Rady  2010/12/EÚ zo 16. februára 2010 (Ú. v. EÚ L 50, 27. 2. 2010).</w:t>
      </w:r>
    </w:p>
    <w:p w:rsidR="00030DAF" w:rsidRPr="00702E68" w:rsidRDefault="00030DAF" w:rsidP="00D9158A">
      <w:pPr>
        <w:pStyle w:val="Odsekzoznamu"/>
        <w:spacing w:after="0" w:line="240" w:lineRule="auto"/>
        <w:ind w:left="709" w:hanging="426"/>
        <w:jc w:val="both"/>
        <w:rPr>
          <w:rFonts w:ascii="Times New Roman" w:hAnsi="Times New Roman"/>
          <w:color w:val="000000"/>
          <w:sz w:val="24"/>
          <w:szCs w:val="24"/>
        </w:rPr>
      </w:pPr>
    </w:p>
    <w:p w:rsidR="00030DAF" w:rsidRPr="00702E68" w:rsidRDefault="003C5E9B" w:rsidP="00D9158A">
      <w:pPr>
        <w:pStyle w:val="Odsekzoznamu"/>
        <w:spacing w:after="0" w:line="240" w:lineRule="auto"/>
        <w:ind w:left="567"/>
        <w:jc w:val="both"/>
        <w:rPr>
          <w:rFonts w:ascii="Times New Roman" w:hAnsi="Times New Roman"/>
          <w:color w:val="000000"/>
          <w:sz w:val="24"/>
          <w:szCs w:val="24"/>
        </w:rPr>
      </w:pPr>
      <w:r w:rsidRPr="00702E68">
        <w:rPr>
          <w:rFonts w:ascii="Times New Roman" w:hAnsi="Times New Roman"/>
          <w:color w:val="000000"/>
          <w:sz w:val="24"/>
          <w:szCs w:val="24"/>
        </w:rPr>
        <w:t>2. Smernica Rady 2011/64/EÚ z 21. júna 2011 o štruktúre a sadzbách</w:t>
      </w:r>
      <w:r w:rsidR="00030DAF" w:rsidRPr="00702E68">
        <w:rPr>
          <w:rFonts w:ascii="Times New Roman" w:hAnsi="Times New Roman"/>
          <w:color w:val="000000"/>
          <w:sz w:val="24"/>
          <w:szCs w:val="24"/>
        </w:rPr>
        <w:t xml:space="preserve"> spotrebnej dane z</w:t>
      </w:r>
      <w:r w:rsidR="00B75463" w:rsidRPr="00702E68">
        <w:rPr>
          <w:rFonts w:ascii="Times New Roman" w:hAnsi="Times New Roman"/>
          <w:color w:val="000000"/>
          <w:sz w:val="24"/>
          <w:szCs w:val="24"/>
        </w:rPr>
        <w:t> </w:t>
      </w:r>
      <w:r w:rsidR="00030DAF" w:rsidRPr="00702E68">
        <w:rPr>
          <w:rFonts w:ascii="Times New Roman" w:hAnsi="Times New Roman"/>
          <w:color w:val="000000"/>
          <w:sz w:val="24"/>
          <w:szCs w:val="24"/>
        </w:rPr>
        <w:t>tabakových</w:t>
      </w:r>
      <w:r w:rsidR="00B75463" w:rsidRPr="00702E68">
        <w:rPr>
          <w:rFonts w:ascii="Times New Roman" w:hAnsi="Times New Roman"/>
          <w:color w:val="000000"/>
          <w:sz w:val="24"/>
          <w:szCs w:val="24"/>
        </w:rPr>
        <w:t xml:space="preserve"> </w:t>
      </w:r>
      <w:r w:rsidR="00030DAF" w:rsidRPr="00702E68">
        <w:rPr>
          <w:rFonts w:ascii="Times New Roman" w:hAnsi="Times New Roman"/>
          <w:color w:val="000000"/>
          <w:sz w:val="24"/>
          <w:szCs w:val="24"/>
        </w:rPr>
        <w:t>výrobkov (kodifikované zne</w:t>
      </w:r>
      <w:r w:rsidR="003B6378" w:rsidRPr="00702E68">
        <w:rPr>
          <w:rFonts w:ascii="Times New Roman" w:hAnsi="Times New Roman"/>
          <w:color w:val="000000"/>
          <w:sz w:val="24"/>
          <w:szCs w:val="24"/>
        </w:rPr>
        <w:t xml:space="preserve">nie) (Ú. v. EÚ L 176, </w:t>
      </w:r>
      <w:r w:rsidR="00030DAF" w:rsidRPr="00702E68">
        <w:rPr>
          <w:rFonts w:ascii="Times New Roman" w:hAnsi="Times New Roman"/>
          <w:color w:val="000000"/>
          <w:sz w:val="24"/>
          <w:szCs w:val="24"/>
        </w:rPr>
        <w:t>5. 7. 2011).</w:t>
      </w:r>
    </w:p>
    <w:p w:rsidR="00030DAF" w:rsidRPr="00702E68" w:rsidRDefault="00030DAF" w:rsidP="00D9158A">
      <w:pPr>
        <w:pStyle w:val="Odsekzoznamu"/>
        <w:spacing w:after="0" w:line="240" w:lineRule="auto"/>
        <w:ind w:left="709" w:hanging="426"/>
        <w:jc w:val="both"/>
        <w:rPr>
          <w:rFonts w:ascii="Times New Roman" w:hAnsi="Times New Roman"/>
          <w:color w:val="000000"/>
          <w:sz w:val="24"/>
          <w:szCs w:val="24"/>
        </w:rPr>
      </w:pPr>
    </w:p>
    <w:p w:rsidR="00030DAF" w:rsidRPr="00702E68" w:rsidRDefault="00030DAF" w:rsidP="00D9158A">
      <w:pPr>
        <w:pStyle w:val="Odsekzoznamu"/>
        <w:spacing w:after="0" w:line="240" w:lineRule="auto"/>
        <w:ind w:left="567"/>
        <w:jc w:val="both"/>
        <w:rPr>
          <w:rFonts w:ascii="Times New Roman" w:hAnsi="Times New Roman"/>
          <w:color w:val="000000"/>
          <w:sz w:val="24"/>
          <w:szCs w:val="24"/>
        </w:rPr>
      </w:pPr>
      <w:r w:rsidRPr="00702E68">
        <w:rPr>
          <w:rFonts w:ascii="Times New Roman" w:hAnsi="Times New Roman"/>
          <w:color w:val="000000"/>
          <w:sz w:val="24"/>
          <w:szCs w:val="24"/>
        </w:rPr>
        <w:t>3. Smernica Rady 2007/74/ES z 20. decembra 2007 o oslobodení tovaru, ktorý dovážajú osoby cestujúce z tretích krajín, od dane z pridanej hodnoty a spotrebnej dane (Ú. v. EÚ L 346, 29. 12. 2007).</w:t>
      </w:r>
    </w:p>
    <w:p w:rsidR="00030DAF" w:rsidRPr="00702E68" w:rsidRDefault="00030DAF" w:rsidP="00D9158A">
      <w:pPr>
        <w:pStyle w:val="Odsekzoznamu"/>
        <w:spacing w:after="0" w:line="240" w:lineRule="auto"/>
        <w:ind w:left="709" w:hanging="426"/>
        <w:jc w:val="both"/>
        <w:rPr>
          <w:rFonts w:ascii="Times New Roman" w:hAnsi="Times New Roman"/>
          <w:color w:val="000000"/>
          <w:sz w:val="24"/>
          <w:szCs w:val="24"/>
        </w:rPr>
      </w:pPr>
    </w:p>
    <w:p w:rsidR="00030DAF" w:rsidRPr="00702E68" w:rsidRDefault="00030DAF" w:rsidP="00D9158A">
      <w:pPr>
        <w:pStyle w:val="Odsekzoznamu"/>
        <w:spacing w:after="0" w:line="240" w:lineRule="auto"/>
        <w:ind w:left="567"/>
        <w:jc w:val="both"/>
        <w:rPr>
          <w:rFonts w:ascii="Times New Roman" w:hAnsi="Times New Roman"/>
          <w:color w:val="000000"/>
          <w:sz w:val="24"/>
          <w:szCs w:val="24"/>
        </w:rPr>
      </w:pPr>
      <w:r w:rsidRPr="00702E68">
        <w:rPr>
          <w:rFonts w:ascii="Times New Roman" w:hAnsi="Times New Roman"/>
          <w:color w:val="000000"/>
          <w:sz w:val="24"/>
          <w:szCs w:val="24"/>
        </w:rPr>
        <w:t>4. Smernica Rady 2013/61/EÚ zo 17. decembra 2013, ktorou sa menia smernice 2006/112/ES a 2008/118/ES, pokiaľ ide o najvzdialenejšie francúzske regióny, a najmä Mayotte (Ú. v. EÚ L 353, 28. 12. 2013).</w:t>
      </w:r>
    </w:p>
    <w:p w:rsidR="00030DAF" w:rsidRPr="00702E68" w:rsidRDefault="00030DAF" w:rsidP="00D9158A">
      <w:pPr>
        <w:pStyle w:val="Odsekzoznamu"/>
        <w:spacing w:after="0" w:line="240" w:lineRule="auto"/>
        <w:ind w:left="709" w:hanging="426"/>
        <w:jc w:val="both"/>
        <w:rPr>
          <w:rFonts w:ascii="Times New Roman" w:hAnsi="Times New Roman"/>
          <w:color w:val="000000"/>
          <w:sz w:val="24"/>
          <w:szCs w:val="24"/>
        </w:rPr>
      </w:pPr>
    </w:p>
    <w:p w:rsidR="00864CBF" w:rsidRPr="00702E68" w:rsidRDefault="00030DAF" w:rsidP="00D9158A">
      <w:pPr>
        <w:pStyle w:val="Odsekzoznamu"/>
        <w:spacing w:after="0" w:line="240" w:lineRule="auto"/>
        <w:ind w:left="567"/>
        <w:jc w:val="both"/>
        <w:rPr>
          <w:rFonts w:ascii="Times New Roman" w:hAnsi="Times New Roman"/>
          <w:color w:val="000000"/>
          <w:sz w:val="24"/>
          <w:szCs w:val="24"/>
        </w:rPr>
      </w:pPr>
      <w:r w:rsidRPr="00702E68">
        <w:rPr>
          <w:rFonts w:ascii="Times New Roman" w:hAnsi="Times New Roman"/>
          <w:color w:val="000000"/>
          <w:sz w:val="24"/>
          <w:szCs w:val="24"/>
        </w:rPr>
        <w:t>5</w:t>
      </w:r>
      <w:r w:rsidR="00864CBF" w:rsidRPr="00702E68">
        <w:rPr>
          <w:rFonts w:ascii="Times New Roman" w:hAnsi="Times New Roman"/>
          <w:color w:val="000000"/>
          <w:sz w:val="24"/>
          <w:szCs w:val="24"/>
        </w:rPr>
        <w:t xml:space="preserve">. Smernica Rady (EÚ) 2019/475 z 18. februára 2019, ktorou sa menia smernice 2006/112/ES a 2008/118/ES, pokiaľ ide o začlenenie talianskej obce </w:t>
      </w:r>
      <w:proofErr w:type="spellStart"/>
      <w:r w:rsidR="00864CBF" w:rsidRPr="00702E68">
        <w:rPr>
          <w:rFonts w:ascii="Times New Roman" w:hAnsi="Times New Roman"/>
          <w:color w:val="000000"/>
          <w:sz w:val="24"/>
          <w:szCs w:val="24"/>
        </w:rPr>
        <w:t>Campione</w:t>
      </w:r>
      <w:proofErr w:type="spellEnd"/>
      <w:r w:rsidR="00864CBF" w:rsidRPr="00702E68">
        <w:rPr>
          <w:rFonts w:ascii="Times New Roman" w:hAnsi="Times New Roman"/>
          <w:color w:val="000000"/>
          <w:sz w:val="24"/>
          <w:szCs w:val="24"/>
        </w:rPr>
        <w:t xml:space="preserve"> </w:t>
      </w:r>
      <w:proofErr w:type="spellStart"/>
      <w:r w:rsidR="00864CBF" w:rsidRPr="00702E68">
        <w:rPr>
          <w:rFonts w:ascii="Times New Roman" w:hAnsi="Times New Roman"/>
          <w:color w:val="000000"/>
          <w:sz w:val="24"/>
          <w:szCs w:val="24"/>
        </w:rPr>
        <w:t>d´Italia</w:t>
      </w:r>
      <w:proofErr w:type="spellEnd"/>
      <w:r w:rsidR="00864CBF" w:rsidRPr="00702E68">
        <w:rPr>
          <w:rFonts w:ascii="Times New Roman" w:hAnsi="Times New Roman"/>
          <w:color w:val="000000"/>
          <w:sz w:val="24"/>
          <w:szCs w:val="24"/>
        </w:rPr>
        <w:t xml:space="preserve"> a talianskych vôd jazera </w:t>
      </w:r>
      <w:proofErr w:type="spellStart"/>
      <w:r w:rsidR="00864CBF" w:rsidRPr="00702E68">
        <w:rPr>
          <w:rFonts w:ascii="Times New Roman" w:hAnsi="Times New Roman"/>
          <w:color w:val="000000"/>
          <w:sz w:val="24"/>
          <w:szCs w:val="24"/>
        </w:rPr>
        <w:t>Lugano</w:t>
      </w:r>
      <w:proofErr w:type="spellEnd"/>
      <w:r w:rsidR="00864CBF" w:rsidRPr="00702E68">
        <w:rPr>
          <w:rFonts w:ascii="Times New Roman" w:hAnsi="Times New Roman"/>
          <w:color w:val="000000"/>
          <w:sz w:val="24"/>
          <w:szCs w:val="24"/>
        </w:rPr>
        <w:t xml:space="preserve"> do colného územia Únie a do územnej pôsobnosti smernice 2008/118/</w:t>
      </w:r>
      <w:r w:rsidR="007A0057" w:rsidRPr="00702E68">
        <w:rPr>
          <w:rFonts w:ascii="Times New Roman" w:hAnsi="Times New Roman"/>
          <w:color w:val="000000"/>
          <w:sz w:val="24"/>
          <w:szCs w:val="24"/>
        </w:rPr>
        <w:t>ES (Ú. v. EÚ L 83, 25.3.2019).</w:t>
      </w:r>
    </w:p>
    <w:p w:rsidR="00030DAF" w:rsidRPr="00702E68" w:rsidRDefault="00030DAF" w:rsidP="00D9158A">
      <w:pPr>
        <w:pStyle w:val="Odsekzoznamu"/>
        <w:spacing w:after="0" w:line="240" w:lineRule="auto"/>
        <w:ind w:left="709" w:hanging="426"/>
        <w:jc w:val="both"/>
        <w:rPr>
          <w:rFonts w:ascii="Times New Roman" w:hAnsi="Times New Roman"/>
          <w:color w:val="000000"/>
          <w:sz w:val="24"/>
          <w:szCs w:val="24"/>
        </w:rPr>
      </w:pPr>
    </w:p>
    <w:p w:rsidR="001A151C" w:rsidRPr="00702E68" w:rsidRDefault="00030DAF" w:rsidP="00D9158A">
      <w:pPr>
        <w:pStyle w:val="Odsekzoznamu"/>
        <w:spacing w:after="0" w:line="240" w:lineRule="auto"/>
        <w:ind w:left="567"/>
        <w:jc w:val="both"/>
        <w:rPr>
          <w:rFonts w:ascii="Times New Roman" w:hAnsi="Times New Roman"/>
          <w:color w:val="000000"/>
          <w:sz w:val="24"/>
          <w:szCs w:val="24"/>
        </w:rPr>
      </w:pPr>
      <w:r w:rsidRPr="00702E68">
        <w:rPr>
          <w:rFonts w:ascii="Times New Roman" w:hAnsi="Times New Roman"/>
          <w:color w:val="000000"/>
          <w:sz w:val="24"/>
          <w:szCs w:val="24"/>
        </w:rPr>
        <w:t>6</w:t>
      </w:r>
      <w:r w:rsidR="007A0057" w:rsidRPr="00702E68">
        <w:rPr>
          <w:rFonts w:ascii="Times New Roman" w:hAnsi="Times New Roman"/>
          <w:color w:val="000000"/>
          <w:sz w:val="24"/>
          <w:szCs w:val="24"/>
        </w:rPr>
        <w:t>. Smernica Rady (EÚ) 2019/2235 zo 16. decembra 2019, ktorou sa mení smernica 2006/112/ES o</w:t>
      </w:r>
      <w:r w:rsidR="001A151C" w:rsidRPr="00702E68">
        <w:rPr>
          <w:rFonts w:ascii="Times New Roman" w:hAnsi="Times New Roman"/>
          <w:color w:val="000000"/>
          <w:sz w:val="24"/>
          <w:szCs w:val="24"/>
        </w:rPr>
        <w:t> </w:t>
      </w:r>
      <w:r w:rsidR="007A0057" w:rsidRPr="00702E68">
        <w:rPr>
          <w:rFonts w:ascii="Times New Roman" w:hAnsi="Times New Roman"/>
          <w:color w:val="000000"/>
          <w:sz w:val="24"/>
          <w:szCs w:val="24"/>
        </w:rPr>
        <w:t>spoločnom</w:t>
      </w:r>
      <w:r w:rsidR="001A151C" w:rsidRPr="00702E68">
        <w:rPr>
          <w:rFonts w:ascii="Times New Roman" w:hAnsi="Times New Roman"/>
          <w:color w:val="000000"/>
          <w:sz w:val="24"/>
          <w:szCs w:val="24"/>
        </w:rPr>
        <w:t xml:space="preserve"> </w:t>
      </w:r>
      <w:r w:rsidR="007A0057" w:rsidRPr="00702E68">
        <w:rPr>
          <w:rFonts w:ascii="Times New Roman" w:hAnsi="Times New Roman"/>
          <w:color w:val="000000"/>
          <w:sz w:val="24"/>
          <w:szCs w:val="24"/>
        </w:rPr>
        <w:t>systéme dane z pridanej hodnoty a smernica 2008/118/ES o</w:t>
      </w:r>
      <w:r w:rsidR="00FF0F3E" w:rsidRPr="00702E68">
        <w:rPr>
          <w:rFonts w:ascii="Times New Roman" w:hAnsi="Times New Roman"/>
          <w:color w:val="000000"/>
          <w:sz w:val="24"/>
          <w:szCs w:val="24"/>
        </w:rPr>
        <w:t> </w:t>
      </w:r>
      <w:r w:rsidR="007A0057" w:rsidRPr="00702E68">
        <w:rPr>
          <w:rFonts w:ascii="Times New Roman" w:hAnsi="Times New Roman"/>
          <w:color w:val="000000"/>
          <w:sz w:val="24"/>
          <w:szCs w:val="24"/>
        </w:rPr>
        <w:t>všeobecnom</w:t>
      </w:r>
      <w:r w:rsidR="00FF0F3E" w:rsidRPr="00702E68">
        <w:rPr>
          <w:rFonts w:ascii="Times New Roman" w:hAnsi="Times New Roman"/>
          <w:color w:val="000000"/>
          <w:sz w:val="24"/>
          <w:szCs w:val="24"/>
        </w:rPr>
        <w:t xml:space="preserve"> </w:t>
      </w:r>
      <w:r w:rsidR="007A0057" w:rsidRPr="00702E68">
        <w:rPr>
          <w:rFonts w:ascii="Times New Roman" w:hAnsi="Times New Roman"/>
          <w:color w:val="000000"/>
          <w:sz w:val="24"/>
          <w:szCs w:val="24"/>
        </w:rPr>
        <w:t xml:space="preserve">systéme spotrebných daní, pokiaľ ide o obranné úsilie v rámci Únie </w:t>
      </w:r>
      <w:r w:rsidR="006539F4" w:rsidRPr="00702E68">
        <w:rPr>
          <w:rFonts w:ascii="Times New Roman" w:hAnsi="Times New Roman"/>
          <w:color w:val="000000"/>
          <w:sz w:val="24"/>
          <w:szCs w:val="24"/>
        </w:rPr>
        <w:br/>
      </w:r>
      <w:r w:rsidR="007A0057" w:rsidRPr="00702E68">
        <w:rPr>
          <w:rFonts w:ascii="Times New Roman" w:hAnsi="Times New Roman"/>
          <w:color w:val="000000"/>
          <w:sz w:val="24"/>
          <w:szCs w:val="24"/>
        </w:rPr>
        <w:t xml:space="preserve">(Ú. v. EÚ L </w:t>
      </w:r>
      <w:r w:rsidR="007937BA" w:rsidRPr="00702E68">
        <w:rPr>
          <w:rFonts w:ascii="Times New Roman" w:hAnsi="Times New Roman"/>
          <w:color w:val="000000"/>
          <w:sz w:val="24"/>
          <w:szCs w:val="24"/>
        </w:rPr>
        <w:t>336, 30.12.2019</w:t>
      </w:r>
      <w:r w:rsidR="007A0057" w:rsidRPr="00702E68">
        <w:rPr>
          <w:rFonts w:ascii="Times New Roman" w:hAnsi="Times New Roman"/>
          <w:color w:val="000000"/>
          <w:sz w:val="24"/>
          <w:szCs w:val="24"/>
        </w:rPr>
        <w:t>).</w:t>
      </w:r>
    </w:p>
    <w:p w:rsidR="001A151C" w:rsidRPr="00702E68" w:rsidRDefault="001A151C" w:rsidP="00D9158A">
      <w:pPr>
        <w:pStyle w:val="Odsekzoznamu"/>
        <w:spacing w:after="0" w:line="240" w:lineRule="auto"/>
        <w:ind w:left="709" w:hanging="426"/>
        <w:jc w:val="both"/>
        <w:rPr>
          <w:rFonts w:ascii="Times New Roman" w:hAnsi="Times New Roman"/>
          <w:color w:val="000000"/>
          <w:sz w:val="24"/>
          <w:szCs w:val="24"/>
        </w:rPr>
      </w:pPr>
    </w:p>
    <w:p w:rsidR="007A0057" w:rsidRPr="00702E68" w:rsidRDefault="00030DAF" w:rsidP="00D9158A">
      <w:pPr>
        <w:pStyle w:val="Odsekzoznamu"/>
        <w:spacing w:after="0" w:line="240" w:lineRule="auto"/>
        <w:ind w:left="567"/>
        <w:jc w:val="both"/>
        <w:rPr>
          <w:rFonts w:ascii="Times New Roman" w:hAnsi="Times New Roman"/>
          <w:color w:val="000000"/>
          <w:sz w:val="24"/>
          <w:szCs w:val="24"/>
        </w:rPr>
      </w:pPr>
      <w:r w:rsidRPr="00702E68">
        <w:rPr>
          <w:rFonts w:ascii="Times New Roman" w:hAnsi="Times New Roman"/>
          <w:color w:val="000000"/>
          <w:sz w:val="24"/>
          <w:szCs w:val="24"/>
        </w:rPr>
        <w:lastRenderedPageBreak/>
        <w:t>7</w:t>
      </w:r>
      <w:r w:rsidR="001A151C" w:rsidRPr="00702E68">
        <w:rPr>
          <w:rFonts w:ascii="Times New Roman" w:hAnsi="Times New Roman"/>
          <w:color w:val="000000"/>
          <w:sz w:val="24"/>
          <w:szCs w:val="24"/>
        </w:rPr>
        <w:t>. Smernica Rady (EÚ) 2020/262 z 19. decembra 2019, ktorou sa ustanovuje všeobecný systém spotrebných daní (prepracované znenie) (Ú. v. EÚ L 58, 27.2.2020).</w:t>
      </w:r>
      <w:r w:rsidR="006539F4" w:rsidRPr="00702E68">
        <w:rPr>
          <w:rFonts w:ascii="Times New Roman" w:hAnsi="Times New Roman"/>
          <w:color w:val="000000"/>
          <w:sz w:val="24"/>
          <w:szCs w:val="24"/>
        </w:rPr>
        <w:t>“.</w:t>
      </w:r>
    </w:p>
    <w:p w:rsidR="00E24C41" w:rsidRPr="00702E68" w:rsidRDefault="00E24C41" w:rsidP="00E24C41">
      <w:pPr>
        <w:pStyle w:val="Odsekzoznamu"/>
        <w:spacing w:after="0" w:line="240" w:lineRule="auto"/>
        <w:ind w:left="426" w:hanging="426"/>
        <w:jc w:val="both"/>
        <w:rPr>
          <w:rFonts w:ascii="Times New Roman" w:hAnsi="Times New Roman"/>
          <w:color w:val="000000"/>
          <w:sz w:val="24"/>
          <w:szCs w:val="24"/>
        </w:rPr>
      </w:pPr>
    </w:p>
    <w:p w:rsidR="00864CBF" w:rsidRPr="00702E68" w:rsidRDefault="00E83FB4" w:rsidP="000D25BF">
      <w:pPr>
        <w:pStyle w:val="Odsekzoznamu"/>
        <w:numPr>
          <w:ilvl w:val="0"/>
          <w:numId w:val="27"/>
        </w:numPr>
        <w:spacing w:after="0"/>
        <w:ind w:left="567" w:hanging="567"/>
        <w:jc w:val="both"/>
        <w:rPr>
          <w:rFonts w:ascii="Times New Roman" w:hAnsi="Times New Roman"/>
          <w:sz w:val="24"/>
          <w:szCs w:val="24"/>
        </w:rPr>
      </w:pPr>
      <w:r w:rsidRPr="00702E68">
        <w:rPr>
          <w:rFonts w:ascii="Times New Roman" w:hAnsi="Times New Roman"/>
          <w:sz w:val="24"/>
          <w:szCs w:val="24"/>
        </w:rPr>
        <w:t>Slovo "únia" vo všetkých tvaroch</w:t>
      </w:r>
      <w:r w:rsidR="006539F4" w:rsidRPr="00702E68">
        <w:rPr>
          <w:rFonts w:ascii="Times New Roman" w:hAnsi="Times New Roman"/>
          <w:sz w:val="24"/>
          <w:szCs w:val="24"/>
        </w:rPr>
        <w:t xml:space="preserve"> sa</w:t>
      </w:r>
      <w:r w:rsidRPr="00702E68">
        <w:rPr>
          <w:rFonts w:ascii="Times New Roman" w:hAnsi="Times New Roman"/>
          <w:sz w:val="24"/>
          <w:szCs w:val="24"/>
        </w:rPr>
        <w:t xml:space="preserve"> v celo</w:t>
      </w:r>
      <w:r w:rsidR="006539F4" w:rsidRPr="00702E68">
        <w:rPr>
          <w:rFonts w:ascii="Times New Roman" w:hAnsi="Times New Roman"/>
          <w:sz w:val="24"/>
          <w:szCs w:val="24"/>
        </w:rPr>
        <w:t>m texte zákona nahrádza slovami</w:t>
      </w:r>
      <w:r w:rsidRPr="00702E68">
        <w:rPr>
          <w:rFonts w:ascii="Times New Roman" w:hAnsi="Times New Roman"/>
          <w:sz w:val="24"/>
          <w:szCs w:val="24"/>
        </w:rPr>
        <w:t xml:space="preserve"> "Európska únia" v príslušnom tvare</w:t>
      </w:r>
      <w:r w:rsidR="00A3261E" w:rsidRPr="00702E68">
        <w:rPr>
          <w:rFonts w:ascii="Times New Roman" w:hAnsi="Times New Roman"/>
          <w:sz w:val="24"/>
          <w:szCs w:val="24"/>
        </w:rPr>
        <w:t xml:space="preserve"> </w:t>
      </w:r>
      <w:r w:rsidR="003C5E9B" w:rsidRPr="00702E68">
        <w:rPr>
          <w:rFonts w:ascii="Times New Roman" w:hAnsi="Times New Roman"/>
          <w:sz w:val="24"/>
          <w:szCs w:val="24"/>
        </w:rPr>
        <w:t>okrem</w:t>
      </w:r>
      <w:r w:rsidR="00A3261E" w:rsidRPr="00702E68">
        <w:rPr>
          <w:rFonts w:ascii="Times New Roman" w:hAnsi="Times New Roman"/>
          <w:sz w:val="24"/>
          <w:szCs w:val="24"/>
        </w:rPr>
        <w:t xml:space="preserve"> § 42 ods. 1, § 42a a prílohy č. 1</w:t>
      </w:r>
      <w:r w:rsidRPr="00702E68">
        <w:rPr>
          <w:rFonts w:ascii="Times New Roman" w:hAnsi="Times New Roman"/>
          <w:sz w:val="24"/>
          <w:szCs w:val="24"/>
        </w:rPr>
        <w:t>.</w:t>
      </w:r>
    </w:p>
    <w:p w:rsidR="00864CBF" w:rsidRPr="00702E68" w:rsidRDefault="00864CBF" w:rsidP="00864CBF">
      <w:pPr>
        <w:jc w:val="both"/>
        <w:rPr>
          <w:rFonts w:ascii="Times New Roman" w:hAnsi="Times New Roman"/>
          <w:color w:val="000000"/>
          <w:sz w:val="24"/>
          <w:szCs w:val="24"/>
        </w:rPr>
      </w:pPr>
    </w:p>
    <w:p w:rsidR="001462FA" w:rsidRPr="00702E68" w:rsidRDefault="001462FA" w:rsidP="00864CBF">
      <w:pPr>
        <w:jc w:val="both"/>
        <w:rPr>
          <w:rFonts w:ascii="Times New Roman" w:hAnsi="Times New Roman"/>
          <w:color w:val="000000"/>
          <w:sz w:val="24"/>
          <w:szCs w:val="24"/>
        </w:rPr>
      </w:pPr>
    </w:p>
    <w:p w:rsidR="00864CBF" w:rsidRPr="00702E68" w:rsidRDefault="00864CBF" w:rsidP="00864CBF">
      <w:pPr>
        <w:pStyle w:val="Zkladntext"/>
        <w:jc w:val="center"/>
        <w:outlineLvl w:val="0"/>
        <w:rPr>
          <w:b/>
          <w:bCs/>
          <w:color w:val="auto"/>
        </w:rPr>
      </w:pPr>
      <w:r w:rsidRPr="00702E68">
        <w:rPr>
          <w:b/>
          <w:bCs/>
          <w:color w:val="auto"/>
        </w:rPr>
        <w:t>Čl. II</w:t>
      </w:r>
    </w:p>
    <w:p w:rsidR="00864CBF" w:rsidRPr="00702E68" w:rsidRDefault="00864CBF" w:rsidP="00864CBF">
      <w:pPr>
        <w:pStyle w:val="Zkladntext"/>
        <w:tabs>
          <w:tab w:val="left" w:pos="0"/>
        </w:tabs>
        <w:jc w:val="both"/>
      </w:pPr>
    </w:p>
    <w:p w:rsidR="006C60BB" w:rsidRPr="00FB4C5D" w:rsidRDefault="0048550E" w:rsidP="0048550E">
      <w:pPr>
        <w:jc w:val="both"/>
        <w:rPr>
          <w:rFonts w:ascii="Times New Roman" w:hAnsi="Times New Roman"/>
          <w:color w:val="000000"/>
          <w:sz w:val="24"/>
          <w:szCs w:val="24"/>
        </w:rPr>
      </w:pPr>
      <w:r w:rsidRPr="00702E68">
        <w:rPr>
          <w:rFonts w:ascii="Times New Roman" w:hAnsi="Times New Roman"/>
          <w:color w:val="000000"/>
          <w:sz w:val="24"/>
          <w:szCs w:val="24"/>
        </w:rPr>
        <w:t xml:space="preserve">Tento zákon nadobúda účinnosť 1. januára 2021 </w:t>
      </w:r>
      <w:r w:rsidR="00E1374D" w:rsidRPr="00702E68">
        <w:rPr>
          <w:rFonts w:ascii="Times New Roman" w:hAnsi="Times New Roman"/>
          <w:color w:val="000000"/>
          <w:sz w:val="24"/>
          <w:szCs w:val="24"/>
        </w:rPr>
        <w:t xml:space="preserve">okrem </w:t>
      </w:r>
      <w:r w:rsidRPr="00702E68">
        <w:rPr>
          <w:rFonts w:ascii="Times New Roman" w:hAnsi="Times New Roman"/>
          <w:color w:val="000000"/>
          <w:sz w:val="24"/>
          <w:szCs w:val="24"/>
        </w:rPr>
        <w:t xml:space="preserve">čl. I bodov </w:t>
      </w:r>
      <w:r w:rsidR="00D17B32" w:rsidRPr="00702E68">
        <w:rPr>
          <w:rFonts w:ascii="Times New Roman" w:hAnsi="Times New Roman"/>
          <w:color w:val="000000"/>
          <w:sz w:val="24"/>
          <w:szCs w:val="24"/>
        </w:rPr>
        <w:t>7</w:t>
      </w:r>
      <w:r w:rsidRPr="00702E68">
        <w:rPr>
          <w:rFonts w:ascii="Times New Roman" w:hAnsi="Times New Roman"/>
          <w:color w:val="000000"/>
          <w:sz w:val="24"/>
          <w:szCs w:val="24"/>
        </w:rPr>
        <w:t>, 1</w:t>
      </w:r>
      <w:r w:rsidR="00D17B32" w:rsidRPr="00702E68">
        <w:rPr>
          <w:rFonts w:ascii="Times New Roman" w:hAnsi="Times New Roman"/>
          <w:color w:val="000000"/>
          <w:sz w:val="24"/>
          <w:szCs w:val="24"/>
        </w:rPr>
        <w:t>7</w:t>
      </w:r>
      <w:r w:rsidRPr="00702E68">
        <w:rPr>
          <w:rFonts w:ascii="Times New Roman" w:hAnsi="Times New Roman"/>
          <w:color w:val="000000"/>
          <w:sz w:val="24"/>
          <w:szCs w:val="24"/>
        </w:rPr>
        <w:t>, 2</w:t>
      </w:r>
      <w:r w:rsidR="00D17B32" w:rsidRPr="00702E68">
        <w:rPr>
          <w:rFonts w:ascii="Times New Roman" w:hAnsi="Times New Roman"/>
          <w:color w:val="000000"/>
          <w:sz w:val="24"/>
          <w:szCs w:val="24"/>
        </w:rPr>
        <w:t>8</w:t>
      </w:r>
      <w:r w:rsidRPr="00702E68">
        <w:rPr>
          <w:rFonts w:ascii="Times New Roman" w:hAnsi="Times New Roman"/>
          <w:color w:val="000000"/>
          <w:sz w:val="24"/>
          <w:szCs w:val="24"/>
        </w:rPr>
        <w:t xml:space="preserve">, </w:t>
      </w:r>
      <w:r w:rsidR="00D17B32" w:rsidRPr="00702E68">
        <w:rPr>
          <w:rFonts w:ascii="Times New Roman" w:hAnsi="Times New Roman"/>
          <w:color w:val="000000"/>
          <w:sz w:val="24"/>
          <w:szCs w:val="24"/>
        </w:rPr>
        <w:t>30</w:t>
      </w:r>
      <w:r w:rsidRPr="00702E68">
        <w:rPr>
          <w:rFonts w:ascii="Times New Roman" w:hAnsi="Times New Roman"/>
          <w:color w:val="000000"/>
          <w:sz w:val="24"/>
          <w:szCs w:val="24"/>
        </w:rPr>
        <w:t xml:space="preserve">, </w:t>
      </w:r>
      <w:r w:rsidR="00AF500E" w:rsidRPr="00702E68">
        <w:rPr>
          <w:rFonts w:ascii="Times New Roman" w:hAnsi="Times New Roman"/>
          <w:color w:val="000000"/>
          <w:sz w:val="24"/>
          <w:szCs w:val="24"/>
        </w:rPr>
        <w:t>6</w:t>
      </w:r>
      <w:r w:rsidR="002D40EA" w:rsidRPr="00702E68">
        <w:rPr>
          <w:rFonts w:ascii="Times New Roman" w:hAnsi="Times New Roman"/>
          <w:color w:val="000000"/>
          <w:sz w:val="24"/>
          <w:szCs w:val="24"/>
        </w:rPr>
        <w:t>1</w:t>
      </w:r>
      <w:r w:rsidR="00AF500E" w:rsidRPr="00702E68">
        <w:rPr>
          <w:rFonts w:ascii="Times New Roman" w:hAnsi="Times New Roman"/>
          <w:color w:val="000000"/>
          <w:sz w:val="24"/>
          <w:szCs w:val="24"/>
        </w:rPr>
        <w:t xml:space="preserve"> až </w:t>
      </w:r>
      <w:r w:rsidR="00D17B32" w:rsidRPr="00702E68">
        <w:rPr>
          <w:rFonts w:ascii="Times New Roman" w:hAnsi="Times New Roman"/>
          <w:color w:val="000000"/>
          <w:sz w:val="24"/>
          <w:szCs w:val="24"/>
        </w:rPr>
        <w:t>6</w:t>
      </w:r>
      <w:r w:rsidR="00F266B5" w:rsidRPr="00702E68">
        <w:rPr>
          <w:rFonts w:ascii="Times New Roman" w:hAnsi="Times New Roman"/>
          <w:color w:val="000000"/>
          <w:sz w:val="24"/>
          <w:szCs w:val="24"/>
        </w:rPr>
        <w:t xml:space="preserve">3 </w:t>
      </w:r>
      <w:r w:rsidR="00F266B5" w:rsidRPr="00702E68">
        <w:rPr>
          <w:rFonts w:ascii="Times New Roman" w:hAnsi="Times New Roman"/>
          <w:color w:val="000000"/>
          <w:sz w:val="24"/>
          <w:szCs w:val="24"/>
        </w:rPr>
        <w:br/>
      </w:r>
      <w:r w:rsidR="00AF500E" w:rsidRPr="00702E68">
        <w:rPr>
          <w:rFonts w:ascii="Times New Roman" w:hAnsi="Times New Roman"/>
          <w:color w:val="000000"/>
          <w:sz w:val="24"/>
          <w:szCs w:val="24"/>
        </w:rPr>
        <w:t xml:space="preserve">a </w:t>
      </w:r>
      <w:r w:rsidR="00A1644E" w:rsidRPr="00702E68">
        <w:rPr>
          <w:rFonts w:ascii="Times New Roman" w:hAnsi="Times New Roman"/>
          <w:color w:val="000000"/>
          <w:sz w:val="24"/>
          <w:szCs w:val="24"/>
        </w:rPr>
        <w:t>§ 44ac</w:t>
      </w:r>
      <w:r w:rsidR="00B47E1C" w:rsidRPr="00702E68">
        <w:rPr>
          <w:rFonts w:ascii="Times New Roman" w:hAnsi="Times New Roman"/>
          <w:color w:val="000000"/>
          <w:sz w:val="24"/>
          <w:szCs w:val="24"/>
        </w:rPr>
        <w:t xml:space="preserve"> v bode </w:t>
      </w:r>
      <w:r w:rsidR="006C0CC1" w:rsidRPr="00702E68">
        <w:rPr>
          <w:rFonts w:ascii="Times New Roman" w:hAnsi="Times New Roman"/>
          <w:color w:val="000000"/>
          <w:sz w:val="24"/>
          <w:szCs w:val="24"/>
        </w:rPr>
        <w:t>101</w:t>
      </w:r>
      <w:r w:rsidRPr="00702E68">
        <w:rPr>
          <w:rFonts w:ascii="Times New Roman" w:hAnsi="Times New Roman"/>
          <w:color w:val="000000"/>
          <w:sz w:val="24"/>
          <w:szCs w:val="24"/>
        </w:rPr>
        <w:t>, ktoré nadobúdajú účinnosť 1. júla 2022,</w:t>
      </w:r>
      <w:r w:rsidR="009D0E8B" w:rsidRPr="00702E68">
        <w:rPr>
          <w:rFonts w:ascii="Times New Roman" w:hAnsi="Times New Roman"/>
          <w:color w:val="000000"/>
          <w:sz w:val="24"/>
          <w:szCs w:val="24"/>
        </w:rPr>
        <w:t xml:space="preserve"> </w:t>
      </w:r>
      <w:r w:rsidRPr="00702E68">
        <w:rPr>
          <w:rFonts w:ascii="Times New Roman" w:hAnsi="Times New Roman"/>
          <w:color w:val="000000"/>
          <w:sz w:val="24"/>
          <w:szCs w:val="24"/>
        </w:rPr>
        <w:t xml:space="preserve">čl. I bodov </w:t>
      </w:r>
      <w:r w:rsidR="00D17B32" w:rsidRPr="00702E68">
        <w:rPr>
          <w:rFonts w:ascii="Times New Roman" w:hAnsi="Times New Roman"/>
          <w:color w:val="000000"/>
          <w:sz w:val="24"/>
          <w:szCs w:val="24"/>
        </w:rPr>
        <w:t>5</w:t>
      </w:r>
      <w:r w:rsidR="00B47E1C" w:rsidRPr="00702E68">
        <w:rPr>
          <w:rFonts w:ascii="Times New Roman" w:hAnsi="Times New Roman"/>
          <w:color w:val="000000"/>
          <w:sz w:val="24"/>
          <w:szCs w:val="24"/>
        </w:rPr>
        <w:t xml:space="preserve"> a</w:t>
      </w:r>
      <w:r w:rsidRPr="00702E68">
        <w:rPr>
          <w:rFonts w:ascii="Times New Roman" w:hAnsi="Times New Roman"/>
          <w:color w:val="000000"/>
          <w:sz w:val="24"/>
          <w:szCs w:val="24"/>
        </w:rPr>
        <w:t xml:space="preserve"> </w:t>
      </w:r>
      <w:r w:rsidR="00D17B32" w:rsidRPr="00702E68">
        <w:rPr>
          <w:rFonts w:ascii="Times New Roman" w:hAnsi="Times New Roman"/>
          <w:color w:val="000000"/>
          <w:sz w:val="24"/>
          <w:szCs w:val="24"/>
        </w:rPr>
        <w:t>5</w:t>
      </w:r>
      <w:r w:rsidR="002D40EA" w:rsidRPr="00702E68">
        <w:rPr>
          <w:rFonts w:ascii="Times New Roman" w:hAnsi="Times New Roman"/>
          <w:color w:val="000000"/>
          <w:sz w:val="24"/>
          <w:szCs w:val="24"/>
        </w:rPr>
        <w:t>1</w:t>
      </w:r>
      <w:r w:rsidRPr="00702E68">
        <w:rPr>
          <w:rFonts w:ascii="Times New Roman" w:hAnsi="Times New Roman"/>
          <w:color w:val="000000"/>
          <w:sz w:val="24"/>
          <w:szCs w:val="24"/>
        </w:rPr>
        <w:t xml:space="preserve">, ktoré nadobúdajú účinnosť 1. februára 2023 a čl. I bodov </w:t>
      </w:r>
      <w:r w:rsidR="00653F99" w:rsidRPr="00702E68">
        <w:rPr>
          <w:rFonts w:ascii="Times New Roman" w:hAnsi="Times New Roman"/>
          <w:color w:val="000000"/>
          <w:sz w:val="24"/>
          <w:szCs w:val="24"/>
        </w:rPr>
        <w:t>2</w:t>
      </w:r>
      <w:r w:rsidR="00D17B32" w:rsidRPr="00702E68">
        <w:rPr>
          <w:rFonts w:ascii="Times New Roman" w:hAnsi="Times New Roman"/>
          <w:color w:val="000000"/>
          <w:sz w:val="24"/>
          <w:szCs w:val="24"/>
        </w:rPr>
        <w:t>9</w:t>
      </w:r>
      <w:r w:rsidR="00653F99" w:rsidRPr="00702E68">
        <w:rPr>
          <w:rFonts w:ascii="Times New Roman" w:hAnsi="Times New Roman"/>
          <w:color w:val="000000"/>
          <w:sz w:val="24"/>
          <w:szCs w:val="24"/>
        </w:rPr>
        <w:t xml:space="preserve">, </w:t>
      </w:r>
      <w:r w:rsidR="00D17B32" w:rsidRPr="00702E68">
        <w:rPr>
          <w:rFonts w:ascii="Times New Roman" w:hAnsi="Times New Roman"/>
          <w:color w:val="000000"/>
          <w:sz w:val="24"/>
          <w:szCs w:val="24"/>
        </w:rPr>
        <w:t>31</w:t>
      </w:r>
      <w:r w:rsidR="009D0E8B" w:rsidRPr="00702E68">
        <w:rPr>
          <w:rFonts w:ascii="Times New Roman" w:hAnsi="Times New Roman"/>
          <w:color w:val="000000"/>
          <w:sz w:val="24"/>
          <w:szCs w:val="24"/>
        </w:rPr>
        <w:t>, 3</w:t>
      </w:r>
      <w:r w:rsidR="00D17B32" w:rsidRPr="00702E68">
        <w:rPr>
          <w:rFonts w:ascii="Times New Roman" w:hAnsi="Times New Roman"/>
          <w:color w:val="000000"/>
          <w:sz w:val="24"/>
          <w:szCs w:val="24"/>
        </w:rPr>
        <w:t>3</w:t>
      </w:r>
      <w:r w:rsidR="009D0E8B" w:rsidRPr="00702E68">
        <w:rPr>
          <w:rFonts w:ascii="Times New Roman" w:hAnsi="Times New Roman"/>
          <w:color w:val="000000"/>
          <w:sz w:val="24"/>
          <w:szCs w:val="24"/>
        </w:rPr>
        <w:t>, 3</w:t>
      </w:r>
      <w:r w:rsidR="00D17B32" w:rsidRPr="00702E68">
        <w:rPr>
          <w:rFonts w:ascii="Times New Roman" w:hAnsi="Times New Roman"/>
          <w:color w:val="000000"/>
          <w:sz w:val="24"/>
          <w:szCs w:val="24"/>
        </w:rPr>
        <w:t>4</w:t>
      </w:r>
      <w:r w:rsidR="00896D60" w:rsidRPr="00702E68">
        <w:rPr>
          <w:rFonts w:ascii="Times New Roman" w:hAnsi="Times New Roman"/>
          <w:color w:val="000000"/>
          <w:sz w:val="24"/>
          <w:szCs w:val="24"/>
        </w:rPr>
        <w:t xml:space="preserve">, </w:t>
      </w:r>
      <w:r w:rsidR="00D17B32" w:rsidRPr="00702E68">
        <w:rPr>
          <w:rFonts w:ascii="Times New Roman" w:hAnsi="Times New Roman"/>
          <w:color w:val="000000"/>
          <w:sz w:val="24"/>
          <w:szCs w:val="24"/>
        </w:rPr>
        <w:t>7</w:t>
      </w:r>
      <w:r w:rsidR="002D40EA" w:rsidRPr="00702E68">
        <w:rPr>
          <w:rFonts w:ascii="Times New Roman" w:hAnsi="Times New Roman"/>
          <w:color w:val="000000"/>
          <w:sz w:val="24"/>
          <w:szCs w:val="24"/>
        </w:rPr>
        <w:t>1</w:t>
      </w:r>
      <w:r w:rsidR="00AF500E" w:rsidRPr="00702E68">
        <w:rPr>
          <w:rFonts w:ascii="Times New Roman" w:hAnsi="Times New Roman"/>
          <w:color w:val="000000"/>
          <w:sz w:val="24"/>
          <w:szCs w:val="24"/>
        </w:rPr>
        <w:t xml:space="preserve"> až 7</w:t>
      </w:r>
      <w:r w:rsidR="002D40EA" w:rsidRPr="00702E68">
        <w:rPr>
          <w:rFonts w:ascii="Times New Roman" w:hAnsi="Times New Roman"/>
          <w:color w:val="000000"/>
          <w:sz w:val="24"/>
          <w:szCs w:val="24"/>
        </w:rPr>
        <w:t>6</w:t>
      </w:r>
      <w:r w:rsidRPr="00702E68">
        <w:rPr>
          <w:rFonts w:ascii="Times New Roman" w:hAnsi="Times New Roman"/>
          <w:color w:val="000000"/>
          <w:sz w:val="24"/>
          <w:szCs w:val="24"/>
        </w:rPr>
        <w:t xml:space="preserve">, </w:t>
      </w:r>
      <w:r w:rsidR="002D40EA" w:rsidRPr="00702E68">
        <w:rPr>
          <w:rFonts w:ascii="Times New Roman" w:hAnsi="Times New Roman"/>
          <w:color w:val="000000"/>
          <w:sz w:val="24"/>
          <w:szCs w:val="24"/>
        </w:rPr>
        <w:t>80</w:t>
      </w:r>
      <w:r w:rsidR="009D0E8B" w:rsidRPr="00702E68">
        <w:rPr>
          <w:rFonts w:ascii="Times New Roman" w:hAnsi="Times New Roman"/>
          <w:color w:val="000000"/>
          <w:sz w:val="24"/>
          <w:szCs w:val="24"/>
        </w:rPr>
        <w:t xml:space="preserve">, </w:t>
      </w:r>
      <w:r w:rsidR="00D17B32" w:rsidRPr="00702E68">
        <w:rPr>
          <w:rFonts w:ascii="Times New Roman" w:hAnsi="Times New Roman"/>
          <w:color w:val="000000"/>
          <w:sz w:val="24"/>
          <w:szCs w:val="24"/>
        </w:rPr>
        <w:t>8</w:t>
      </w:r>
      <w:r w:rsidR="002D40EA" w:rsidRPr="00702E68">
        <w:rPr>
          <w:rFonts w:ascii="Times New Roman" w:hAnsi="Times New Roman"/>
          <w:color w:val="000000"/>
          <w:sz w:val="24"/>
          <w:szCs w:val="24"/>
        </w:rPr>
        <w:t>1</w:t>
      </w:r>
      <w:r w:rsidR="009D0E8B" w:rsidRPr="00702E68">
        <w:rPr>
          <w:rFonts w:ascii="Times New Roman" w:hAnsi="Times New Roman"/>
          <w:color w:val="000000"/>
          <w:sz w:val="24"/>
          <w:szCs w:val="24"/>
        </w:rPr>
        <w:t>,</w:t>
      </w:r>
      <w:r w:rsidRPr="00702E68">
        <w:rPr>
          <w:rFonts w:ascii="Times New Roman" w:hAnsi="Times New Roman"/>
          <w:color w:val="000000"/>
          <w:sz w:val="24"/>
          <w:szCs w:val="24"/>
        </w:rPr>
        <w:t xml:space="preserve"> </w:t>
      </w:r>
      <w:r w:rsidR="00AF500E" w:rsidRPr="00702E68">
        <w:rPr>
          <w:rFonts w:ascii="Times New Roman" w:hAnsi="Times New Roman"/>
          <w:color w:val="000000"/>
          <w:sz w:val="24"/>
          <w:szCs w:val="24"/>
        </w:rPr>
        <w:t>8</w:t>
      </w:r>
      <w:r w:rsidR="002D40EA" w:rsidRPr="00702E68">
        <w:rPr>
          <w:rFonts w:ascii="Times New Roman" w:hAnsi="Times New Roman"/>
          <w:color w:val="000000"/>
          <w:sz w:val="24"/>
          <w:szCs w:val="24"/>
        </w:rPr>
        <w:t>7</w:t>
      </w:r>
      <w:r w:rsidRPr="00702E68">
        <w:rPr>
          <w:rFonts w:ascii="Times New Roman" w:hAnsi="Times New Roman"/>
          <w:color w:val="000000"/>
          <w:sz w:val="24"/>
          <w:szCs w:val="24"/>
        </w:rPr>
        <w:t>,</w:t>
      </w:r>
      <w:r w:rsidR="00B46B5A" w:rsidRPr="00702E68">
        <w:rPr>
          <w:rFonts w:ascii="Times New Roman" w:hAnsi="Times New Roman"/>
          <w:color w:val="000000"/>
          <w:sz w:val="24"/>
          <w:szCs w:val="24"/>
        </w:rPr>
        <w:t xml:space="preserve"> </w:t>
      </w:r>
      <w:r w:rsidR="00D17B32" w:rsidRPr="00702E68">
        <w:rPr>
          <w:rFonts w:ascii="Times New Roman" w:hAnsi="Times New Roman"/>
          <w:color w:val="000000"/>
          <w:sz w:val="24"/>
          <w:szCs w:val="24"/>
        </w:rPr>
        <w:t>8</w:t>
      </w:r>
      <w:r w:rsidR="002D40EA" w:rsidRPr="00702E68">
        <w:rPr>
          <w:rFonts w:ascii="Times New Roman" w:hAnsi="Times New Roman"/>
          <w:color w:val="000000"/>
          <w:sz w:val="24"/>
          <w:szCs w:val="24"/>
        </w:rPr>
        <w:t>8</w:t>
      </w:r>
      <w:r w:rsidR="00653F99" w:rsidRPr="00702E68">
        <w:rPr>
          <w:rFonts w:ascii="Times New Roman" w:hAnsi="Times New Roman"/>
          <w:color w:val="000000"/>
          <w:sz w:val="24"/>
          <w:szCs w:val="24"/>
        </w:rPr>
        <w:t>,</w:t>
      </w:r>
      <w:r w:rsidRPr="00702E68">
        <w:rPr>
          <w:rFonts w:ascii="Times New Roman" w:hAnsi="Times New Roman"/>
          <w:color w:val="000000"/>
          <w:sz w:val="24"/>
          <w:szCs w:val="24"/>
        </w:rPr>
        <w:t xml:space="preserve"> </w:t>
      </w:r>
      <w:r w:rsidR="00D17B32" w:rsidRPr="00702E68">
        <w:rPr>
          <w:rFonts w:ascii="Times New Roman" w:hAnsi="Times New Roman"/>
          <w:color w:val="000000"/>
          <w:sz w:val="24"/>
          <w:szCs w:val="24"/>
        </w:rPr>
        <w:t>9</w:t>
      </w:r>
      <w:r w:rsidR="002D40EA" w:rsidRPr="00702E68">
        <w:rPr>
          <w:rFonts w:ascii="Times New Roman" w:hAnsi="Times New Roman"/>
          <w:color w:val="000000"/>
          <w:sz w:val="24"/>
          <w:szCs w:val="24"/>
        </w:rPr>
        <w:t>0</w:t>
      </w:r>
      <w:r w:rsidR="009D0E8B" w:rsidRPr="00702E68">
        <w:rPr>
          <w:rFonts w:ascii="Times New Roman" w:hAnsi="Times New Roman"/>
          <w:color w:val="000000"/>
          <w:sz w:val="24"/>
          <w:szCs w:val="24"/>
        </w:rPr>
        <w:t>,</w:t>
      </w:r>
      <w:r w:rsidRPr="00702E68">
        <w:rPr>
          <w:rFonts w:ascii="Times New Roman" w:hAnsi="Times New Roman"/>
          <w:color w:val="000000"/>
          <w:sz w:val="24"/>
          <w:szCs w:val="24"/>
        </w:rPr>
        <w:t xml:space="preserve"> </w:t>
      </w:r>
      <w:r w:rsidR="0068363A" w:rsidRPr="00702E68">
        <w:rPr>
          <w:rFonts w:ascii="Times New Roman" w:hAnsi="Times New Roman"/>
          <w:color w:val="000000"/>
          <w:sz w:val="24"/>
          <w:szCs w:val="24"/>
        </w:rPr>
        <w:t>§</w:t>
      </w:r>
      <w:r w:rsidR="0068363A" w:rsidRPr="00702E68">
        <w:rPr>
          <w:rFonts w:ascii="Times New Roman" w:hAnsi="Times New Roman"/>
          <w:sz w:val="24"/>
          <w:szCs w:val="24"/>
        </w:rPr>
        <w:t xml:space="preserve"> 41 ods. 1 písm. z)</w:t>
      </w:r>
      <w:r w:rsidR="00B47E1C" w:rsidRPr="00702E68">
        <w:rPr>
          <w:rFonts w:ascii="Times New Roman" w:hAnsi="Times New Roman"/>
          <w:sz w:val="24"/>
          <w:szCs w:val="24"/>
        </w:rPr>
        <w:t xml:space="preserve"> v bode </w:t>
      </w:r>
      <w:r w:rsidR="00D17B32" w:rsidRPr="00702E68">
        <w:rPr>
          <w:rFonts w:ascii="Times New Roman" w:hAnsi="Times New Roman"/>
          <w:sz w:val="24"/>
          <w:szCs w:val="24"/>
        </w:rPr>
        <w:t>9</w:t>
      </w:r>
      <w:r w:rsidR="002D40EA" w:rsidRPr="00702E68">
        <w:rPr>
          <w:rFonts w:ascii="Times New Roman" w:hAnsi="Times New Roman"/>
          <w:sz w:val="24"/>
          <w:szCs w:val="24"/>
        </w:rPr>
        <w:t>2</w:t>
      </w:r>
      <w:r w:rsidR="00A1644E" w:rsidRPr="00702E68">
        <w:rPr>
          <w:rFonts w:ascii="Times New Roman" w:hAnsi="Times New Roman"/>
          <w:sz w:val="24"/>
          <w:szCs w:val="24"/>
        </w:rPr>
        <w:t>,</w:t>
      </w:r>
      <w:r w:rsidR="006539F4" w:rsidRPr="00702E68">
        <w:rPr>
          <w:rFonts w:ascii="Times New Roman" w:hAnsi="Times New Roman"/>
          <w:sz w:val="24"/>
          <w:szCs w:val="24"/>
        </w:rPr>
        <w:t xml:space="preserve"> </w:t>
      </w:r>
      <w:r w:rsidR="006C0CC1" w:rsidRPr="00702E68">
        <w:rPr>
          <w:rFonts w:ascii="Times New Roman" w:hAnsi="Times New Roman"/>
          <w:sz w:val="24"/>
          <w:szCs w:val="24"/>
        </w:rPr>
        <w:t>bodov 94 a</w:t>
      </w:r>
      <w:r w:rsidR="00A1644E" w:rsidRPr="00702E68">
        <w:rPr>
          <w:rFonts w:ascii="Times New Roman" w:hAnsi="Times New Roman"/>
          <w:sz w:val="24"/>
          <w:szCs w:val="24"/>
        </w:rPr>
        <w:t xml:space="preserve"> </w:t>
      </w:r>
      <w:r w:rsidR="006C0CC1" w:rsidRPr="00702E68">
        <w:rPr>
          <w:rFonts w:ascii="Times New Roman" w:hAnsi="Times New Roman"/>
          <w:sz w:val="24"/>
          <w:szCs w:val="24"/>
        </w:rPr>
        <w:t xml:space="preserve">99 </w:t>
      </w:r>
      <w:r w:rsidRPr="00702E68">
        <w:rPr>
          <w:rFonts w:ascii="Times New Roman" w:hAnsi="Times New Roman"/>
          <w:color w:val="000000"/>
          <w:sz w:val="24"/>
          <w:szCs w:val="24"/>
        </w:rPr>
        <w:t xml:space="preserve">a </w:t>
      </w:r>
      <w:r w:rsidR="00A1644E" w:rsidRPr="00702E68">
        <w:rPr>
          <w:rFonts w:ascii="Times New Roman" w:hAnsi="Times New Roman"/>
          <w:color w:val="000000"/>
          <w:sz w:val="24"/>
          <w:szCs w:val="24"/>
        </w:rPr>
        <w:t>§ 44ae</w:t>
      </w:r>
      <w:r w:rsidR="00B47E1C" w:rsidRPr="00702E68">
        <w:rPr>
          <w:rFonts w:ascii="Times New Roman" w:hAnsi="Times New Roman"/>
          <w:color w:val="000000"/>
          <w:sz w:val="24"/>
          <w:szCs w:val="24"/>
        </w:rPr>
        <w:t xml:space="preserve"> v bode </w:t>
      </w:r>
      <w:r w:rsidR="006C0CC1" w:rsidRPr="00702E68">
        <w:rPr>
          <w:rFonts w:ascii="Times New Roman" w:hAnsi="Times New Roman"/>
          <w:color w:val="000000"/>
          <w:sz w:val="24"/>
          <w:szCs w:val="24"/>
        </w:rPr>
        <w:t>101</w:t>
      </w:r>
      <w:r w:rsidRPr="00702E68">
        <w:rPr>
          <w:rFonts w:ascii="Times New Roman" w:hAnsi="Times New Roman"/>
          <w:color w:val="000000"/>
          <w:sz w:val="24"/>
          <w:szCs w:val="24"/>
        </w:rPr>
        <w:t>, ktoré nadobúdajú účinnosť 13. februára 2023.</w:t>
      </w:r>
    </w:p>
    <w:sectPr w:rsidR="006C60BB" w:rsidRPr="00FB4C5D" w:rsidSect="00F168C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203" w:rsidRDefault="00C82203" w:rsidP="005C3811">
      <w:r>
        <w:separator/>
      </w:r>
    </w:p>
  </w:endnote>
  <w:endnote w:type="continuationSeparator" w:id="0">
    <w:p w:rsidR="00C82203" w:rsidRDefault="00C82203" w:rsidP="005C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203" w:rsidRDefault="00C82203">
    <w:pPr>
      <w:pStyle w:val="Pta"/>
      <w:jc w:val="center"/>
    </w:pPr>
    <w:r>
      <w:fldChar w:fldCharType="begin"/>
    </w:r>
    <w:r>
      <w:instrText>PAGE   \* MERGEFORMAT</w:instrText>
    </w:r>
    <w:r>
      <w:fldChar w:fldCharType="separate"/>
    </w:r>
    <w:r w:rsidR="00631A13">
      <w:rPr>
        <w:noProof/>
      </w:rPr>
      <w:t>24</w:t>
    </w:r>
    <w:r>
      <w:fldChar w:fldCharType="end"/>
    </w:r>
  </w:p>
  <w:p w:rsidR="00C82203" w:rsidRDefault="00C8220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203" w:rsidRDefault="00C82203" w:rsidP="005C3811">
      <w:r>
        <w:separator/>
      </w:r>
    </w:p>
  </w:footnote>
  <w:footnote w:type="continuationSeparator" w:id="0">
    <w:p w:rsidR="00C82203" w:rsidRDefault="00C82203" w:rsidP="005C3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329F"/>
    <w:multiLevelType w:val="hybridMultilevel"/>
    <w:tmpl w:val="37A049E0"/>
    <w:lvl w:ilvl="0" w:tplc="238C31F6">
      <w:start w:val="3"/>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5C17ED"/>
    <w:multiLevelType w:val="hybridMultilevel"/>
    <w:tmpl w:val="30A0ECE0"/>
    <w:lvl w:ilvl="0" w:tplc="F768E038">
      <w:start w:val="1"/>
      <w:numFmt w:val="decimal"/>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77E1F06"/>
    <w:multiLevelType w:val="hybridMultilevel"/>
    <w:tmpl w:val="05AE3990"/>
    <w:lvl w:ilvl="0" w:tplc="BDC6DAE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A8F42A1"/>
    <w:multiLevelType w:val="hybridMultilevel"/>
    <w:tmpl w:val="A8F44394"/>
    <w:lvl w:ilvl="0" w:tplc="18AE0A54">
      <w:start w:val="1"/>
      <w:numFmt w:val="decimal"/>
      <w:lvlText w:val="%1."/>
      <w:lvlJc w:val="left"/>
      <w:pPr>
        <w:ind w:left="3338" w:hanging="360"/>
      </w:pPr>
      <w:rPr>
        <w:rFonts w:ascii="Arial Narrow" w:eastAsia="Times New Roman" w:hAnsi="Arial Narrow"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D2319A0"/>
    <w:multiLevelType w:val="hybridMultilevel"/>
    <w:tmpl w:val="A87874BE"/>
    <w:lvl w:ilvl="0" w:tplc="041B000F">
      <w:start w:val="1"/>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E157B64"/>
    <w:multiLevelType w:val="hybridMultilevel"/>
    <w:tmpl w:val="A2A625FC"/>
    <w:lvl w:ilvl="0" w:tplc="22348D78">
      <w:start w:val="2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E422FA7"/>
    <w:multiLevelType w:val="hybridMultilevel"/>
    <w:tmpl w:val="B346317E"/>
    <w:lvl w:ilvl="0" w:tplc="24505604">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1964E01"/>
    <w:multiLevelType w:val="hybridMultilevel"/>
    <w:tmpl w:val="7FBCF65C"/>
    <w:lvl w:ilvl="0" w:tplc="AD3EB216">
      <w:start w:val="1"/>
      <w:numFmt w:val="decimal"/>
      <w:lvlText w:val="(%1)"/>
      <w:lvlJc w:val="left"/>
      <w:pPr>
        <w:ind w:left="660" w:hanging="308"/>
      </w:pPr>
      <w:rPr>
        <w:rFonts w:ascii="Palatino Linotype" w:eastAsia="Times New Roman" w:hAnsi="Palatino Linotype" w:cs="Palatino Linotype" w:hint="default"/>
        <w:w w:val="104"/>
        <w:sz w:val="20"/>
        <w:szCs w:val="20"/>
      </w:rPr>
    </w:lvl>
    <w:lvl w:ilvl="1" w:tplc="ADE83318">
      <w:numFmt w:val="bullet"/>
      <w:lvlText w:val="•"/>
      <w:lvlJc w:val="left"/>
      <w:pPr>
        <w:ind w:left="1588" w:hanging="308"/>
      </w:pPr>
      <w:rPr>
        <w:rFonts w:hint="default"/>
      </w:rPr>
    </w:lvl>
    <w:lvl w:ilvl="2" w:tplc="9E6E8FCC">
      <w:numFmt w:val="bullet"/>
      <w:lvlText w:val="•"/>
      <w:lvlJc w:val="left"/>
      <w:pPr>
        <w:ind w:left="2516" w:hanging="308"/>
      </w:pPr>
      <w:rPr>
        <w:rFonts w:hint="default"/>
      </w:rPr>
    </w:lvl>
    <w:lvl w:ilvl="3" w:tplc="FFC61BDE">
      <w:numFmt w:val="bullet"/>
      <w:lvlText w:val="•"/>
      <w:lvlJc w:val="left"/>
      <w:pPr>
        <w:ind w:left="3445" w:hanging="308"/>
      </w:pPr>
      <w:rPr>
        <w:rFonts w:hint="default"/>
      </w:rPr>
    </w:lvl>
    <w:lvl w:ilvl="4" w:tplc="97368EAC">
      <w:numFmt w:val="bullet"/>
      <w:lvlText w:val="•"/>
      <w:lvlJc w:val="left"/>
      <w:pPr>
        <w:ind w:left="4373" w:hanging="308"/>
      </w:pPr>
      <w:rPr>
        <w:rFonts w:hint="default"/>
      </w:rPr>
    </w:lvl>
    <w:lvl w:ilvl="5" w:tplc="D1EE3322">
      <w:numFmt w:val="bullet"/>
      <w:lvlText w:val="•"/>
      <w:lvlJc w:val="left"/>
      <w:pPr>
        <w:ind w:left="5302" w:hanging="308"/>
      </w:pPr>
      <w:rPr>
        <w:rFonts w:hint="default"/>
      </w:rPr>
    </w:lvl>
    <w:lvl w:ilvl="6" w:tplc="F894DE40">
      <w:numFmt w:val="bullet"/>
      <w:lvlText w:val="•"/>
      <w:lvlJc w:val="left"/>
      <w:pPr>
        <w:ind w:left="6230" w:hanging="308"/>
      </w:pPr>
      <w:rPr>
        <w:rFonts w:hint="default"/>
      </w:rPr>
    </w:lvl>
    <w:lvl w:ilvl="7" w:tplc="EC260882">
      <w:numFmt w:val="bullet"/>
      <w:lvlText w:val="•"/>
      <w:lvlJc w:val="left"/>
      <w:pPr>
        <w:ind w:left="7159" w:hanging="308"/>
      </w:pPr>
      <w:rPr>
        <w:rFonts w:hint="default"/>
      </w:rPr>
    </w:lvl>
    <w:lvl w:ilvl="8" w:tplc="E6D65A64">
      <w:numFmt w:val="bullet"/>
      <w:lvlText w:val="•"/>
      <w:lvlJc w:val="left"/>
      <w:pPr>
        <w:ind w:left="8087" w:hanging="308"/>
      </w:pPr>
      <w:rPr>
        <w:rFonts w:hint="default"/>
      </w:rPr>
    </w:lvl>
  </w:abstractNum>
  <w:abstractNum w:abstractNumId="8" w15:restartNumberingAfterBreak="0">
    <w:nsid w:val="149E218A"/>
    <w:multiLevelType w:val="hybridMultilevel"/>
    <w:tmpl w:val="78EC9486"/>
    <w:lvl w:ilvl="0" w:tplc="9F6425F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5D12977"/>
    <w:multiLevelType w:val="hybridMultilevel"/>
    <w:tmpl w:val="32484F9E"/>
    <w:lvl w:ilvl="0" w:tplc="B7CA736A">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0" w15:restartNumberingAfterBreak="0">
    <w:nsid w:val="23AA6740"/>
    <w:multiLevelType w:val="hybridMultilevel"/>
    <w:tmpl w:val="BDC49E0E"/>
    <w:lvl w:ilvl="0" w:tplc="7CF428FC">
      <w:start w:val="1"/>
      <w:numFmt w:val="decimal"/>
      <w:lvlText w:val="(%1)"/>
      <w:lvlJc w:val="left"/>
      <w:pPr>
        <w:ind w:left="600" w:hanging="360"/>
      </w:pPr>
      <w:rPr>
        <w:rFonts w:cs="Times New Roman" w:hint="default"/>
      </w:rPr>
    </w:lvl>
    <w:lvl w:ilvl="1" w:tplc="041B0019" w:tentative="1">
      <w:start w:val="1"/>
      <w:numFmt w:val="lowerLetter"/>
      <w:lvlText w:val="%2."/>
      <w:lvlJc w:val="left"/>
      <w:pPr>
        <w:ind w:left="1320" w:hanging="360"/>
      </w:pPr>
      <w:rPr>
        <w:rFonts w:cs="Times New Roman"/>
      </w:rPr>
    </w:lvl>
    <w:lvl w:ilvl="2" w:tplc="041B001B" w:tentative="1">
      <w:start w:val="1"/>
      <w:numFmt w:val="lowerRoman"/>
      <w:lvlText w:val="%3."/>
      <w:lvlJc w:val="right"/>
      <w:pPr>
        <w:ind w:left="2040" w:hanging="180"/>
      </w:pPr>
      <w:rPr>
        <w:rFonts w:cs="Times New Roman"/>
      </w:rPr>
    </w:lvl>
    <w:lvl w:ilvl="3" w:tplc="041B000F" w:tentative="1">
      <w:start w:val="1"/>
      <w:numFmt w:val="decimal"/>
      <w:lvlText w:val="%4."/>
      <w:lvlJc w:val="left"/>
      <w:pPr>
        <w:ind w:left="2760" w:hanging="360"/>
      </w:pPr>
      <w:rPr>
        <w:rFonts w:cs="Times New Roman"/>
      </w:rPr>
    </w:lvl>
    <w:lvl w:ilvl="4" w:tplc="041B0019" w:tentative="1">
      <w:start w:val="1"/>
      <w:numFmt w:val="lowerLetter"/>
      <w:lvlText w:val="%5."/>
      <w:lvlJc w:val="left"/>
      <w:pPr>
        <w:ind w:left="3480" w:hanging="360"/>
      </w:pPr>
      <w:rPr>
        <w:rFonts w:cs="Times New Roman"/>
      </w:rPr>
    </w:lvl>
    <w:lvl w:ilvl="5" w:tplc="041B001B" w:tentative="1">
      <w:start w:val="1"/>
      <w:numFmt w:val="lowerRoman"/>
      <w:lvlText w:val="%6."/>
      <w:lvlJc w:val="right"/>
      <w:pPr>
        <w:ind w:left="4200" w:hanging="180"/>
      </w:pPr>
      <w:rPr>
        <w:rFonts w:cs="Times New Roman"/>
      </w:rPr>
    </w:lvl>
    <w:lvl w:ilvl="6" w:tplc="041B000F" w:tentative="1">
      <w:start w:val="1"/>
      <w:numFmt w:val="decimal"/>
      <w:lvlText w:val="%7."/>
      <w:lvlJc w:val="left"/>
      <w:pPr>
        <w:ind w:left="4920" w:hanging="360"/>
      </w:pPr>
      <w:rPr>
        <w:rFonts w:cs="Times New Roman"/>
      </w:rPr>
    </w:lvl>
    <w:lvl w:ilvl="7" w:tplc="041B0019" w:tentative="1">
      <w:start w:val="1"/>
      <w:numFmt w:val="lowerLetter"/>
      <w:lvlText w:val="%8."/>
      <w:lvlJc w:val="left"/>
      <w:pPr>
        <w:ind w:left="5640" w:hanging="360"/>
      </w:pPr>
      <w:rPr>
        <w:rFonts w:cs="Times New Roman"/>
      </w:rPr>
    </w:lvl>
    <w:lvl w:ilvl="8" w:tplc="041B001B" w:tentative="1">
      <w:start w:val="1"/>
      <w:numFmt w:val="lowerRoman"/>
      <w:lvlText w:val="%9."/>
      <w:lvlJc w:val="right"/>
      <w:pPr>
        <w:ind w:left="6360" w:hanging="180"/>
      </w:pPr>
      <w:rPr>
        <w:rFonts w:cs="Times New Roman"/>
      </w:rPr>
    </w:lvl>
  </w:abstractNum>
  <w:abstractNum w:abstractNumId="11" w15:restartNumberingAfterBreak="0">
    <w:nsid w:val="28E805AB"/>
    <w:multiLevelType w:val="hybridMultilevel"/>
    <w:tmpl w:val="1DB2784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97C2CAC"/>
    <w:multiLevelType w:val="hybridMultilevel"/>
    <w:tmpl w:val="448AEB32"/>
    <w:lvl w:ilvl="0" w:tplc="D8142B22">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3" w15:restartNumberingAfterBreak="0">
    <w:nsid w:val="2A6236DD"/>
    <w:multiLevelType w:val="hybridMultilevel"/>
    <w:tmpl w:val="08808EB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7C66AF1"/>
    <w:multiLevelType w:val="hybridMultilevel"/>
    <w:tmpl w:val="ADB68E5C"/>
    <w:lvl w:ilvl="0" w:tplc="E8B023E6">
      <w:start w:val="3"/>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B50469"/>
    <w:multiLevelType w:val="hybridMultilevel"/>
    <w:tmpl w:val="7A1CED52"/>
    <w:lvl w:ilvl="0" w:tplc="BA80499C">
      <w:start w:val="1"/>
      <w:numFmt w:val="decimal"/>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6" w15:restartNumberingAfterBreak="0">
    <w:nsid w:val="400D6F02"/>
    <w:multiLevelType w:val="hybridMultilevel"/>
    <w:tmpl w:val="E57E9B76"/>
    <w:lvl w:ilvl="0" w:tplc="A6B05F40">
      <w:start w:val="43"/>
      <w:numFmt w:val="decimal"/>
      <w:lvlText w:val="%1."/>
      <w:lvlJc w:val="left"/>
      <w:pPr>
        <w:ind w:left="644"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23C450F"/>
    <w:multiLevelType w:val="hybridMultilevel"/>
    <w:tmpl w:val="415CD910"/>
    <w:lvl w:ilvl="0" w:tplc="05C6FB02">
      <w:start w:val="1"/>
      <w:numFmt w:val="decimal"/>
      <w:lvlText w:val="%1."/>
      <w:lvlJc w:val="left"/>
      <w:pPr>
        <w:ind w:left="720" w:hanging="360"/>
      </w:pPr>
      <w:rPr>
        <w:rFonts w:cs="Arial"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8FD433E"/>
    <w:multiLevelType w:val="hybridMultilevel"/>
    <w:tmpl w:val="607A9D0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EA13667"/>
    <w:multiLevelType w:val="hybridMultilevel"/>
    <w:tmpl w:val="73D0577E"/>
    <w:lvl w:ilvl="0" w:tplc="BA80499C">
      <w:start w:val="1"/>
      <w:numFmt w:val="decimal"/>
      <w:lvlText w:val="(%1)"/>
      <w:lvlJc w:val="left"/>
      <w:pPr>
        <w:ind w:left="1494" w:hanging="360"/>
      </w:pPr>
      <w:rPr>
        <w:rFonts w:cs="Times New Roman" w:hint="default"/>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20" w15:restartNumberingAfterBreak="0">
    <w:nsid w:val="5EFE105D"/>
    <w:multiLevelType w:val="hybridMultilevel"/>
    <w:tmpl w:val="7110F62E"/>
    <w:lvl w:ilvl="0" w:tplc="2450560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0A270AF"/>
    <w:multiLevelType w:val="hybridMultilevel"/>
    <w:tmpl w:val="5646295C"/>
    <w:lvl w:ilvl="0" w:tplc="96888290">
      <w:start w:val="42"/>
      <w:numFmt w:val="decimal"/>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2" w15:restartNumberingAfterBreak="0">
    <w:nsid w:val="60EB606D"/>
    <w:multiLevelType w:val="hybridMultilevel"/>
    <w:tmpl w:val="267A9FE4"/>
    <w:lvl w:ilvl="0" w:tplc="F796E8F4">
      <w:start w:val="1"/>
      <w:numFmt w:val="decimal"/>
      <w:lvlText w:val="%1."/>
      <w:lvlJc w:val="left"/>
      <w:pPr>
        <w:ind w:left="644"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3DB143A"/>
    <w:multiLevelType w:val="hybridMultilevel"/>
    <w:tmpl w:val="26725C2A"/>
    <w:lvl w:ilvl="0" w:tplc="000C4584">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4" w15:restartNumberingAfterBreak="0">
    <w:nsid w:val="645B4A46"/>
    <w:multiLevelType w:val="hybridMultilevel"/>
    <w:tmpl w:val="79320E34"/>
    <w:lvl w:ilvl="0" w:tplc="7610E8D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757B4B18"/>
    <w:multiLevelType w:val="hybridMultilevel"/>
    <w:tmpl w:val="74AC5BF4"/>
    <w:lvl w:ilvl="0" w:tplc="0C1E580E">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7A624EA0"/>
    <w:multiLevelType w:val="hybridMultilevel"/>
    <w:tmpl w:val="05AE3990"/>
    <w:lvl w:ilvl="0" w:tplc="BDC6DAE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6"/>
  </w:num>
  <w:num w:numId="4">
    <w:abstractNumId w:val="24"/>
  </w:num>
  <w:num w:numId="5">
    <w:abstractNumId w:val="20"/>
  </w:num>
  <w:num w:numId="6">
    <w:abstractNumId w:val="22"/>
  </w:num>
  <w:num w:numId="7">
    <w:abstractNumId w:val="8"/>
  </w:num>
  <w:num w:numId="8">
    <w:abstractNumId w:val="18"/>
  </w:num>
  <w:num w:numId="9">
    <w:abstractNumId w:val="13"/>
  </w:num>
  <w:num w:numId="10">
    <w:abstractNumId w:val="2"/>
  </w:num>
  <w:num w:numId="11">
    <w:abstractNumId w:val="25"/>
  </w:num>
  <w:num w:numId="12">
    <w:abstractNumId w:val="4"/>
  </w:num>
  <w:num w:numId="13">
    <w:abstractNumId w:val="6"/>
  </w:num>
  <w:num w:numId="14">
    <w:abstractNumId w:val="5"/>
  </w:num>
  <w:num w:numId="15">
    <w:abstractNumId w:val="0"/>
  </w:num>
  <w:num w:numId="16">
    <w:abstractNumId w:val="14"/>
  </w:num>
  <w:num w:numId="17">
    <w:abstractNumId w:val="12"/>
  </w:num>
  <w:num w:numId="18">
    <w:abstractNumId w:val="15"/>
  </w:num>
  <w:num w:numId="19">
    <w:abstractNumId w:val="1"/>
  </w:num>
  <w:num w:numId="20">
    <w:abstractNumId w:val="19"/>
  </w:num>
  <w:num w:numId="21">
    <w:abstractNumId w:val="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3"/>
  </w:num>
  <w:num w:numId="25">
    <w:abstractNumId w:val="7"/>
  </w:num>
  <w:num w:numId="26">
    <w:abstractNumId w:val="2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D3"/>
    <w:rsid w:val="00002095"/>
    <w:rsid w:val="00002468"/>
    <w:rsid w:val="00002E20"/>
    <w:rsid w:val="00004B1B"/>
    <w:rsid w:val="000065B6"/>
    <w:rsid w:val="000069F6"/>
    <w:rsid w:val="00011352"/>
    <w:rsid w:val="000121F3"/>
    <w:rsid w:val="000123AE"/>
    <w:rsid w:val="00012636"/>
    <w:rsid w:val="00023ADE"/>
    <w:rsid w:val="00030DAF"/>
    <w:rsid w:val="00030ED5"/>
    <w:rsid w:val="00032520"/>
    <w:rsid w:val="00034CD8"/>
    <w:rsid w:val="00035066"/>
    <w:rsid w:val="00047DEF"/>
    <w:rsid w:val="0005171C"/>
    <w:rsid w:val="00054C39"/>
    <w:rsid w:val="00054FD5"/>
    <w:rsid w:val="000563FF"/>
    <w:rsid w:val="0005644B"/>
    <w:rsid w:val="00057B84"/>
    <w:rsid w:val="0006274F"/>
    <w:rsid w:val="00063BFC"/>
    <w:rsid w:val="00071844"/>
    <w:rsid w:val="0007421E"/>
    <w:rsid w:val="00077389"/>
    <w:rsid w:val="00077E1D"/>
    <w:rsid w:val="0008303D"/>
    <w:rsid w:val="00084AE1"/>
    <w:rsid w:val="00084D38"/>
    <w:rsid w:val="000910AF"/>
    <w:rsid w:val="00091FA0"/>
    <w:rsid w:val="00097647"/>
    <w:rsid w:val="000A16B9"/>
    <w:rsid w:val="000A187E"/>
    <w:rsid w:val="000A2E8C"/>
    <w:rsid w:val="000A3F47"/>
    <w:rsid w:val="000A5AA7"/>
    <w:rsid w:val="000B1101"/>
    <w:rsid w:val="000B3D1A"/>
    <w:rsid w:val="000C331B"/>
    <w:rsid w:val="000C36A3"/>
    <w:rsid w:val="000C7680"/>
    <w:rsid w:val="000D0095"/>
    <w:rsid w:val="000D095A"/>
    <w:rsid w:val="000D1604"/>
    <w:rsid w:val="000D25BF"/>
    <w:rsid w:val="000D4AFB"/>
    <w:rsid w:val="000E0B62"/>
    <w:rsid w:val="000E421A"/>
    <w:rsid w:val="000E6059"/>
    <w:rsid w:val="000E6CAF"/>
    <w:rsid w:val="000F05FE"/>
    <w:rsid w:val="000F1F02"/>
    <w:rsid w:val="000F2F2A"/>
    <w:rsid w:val="000F4623"/>
    <w:rsid w:val="000F5038"/>
    <w:rsid w:val="000F6122"/>
    <w:rsid w:val="001009D6"/>
    <w:rsid w:val="00105CF5"/>
    <w:rsid w:val="00106D2E"/>
    <w:rsid w:val="00111035"/>
    <w:rsid w:val="001118EE"/>
    <w:rsid w:val="00112791"/>
    <w:rsid w:val="00114AF6"/>
    <w:rsid w:val="00115E33"/>
    <w:rsid w:val="001165A7"/>
    <w:rsid w:val="00121414"/>
    <w:rsid w:val="00122D70"/>
    <w:rsid w:val="001236F3"/>
    <w:rsid w:val="00123E2B"/>
    <w:rsid w:val="00123FD3"/>
    <w:rsid w:val="0012444B"/>
    <w:rsid w:val="00127E10"/>
    <w:rsid w:val="00133377"/>
    <w:rsid w:val="0014116A"/>
    <w:rsid w:val="00142B0A"/>
    <w:rsid w:val="001462FA"/>
    <w:rsid w:val="00146AB2"/>
    <w:rsid w:val="001470C6"/>
    <w:rsid w:val="0015301D"/>
    <w:rsid w:val="0015479A"/>
    <w:rsid w:val="001551C5"/>
    <w:rsid w:val="00156B94"/>
    <w:rsid w:val="001570BA"/>
    <w:rsid w:val="00161701"/>
    <w:rsid w:val="00163AC6"/>
    <w:rsid w:val="00174CA3"/>
    <w:rsid w:val="00176380"/>
    <w:rsid w:val="001772DD"/>
    <w:rsid w:val="001773AF"/>
    <w:rsid w:val="00182004"/>
    <w:rsid w:val="00186204"/>
    <w:rsid w:val="001907A9"/>
    <w:rsid w:val="00193A81"/>
    <w:rsid w:val="00196A79"/>
    <w:rsid w:val="001A151C"/>
    <w:rsid w:val="001A1DEE"/>
    <w:rsid w:val="001B05FA"/>
    <w:rsid w:val="001B0F9C"/>
    <w:rsid w:val="001B1204"/>
    <w:rsid w:val="001B14F5"/>
    <w:rsid w:val="001B27A7"/>
    <w:rsid w:val="001B4F75"/>
    <w:rsid w:val="001B6C74"/>
    <w:rsid w:val="001C162C"/>
    <w:rsid w:val="001C1A5C"/>
    <w:rsid w:val="001C1D66"/>
    <w:rsid w:val="001C3585"/>
    <w:rsid w:val="001C481A"/>
    <w:rsid w:val="001C5336"/>
    <w:rsid w:val="001C7559"/>
    <w:rsid w:val="001D041D"/>
    <w:rsid w:val="001D07B0"/>
    <w:rsid w:val="001D0AC5"/>
    <w:rsid w:val="001D2640"/>
    <w:rsid w:val="001D5E4E"/>
    <w:rsid w:val="001D7C1B"/>
    <w:rsid w:val="001E0A9D"/>
    <w:rsid w:val="001E6D76"/>
    <w:rsid w:val="001F0303"/>
    <w:rsid w:val="001F27AC"/>
    <w:rsid w:val="001F3707"/>
    <w:rsid w:val="001F3C25"/>
    <w:rsid w:val="001F5E2A"/>
    <w:rsid w:val="001F7E3D"/>
    <w:rsid w:val="00200C57"/>
    <w:rsid w:val="00201E0C"/>
    <w:rsid w:val="00206863"/>
    <w:rsid w:val="00211BC8"/>
    <w:rsid w:val="00216E8C"/>
    <w:rsid w:val="00223BF0"/>
    <w:rsid w:val="00226B28"/>
    <w:rsid w:val="0023015C"/>
    <w:rsid w:val="002311F8"/>
    <w:rsid w:val="00234909"/>
    <w:rsid w:val="002411B3"/>
    <w:rsid w:val="00241C48"/>
    <w:rsid w:val="002451C2"/>
    <w:rsid w:val="002609D8"/>
    <w:rsid w:val="0026314F"/>
    <w:rsid w:val="002650CE"/>
    <w:rsid w:val="00267634"/>
    <w:rsid w:val="00270B6E"/>
    <w:rsid w:val="00272386"/>
    <w:rsid w:val="00273E08"/>
    <w:rsid w:val="002772BA"/>
    <w:rsid w:val="00277FFB"/>
    <w:rsid w:val="002807F4"/>
    <w:rsid w:val="002829EE"/>
    <w:rsid w:val="00284A44"/>
    <w:rsid w:val="00293153"/>
    <w:rsid w:val="00296ED9"/>
    <w:rsid w:val="002973BD"/>
    <w:rsid w:val="002A3369"/>
    <w:rsid w:val="002A5BE2"/>
    <w:rsid w:val="002A677C"/>
    <w:rsid w:val="002A6C86"/>
    <w:rsid w:val="002B07E5"/>
    <w:rsid w:val="002B4F83"/>
    <w:rsid w:val="002B5B14"/>
    <w:rsid w:val="002B6982"/>
    <w:rsid w:val="002B7BEE"/>
    <w:rsid w:val="002C0194"/>
    <w:rsid w:val="002C0699"/>
    <w:rsid w:val="002C170F"/>
    <w:rsid w:val="002C2D12"/>
    <w:rsid w:val="002C3731"/>
    <w:rsid w:val="002C3C27"/>
    <w:rsid w:val="002C4545"/>
    <w:rsid w:val="002D40EA"/>
    <w:rsid w:val="002D5F78"/>
    <w:rsid w:val="002E09ED"/>
    <w:rsid w:val="002E27D4"/>
    <w:rsid w:val="002E396E"/>
    <w:rsid w:val="002E4D69"/>
    <w:rsid w:val="002E5CF9"/>
    <w:rsid w:val="002E5E21"/>
    <w:rsid w:val="002E7B3A"/>
    <w:rsid w:val="002F37B3"/>
    <w:rsid w:val="002F3A41"/>
    <w:rsid w:val="002F44E6"/>
    <w:rsid w:val="002F5FDD"/>
    <w:rsid w:val="002F732B"/>
    <w:rsid w:val="002F77B2"/>
    <w:rsid w:val="00300CA9"/>
    <w:rsid w:val="0030134A"/>
    <w:rsid w:val="00303E65"/>
    <w:rsid w:val="00306099"/>
    <w:rsid w:val="003104FA"/>
    <w:rsid w:val="003127B2"/>
    <w:rsid w:val="003174C5"/>
    <w:rsid w:val="0032285D"/>
    <w:rsid w:val="003231ED"/>
    <w:rsid w:val="00323AB7"/>
    <w:rsid w:val="00323C39"/>
    <w:rsid w:val="003257E3"/>
    <w:rsid w:val="00326407"/>
    <w:rsid w:val="00326B73"/>
    <w:rsid w:val="00330FFA"/>
    <w:rsid w:val="0033160A"/>
    <w:rsid w:val="00332004"/>
    <w:rsid w:val="00332708"/>
    <w:rsid w:val="003354A6"/>
    <w:rsid w:val="00336B31"/>
    <w:rsid w:val="003379BA"/>
    <w:rsid w:val="00337C8F"/>
    <w:rsid w:val="003403E3"/>
    <w:rsid w:val="00342060"/>
    <w:rsid w:val="00342AB3"/>
    <w:rsid w:val="00347489"/>
    <w:rsid w:val="00350BE8"/>
    <w:rsid w:val="0035520E"/>
    <w:rsid w:val="003638A4"/>
    <w:rsid w:val="003648E6"/>
    <w:rsid w:val="003650C8"/>
    <w:rsid w:val="0036671F"/>
    <w:rsid w:val="003676A7"/>
    <w:rsid w:val="00373482"/>
    <w:rsid w:val="00374BDC"/>
    <w:rsid w:val="00376A76"/>
    <w:rsid w:val="003801B1"/>
    <w:rsid w:val="00380FD2"/>
    <w:rsid w:val="003930AD"/>
    <w:rsid w:val="003941EF"/>
    <w:rsid w:val="00395E8D"/>
    <w:rsid w:val="0039796B"/>
    <w:rsid w:val="003A238D"/>
    <w:rsid w:val="003A6175"/>
    <w:rsid w:val="003A7369"/>
    <w:rsid w:val="003B15A9"/>
    <w:rsid w:val="003B2F69"/>
    <w:rsid w:val="003B49EF"/>
    <w:rsid w:val="003B6378"/>
    <w:rsid w:val="003B66DD"/>
    <w:rsid w:val="003B7130"/>
    <w:rsid w:val="003B7281"/>
    <w:rsid w:val="003C1844"/>
    <w:rsid w:val="003C2B85"/>
    <w:rsid w:val="003C3E1C"/>
    <w:rsid w:val="003C5E9B"/>
    <w:rsid w:val="003C6DB6"/>
    <w:rsid w:val="003D0E8A"/>
    <w:rsid w:val="003D116F"/>
    <w:rsid w:val="003D4DF9"/>
    <w:rsid w:val="003E1ADF"/>
    <w:rsid w:val="003E5214"/>
    <w:rsid w:val="003E539A"/>
    <w:rsid w:val="003E5602"/>
    <w:rsid w:val="003E7A74"/>
    <w:rsid w:val="003F0F22"/>
    <w:rsid w:val="003F19D5"/>
    <w:rsid w:val="003F3EC2"/>
    <w:rsid w:val="003F4444"/>
    <w:rsid w:val="003F4FFB"/>
    <w:rsid w:val="003F5D50"/>
    <w:rsid w:val="003F6B99"/>
    <w:rsid w:val="003F7C5D"/>
    <w:rsid w:val="00406E02"/>
    <w:rsid w:val="004074E9"/>
    <w:rsid w:val="0041060D"/>
    <w:rsid w:val="00420059"/>
    <w:rsid w:val="00420F2F"/>
    <w:rsid w:val="00421260"/>
    <w:rsid w:val="004214D2"/>
    <w:rsid w:val="004222B1"/>
    <w:rsid w:val="00422989"/>
    <w:rsid w:val="004230F9"/>
    <w:rsid w:val="00423B04"/>
    <w:rsid w:val="00423CEE"/>
    <w:rsid w:val="00425251"/>
    <w:rsid w:val="00426948"/>
    <w:rsid w:val="00427EF7"/>
    <w:rsid w:val="00430BD1"/>
    <w:rsid w:val="00431249"/>
    <w:rsid w:val="00433122"/>
    <w:rsid w:val="004338CA"/>
    <w:rsid w:val="00434504"/>
    <w:rsid w:val="004360C9"/>
    <w:rsid w:val="0043796B"/>
    <w:rsid w:val="00437C8E"/>
    <w:rsid w:val="00441877"/>
    <w:rsid w:val="004422EA"/>
    <w:rsid w:val="00450AB2"/>
    <w:rsid w:val="00453330"/>
    <w:rsid w:val="00453FB0"/>
    <w:rsid w:val="004560D6"/>
    <w:rsid w:val="004567CB"/>
    <w:rsid w:val="00456986"/>
    <w:rsid w:val="00457B5B"/>
    <w:rsid w:val="004612FC"/>
    <w:rsid w:val="00467D9F"/>
    <w:rsid w:val="00472ABD"/>
    <w:rsid w:val="00472EF9"/>
    <w:rsid w:val="0048550E"/>
    <w:rsid w:val="004875BE"/>
    <w:rsid w:val="00491A1B"/>
    <w:rsid w:val="004960F1"/>
    <w:rsid w:val="00497F5F"/>
    <w:rsid w:val="004A53D3"/>
    <w:rsid w:val="004B1039"/>
    <w:rsid w:val="004B2F86"/>
    <w:rsid w:val="004B4472"/>
    <w:rsid w:val="004B5398"/>
    <w:rsid w:val="004C14F0"/>
    <w:rsid w:val="004C4E3D"/>
    <w:rsid w:val="004C7831"/>
    <w:rsid w:val="004D159E"/>
    <w:rsid w:val="004D1C8E"/>
    <w:rsid w:val="004D4959"/>
    <w:rsid w:val="004D4C9A"/>
    <w:rsid w:val="004D595B"/>
    <w:rsid w:val="004D5AB6"/>
    <w:rsid w:val="004D5F26"/>
    <w:rsid w:val="004D6A7B"/>
    <w:rsid w:val="004D767B"/>
    <w:rsid w:val="004D7E93"/>
    <w:rsid w:val="004E7EF6"/>
    <w:rsid w:val="004F279A"/>
    <w:rsid w:val="004F30A8"/>
    <w:rsid w:val="004F46F1"/>
    <w:rsid w:val="004F797B"/>
    <w:rsid w:val="00500C8D"/>
    <w:rsid w:val="00501620"/>
    <w:rsid w:val="005017EA"/>
    <w:rsid w:val="0050194A"/>
    <w:rsid w:val="00501D7C"/>
    <w:rsid w:val="005046FF"/>
    <w:rsid w:val="00504FA7"/>
    <w:rsid w:val="0050599B"/>
    <w:rsid w:val="00506582"/>
    <w:rsid w:val="00507A61"/>
    <w:rsid w:val="00511AF5"/>
    <w:rsid w:val="00511D63"/>
    <w:rsid w:val="005173D6"/>
    <w:rsid w:val="0052232F"/>
    <w:rsid w:val="00524C50"/>
    <w:rsid w:val="0052772F"/>
    <w:rsid w:val="00530DF1"/>
    <w:rsid w:val="00531C81"/>
    <w:rsid w:val="005329AD"/>
    <w:rsid w:val="005342C6"/>
    <w:rsid w:val="0053657A"/>
    <w:rsid w:val="00545116"/>
    <w:rsid w:val="00550DEC"/>
    <w:rsid w:val="00551C16"/>
    <w:rsid w:val="00554CB4"/>
    <w:rsid w:val="00555D88"/>
    <w:rsid w:val="00557FA2"/>
    <w:rsid w:val="005611EF"/>
    <w:rsid w:val="00561CF2"/>
    <w:rsid w:val="005624C8"/>
    <w:rsid w:val="005678C0"/>
    <w:rsid w:val="005703D4"/>
    <w:rsid w:val="00571429"/>
    <w:rsid w:val="00581C48"/>
    <w:rsid w:val="00586561"/>
    <w:rsid w:val="005877D5"/>
    <w:rsid w:val="0059026C"/>
    <w:rsid w:val="0059367C"/>
    <w:rsid w:val="00593CA7"/>
    <w:rsid w:val="00595E6B"/>
    <w:rsid w:val="005A14FC"/>
    <w:rsid w:val="005A4694"/>
    <w:rsid w:val="005A566F"/>
    <w:rsid w:val="005A62EA"/>
    <w:rsid w:val="005A7B66"/>
    <w:rsid w:val="005B20E6"/>
    <w:rsid w:val="005B322A"/>
    <w:rsid w:val="005B3DC6"/>
    <w:rsid w:val="005B5AA4"/>
    <w:rsid w:val="005C3811"/>
    <w:rsid w:val="005C5214"/>
    <w:rsid w:val="005D040B"/>
    <w:rsid w:val="005D11E5"/>
    <w:rsid w:val="005D2077"/>
    <w:rsid w:val="005D4E41"/>
    <w:rsid w:val="005D5D72"/>
    <w:rsid w:val="005D706F"/>
    <w:rsid w:val="005E205D"/>
    <w:rsid w:val="005E5C6A"/>
    <w:rsid w:val="005E71A1"/>
    <w:rsid w:val="005F2990"/>
    <w:rsid w:val="005F3846"/>
    <w:rsid w:val="005F5E6C"/>
    <w:rsid w:val="005F77DD"/>
    <w:rsid w:val="00600E37"/>
    <w:rsid w:val="00602D69"/>
    <w:rsid w:val="00607FF6"/>
    <w:rsid w:val="00613A6D"/>
    <w:rsid w:val="0061422D"/>
    <w:rsid w:val="0061433E"/>
    <w:rsid w:val="00614DDB"/>
    <w:rsid w:val="0061735F"/>
    <w:rsid w:val="00620F25"/>
    <w:rsid w:val="00621D1B"/>
    <w:rsid w:val="00627777"/>
    <w:rsid w:val="00630C55"/>
    <w:rsid w:val="00631A13"/>
    <w:rsid w:val="00634B63"/>
    <w:rsid w:val="00635D23"/>
    <w:rsid w:val="0064040C"/>
    <w:rsid w:val="006463E5"/>
    <w:rsid w:val="006517AE"/>
    <w:rsid w:val="0065313C"/>
    <w:rsid w:val="006539F4"/>
    <w:rsid w:val="00653F99"/>
    <w:rsid w:val="006554DA"/>
    <w:rsid w:val="00661855"/>
    <w:rsid w:val="00664B44"/>
    <w:rsid w:val="00667FDB"/>
    <w:rsid w:val="00670464"/>
    <w:rsid w:val="006759A9"/>
    <w:rsid w:val="00680DD2"/>
    <w:rsid w:val="0068363A"/>
    <w:rsid w:val="0068548B"/>
    <w:rsid w:val="00691268"/>
    <w:rsid w:val="006939CC"/>
    <w:rsid w:val="00695730"/>
    <w:rsid w:val="006A29B5"/>
    <w:rsid w:val="006A4A7F"/>
    <w:rsid w:val="006B00CF"/>
    <w:rsid w:val="006B087B"/>
    <w:rsid w:val="006B0AAC"/>
    <w:rsid w:val="006B3D1B"/>
    <w:rsid w:val="006B529B"/>
    <w:rsid w:val="006B5355"/>
    <w:rsid w:val="006B611E"/>
    <w:rsid w:val="006C0611"/>
    <w:rsid w:val="006C0CC1"/>
    <w:rsid w:val="006C11A8"/>
    <w:rsid w:val="006C60BB"/>
    <w:rsid w:val="006D05C2"/>
    <w:rsid w:val="006D137C"/>
    <w:rsid w:val="006D17AA"/>
    <w:rsid w:val="006D43E0"/>
    <w:rsid w:val="006D49D4"/>
    <w:rsid w:val="006D5458"/>
    <w:rsid w:val="006E20B1"/>
    <w:rsid w:val="006E54BF"/>
    <w:rsid w:val="006E58A4"/>
    <w:rsid w:val="006E64B0"/>
    <w:rsid w:val="006E68AB"/>
    <w:rsid w:val="006E7B5C"/>
    <w:rsid w:val="006E7E04"/>
    <w:rsid w:val="006F204D"/>
    <w:rsid w:val="006F5DE3"/>
    <w:rsid w:val="006F6FED"/>
    <w:rsid w:val="00702B9B"/>
    <w:rsid w:val="00702BF1"/>
    <w:rsid w:val="00702E68"/>
    <w:rsid w:val="00704D88"/>
    <w:rsid w:val="00706191"/>
    <w:rsid w:val="007067B1"/>
    <w:rsid w:val="00713E5C"/>
    <w:rsid w:val="00714475"/>
    <w:rsid w:val="00715507"/>
    <w:rsid w:val="007171CA"/>
    <w:rsid w:val="0072224E"/>
    <w:rsid w:val="007242D4"/>
    <w:rsid w:val="00724735"/>
    <w:rsid w:val="0072498E"/>
    <w:rsid w:val="0072727C"/>
    <w:rsid w:val="00730167"/>
    <w:rsid w:val="00747B8A"/>
    <w:rsid w:val="00751878"/>
    <w:rsid w:val="00751D9C"/>
    <w:rsid w:val="00753C93"/>
    <w:rsid w:val="007550DD"/>
    <w:rsid w:val="00755774"/>
    <w:rsid w:val="00765AAD"/>
    <w:rsid w:val="00765F73"/>
    <w:rsid w:val="00771A3C"/>
    <w:rsid w:val="00775149"/>
    <w:rsid w:val="00775BC5"/>
    <w:rsid w:val="007777D2"/>
    <w:rsid w:val="0078203D"/>
    <w:rsid w:val="0078451E"/>
    <w:rsid w:val="00787790"/>
    <w:rsid w:val="007900F4"/>
    <w:rsid w:val="00793587"/>
    <w:rsid w:val="007937BA"/>
    <w:rsid w:val="0079499D"/>
    <w:rsid w:val="007955D1"/>
    <w:rsid w:val="007A0057"/>
    <w:rsid w:val="007A223F"/>
    <w:rsid w:val="007A704A"/>
    <w:rsid w:val="007B2089"/>
    <w:rsid w:val="007B218C"/>
    <w:rsid w:val="007B29CF"/>
    <w:rsid w:val="007B3E74"/>
    <w:rsid w:val="007B4EB2"/>
    <w:rsid w:val="007C2A16"/>
    <w:rsid w:val="007C4065"/>
    <w:rsid w:val="007C534F"/>
    <w:rsid w:val="007D115C"/>
    <w:rsid w:val="007D4E14"/>
    <w:rsid w:val="007D5F78"/>
    <w:rsid w:val="007D63DB"/>
    <w:rsid w:val="007E0BC9"/>
    <w:rsid w:val="007E3350"/>
    <w:rsid w:val="007E3B6D"/>
    <w:rsid w:val="007E41AA"/>
    <w:rsid w:val="007E45D8"/>
    <w:rsid w:val="007E757A"/>
    <w:rsid w:val="007E76A9"/>
    <w:rsid w:val="007E7DF1"/>
    <w:rsid w:val="007F0848"/>
    <w:rsid w:val="007F1059"/>
    <w:rsid w:val="007F4C43"/>
    <w:rsid w:val="007F513F"/>
    <w:rsid w:val="007F7FED"/>
    <w:rsid w:val="00801D39"/>
    <w:rsid w:val="00803025"/>
    <w:rsid w:val="00803986"/>
    <w:rsid w:val="00804B53"/>
    <w:rsid w:val="00804E08"/>
    <w:rsid w:val="0080783C"/>
    <w:rsid w:val="0081014C"/>
    <w:rsid w:val="00810C68"/>
    <w:rsid w:val="00813EA0"/>
    <w:rsid w:val="00814792"/>
    <w:rsid w:val="00816146"/>
    <w:rsid w:val="0081647F"/>
    <w:rsid w:val="00820BE8"/>
    <w:rsid w:val="0082468C"/>
    <w:rsid w:val="00826517"/>
    <w:rsid w:val="00826F87"/>
    <w:rsid w:val="008271AC"/>
    <w:rsid w:val="00832415"/>
    <w:rsid w:val="00836A6C"/>
    <w:rsid w:val="00841B4E"/>
    <w:rsid w:val="00844A9B"/>
    <w:rsid w:val="00850083"/>
    <w:rsid w:val="00853EB8"/>
    <w:rsid w:val="0085433A"/>
    <w:rsid w:val="008572F6"/>
    <w:rsid w:val="00861590"/>
    <w:rsid w:val="00864CBF"/>
    <w:rsid w:val="00867BF2"/>
    <w:rsid w:val="00876968"/>
    <w:rsid w:val="00880B7E"/>
    <w:rsid w:val="008815E4"/>
    <w:rsid w:val="00883D04"/>
    <w:rsid w:val="008855F3"/>
    <w:rsid w:val="00885BCA"/>
    <w:rsid w:val="00885C71"/>
    <w:rsid w:val="00891BBD"/>
    <w:rsid w:val="00891C10"/>
    <w:rsid w:val="008928AF"/>
    <w:rsid w:val="00893045"/>
    <w:rsid w:val="008947C8"/>
    <w:rsid w:val="00896D60"/>
    <w:rsid w:val="008A2BE6"/>
    <w:rsid w:val="008A4B32"/>
    <w:rsid w:val="008A5C14"/>
    <w:rsid w:val="008A60D3"/>
    <w:rsid w:val="008A77FC"/>
    <w:rsid w:val="008B1229"/>
    <w:rsid w:val="008B15EC"/>
    <w:rsid w:val="008B4E35"/>
    <w:rsid w:val="008B6326"/>
    <w:rsid w:val="008B7243"/>
    <w:rsid w:val="008B7C7F"/>
    <w:rsid w:val="008C111A"/>
    <w:rsid w:val="008C1A5D"/>
    <w:rsid w:val="008C4986"/>
    <w:rsid w:val="008C709A"/>
    <w:rsid w:val="008C71B1"/>
    <w:rsid w:val="008D154A"/>
    <w:rsid w:val="008D2840"/>
    <w:rsid w:val="008D29ED"/>
    <w:rsid w:val="008D79F5"/>
    <w:rsid w:val="008E57FC"/>
    <w:rsid w:val="008E6019"/>
    <w:rsid w:val="008F3573"/>
    <w:rsid w:val="008F7D03"/>
    <w:rsid w:val="00900101"/>
    <w:rsid w:val="00907B3C"/>
    <w:rsid w:val="00913EDE"/>
    <w:rsid w:val="00920915"/>
    <w:rsid w:val="009229F8"/>
    <w:rsid w:val="00923AE6"/>
    <w:rsid w:val="00924307"/>
    <w:rsid w:val="00925613"/>
    <w:rsid w:val="00927529"/>
    <w:rsid w:val="009301B7"/>
    <w:rsid w:val="00934A46"/>
    <w:rsid w:val="00937A2D"/>
    <w:rsid w:val="009435B0"/>
    <w:rsid w:val="0095145F"/>
    <w:rsid w:val="00952822"/>
    <w:rsid w:val="00956E7C"/>
    <w:rsid w:val="00960CC8"/>
    <w:rsid w:val="009627F4"/>
    <w:rsid w:val="0096385C"/>
    <w:rsid w:val="00965037"/>
    <w:rsid w:val="00967600"/>
    <w:rsid w:val="00970D7C"/>
    <w:rsid w:val="0097274F"/>
    <w:rsid w:val="00976D8E"/>
    <w:rsid w:val="0098140E"/>
    <w:rsid w:val="00984B68"/>
    <w:rsid w:val="00985BEC"/>
    <w:rsid w:val="00985F2A"/>
    <w:rsid w:val="00987509"/>
    <w:rsid w:val="00987825"/>
    <w:rsid w:val="00987D58"/>
    <w:rsid w:val="00992691"/>
    <w:rsid w:val="009A0FEE"/>
    <w:rsid w:val="009A110E"/>
    <w:rsid w:val="009A2781"/>
    <w:rsid w:val="009A51DD"/>
    <w:rsid w:val="009B084F"/>
    <w:rsid w:val="009B11B8"/>
    <w:rsid w:val="009B153D"/>
    <w:rsid w:val="009B4270"/>
    <w:rsid w:val="009B5B90"/>
    <w:rsid w:val="009B6852"/>
    <w:rsid w:val="009C0392"/>
    <w:rsid w:val="009C2A5B"/>
    <w:rsid w:val="009C2B14"/>
    <w:rsid w:val="009C4DCC"/>
    <w:rsid w:val="009D0555"/>
    <w:rsid w:val="009D0E8B"/>
    <w:rsid w:val="009D2B08"/>
    <w:rsid w:val="009D44A6"/>
    <w:rsid w:val="009D44F5"/>
    <w:rsid w:val="009D6BC6"/>
    <w:rsid w:val="009D764E"/>
    <w:rsid w:val="009E10B0"/>
    <w:rsid w:val="009E159F"/>
    <w:rsid w:val="009F0382"/>
    <w:rsid w:val="009F176F"/>
    <w:rsid w:val="009F444A"/>
    <w:rsid w:val="009F717F"/>
    <w:rsid w:val="00A02E94"/>
    <w:rsid w:val="00A03BDB"/>
    <w:rsid w:val="00A03F92"/>
    <w:rsid w:val="00A045FA"/>
    <w:rsid w:val="00A07018"/>
    <w:rsid w:val="00A07C8E"/>
    <w:rsid w:val="00A1295D"/>
    <w:rsid w:val="00A13B7E"/>
    <w:rsid w:val="00A1644E"/>
    <w:rsid w:val="00A176F5"/>
    <w:rsid w:val="00A23D17"/>
    <w:rsid w:val="00A258B9"/>
    <w:rsid w:val="00A26680"/>
    <w:rsid w:val="00A31C7D"/>
    <w:rsid w:val="00A3261E"/>
    <w:rsid w:val="00A33D8D"/>
    <w:rsid w:val="00A3443B"/>
    <w:rsid w:val="00A34FC1"/>
    <w:rsid w:val="00A41F3E"/>
    <w:rsid w:val="00A426E7"/>
    <w:rsid w:val="00A458EF"/>
    <w:rsid w:val="00A4781C"/>
    <w:rsid w:val="00A50796"/>
    <w:rsid w:val="00A51C7F"/>
    <w:rsid w:val="00A51C99"/>
    <w:rsid w:val="00A531FF"/>
    <w:rsid w:val="00A5586D"/>
    <w:rsid w:val="00A56938"/>
    <w:rsid w:val="00A62119"/>
    <w:rsid w:val="00A64DA9"/>
    <w:rsid w:val="00A67633"/>
    <w:rsid w:val="00A717D5"/>
    <w:rsid w:val="00A73072"/>
    <w:rsid w:val="00A73130"/>
    <w:rsid w:val="00A74165"/>
    <w:rsid w:val="00A74AE0"/>
    <w:rsid w:val="00A75157"/>
    <w:rsid w:val="00A8158D"/>
    <w:rsid w:val="00A81715"/>
    <w:rsid w:val="00A8195C"/>
    <w:rsid w:val="00A840A7"/>
    <w:rsid w:val="00A8465F"/>
    <w:rsid w:val="00A91C52"/>
    <w:rsid w:val="00A94528"/>
    <w:rsid w:val="00AA2ED9"/>
    <w:rsid w:val="00AA3C58"/>
    <w:rsid w:val="00AA41B9"/>
    <w:rsid w:val="00AB05BC"/>
    <w:rsid w:val="00AB4ADD"/>
    <w:rsid w:val="00AC1BD5"/>
    <w:rsid w:val="00AC2967"/>
    <w:rsid w:val="00AC3846"/>
    <w:rsid w:val="00AD2FB7"/>
    <w:rsid w:val="00AD5845"/>
    <w:rsid w:val="00AD6273"/>
    <w:rsid w:val="00AE16E8"/>
    <w:rsid w:val="00AE1F30"/>
    <w:rsid w:val="00AE417A"/>
    <w:rsid w:val="00AE53C0"/>
    <w:rsid w:val="00AE6042"/>
    <w:rsid w:val="00AE6B2C"/>
    <w:rsid w:val="00AF1BBF"/>
    <w:rsid w:val="00AF408E"/>
    <w:rsid w:val="00AF500E"/>
    <w:rsid w:val="00AF56AA"/>
    <w:rsid w:val="00AF6041"/>
    <w:rsid w:val="00B00563"/>
    <w:rsid w:val="00B0137A"/>
    <w:rsid w:val="00B019B5"/>
    <w:rsid w:val="00B025F9"/>
    <w:rsid w:val="00B0627E"/>
    <w:rsid w:val="00B12281"/>
    <w:rsid w:val="00B14CA9"/>
    <w:rsid w:val="00B14D85"/>
    <w:rsid w:val="00B167B3"/>
    <w:rsid w:val="00B20145"/>
    <w:rsid w:val="00B20579"/>
    <w:rsid w:val="00B23892"/>
    <w:rsid w:val="00B26320"/>
    <w:rsid w:val="00B30825"/>
    <w:rsid w:val="00B32524"/>
    <w:rsid w:val="00B32AC3"/>
    <w:rsid w:val="00B33CD2"/>
    <w:rsid w:val="00B379DF"/>
    <w:rsid w:val="00B426FC"/>
    <w:rsid w:val="00B439D6"/>
    <w:rsid w:val="00B439E7"/>
    <w:rsid w:val="00B46B5A"/>
    <w:rsid w:val="00B472CC"/>
    <w:rsid w:val="00B47E1C"/>
    <w:rsid w:val="00B57272"/>
    <w:rsid w:val="00B60096"/>
    <w:rsid w:val="00B625C4"/>
    <w:rsid w:val="00B652BF"/>
    <w:rsid w:val="00B66EA6"/>
    <w:rsid w:val="00B67B6E"/>
    <w:rsid w:val="00B67C0B"/>
    <w:rsid w:val="00B710D2"/>
    <w:rsid w:val="00B71D5E"/>
    <w:rsid w:val="00B73D3A"/>
    <w:rsid w:val="00B7411C"/>
    <w:rsid w:val="00B74AA6"/>
    <w:rsid w:val="00B75463"/>
    <w:rsid w:val="00B7653C"/>
    <w:rsid w:val="00B80EEA"/>
    <w:rsid w:val="00B82C7E"/>
    <w:rsid w:val="00B84C13"/>
    <w:rsid w:val="00B84F33"/>
    <w:rsid w:val="00B854B5"/>
    <w:rsid w:val="00B854DB"/>
    <w:rsid w:val="00BA3840"/>
    <w:rsid w:val="00BA70F0"/>
    <w:rsid w:val="00BB136E"/>
    <w:rsid w:val="00BB5FA6"/>
    <w:rsid w:val="00BC0539"/>
    <w:rsid w:val="00BC1CDC"/>
    <w:rsid w:val="00BC3C01"/>
    <w:rsid w:val="00BC3CF7"/>
    <w:rsid w:val="00BC3DA9"/>
    <w:rsid w:val="00BC44F1"/>
    <w:rsid w:val="00BC47FA"/>
    <w:rsid w:val="00BC5A47"/>
    <w:rsid w:val="00BC6DE0"/>
    <w:rsid w:val="00BC78F2"/>
    <w:rsid w:val="00BD5014"/>
    <w:rsid w:val="00BD5232"/>
    <w:rsid w:val="00BD7248"/>
    <w:rsid w:val="00BD7631"/>
    <w:rsid w:val="00BE023B"/>
    <w:rsid w:val="00BE15E5"/>
    <w:rsid w:val="00BE1C7B"/>
    <w:rsid w:val="00BF01C1"/>
    <w:rsid w:val="00BF5558"/>
    <w:rsid w:val="00C023BF"/>
    <w:rsid w:val="00C07E45"/>
    <w:rsid w:val="00C10F37"/>
    <w:rsid w:val="00C1196B"/>
    <w:rsid w:val="00C12EDD"/>
    <w:rsid w:val="00C12F5A"/>
    <w:rsid w:val="00C12F96"/>
    <w:rsid w:val="00C17C3B"/>
    <w:rsid w:val="00C212B2"/>
    <w:rsid w:val="00C218AD"/>
    <w:rsid w:val="00C263EF"/>
    <w:rsid w:val="00C26B7F"/>
    <w:rsid w:val="00C26EAB"/>
    <w:rsid w:val="00C31039"/>
    <w:rsid w:val="00C31739"/>
    <w:rsid w:val="00C34E5F"/>
    <w:rsid w:val="00C412B9"/>
    <w:rsid w:val="00C41DC5"/>
    <w:rsid w:val="00C42398"/>
    <w:rsid w:val="00C438A6"/>
    <w:rsid w:val="00C46468"/>
    <w:rsid w:val="00C5117B"/>
    <w:rsid w:val="00C51FE7"/>
    <w:rsid w:val="00C53DCE"/>
    <w:rsid w:val="00C53DDD"/>
    <w:rsid w:val="00C56249"/>
    <w:rsid w:val="00C64227"/>
    <w:rsid w:val="00C643F5"/>
    <w:rsid w:val="00C70A74"/>
    <w:rsid w:val="00C82203"/>
    <w:rsid w:val="00C851BA"/>
    <w:rsid w:val="00C87247"/>
    <w:rsid w:val="00C90DEF"/>
    <w:rsid w:val="00C91ABA"/>
    <w:rsid w:val="00C9213E"/>
    <w:rsid w:val="00C94BA5"/>
    <w:rsid w:val="00C95207"/>
    <w:rsid w:val="00C95AEF"/>
    <w:rsid w:val="00CA0399"/>
    <w:rsid w:val="00CA04D7"/>
    <w:rsid w:val="00CA448B"/>
    <w:rsid w:val="00CA7082"/>
    <w:rsid w:val="00CB00B8"/>
    <w:rsid w:val="00CB0721"/>
    <w:rsid w:val="00CB1B61"/>
    <w:rsid w:val="00CB43B7"/>
    <w:rsid w:val="00CB462E"/>
    <w:rsid w:val="00CB6608"/>
    <w:rsid w:val="00CB7DF7"/>
    <w:rsid w:val="00CC01BB"/>
    <w:rsid w:val="00CC04BE"/>
    <w:rsid w:val="00CC1395"/>
    <w:rsid w:val="00CC1FF0"/>
    <w:rsid w:val="00CC25DB"/>
    <w:rsid w:val="00CC52B3"/>
    <w:rsid w:val="00CC5BBC"/>
    <w:rsid w:val="00CC766B"/>
    <w:rsid w:val="00CD0874"/>
    <w:rsid w:val="00CD1EAC"/>
    <w:rsid w:val="00CD29DE"/>
    <w:rsid w:val="00CD302F"/>
    <w:rsid w:val="00CD61C4"/>
    <w:rsid w:val="00CD6D06"/>
    <w:rsid w:val="00CD7FE3"/>
    <w:rsid w:val="00CE0974"/>
    <w:rsid w:val="00CE22E5"/>
    <w:rsid w:val="00CE478E"/>
    <w:rsid w:val="00CE6E6B"/>
    <w:rsid w:val="00CF1DFE"/>
    <w:rsid w:val="00CF45BC"/>
    <w:rsid w:val="00CF5478"/>
    <w:rsid w:val="00CF58EC"/>
    <w:rsid w:val="00D0089D"/>
    <w:rsid w:val="00D0231A"/>
    <w:rsid w:val="00D03119"/>
    <w:rsid w:val="00D0475C"/>
    <w:rsid w:val="00D04FDE"/>
    <w:rsid w:val="00D05159"/>
    <w:rsid w:val="00D06CFF"/>
    <w:rsid w:val="00D07CCD"/>
    <w:rsid w:val="00D07E26"/>
    <w:rsid w:val="00D13221"/>
    <w:rsid w:val="00D1360D"/>
    <w:rsid w:val="00D16792"/>
    <w:rsid w:val="00D16A0B"/>
    <w:rsid w:val="00D17B32"/>
    <w:rsid w:val="00D17B90"/>
    <w:rsid w:val="00D22DF8"/>
    <w:rsid w:val="00D244FF"/>
    <w:rsid w:val="00D26688"/>
    <w:rsid w:val="00D3002B"/>
    <w:rsid w:val="00D33BF3"/>
    <w:rsid w:val="00D33D89"/>
    <w:rsid w:val="00D3420B"/>
    <w:rsid w:val="00D415B5"/>
    <w:rsid w:val="00D456A3"/>
    <w:rsid w:val="00D479CB"/>
    <w:rsid w:val="00D510F7"/>
    <w:rsid w:val="00D51921"/>
    <w:rsid w:val="00D51CEB"/>
    <w:rsid w:val="00D526A4"/>
    <w:rsid w:val="00D53B6C"/>
    <w:rsid w:val="00D57D9D"/>
    <w:rsid w:val="00D60EE5"/>
    <w:rsid w:val="00D63F37"/>
    <w:rsid w:val="00D730B0"/>
    <w:rsid w:val="00D7459F"/>
    <w:rsid w:val="00D755D5"/>
    <w:rsid w:val="00D756D9"/>
    <w:rsid w:val="00D76264"/>
    <w:rsid w:val="00D802F6"/>
    <w:rsid w:val="00D81E57"/>
    <w:rsid w:val="00D83FD3"/>
    <w:rsid w:val="00D9158A"/>
    <w:rsid w:val="00D9264C"/>
    <w:rsid w:val="00D92AD4"/>
    <w:rsid w:val="00D92B82"/>
    <w:rsid w:val="00D97592"/>
    <w:rsid w:val="00DA1BA8"/>
    <w:rsid w:val="00DA2508"/>
    <w:rsid w:val="00DA5EC0"/>
    <w:rsid w:val="00DB11C4"/>
    <w:rsid w:val="00DB3B4E"/>
    <w:rsid w:val="00DC04E0"/>
    <w:rsid w:val="00DC1173"/>
    <w:rsid w:val="00DC1EF2"/>
    <w:rsid w:val="00DC3B72"/>
    <w:rsid w:val="00DC4180"/>
    <w:rsid w:val="00DC446B"/>
    <w:rsid w:val="00DC5D0E"/>
    <w:rsid w:val="00DC6562"/>
    <w:rsid w:val="00DC7848"/>
    <w:rsid w:val="00DD0ACA"/>
    <w:rsid w:val="00DD1CBF"/>
    <w:rsid w:val="00DD1D93"/>
    <w:rsid w:val="00DD29CB"/>
    <w:rsid w:val="00DD32C6"/>
    <w:rsid w:val="00DE24D6"/>
    <w:rsid w:val="00DE337E"/>
    <w:rsid w:val="00DE3710"/>
    <w:rsid w:val="00DF0054"/>
    <w:rsid w:val="00DF1525"/>
    <w:rsid w:val="00DF7A71"/>
    <w:rsid w:val="00DF7A84"/>
    <w:rsid w:val="00E00984"/>
    <w:rsid w:val="00E10F7A"/>
    <w:rsid w:val="00E1374D"/>
    <w:rsid w:val="00E14349"/>
    <w:rsid w:val="00E14589"/>
    <w:rsid w:val="00E14F6A"/>
    <w:rsid w:val="00E15723"/>
    <w:rsid w:val="00E15F15"/>
    <w:rsid w:val="00E240BE"/>
    <w:rsid w:val="00E24357"/>
    <w:rsid w:val="00E24C41"/>
    <w:rsid w:val="00E24E78"/>
    <w:rsid w:val="00E26EF8"/>
    <w:rsid w:val="00E30096"/>
    <w:rsid w:val="00E323E9"/>
    <w:rsid w:val="00E32DF5"/>
    <w:rsid w:val="00E37D15"/>
    <w:rsid w:val="00E4060A"/>
    <w:rsid w:val="00E40747"/>
    <w:rsid w:val="00E47AEA"/>
    <w:rsid w:val="00E50A69"/>
    <w:rsid w:val="00E50B0E"/>
    <w:rsid w:val="00E5253C"/>
    <w:rsid w:val="00E52CED"/>
    <w:rsid w:val="00E55AF5"/>
    <w:rsid w:val="00E56A1B"/>
    <w:rsid w:val="00E57802"/>
    <w:rsid w:val="00E6197D"/>
    <w:rsid w:val="00E62259"/>
    <w:rsid w:val="00E63A9B"/>
    <w:rsid w:val="00E66369"/>
    <w:rsid w:val="00E67F03"/>
    <w:rsid w:val="00E70CFA"/>
    <w:rsid w:val="00E73D4E"/>
    <w:rsid w:val="00E73EC7"/>
    <w:rsid w:val="00E80F63"/>
    <w:rsid w:val="00E82410"/>
    <w:rsid w:val="00E83FB4"/>
    <w:rsid w:val="00E84EE3"/>
    <w:rsid w:val="00E85036"/>
    <w:rsid w:val="00E86EF7"/>
    <w:rsid w:val="00E87373"/>
    <w:rsid w:val="00E87387"/>
    <w:rsid w:val="00E92230"/>
    <w:rsid w:val="00E92BF3"/>
    <w:rsid w:val="00E94E46"/>
    <w:rsid w:val="00E95012"/>
    <w:rsid w:val="00E97F75"/>
    <w:rsid w:val="00EA0A79"/>
    <w:rsid w:val="00EA1926"/>
    <w:rsid w:val="00EA44EC"/>
    <w:rsid w:val="00EA4EE3"/>
    <w:rsid w:val="00EB0A9F"/>
    <w:rsid w:val="00EB2C97"/>
    <w:rsid w:val="00EB2DD6"/>
    <w:rsid w:val="00EC0067"/>
    <w:rsid w:val="00EC050C"/>
    <w:rsid w:val="00EC405E"/>
    <w:rsid w:val="00EC4F77"/>
    <w:rsid w:val="00EC5E8F"/>
    <w:rsid w:val="00EC670D"/>
    <w:rsid w:val="00ED0EEE"/>
    <w:rsid w:val="00ED1DD4"/>
    <w:rsid w:val="00ED2F36"/>
    <w:rsid w:val="00ED5F3D"/>
    <w:rsid w:val="00ED6FB0"/>
    <w:rsid w:val="00ED777C"/>
    <w:rsid w:val="00EE0527"/>
    <w:rsid w:val="00EE0BE0"/>
    <w:rsid w:val="00EE1FC0"/>
    <w:rsid w:val="00EE2D00"/>
    <w:rsid w:val="00EE32C7"/>
    <w:rsid w:val="00EE360B"/>
    <w:rsid w:val="00EE6B6C"/>
    <w:rsid w:val="00EF1E22"/>
    <w:rsid w:val="00EF209B"/>
    <w:rsid w:val="00EF2A31"/>
    <w:rsid w:val="00EF31EF"/>
    <w:rsid w:val="00EF36AC"/>
    <w:rsid w:val="00F07621"/>
    <w:rsid w:val="00F07721"/>
    <w:rsid w:val="00F11911"/>
    <w:rsid w:val="00F168CD"/>
    <w:rsid w:val="00F16AFF"/>
    <w:rsid w:val="00F20A4C"/>
    <w:rsid w:val="00F215CF"/>
    <w:rsid w:val="00F25EB9"/>
    <w:rsid w:val="00F266B5"/>
    <w:rsid w:val="00F26F6B"/>
    <w:rsid w:val="00F30D65"/>
    <w:rsid w:val="00F313AB"/>
    <w:rsid w:val="00F31F07"/>
    <w:rsid w:val="00F37A33"/>
    <w:rsid w:val="00F407BF"/>
    <w:rsid w:val="00F40FD6"/>
    <w:rsid w:val="00F42B3B"/>
    <w:rsid w:val="00F43942"/>
    <w:rsid w:val="00F54E9C"/>
    <w:rsid w:val="00F5634D"/>
    <w:rsid w:val="00F6416A"/>
    <w:rsid w:val="00F64998"/>
    <w:rsid w:val="00F67458"/>
    <w:rsid w:val="00F73CAA"/>
    <w:rsid w:val="00F74607"/>
    <w:rsid w:val="00F77220"/>
    <w:rsid w:val="00F8073A"/>
    <w:rsid w:val="00F82367"/>
    <w:rsid w:val="00F83EEB"/>
    <w:rsid w:val="00F84231"/>
    <w:rsid w:val="00F8632E"/>
    <w:rsid w:val="00F90FBC"/>
    <w:rsid w:val="00F91B9A"/>
    <w:rsid w:val="00F9452E"/>
    <w:rsid w:val="00FA166A"/>
    <w:rsid w:val="00FA51A5"/>
    <w:rsid w:val="00FA570B"/>
    <w:rsid w:val="00FA67A4"/>
    <w:rsid w:val="00FA6E88"/>
    <w:rsid w:val="00FB3020"/>
    <w:rsid w:val="00FB476D"/>
    <w:rsid w:val="00FB4C5D"/>
    <w:rsid w:val="00FB5343"/>
    <w:rsid w:val="00FB6C61"/>
    <w:rsid w:val="00FB6F1C"/>
    <w:rsid w:val="00FB795D"/>
    <w:rsid w:val="00FC0404"/>
    <w:rsid w:val="00FC1AC7"/>
    <w:rsid w:val="00FC262F"/>
    <w:rsid w:val="00FC342A"/>
    <w:rsid w:val="00FD11D0"/>
    <w:rsid w:val="00FD2E8D"/>
    <w:rsid w:val="00FE065F"/>
    <w:rsid w:val="00FE158E"/>
    <w:rsid w:val="00FE2B14"/>
    <w:rsid w:val="00FE3511"/>
    <w:rsid w:val="00FE3658"/>
    <w:rsid w:val="00FE3ABF"/>
    <w:rsid w:val="00FE3FAC"/>
    <w:rsid w:val="00FE578A"/>
    <w:rsid w:val="00FE57C2"/>
    <w:rsid w:val="00FE6654"/>
    <w:rsid w:val="00FE731F"/>
    <w:rsid w:val="00FF0D77"/>
    <w:rsid w:val="00FF0F3E"/>
    <w:rsid w:val="00FF1AEA"/>
    <w:rsid w:val="00FF39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E02D4D-6123-4070-B2A0-43DB21C7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A60D3"/>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A60D3"/>
    <w:pPr>
      <w:spacing w:after="160" w:line="252" w:lineRule="auto"/>
      <w:ind w:left="720"/>
      <w:contextualSpacing/>
    </w:pPr>
  </w:style>
  <w:style w:type="paragraph" w:styleId="Textbubliny">
    <w:name w:val="Balloon Text"/>
    <w:basedOn w:val="Normlny"/>
    <w:link w:val="TextbublinyChar"/>
    <w:uiPriority w:val="99"/>
    <w:semiHidden/>
    <w:unhideWhenUsed/>
    <w:rsid w:val="00F20A4C"/>
    <w:rPr>
      <w:rFonts w:ascii="Segoe UI" w:hAnsi="Segoe UI" w:cs="Segoe UI"/>
      <w:sz w:val="18"/>
      <w:szCs w:val="18"/>
    </w:rPr>
  </w:style>
  <w:style w:type="character" w:customStyle="1" w:styleId="TextbublinyChar">
    <w:name w:val="Text bubliny Char"/>
    <w:link w:val="Textbubliny"/>
    <w:uiPriority w:val="99"/>
    <w:semiHidden/>
    <w:locked/>
    <w:rsid w:val="00F20A4C"/>
    <w:rPr>
      <w:rFonts w:ascii="Segoe UI" w:hAnsi="Segoe UI" w:cs="Segoe UI"/>
      <w:sz w:val="18"/>
      <w:szCs w:val="18"/>
    </w:rPr>
  </w:style>
  <w:style w:type="character" w:styleId="Odkaznakomentr">
    <w:name w:val="annotation reference"/>
    <w:uiPriority w:val="99"/>
    <w:semiHidden/>
    <w:unhideWhenUsed/>
    <w:rsid w:val="00373482"/>
    <w:rPr>
      <w:rFonts w:cs="Times New Roman"/>
      <w:sz w:val="16"/>
      <w:szCs w:val="16"/>
    </w:rPr>
  </w:style>
  <w:style w:type="paragraph" w:styleId="Textkomentra">
    <w:name w:val="annotation text"/>
    <w:basedOn w:val="Normlny"/>
    <w:link w:val="TextkomentraChar"/>
    <w:uiPriority w:val="99"/>
    <w:unhideWhenUsed/>
    <w:rsid w:val="00373482"/>
    <w:rPr>
      <w:sz w:val="20"/>
      <w:szCs w:val="20"/>
    </w:rPr>
  </w:style>
  <w:style w:type="character" w:customStyle="1" w:styleId="TextkomentraChar">
    <w:name w:val="Text komentára Char"/>
    <w:link w:val="Textkomentra"/>
    <w:uiPriority w:val="99"/>
    <w:locked/>
    <w:rsid w:val="00373482"/>
    <w:rPr>
      <w:rFonts w:ascii="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373482"/>
    <w:rPr>
      <w:b/>
      <w:bCs/>
    </w:rPr>
  </w:style>
  <w:style w:type="character" w:customStyle="1" w:styleId="PredmetkomentraChar">
    <w:name w:val="Predmet komentára Char"/>
    <w:link w:val="Predmetkomentra"/>
    <w:uiPriority w:val="99"/>
    <w:semiHidden/>
    <w:locked/>
    <w:rsid w:val="00373482"/>
    <w:rPr>
      <w:rFonts w:ascii="Calibri" w:hAnsi="Calibri" w:cs="Times New Roman"/>
      <w:b/>
      <w:bCs/>
      <w:sz w:val="20"/>
      <w:szCs w:val="20"/>
    </w:rPr>
  </w:style>
  <w:style w:type="paragraph" w:customStyle="1" w:styleId="Zkladntext">
    <w:name w:val="Základní text"/>
    <w:aliases w:val="Základný text Char Char"/>
    <w:rsid w:val="00FE57C2"/>
    <w:pPr>
      <w:widowControl w:val="0"/>
      <w:autoSpaceDE w:val="0"/>
      <w:autoSpaceDN w:val="0"/>
    </w:pPr>
    <w:rPr>
      <w:rFonts w:ascii="Times New Roman" w:hAnsi="Times New Roman" w:cs="Times New Roman"/>
      <w:color w:val="000000"/>
      <w:sz w:val="24"/>
      <w:szCs w:val="24"/>
    </w:rPr>
  </w:style>
  <w:style w:type="character" w:customStyle="1" w:styleId="OdsekzoznamuChar">
    <w:name w:val="Odsek zoznamu Char"/>
    <w:link w:val="Odsekzoznamu"/>
    <w:uiPriority w:val="34"/>
    <w:locked/>
    <w:rsid w:val="00CE6E6B"/>
    <w:rPr>
      <w:rFonts w:ascii="Calibri" w:hAnsi="Calibri"/>
    </w:rPr>
  </w:style>
  <w:style w:type="paragraph" w:styleId="Normlnywebov">
    <w:name w:val="Normal (Web)"/>
    <w:basedOn w:val="Normlny"/>
    <w:uiPriority w:val="99"/>
    <w:unhideWhenUsed/>
    <w:rsid w:val="00CE6E6B"/>
    <w:pPr>
      <w:spacing w:before="100" w:beforeAutospacing="1" w:after="100" w:afterAutospacing="1"/>
    </w:pPr>
    <w:rPr>
      <w:rFonts w:ascii="Times New Roman" w:hAnsi="Times New Roman"/>
      <w:sz w:val="24"/>
      <w:szCs w:val="24"/>
      <w:lang w:eastAsia="sk-SK"/>
    </w:rPr>
  </w:style>
  <w:style w:type="character" w:styleId="Zstupntext">
    <w:name w:val="Placeholder Text"/>
    <w:uiPriority w:val="99"/>
    <w:semiHidden/>
    <w:rsid w:val="00F30D65"/>
    <w:rPr>
      <w:rFonts w:ascii="Times New Roman" w:hAnsi="Times New Roman" w:cs="Times New Roman"/>
      <w:color w:val="808080"/>
    </w:rPr>
  </w:style>
  <w:style w:type="character" w:styleId="Hypertextovprepojenie">
    <w:name w:val="Hyperlink"/>
    <w:uiPriority w:val="99"/>
    <w:unhideWhenUsed/>
    <w:rsid w:val="00C212B2"/>
    <w:rPr>
      <w:rFonts w:cs="Times New Roman"/>
      <w:color w:val="0563C1"/>
      <w:u w:val="single"/>
    </w:rPr>
  </w:style>
  <w:style w:type="paragraph" w:styleId="Zkladntext0">
    <w:name w:val="Body Text"/>
    <w:basedOn w:val="Normlny"/>
    <w:link w:val="ZkladntextChar"/>
    <w:uiPriority w:val="99"/>
    <w:semiHidden/>
    <w:unhideWhenUsed/>
    <w:rsid w:val="004214D2"/>
    <w:pPr>
      <w:spacing w:after="120"/>
    </w:pPr>
  </w:style>
  <w:style w:type="character" w:customStyle="1" w:styleId="ZkladntextChar">
    <w:name w:val="Základný text Char"/>
    <w:link w:val="Zkladntext0"/>
    <w:uiPriority w:val="99"/>
    <w:semiHidden/>
    <w:locked/>
    <w:rsid w:val="004214D2"/>
    <w:rPr>
      <w:rFonts w:ascii="Calibri" w:hAnsi="Calibri" w:cs="Times New Roman"/>
    </w:rPr>
  </w:style>
  <w:style w:type="paragraph" w:styleId="Hlavika">
    <w:name w:val="header"/>
    <w:basedOn w:val="Normlny"/>
    <w:link w:val="HlavikaChar"/>
    <w:uiPriority w:val="99"/>
    <w:unhideWhenUsed/>
    <w:rsid w:val="005C3811"/>
    <w:pPr>
      <w:tabs>
        <w:tab w:val="center" w:pos="4536"/>
        <w:tab w:val="right" w:pos="9072"/>
      </w:tabs>
    </w:pPr>
  </w:style>
  <w:style w:type="character" w:customStyle="1" w:styleId="HlavikaChar">
    <w:name w:val="Hlavička Char"/>
    <w:link w:val="Hlavika"/>
    <w:uiPriority w:val="99"/>
    <w:locked/>
    <w:rsid w:val="005C3811"/>
    <w:rPr>
      <w:rFonts w:ascii="Calibri" w:hAnsi="Calibri" w:cs="Times New Roman"/>
    </w:rPr>
  </w:style>
  <w:style w:type="paragraph" w:styleId="Pta">
    <w:name w:val="footer"/>
    <w:basedOn w:val="Normlny"/>
    <w:link w:val="PtaChar"/>
    <w:uiPriority w:val="99"/>
    <w:unhideWhenUsed/>
    <w:rsid w:val="005C3811"/>
    <w:pPr>
      <w:tabs>
        <w:tab w:val="center" w:pos="4536"/>
        <w:tab w:val="right" w:pos="9072"/>
      </w:tabs>
    </w:pPr>
  </w:style>
  <w:style w:type="character" w:customStyle="1" w:styleId="PtaChar">
    <w:name w:val="Päta Char"/>
    <w:link w:val="Pta"/>
    <w:uiPriority w:val="99"/>
    <w:locked/>
    <w:rsid w:val="005C3811"/>
    <w:rPr>
      <w:rFonts w:ascii="Calibri" w:hAnsi="Calibri" w:cs="Times New Roman"/>
    </w:rPr>
  </w:style>
  <w:style w:type="paragraph" w:styleId="Revzia">
    <w:name w:val="Revision"/>
    <w:hidden/>
    <w:uiPriority w:val="99"/>
    <w:semiHidden/>
    <w:rsid w:val="001D7C1B"/>
    <w:rPr>
      <w:rFonts w:cs="Times New Roman"/>
      <w:sz w:val="22"/>
      <w:szCs w:val="22"/>
      <w:lang w:eastAsia="en-US"/>
    </w:rPr>
  </w:style>
  <w:style w:type="table" w:styleId="Mriekatabuky">
    <w:name w:val="Table Grid"/>
    <w:basedOn w:val="Normlnatabuka"/>
    <w:uiPriority w:val="39"/>
    <w:rsid w:val="00A81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53638">
      <w:marLeft w:val="0"/>
      <w:marRight w:val="0"/>
      <w:marTop w:val="0"/>
      <w:marBottom w:val="0"/>
      <w:divBdr>
        <w:top w:val="none" w:sz="0" w:space="0" w:color="auto"/>
        <w:left w:val="none" w:sz="0" w:space="0" w:color="auto"/>
        <w:bottom w:val="none" w:sz="0" w:space="0" w:color="auto"/>
        <w:right w:val="none" w:sz="0" w:space="0" w:color="auto"/>
      </w:divBdr>
    </w:div>
    <w:div w:id="858853639">
      <w:marLeft w:val="0"/>
      <w:marRight w:val="0"/>
      <w:marTop w:val="0"/>
      <w:marBottom w:val="0"/>
      <w:divBdr>
        <w:top w:val="none" w:sz="0" w:space="0" w:color="auto"/>
        <w:left w:val="none" w:sz="0" w:space="0" w:color="auto"/>
        <w:bottom w:val="none" w:sz="0" w:space="0" w:color="auto"/>
        <w:right w:val="none" w:sz="0" w:space="0" w:color="auto"/>
      </w:divBdr>
    </w:div>
    <w:div w:id="858853640">
      <w:marLeft w:val="0"/>
      <w:marRight w:val="0"/>
      <w:marTop w:val="0"/>
      <w:marBottom w:val="0"/>
      <w:divBdr>
        <w:top w:val="none" w:sz="0" w:space="0" w:color="auto"/>
        <w:left w:val="none" w:sz="0" w:space="0" w:color="auto"/>
        <w:bottom w:val="none" w:sz="0" w:space="0" w:color="auto"/>
        <w:right w:val="none" w:sz="0" w:space="0" w:color="auto"/>
      </w:divBdr>
    </w:div>
    <w:div w:id="858853643">
      <w:marLeft w:val="0"/>
      <w:marRight w:val="0"/>
      <w:marTop w:val="0"/>
      <w:marBottom w:val="0"/>
      <w:divBdr>
        <w:top w:val="none" w:sz="0" w:space="0" w:color="auto"/>
        <w:left w:val="none" w:sz="0" w:space="0" w:color="auto"/>
        <w:bottom w:val="none" w:sz="0" w:space="0" w:color="auto"/>
        <w:right w:val="none" w:sz="0" w:space="0" w:color="auto"/>
      </w:divBdr>
      <w:divsChild>
        <w:div w:id="858853666">
          <w:marLeft w:val="0"/>
          <w:marRight w:val="0"/>
          <w:marTop w:val="100"/>
          <w:marBottom w:val="100"/>
          <w:divBdr>
            <w:top w:val="none" w:sz="0" w:space="0" w:color="auto"/>
            <w:left w:val="none" w:sz="0" w:space="0" w:color="auto"/>
            <w:bottom w:val="none" w:sz="0" w:space="0" w:color="auto"/>
            <w:right w:val="none" w:sz="0" w:space="0" w:color="auto"/>
          </w:divBdr>
          <w:divsChild>
            <w:div w:id="858853717">
              <w:marLeft w:val="0"/>
              <w:marRight w:val="0"/>
              <w:marTop w:val="225"/>
              <w:marBottom w:val="750"/>
              <w:divBdr>
                <w:top w:val="none" w:sz="0" w:space="0" w:color="auto"/>
                <w:left w:val="none" w:sz="0" w:space="0" w:color="auto"/>
                <w:bottom w:val="none" w:sz="0" w:space="0" w:color="auto"/>
                <w:right w:val="none" w:sz="0" w:space="0" w:color="auto"/>
              </w:divBdr>
              <w:divsChild>
                <w:div w:id="858853719">
                  <w:marLeft w:val="0"/>
                  <w:marRight w:val="0"/>
                  <w:marTop w:val="0"/>
                  <w:marBottom w:val="0"/>
                  <w:divBdr>
                    <w:top w:val="none" w:sz="0" w:space="0" w:color="auto"/>
                    <w:left w:val="none" w:sz="0" w:space="0" w:color="auto"/>
                    <w:bottom w:val="none" w:sz="0" w:space="0" w:color="auto"/>
                    <w:right w:val="none" w:sz="0" w:space="0" w:color="auto"/>
                  </w:divBdr>
                  <w:divsChild>
                    <w:div w:id="858853684">
                      <w:marLeft w:val="0"/>
                      <w:marRight w:val="0"/>
                      <w:marTop w:val="0"/>
                      <w:marBottom w:val="0"/>
                      <w:divBdr>
                        <w:top w:val="none" w:sz="0" w:space="0" w:color="auto"/>
                        <w:left w:val="none" w:sz="0" w:space="0" w:color="auto"/>
                        <w:bottom w:val="none" w:sz="0" w:space="0" w:color="auto"/>
                        <w:right w:val="none" w:sz="0" w:space="0" w:color="auto"/>
                      </w:divBdr>
                      <w:divsChild>
                        <w:div w:id="858853720">
                          <w:marLeft w:val="0"/>
                          <w:marRight w:val="0"/>
                          <w:marTop w:val="0"/>
                          <w:marBottom w:val="0"/>
                          <w:divBdr>
                            <w:top w:val="none" w:sz="0" w:space="0" w:color="auto"/>
                            <w:left w:val="none" w:sz="0" w:space="0" w:color="auto"/>
                            <w:bottom w:val="none" w:sz="0" w:space="0" w:color="auto"/>
                            <w:right w:val="none" w:sz="0" w:space="0" w:color="auto"/>
                          </w:divBdr>
                          <w:divsChild>
                            <w:div w:id="858853698">
                              <w:marLeft w:val="0"/>
                              <w:marRight w:val="0"/>
                              <w:marTop w:val="0"/>
                              <w:marBottom w:val="0"/>
                              <w:divBdr>
                                <w:top w:val="none" w:sz="0" w:space="0" w:color="auto"/>
                                <w:left w:val="none" w:sz="0" w:space="0" w:color="auto"/>
                                <w:bottom w:val="none" w:sz="0" w:space="0" w:color="auto"/>
                                <w:right w:val="none" w:sz="0" w:space="0" w:color="auto"/>
                              </w:divBdr>
                              <w:divsChild>
                                <w:div w:id="858853718">
                                  <w:marLeft w:val="0"/>
                                  <w:marRight w:val="0"/>
                                  <w:marTop w:val="0"/>
                                  <w:marBottom w:val="0"/>
                                  <w:divBdr>
                                    <w:top w:val="none" w:sz="0" w:space="0" w:color="auto"/>
                                    <w:left w:val="none" w:sz="0" w:space="0" w:color="auto"/>
                                    <w:bottom w:val="none" w:sz="0" w:space="0" w:color="auto"/>
                                    <w:right w:val="none" w:sz="0" w:space="0" w:color="auto"/>
                                  </w:divBdr>
                                  <w:divsChild>
                                    <w:div w:id="858853665">
                                      <w:marLeft w:val="0"/>
                                      <w:marRight w:val="0"/>
                                      <w:marTop w:val="0"/>
                                      <w:marBottom w:val="0"/>
                                      <w:divBdr>
                                        <w:top w:val="none" w:sz="0" w:space="0" w:color="auto"/>
                                        <w:left w:val="none" w:sz="0" w:space="0" w:color="auto"/>
                                        <w:bottom w:val="none" w:sz="0" w:space="0" w:color="auto"/>
                                        <w:right w:val="none" w:sz="0" w:space="0" w:color="auto"/>
                                      </w:divBdr>
                                      <w:divsChild>
                                        <w:div w:id="858853704">
                                          <w:marLeft w:val="0"/>
                                          <w:marRight w:val="0"/>
                                          <w:marTop w:val="0"/>
                                          <w:marBottom w:val="0"/>
                                          <w:divBdr>
                                            <w:top w:val="none" w:sz="0" w:space="0" w:color="auto"/>
                                            <w:left w:val="none" w:sz="0" w:space="0" w:color="auto"/>
                                            <w:bottom w:val="none" w:sz="0" w:space="0" w:color="auto"/>
                                            <w:right w:val="none" w:sz="0" w:space="0" w:color="auto"/>
                                          </w:divBdr>
                                          <w:divsChild>
                                            <w:div w:id="858853685">
                                              <w:marLeft w:val="0"/>
                                              <w:marRight w:val="0"/>
                                              <w:marTop w:val="0"/>
                                              <w:marBottom w:val="0"/>
                                              <w:divBdr>
                                                <w:top w:val="none" w:sz="0" w:space="0" w:color="auto"/>
                                                <w:left w:val="none" w:sz="0" w:space="0" w:color="auto"/>
                                                <w:bottom w:val="none" w:sz="0" w:space="0" w:color="auto"/>
                                                <w:right w:val="none" w:sz="0" w:space="0" w:color="auto"/>
                                              </w:divBdr>
                                              <w:divsChild>
                                                <w:div w:id="858853659">
                                                  <w:marLeft w:val="0"/>
                                                  <w:marRight w:val="0"/>
                                                  <w:marTop w:val="0"/>
                                                  <w:marBottom w:val="0"/>
                                                  <w:divBdr>
                                                    <w:top w:val="none" w:sz="0" w:space="0" w:color="auto"/>
                                                    <w:left w:val="none" w:sz="0" w:space="0" w:color="auto"/>
                                                    <w:bottom w:val="none" w:sz="0" w:space="0" w:color="auto"/>
                                                    <w:right w:val="none" w:sz="0" w:space="0" w:color="auto"/>
                                                  </w:divBdr>
                                                  <w:divsChild>
                                                    <w:div w:id="858853644">
                                                      <w:marLeft w:val="0"/>
                                                      <w:marRight w:val="0"/>
                                                      <w:marTop w:val="0"/>
                                                      <w:marBottom w:val="0"/>
                                                      <w:divBdr>
                                                        <w:top w:val="none" w:sz="0" w:space="0" w:color="auto"/>
                                                        <w:left w:val="none" w:sz="0" w:space="0" w:color="auto"/>
                                                        <w:bottom w:val="none" w:sz="0" w:space="0" w:color="auto"/>
                                                        <w:right w:val="none" w:sz="0" w:space="0" w:color="auto"/>
                                                      </w:divBdr>
                                                      <w:divsChild>
                                                        <w:div w:id="858853642">
                                                          <w:marLeft w:val="0"/>
                                                          <w:marRight w:val="0"/>
                                                          <w:marTop w:val="0"/>
                                                          <w:marBottom w:val="0"/>
                                                          <w:divBdr>
                                                            <w:top w:val="none" w:sz="0" w:space="0" w:color="auto"/>
                                                            <w:left w:val="none" w:sz="0" w:space="0" w:color="auto"/>
                                                            <w:bottom w:val="none" w:sz="0" w:space="0" w:color="auto"/>
                                                            <w:right w:val="none" w:sz="0" w:space="0" w:color="auto"/>
                                                          </w:divBdr>
                                                        </w:div>
                                                        <w:div w:id="858853682">
                                                          <w:marLeft w:val="0"/>
                                                          <w:marRight w:val="0"/>
                                                          <w:marTop w:val="0"/>
                                                          <w:marBottom w:val="0"/>
                                                          <w:divBdr>
                                                            <w:top w:val="none" w:sz="0" w:space="0" w:color="auto"/>
                                                            <w:left w:val="none" w:sz="0" w:space="0" w:color="auto"/>
                                                            <w:bottom w:val="none" w:sz="0" w:space="0" w:color="auto"/>
                                                            <w:right w:val="none" w:sz="0" w:space="0" w:color="auto"/>
                                                          </w:divBdr>
                                                          <w:divsChild>
                                                            <w:div w:id="858853661">
                                                              <w:marLeft w:val="0"/>
                                                              <w:marRight w:val="0"/>
                                                              <w:marTop w:val="0"/>
                                                              <w:marBottom w:val="0"/>
                                                              <w:divBdr>
                                                                <w:top w:val="none" w:sz="0" w:space="0" w:color="auto"/>
                                                                <w:left w:val="none" w:sz="0" w:space="0" w:color="auto"/>
                                                                <w:bottom w:val="none" w:sz="0" w:space="0" w:color="auto"/>
                                                                <w:right w:val="none" w:sz="0" w:space="0" w:color="auto"/>
                                                              </w:divBdr>
                                                            </w:div>
                                                            <w:div w:id="858853706">
                                                              <w:marLeft w:val="0"/>
                                                              <w:marRight w:val="0"/>
                                                              <w:marTop w:val="0"/>
                                                              <w:marBottom w:val="0"/>
                                                              <w:divBdr>
                                                                <w:top w:val="none" w:sz="0" w:space="0" w:color="auto"/>
                                                                <w:left w:val="none" w:sz="0" w:space="0" w:color="auto"/>
                                                                <w:bottom w:val="none" w:sz="0" w:space="0" w:color="auto"/>
                                                                <w:right w:val="none" w:sz="0" w:space="0" w:color="auto"/>
                                                              </w:divBdr>
                                                            </w:div>
                                                            <w:div w:id="858853716">
                                                              <w:marLeft w:val="0"/>
                                                              <w:marRight w:val="0"/>
                                                              <w:marTop w:val="0"/>
                                                              <w:marBottom w:val="0"/>
                                                              <w:divBdr>
                                                                <w:top w:val="none" w:sz="0" w:space="0" w:color="auto"/>
                                                                <w:left w:val="none" w:sz="0" w:space="0" w:color="auto"/>
                                                                <w:bottom w:val="none" w:sz="0" w:space="0" w:color="auto"/>
                                                                <w:right w:val="none" w:sz="0" w:space="0" w:color="auto"/>
                                                              </w:divBdr>
                                                            </w:div>
                                                          </w:divsChild>
                                                        </w:div>
                                                        <w:div w:id="858853683">
                                                          <w:marLeft w:val="0"/>
                                                          <w:marRight w:val="0"/>
                                                          <w:marTop w:val="0"/>
                                                          <w:marBottom w:val="0"/>
                                                          <w:divBdr>
                                                            <w:top w:val="none" w:sz="0" w:space="0" w:color="auto"/>
                                                            <w:left w:val="none" w:sz="0" w:space="0" w:color="auto"/>
                                                            <w:bottom w:val="none" w:sz="0" w:space="0" w:color="auto"/>
                                                            <w:right w:val="none" w:sz="0" w:space="0" w:color="auto"/>
                                                          </w:divBdr>
                                                          <w:divsChild>
                                                            <w:div w:id="858853673">
                                                              <w:marLeft w:val="0"/>
                                                              <w:marRight w:val="0"/>
                                                              <w:marTop w:val="0"/>
                                                              <w:marBottom w:val="0"/>
                                                              <w:divBdr>
                                                                <w:top w:val="none" w:sz="0" w:space="0" w:color="auto"/>
                                                                <w:left w:val="none" w:sz="0" w:space="0" w:color="auto"/>
                                                                <w:bottom w:val="none" w:sz="0" w:space="0" w:color="auto"/>
                                                                <w:right w:val="none" w:sz="0" w:space="0" w:color="auto"/>
                                                              </w:divBdr>
                                                            </w:div>
                                                            <w:div w:id="858853702">
                                                              <w:marLeft w:val="0"/>
                                                              <w:marRight w:val="0"/>
                                                              <w:marTop w:val="0"/>
                                                              <w:marBottom w:val="0"/>
                                                              <w:divBdr>
                                                                <w:top w:val="none" w:sz="0" w:space="0" w:color="auto"/>
                                                                <w:left w:val="none" w:sz="0" w:space="0" w:color="auto"/>
                                                                <w:bottom w:val="none" w:sz="0" w:space="0" w:color="auto"/>
                                                                <w:right w:val="none" w:sz="0" w:space="0" w:color="auto"/>
                                                              </w:divBdr>
                                                            </w:div>
                                                            <w:div w:id="858853709">
                                                              <w:marLeft w:val="0"/>
                                                              <w:marRight w:val="0"/>
                                                              <w:marTop w:val="0"/>
                                                              <w:marBottom w:val="0"/>
                                                              <w:divBdr>
                                                                <w:top w:val="none" w:sz="0" w:space="0" w:color="auto"/>
                                                                <w:left w:val="none" w:sz="0" w:space="0" w:color="auto"/>
                                                                <w:bottom w:val="none" w:sz="0" w:space="0" w:color="auto"/>
                                                                <w:right w:val="none" w:sz="0" w:space="0" w:color="auto"/>
                                                              </w:divBdr>
                                                            </w:div>
                                                          </w:divsChild>
                                                        </w:div>
                                                        <w:div w:id="8588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8853662">
      <w:marLeft w:val="0"/>
      <w:marRight w:val="0"/>
      <w:marTop w:val="0"/>
      <w:marBottom w:val="0"/>
      <w:divBdr>
        <w:top w:val="none" w:sz="0" w:space="0" w:color="auto"/>
        <w:left w:val="none" w:sz="0" w:space="0" w:color="auto"/>
        <w:bottom w:val="none" w:sz="0" w:space="0" w:color="auto"/>
        <w:right w:val="none" w:sz="0" w:space="0" w:color="auto"/>
      </w:divBdr>
    </w:div>
    <w:div w:id="858853670">
      <w:marLeft w:val="0"/>
      <w:marRight w:val="0"/>
      <w:marTop w:val="0"/>
      <w:marBottom w:val="0"/>
      <w:divBdr>
        <w:top w:val="none" w:sz="0" w:space="0" w:color="auto"/>
        <w:left w:val="none" w:sz="0" w:space="0" w:color="auto"/>
        <w:bottom w:val="none" w:sz="0" w:space="0" w:color="auto"/>
        <w:right w:val="none" w:sz="0" w:space="0" w:color="auto"/>
      </w:divBdr>
      <w:divsChild>
        <w:div w:id="858853699">
          <w:marLeft w:val="0"/>
          <w:marRight w:val="0"/>
          <w:marTop w:val="100"/>
          <w:marBottom w:val="100"/>
          <w:divBdr>
            <w:top w:val="none" w:sz="0" w:space="0" w:color="auto"/>
            <w:left w:val="none" w:sz="0" w:space="0" w:color="auto"/>
            <w:bottom w:val="none" w:sz="0" w:space="0" w:color="auto"/>
            <w:right w:val="none" w:sz="0" w:space="0" w:color="auto"/>
          </w:divBdr>
          <w:divsChild>
            <w:div w:id="858853696">
              <w:marLeft w:val="0"/>
              <w:marRight w:val="0"/>
              <w:marTop w:val="225"/>
              <w:marBottom w:val="750"/>
              <w:divBdr>
                <w:top w:val="none" w:sz="0" w:space="0" w:color="auto"/>
                <w:left w:val="none" w:sz="0" w:space="0" w:color="auto"/>
                <w:bottom w:val="none" w:sz="0" w:space="0" w:color="auto"/>
                <w:right w:val="none" w:sz="0" w:space="0" w:color="auto"/>
              </w:divBdr>
              <w:divsChild>
                <w:div w:id="858853711">
                  <w:marLeft w:val="0"/>
                  <w:marRight w:val="0"/>
                  <w:marTop w:val="0"/>
                  <w:marBottom w:val="0"/>
                  <w:divBdr>
                    <w:top w:val="none" w:sz="0" w:space="0" w:color="auto"/>
                    <w:left w:val="none" w:sz="0" w:space="0" w:color="auto"/>
                    <w:bottom w:val="none" w:sz="0" w:space="0" w:color="auto"/>
                    <w:right w:val="none" w:sz="0" w:space="0" w:color="auto"/>
                  </w:divBdr>
                  <w:divsChild>
                    <w:div w:id="858853646">
                      <w:marLeft w:val="0"/>
                      <w:marRight w:val="0"/>
                      <w:marTop w:val="0"/>
                      <w:marBottom w:val="0"/>
                      <w:divBdr>
                        <w:top w:val="none" w:sz="0" w:space="0" w:color="auto"/>
                        <w:left w:val="none" w:sz="0" w:space="0" w:color="auto"/>
                        <w:bottom w:val="none" w:sz="0" w:space="0" w:color="auto"/>
                        <w:right w:val="none" w:sz="0" w:space="0" w:color="auto"/>
                      </w:divBdr>
                      <w:divsChild>
                        <w:div w:id="858853713">
                          <w:marLeft w:val="0"/>
                          <w:marRight w:val="0"/>
                          <w:marTop w:val="0"/>
                          <w:marBottom w:val="0"/>
                          <w:divBdr>
                            <w:top w:val="none" w:sz="0" w:space="0" w:color="auto"/>
                            <w:left w:val="none" w:sz="0" w:space="0" w:color="auto"/>
                            <w:bottom w:val="none" w:sz="0" w:space="0" w:color="auto"/>
                            <w:right w:val="none" w:sz="0" w:space="0" w:color="auto"/>
                          </w:divBdr>
                          <w:divsChild>
                            <w:div w:id="858853694">
                              <w:marLeft w:val="0"/>
                              <w:marRight w:val="0"/>
                              <w:marTop w:val="0"/>
                              <w:marBottom w:val="0"/>
                              <w:divBdr>
                                <w:top w:val="none" w:sz="0" w:space="0" w:color="auto"/>
                                <w:left w:val="none" w:sz="0" w:space="0" w:color="auto"/>
                                <w:bottom w:val="none" w:sz="0" w:space="0" w:color="auto"/>
                                <w:right w:val="none" w:sz="0" w:space="0" w:color="auto"/>
                              </w:divBdr>
                              <w:divsChild>
                                <w:div w:id="858853653">
                                  <w:marLeft w:val="0"/>
                                  <w:marRight w:val="0"/>
                                  <w:marTop w:val="0"/>
                                  <w:marBottom w:val="0"/>
                                  <w:divBdr>
                                    <w:top w:val="none" w:sz="0" w:space="0" w:color="auto"/>
                                    <w:left w:val="none" w:sz="0" w:space="0" w:color="auto"/>
                                    <w:bottom w:val="none" w:sz="0" w:space="0" w:color="auto"/>
                                    <w:right w:val="none" w:sz="0" w:space="0" w:color="auto"/>
                                  </w:divBdr>
                                  <w:divsChild>
                                    <w:div w:id="858853660">
                                      <w:marLeft w:val="0"/>
                                      <w:marRight w:val="0"/>
                                      <w:marTop w:val="0"/>
                                      <w:marBottom w:val="0"/>
                                      <w:divBdr>
                                        <w:top w:val="none" w:sz="0" w:space="0" w:color="auto"/>
                                        <w:left w:val="none" w:sz="0" w:space="0" w:color="auto"/>
                                        <w:bottom w:val="none" w:sz="0" w:space="0" w:color="auto"/>
                                        <w:right w:val="none" w:sz="0" w:space="0" w:color="auto"/>
                                      </w:divBdr>
                                      <w:divsChild>
                                        <w:div w:id="858853680">
                                          <w:marLeft w:val="0"/>
                                          <w:marRight w:val="0"/>
                                          <w:marTop w:val="0"/>
                                          <w:marBottom w:val="0"/>
                                          <w:divBdr>
                                            <w:top w:val="none" w:sz="0" w:space="0" w:color="auto"/>
                                            <w:left w:val="none" w:sz="0" w:space="0" w:color="auto"/>
                                            <w:bottom w:val="none" w:sz="0" w:space="0" w:color="auto"/>
                                            <w:right w:val="none" w:sz="0" w:space="0" w:color="auto"/>
                                          </w:divBdr>
                                          <w:divsChild>
                                            <w:div w:id="858853678">
                                              <w:marLeft w:val="0"/>
                                              <w:marRight w:val="0"/>
                                              <w:marTop w:val="0"/>
                                              <w:marBottom w:val="0"/>
                                              <w:divBdr>
                                                <w:top w:val="none" w:sz="0" w:space="0" w:color="auto"/>
                                                <w:left w:val="none" w:sz="0" w:space="0" w:color="auto"/>
                                                <w:bottom w:val="none" w:sz="0" w:space="0" w:color="auto"/>
                                                <w:right w:val="none" w:sz="0" w:space="0" w:color="auto"/>
                                              </w:divBdr>
                                              <w:divsChild>
                                                <w:div w:id="858853703">
                                                  <w:marLeft w:val="0"/>
                                                  <w:marRight w:val="0"/>
                                                  <w:marTop w:val="0"/>
                                                  <w:marBottom w:val="0"/>
                                                  <w:divBdr>
                                                    <w:top w:val="none" w:sz="0" w:space="0" w:color="auto"/>
                                                    <w:left w:val="none" w:sz="0" w:space="0" w:color="auto"/>
                                                    <w:bottom w:val="none" w:sz="0" w:space="0" w:color="auto"/>
                                                    <w:right w:val="none" w:sz="0" w:space="0" w:color="auto"/>
                                                  </w:divBdr>
                                                  <w:divsChild>
                                                    <w:div w:id="858853648">
                                                      <w:marLeft w:val="0"/>
                                                      <w:marRight w:val="0"/>
                                                      <w:marTop w:val="0"/>
                                                      <w:marBottom w:val="0"/>
                                                      <w:divBdr>
                                                        <w:top w:val="none" w:sz="0" w:space="0" w:color="auto"/>
                                                        <w:left w:val="none" w:sz="0" w:space="0" w:color="auto"/>
                                                        <w:bottom w:val="none" w:sz="0" w:space="0" w:color="auto"/>
                                                        <w:right w:val="none" w:sz="0" w:space="0" w:color="auto"/>
                                                      </w:divBdr>
                                                    </w:div>
                                                    <w:div w:id="858853654">
                                                      <w:marLeft w:val="0"/>
                                                      <w:marRight w:val="0"/>
                                                      <w:marTop w:val="0"/>
                                                      <w:marBottom w:val="0"/>
                                                      <w:divBdr>
                                                        <w:top w:val="none" w:sz="0" w:space="0" w:color="auto"/>
                                                        <w:left w:val="none" w:sz="0" w:space="0" w:color="auto"/>
                                                        <w:bottom w:val="none" w:sz="0" w:space="0" w:color="auto"/>
                                                        <w:right w:val="none" w:sz="0" w:space="0" w:color="auto"/>
                                                      </w:divBdr>
                                                    </w:div>
                                                    <w:div w:id="858853672">
                                                      <w:marLeft w:val="0"/>
                                                      <w:marRight w:val="0"/>
                                                      <w:marTop w:val="0"/>
                                                      <w:marBottom w:val="0"/>
                                                      <w:divBdr>
                                                        <w:top w:val="none" w:sz="0" w:space="0" w:color="auto"/>
                                                        <w:left w:val="none" w:sz="0" w:space="0" w:color="auto"/>
                                                        <w:bottom w:val="none" w:sz="0" w:space="0" w:color="auto"/>
                                                        <w:right w:val="none" w:sz="0" w:space="0" w:color="auto"/>
                                                      </w:divBdr>
                                                    </w:div>
                                                    <w:div w:id="8588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853671">
      <w:marLeft w:val="0"/>
      <w:marRight w:val="0"/>
      <w:marTop w:val="0"/>
      <w:marBottom w:val="0"/>
      <w:divBdr>
        <w:top w:val="none" w:sz="0" w:space="0" w:color="auto"/>
        <w:left w:val="none" w:sz="0" w:space="0" w:color="auto"/>
        <w:bottom w:val="none" w:sz="0" w:space="0" w:color="auto"/>
        <w:right w:val="none" w:sz="0" w:space="0" w:color="auto"/>
      </w:divBdr>
      <w:divsChild>
        <w:div w:id="858853689">
          <w:marLeft w:val="0"/>
          <w:marRight w:val="0"/>
          <w:marTop w:val="100"/>
          <w:marBottom w:val="100"/>
          <w:divBdr>
            <w:top w:val="none" w:sz="0" w:space="0" w:color="auto"/>
            <w:left w:val="none" w:sz="0" w:space="0" w:color="auto"/>
            <w:bottom w:val="none" w:sz="0" w:space="0" w:color="auto"/>
            <w:right w:val="none" w:sz="0" w:space="0" w:color="auto"/>
          </w:divBdr>
          <w:divsChild>
            <w:div w:id="858853655">
              <w:marLeft w:val="0"/>
              <w:marRight w:val="0"/>
              <w:marTop w:val="225"/>
              <w:marBottom w:val="750"/>
              <w:divBdr>
                <w:top w:val="none" w:sz="0" w:space="0" w:color="auto"/>
                <w:left w:val="none" w:sz="0" w:space="0" w:color="auto"/>
                <w:bottom w:val="none" w:sz="0" w:space="0" w:color="auto"/>
                <w:right w:val="none" w:sz="0" w:space="0" w:color="auto"/>
              </w:divBdr>
              <w:divsChild>
                <w:div w:id="858853695">
                  <w:marLeft w:val="0"/>
                  <w:marRight w:val="0"/>
                  <w:marTop w:val="0"/>
                  <w:marBottom w:val="0"/>
                  <w:divBdr>
                    <w:top w:val="none" w:sz="0" w:space="0" w:color="auto"/>
                    <w:left w:val="none" w:sz="0" w:space="0" w:color="auto"/>
                    <w:bottom w:val="none" w:sz="0" w:space="0" w:color="auto"/>
                    <w:right w:val="none" w:sz="0" w:space="0" w:color="auto"/>
                  </w:divBdr>
                  <w:divsChild>
                    <w:div w:id="858853647">
                      <w:marLeft w:val="0"/>
                      <w:marRight w:val="0"/>
                      <w:marTop w:val="0"/>
                      <w:marBottom w:val="0"/>
                      <w:divBdr>
                        <w:top w:val="none" w:sz="0" w:space="0" w:color="auto"/>
                        <w:left w:val="none" w:sz="0" w:space="0" w:color="auto"/>
                        <w:bottom w:val="none" w:sz="0" w:space="0" w:color="auto"/>
                        <w:right w:val="none" w:sz="0" w:space="0" w:color="auto"/>
                      </w:divBdr>
                      <w:divsChild>
                        <w:div w:id="858853664">
                          <w:marLeft w:val="0"/>
                          <w:marRight w:val="0"/>
                          <w:marTop w:val="0"/>
                          <w:marBottom w:val="0"/>
                          <w:divBdr>
                            <w:top w:val="none" w:sz="0" w:space="0" w:color="auto"/>
                            <w:left w:val="none" w:sz="0" w:space="0" w:color="auto"/>
                            <w:bottom w:val="none" w:sz="0" w:space="0" w:color="auto"/>
                            <w:right w:val="none" w:sz="0" w:space="0" w:color="auto"/>
                          </w:divBdr>
                          <w:divsChild>
                            <w:div w:id="858853712">
                              <w:marLeft w:val="0"/>
                              <w:marRight w:val="0"/>
                              <w:marTop w:val="0"/>
                              <w:marBottom w:val="0"/>
                              <w:divBdr>
                                <w:top w:val="none" w:sz="0" w:space="0" w:color="auto"/>
                                <w:left w:val="none" w:sz="0" w:space="0" w:color="auto"/>
                                <w:bottom w:val="none" w:sz="0" w:space="0" w:color="auto"/>
                                <w:right w:val="none" w:sz="0" w:space="0" w:color="auto"/>
                              </w:divBdr>
                              <w:divsChild>
                                <w:div w:id="858853690">
                                  <w:marLeft w:val="0"/>
                                  <w:marRight w:val="0"/>
                                  <w:marTop w:val="0"/>
                                  <w:marBottom w:val="0"/>
                                  <w:divBdr>
                                    <w:top w:val="none" w:sz="0" w:space="0" w:color="auto"/>
                                    <w:left w:val="none" w:sz="0" w:space="0" w:color="auto"/>
                                    <w:bottom w:val="none" w:sz="0" w:space="0" w:color="auto"/>
                                    <w:right w:val="none" w:sz="0" w:space="0" w:color="auto"/>
                                  </w:divBdr>
                                  <w:divsChild>
                                    <w:div w:id="858853710">
                                      <w:marLeft w:val="0"/>
                                      <w:marRight w:val="0"/>
                                      <w:marTop w:val="0"/>
                                      <w:marBottom w:val="0"/>
                                      <w:divBdr>
                                        <w:top w:val="none" w:sz="0" w:space="0" w:color="auto"/>
                                        <w:left w:val="none" w:sz="0" w:space="0" w:color="auto"/>
                                        <w:bottom w:val="none" w:sz="0" w:space="0" w:color="auto"/>
                                        <w:right w:val="none" w:sz="0" w:space="0" w:color="auto"/>
                                      </w:divBdr>
                                      <w:divsChild>
                                        <w:div w:id="858853674">
                                          <w:marLeft w:val="0"/>
                                          <w:marRight w:val="0"/>
                                          <w:marTop w:val="0"/>
                                          <w:marBottom w:val="0"/>
                                          <w:divBdr>
                                            <w:top w:val="none" w:sz="0" w:space="0" w:color="auto"/>
                                            <w:left w:val="none" w:sz="0" w:space="0" w:color="auto"/>
                                            <w:bottom w:val="none" w:sz="0" w:space="0" w:color="auto"/>
                                            <w:right w:val="none" w:sz="0" w:space="0" w:color="auto"/>
                                          </w:divBdr>
                                          <w:divsChild>
                                            <w:div w:id="858853707">
                                              <w:marLeft w:val="0"/>
                                              <w:marRight w:val="0"/>
                                              <w:marTop w:val="0"/>
                                              <w:marBottom w:val="0"/>
                                              <w:divBdr>
                                                <w:top w:val="none" w:sz="0" w:space="0" w:color="auto"/>
                                                <w:left w:val="none" w:sz="0" w:space="0" w:color="auto"/>
                                                <w:bottom w:val="none" w:sz="0" w:space="0" w:color="auto"/>
                                                <w:right w:val="none" w:sz="0" w:space="0" w:color="auto"/>
                                              </w:divBdr>
                                              <w:divsChild>
                                                <w:div w:id="858853658">
                                                  <w:marLeft w:val="0"/>
                                                  <w:marRight w:val="0"/>
                                                  <w:marTop w:val="0"/>
                                                  <w:marBottom w:val="0"/>
                                                  <w:divBdr>
                                                    <w:top w:val="none" w:sz="0" w:space="0" w:color="auto"/>
                                                    <w:left w:val="none" w:sz="0" w:space="0" w:color="auto"/>
                                                    <w:bottom w:val="none" w:sz="0" w:space="0" w:color="auto"/>
                                                    <w:right w:val="none" w:sz="0" w:space="0" w:color="auto"/>
                                                  </w:divBdr>
                                                  <w:divsChild>
                                                    <w:div w:id="858853676">
                                                      <w:marLeft w:val="0"/>
                                                      <w:marRight w:val="0"/>
                                                      <w:marTop w:val="0"/>
                                                      <w:marBottom w:val="0"/>
                                                      <w:divBdr>
                                                        <w:top w:val="none" w:sz="0" w:space="0" w:color="auto"/>
                                                        <w:left w:val="none" w:sz="0" w:space="0" w:color="auto"/>
                                                        <w:bottom w:val="none" w:sz="0" w:space="0" w:color="auto"/>
                                                        <w:right w:val="none" w:sz="0" w:space="0" w:color="auto"/>
                                                      </w:divBdr>
                                                      <w:divsChild>
                                                        <w:div w:id="858853686">
                                                          <w:marLeft w:val="0"/>
                                                          <w:marRight w:val="0"/>
                                                          <w:marTop w:val="0"/>
                                                          <w:marBottom w:val="0"/>
                                                          <w:divBdr>
                                                            <w:top w:val="none" w:sz="0" w:space="0" w:color="auto"/>
                                                            <w:left w:val="none" w:sz="0" w:space="0" w:color="auto"/>
                                                            <w:bottom w:val="none" w:sz="0" w:space="0" w:color="auto"/>
                                                            <w:right w:val="none" w:sz="0" w:space="0" w:color="auto"/>
                                                          </w:divBdr>
                                                          <w:divsChild>
                                                            <w:div w:id="858853641">
                                                              <w:marLeft w:val="0"/>
                                                              <w:marRight w:val="0"/>
                                                              <w:marTop w:val="0"/>
                                                              <w:marBottom w:val="0"/>
                                                              <w:divBdr>
                                                                <w:top w:val="none" w:sz="0" w:space="0" w:color="auto"/>
                                                                <w:left w:val="none" w:sz="0" w:space="0" w:color="auto"/>
                                                                <w:bottom w:val="none" w:sz="0" w:space="0" w:color="auto"/>
                                                                <w:right w:val="none" w:sz="0" w:space="0" w:color="auto"/>
                                                              </w:divBdr>
                                                              <w:divsChild>
                                                                <w:div w:id="858853669">
                                                                  <w:marLeft w:val="0"/>
                                                                  <w:marRight w:val="0"/>
                                                                  <w:marTop w:val="0"/>
                                                                  <w:marBottom w:val="0"/>
                                                                  <w:divBdr>
                                                                    <w:top w:val="none" w:sz="0" w:space="0" w:color="auto"/>
                                                                    <w:left w:val="none" w:sz="0" w:space="0" w:color="auto"/>
                                                                    <w:bottom w:val="none" w:sz="0" w:space="0" w:color="auto"/>
                                                                    <w:right w:val="none" w:sz="0" w:space="0" w:color="auto"/>
                                                                  </w:divBdr>
                                                                </w:div>
                                                                <w:div w:id="858853705">
                                                                  <w:marLeft w:val="0"/>
                                                                  <w:marRight w:val="0"/>
                                                                  <w:marTop w:val="0"/>
                                                                  <w:marBottom w:val="0"/>
                                                                  <w:divBdr>
                                                                    <w:top w:val="none" w:sz="0" w:space="0" w:color="auto"/>
                                                                    <w:left w:val="none" w:sz="0" w:space="0" w:color="auto"/>
                                                                    <w:bottom w:val="none" w:sz="0" w:space="0" w:color="auto"/>
                                                                    <w:right w:val="none" w:sz="0" w:space="0" w:color="auto"/>
                                                                  </w:divBdr>
                                                                </w:div>
                                                              </w:divsChild>
                                                            </w:div>
                                                            <w:div w:id="858853663">
                                                              <w:marLeft w:val="0"/>
                                                              <w:marRight w:val="0"/>
                                                              <w:marTop w:val="0"/>
                                                              <w:marBottom w:val="0"/>
                                                              <w:divBdr>
                                                                <w:top w:val="none" w:sz="0" w:space="0" w:color="auto"/>
                                                                <w:left w:val="none" w:sz="0" w:space="0" w:color="auto"/>
                                                                <w:bottom w:val="none" w:sz="0" w:space="0" w:color="auto"/>
                                                                <w:right w:val="none" w:sz="0" w:space="0" w:color="auto"/>
                                                              </w:divBdr>
                                                              <w:divsChild>
                                                                <w:div w:id="858853651">
                                                                  <w:marLeft w:val="0"/>
                                                                  <w:marRight w:val="0"/>
                                                                  <w:marTop w:val="0"/>
                                                                  <w:marBottom w:val="0"/>
                                                                  <w:divBdr>
                                                                    <w:top w:val="none" w:sz="0" w:space="0" w:color="auto"/>
                                                                    <w:left w:val="none" w:sz="0" w:space="0" w:color="auto"/>
                                                                    <w:bottom w:val="none" w:sz="0" w:space="0" w:color="auto"/>
                                                                    <w:right w:val="none" w:sz="0" w:space="0" w:color="auto"/>
                                                                  </w:divBdr>
                                                                </w:div>
                                                                <w:div w:id="858853679">
                                                                  <w:marLeft w:val="0"/>
                                                                  <w:marRight w:val="0"/>
                                                                  <w:marTop w:val="0"/>
                                                                  <w:marBottom w:val="0"/>
                                                                  <w:divBdr>
                                                                    <w:top w:val="none" w:sz="0" w:space="0" w:color="auto"/>
                                                                    <w:left w:val="none" w:sz="0" w:space="0" w:color="auto"/>
                                                                    <w:bottom w:val="none" w:sz="0" w:space="0" w:color="auto"/>
                                                                    <w:right w:val="none" w:sz="0" w:space="0" w:color="auto"/>
                                                                  </w:divBdr>
                                                                </w:div>
                                                              </w:divsChild>
                                                            </w:div>
                                                            <w:div w:id="858853667">
                                                              <w:marLeft w:val="0"/>
                                                              <w:marRight w:val="0"/>
                                                              <w:marTop w:val="0"/>
                                                              <w:marBottom w:val="0"/>
                                                              <w:divBdr>
                                                                <w:top w:val="none" w:sz="0" w:space="0" w:color="auto"/>
                                                                <w:left w:val="none" w:sz="0" w:space="0" w:color="auto"/>
                                                                <w:bottom w:val="none" w:sz="0" w:space="0" w:color="auto"/>
                                                                <w:right w:val="none" w:sz="0" w:space="0" w:color="auto"/>
                                                              </w:divBdr>
                                                              <w:divsChild>
                                                                <w:div w:id="858853677">
                                                                  <w:marLeft w:val="0"/>
                                                                  <w:marRight w:val="0"/>
                                                                  <w:marTop w:val="0"/>
                                                                  <w:marBottom w:val="0"/>
                                                                  <w:divBdr>
                                                                    <w:top w:val="none" w:sz="0" w:space="0" w:color="auto"/>
                                                                    <w:left w:val="none" w:sz="0" w:space="0" w:color="auto"/>
                                                                    <w:bottom w:val="none" w:sz="0" w:space="0" w:color="auto"/>
                                                                    <w:right w:val="none" w:sz="0" w:space="0" w:color="auto"/>
                                                                  </w:divBdr>
                                                                </w:div>
                                                                <w:div w:id="858853700">
                                                                  <w:marLeft w:val="0"/>
                                                                  <w:marRight w:val="0"/>
                                                                  <w:marTop w:val="0"/>
                                                                  <w:marBottom w:val="0"/>
                                                                  <w:divBdr>
                                                                    <w:top w:val="none" w:sz="0" w:space="0" w:color="auto"/>
                                                                    <w:left w:val="none" w:sz="0" w:space="0" w:color="auto"/>
                                                                    <w:bottom w:val="none" w:sz="0" w:space="0" w:color="auto"/>
                                                                    <w:right w:val="none" w:sz="0" w:space="0" w:color="auto"/>
                                                                  </w:divBdr>
                                                                </w:div>
                                                              </w:divsChild>
                                                            </w:div>
                                                            <w:div w:id="858853688">
                                                              <w:marLeft w:val="0"/>
                                                              <w:marRight w:val="0"/>
                                                              <w:marTop w:val="0"/>
                                                              <w:marBottom w:val="0"/>
                                                              <w:divBdr>
                                                                <w:top w:val="none" w:sz="0" w:space="0" w:color="auto"/>
                                                                <w:left w:val="none" w:sz="0" w:space="0" w:color="auto"/>
                                                                <w:bottom w:val="none" w:sz="0" w:space="0" w:color="auto"/>
                                                                <w:right w:val="none" w:sz="0" w:space="0" w:color="auto"/>
                                                              </w:divBdr>
                                                              <w:divsChild>
                                                                <w:div w:id="858853650">
                                                                  <w:marLeft w:val="0"/>
                                                                  <w:marRight w:val="0"/>
                                                                  <w:marTop w:val="0"/>
                                                                  <w:marBottom w:val="0"/>
                                                                  <w:divBdr>
                                                                    <w:top w:val="none" w:sz="0" w:space="0" w:color="auto"/>
                                                                    <w:left w:val="none" w:sz="0" w:space="0" w:color="auto"/>
                                                                    <w:bottom w:val="none" w:sz="0" w:space="0" w:color="auto"/>
                                                                    <w:right w:val="none" w:sz="0" w:space="0" w:color="auto"/>
                                                                  </w:divBdr>
                                                                </w:div>
                                                                <w:div w:id="858853652">
                                                                  <w:marLeft w:val="0"/>
                                                                  <w:marRight w:val="0"/>
                                                                  <w:marTop w:val="0"/>
                                                                  <w:marBottom w:val="0"/>
                                                                  <w:divBdr>
                                                                    <w:top w:val="none" w:sz="0" w:space="0" w:color="auto"/>
                                                                    <w:left w:val="none" w:sz="0" w:space="0" w:color="auto"/>
                                                                    <w:bottom w:val="none" w:sz="0" w:space="0" w:color="auto"/>
                                                                    <w:right w:val="none" w:sz="0" w:space="0" w:color="auto"/>
                                                                  </w:divBdr>
                                                                </w:div>
                                                              </w:divsChild>
                                                            </w:div>
                                                            <w:div w:id="858853691">
                                                              <w:marLeft w:val="0"/>
                                                              <w:marRight w:val="0"/>
                                                              <w:marTop w:val="0"/>
                                                              <w:marBottom w:val="0"/>
                                                              <w:divBdr>
                                                                <w:top w:val="none" w:sz="0" w:space="0" w:color="auto"/>
                                                                <w:left w:val="none" w:sz="0" w:space="0" w:color="auto"/>
                                                                <w:bottom w:val="none" w:sz="0" w:space="0" w:color="auto"/>
                                                                <w:right w:val="none" w:sz="0" w:space="0" w:color="auto"/>
                                                              </w:divBdr>
                                                              <w:divsChild>
                                                                <w:div w:id="858853657">
                                                                  <w:marLeft w:val="0"/>
                                                                  <w:marRight w:val="0"/>
                                                                  <w:marTop w:val="0"/>
                                                                  <w:marBottom w:val="0"/>
                                                                  <w:divBdr>
                                                                    <w:top w:val="none" w:sz="0" w:space="0" w:color="auto"/>
                                                                    <w:left w:val="none" w:sz="0" w:space="0" w:color="auto"/>
                                                                    <w:bottom w:val="none" w:sz="0" w:space="0" w:color="auto"/>
                                                                    <w:right w:val="none" w:sz="0" w:space="0" w:color="auto"/>
                                                                  </w:divBdr>
                                                                </w:div>
                                                                <w:div w:id="858853714">
                                                                  <w:marLeft w:val="0"/>
                                                                  <w:marRight w:val="0"/>
                                                                  <w:marTop w:val="0"/>
                                                                  <w:marBottom w:val="0"/>
                                                                  <w:divBdr>
                                                                    <w:top w:val="none" w:sz="0" w:space="0" w:color="auto"/>
                                                                    <w:left w:val="none" w:sz="0" w:space="0" w:color="auto"/>
                                                                    <w:bottom w:val="none" w:sz="0" w:space="0" w:color="auto"/>
                                                                    <w:right w:val="none" w:sz="0" w:space="0" w:color="auto"/>
                                                                  </w:divBdr>
                                                                </w:div>
                                                              </w:divsChild>
                                                            </w:div>
                                                            <w:div w:id="858853692">
                                                              <w:marLeft w:val="0"/>
                                                              <w:marRight w:val="0"/>
                                                              <w:marTop w:val="0"/>
                                                              <w:marBottom w:val="0"/>
                                                              <w:divBdr>
                                                                <w:top w:val="none" w:sz="0" w:space="0" w:color="auto"/>
                                                                <w:left w:val="none" w:sz="0" w:space="0" w:color="auto"/>
                                                                <w:bottom w:val="none" w:sz="0" w:space="0" w:color="auto"/>
                                                                <w:right w:val="none" w:sz="0" w:space="0" w:color="auto"/>
                                                              </w:divBdr>
                                                              <w:divsChild>
                                                                <w:div w:id="858853649">
                                                                  <w:marLeft w:val="0"/>
                                                                  <w:marRight w:val="0"/>
                                                                  <w:marTop w:val="0"/>
                                                                  <w:marBottom w:val="0"/>
                                                                  <w:divBdr>
                                                                    <w:top w:val="none" w:sz="0" w:space="0" w:color="auto"/>
                                                                    <w:left w:val="none" w:sz="0" w:space="0" w:color="auto"/>
                                                                    <w:bottom w:val="none" w:sz="0" w:space="0" w:color="auto"/>
                                                                    <w:right w:val="none" w:sz="0" w:space="0" w:color="auto"/>
                                                                  </w:divBdr>
                                                                </w:div>
                                                                <w:div w:id="858853668">
                                                                  <w:marLeft w:val="0"/>
                                                                  <w:marRight w:val="0"/>
                                                                  <w:marTop w:val="0"/>
                                                                  <w:marBottom w:val="0"/>
                                                                  <w:divBdr>
                                                                    <w:top w:val="none" w:sz="0" w:space="0" w:color="auto"/>
                                                                    <w:left w:val="none" w:sz="0" w:space="0" w:color="auto"/>
                                                                    <w:bottom w:val="none" w:sz="0" w:space="0" w:color="auto"/>
                                                                    <w:right w:val="none" w:sz="0" w:space="0" w:color="auto"/>
                                                                  </w:divBdr>
                                                                </w:div>
                                                              </w:divsChild>
                                                            </w:div>
                                                            <w:div w:id="858853693">
                                                              <w:marLeft w:val="0"/>
                                                              <w:marRight w:val="0"/>
                                                              <w:marTop w:val="0"/>
                                                              <w:marBottom w:val="0"/>
                                                              <w:divBdr>
                                                                <w:top w:val="none" w:sz="0" w:space="0" w:color="auto"/>
                                                                <w:left w:val="none" w:sz="0" w:space="0" w:color="auto"/>
                                                                <w:bottom w:val="none" w:sz="0" w:space="0" w:color="auto"/>
                                                                <w:right w:val="none" w:sz="0" w:space="0" w:color="auto"/>
                                                              </w:divBdr>
                                                              <w:divsChild>
                                                                <w:div w:id="858853656">
                                                                  <w:marLeft w:val="0"/>
                                                                  <w:marRight w:val="0"/>
                                                                  <w:marTop w:val="0"/>
                                                                  <w:marBottom w:val="0"/>
                                                                  <w:divBdr>
                                                                    <w:top w:val="none" w:sz="0" w:space="0" w:color="auto"/>
                                                                    <w:left w:val="none" w:sz="0" w:space="0" w:color="auto"/>
                                                                    <w:bottom w:val="none" w:sz="0" w:space="0" w:color="auto"/>
                                                                    <w:right w:val="none" w:sz="0" w:space="0" w:color="auto"/>
                                                                  </w:divBdr>
                                                                </w:div>
                                                                <w:div w:id="858853681">
                                                                  <w:marLeft w:val="0"/>
                                                                  <w:marRight w:val="0"/>
                                                                  <w:marTop w:val="0"/>
                                                                  <w:marBottom w:val="0"/>
                                                                  <w:divBdr>
                                                                    <w:top w:val="none" w:sz="0" w:space="0" w:color="auto"/>
                                                                    <w:left w:val="none" w:sz="0" w:space="0" w:color="auto"/>
                                                                    <w:bottom w:val="none" w:sz="0" w:space="0" w:color="auto"/>
                                                                    <w:right w:val="none" w:sz="0" w:space="0" w:color="auto"/>
                                                                  </w:divBdr>
                                                                </w:div>
                                                              </w:divsChild>
                                                            </w:div>
                                                            <w:div w:id="858853715">
                                                              <w:marLeft w:val="0"/>
                                                              <w:marRight w:val="0"/>
                                                              <w:marTop w:val="0"/>
                                                              <w:marBottom w:val="0"/>
                                                              <w:divBdr>
                                                                <w:top w:val="none" w:sz="0" w:space="0" w:color="auto"/>
                                                                <w:left w:val="none" w:sz="0" w:space="0" w:color="auto"/>
                                                                <w:bottom w:val="none" w:sz="0" w:space="0" w:color="auto"/>
                                                                <w:right w:val="none" w:sz="0" w:space="0" w:color="auto"/>
                                                              </w:divBdr>
                                                              <w:divsChild>
                                                                <w:div w:id="858853645">
                                                                  <w:marLeft w:val="0"/>
                                                                  <w:marRight w:val="0"/>
                                                                  <w:marTop w:val="0"/>
                                                                  <w:marBottom w:val="0"/>
                                                                  <w:divBdr>
                                                                    <w:top w:val="none" w:sz="0" w:space="0" w:color="auto"/>
                                                                    <w:left w:val="none" w:sz="0" w:space="0" w:color="auto"/>
                                                                    <w:bottom w:val="none" w:sz="0" w:space="0" w:color="auto"/>
                                                                    <w:right w:val="none" w:sz="0" w:space="0" w:color="auto"/>
                                                                  </w:divBdr>
                                                                </w:div>
                                                                <w:div w:id="8588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853687">
      <w:marLeft w:val="0"/>
      <w:marRight w:val="0"/>
      <w:marTop w:val="0"/>
      <w:marBottom w:val="0"/>
      <w:divBdr>
        <w:top w:val="none" w:sz="0" w:space="0" w:color="auto"/>
        <w:left w:val="none" w:sz="0" w:space="0" w:color="auto"/>
        <w:bottom w:val="none" w:sz="0" w:space="0" w:color="auto"/>
        <w:right w:val="none" w:sz="0" w:space="0" w:color="auto"/>
      </w:divBdr>
    </w:div>
    <w:div w:id="858853701">
      <w:marLeft w:val="0"/>
      <w:marRight w:val="0"/>
      <w:marTop w:val="0"/>
      <w:marBottom w:val="0"/>
      <w:divBdr>
        <w:top w:val="none" w:sz="0" w:space="0" w:color="auto"/>
        <w:left w:val="none" w:sz="0" w:space="0" w:color="auto"/>
        <w:bottom w:val="none" w:sz="0" w:space="0" w:color="auto"/>
        <w:right w:val="none" w:sz="0" w:space="0" w:color="auto"/>
      </w:divBdr>
    </w:div>
    <w:div w:id="858853708">
      <w:marLeft w:val="0"/>
      <w:marRight w:val="0"/>
      <w:marTop w:val="0"/>
      <w:marBottom w:val="0"/>
      <w:divBdr>
        <w:top w:val="none" w:sz="0" w:space="0" w:color="auto"/>
        <w:left w:val="none" w:sz="0" w:space="0" w:color="auto"/>
        <w:bottom w:val="none" w:sz="0" w:space="0" w:color="auto"/>
        <w:right w:val="none" w:sz="0" w:space="0" w:color="auto"/>
      </w:divBdr>
    </w:div>
    <w:div w:id="858853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10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4/106/201904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4/106/201904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v-lex.sk/pravne-predpisy/SK/ZZ/2004/106/20190420" TargetMode="External"/><Relationship Id="rId4" Type="http://schemas.openxmlformats.org/officeDocument/2006/relationships/settings" Target="settings.xml"/><Relationship Id="rId9" Type="http://schemas.openxmlformats.org/officeDocument/2006/relationships/hyperlink" Target="https://www.slov-lex.sk/pravne-predpisy/SK/ZZ/2004/106/20190420"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A89CA-6B73-4A40-9304-83A4371B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10169</Words>
  <Characters>57968</Characters>
  <Application>Microsoft Office Word</Application>
  <DocSecurity>0</DocSecurity>
  <Lines>483</Lines>
  <Paragraphs>136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68001</CharactersWithSpaces>
  <SharedDoc>false</SharedDoc>
  <HLinks>
    <vt:vector size="30" baseType="variant">
      <vt:variant>
        <vt:i4>3473531</vt:i4>
      </vt:variant>
      <vt:variant>
        <vt:i4>12</vt:i4>
      </vt:variant>
      <vt:variant>
        <vt:i4>0</vt:i4>
      </vt:variant>
      <vt:variant>
        <vt:i4>5</vt:i4>
      </vt:variant>
      <vt:variant>
        <vt:lpwstr>https://www.slov-lex.sk/pravne-predpisy/SK/ZZ/2004/106/20190420</vt:lpwstr>
      </vt:variant>
      <vt:variant>
        <vt:lpwstr>paragraf-41.odsek-1.pismeno-a</vt:lpwstr>
      </vt:variant>
      <vt:variant>
        <vt:i4>3473531</vt:i4>
      </vt:variant>
      <vt:variant>
        <vt:i4>9</vt:i4>
      </vt:variant>
      <vt:variant>
        <vt:i4>0</vt:i4>
      </vt:variant>
      <vt:variant>
        <vt:i4>5</vt:i4>
      </vt:variant>
      <vt:variant>
        <vt:lpwstr>https://www.slov-lex.sk/pravne-predpisy/SK/ZZ/2004/106/20190420</vt:lpwstr>
      </vt:variant>
      <vt:variant>
        <vt:lpwstr>paragraf-41.odsek-1.pismeno-a</vt:lpwstr>
      </vt:variant>
      <vt:variant>
        <vt:i4>3473531</vt:i4>
      </vt:variant>
      <vt:variant>
        <vt:i4>6</vt:i4>
      </vt:variant>
      <vt:variant>
        <vt:i4>0</vt:i4>
      </vt:variant>
      <vt:variant>
        <vt:i4>5</vt:i4>
      </vt:variant>
      <vt:variant>
        <vt:lpwstr>https://www.slov-lex.sk/pravne-predpisy/SK/ZZ/2004/106/20190420</vt:lpwstr>
      </vt:variant>
      <vt:variant>
        <vt:lpwstr>paragraf-41.odsek-1.pismeno-a</vt:lpwstr>
      </vt:variant>
      <vt:variant>
        <vt:i4>3473531</vt:i4>
      </vt:variant>
      <vt:variant>
        <vt:i4>3</vt:i4>
      </vt:variant>
      <vt:variant>
        <vt:i4>0</vt:i4>
      </vt:variant>
      <vt:variant>
        <vt:i4>5</vt:i4>
      </vt:variant>
      <vt:variant>
        <vt:lpwstr>https://www.slov-lex.sk/pravne-predpisy/SK/ZZ/2004/106/20190420</vt:lpwstr>
      </vt:variant>
      <vt:variant>
        <vt:lpwstr>paragraf-41.odsek-1.pismeno-a</vt:lpwstr>
      </vt:variant>
      <vt:variant>
        <vt:i4>8323134</vt:i4>
      </vt:variant>
      <vt:variant>
        <vt:i4>0</vt:i4>
      </vt:variant>
      <vt:variant>
        <vt:i4>0</vt:i4>
      </vt:variant>
      <vt:variant>
        <vt:i4>5</vt:i4>
      </vt:variant>
      <vt:variant>
        <vt:lpwstr>https://www.slov-lex.sk/pravne-predpisy/SK/ZZ/2004/106/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Fuleova Zuzana</dc:creator>
  <cp:keywords/>
  <dc:description/>
  <cp:lastModifiedBy>Vlcejova Zuzana</cp:lastModifiedBy>
  <cp:revision>12</cp:revision>
  <cp:lastPrinted>2020-08-03T08:23:00Z</cp:lastPrinted>
  <dcterms:created xsi:type="dcterms:W3CDTF">2020-10-01T07:10:00Z</dcterms:created>
  <dcterms:modified xsi:type="dcterms:W3CDTF">2020-10-01T08:26:00Z</dcterms:modified>
</cp:coreProperties>
</file>