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93" w:rsidRPr="00E45149" w:rsidRDefault="00CC4093" w:rsidP="00CC4093">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E45149">
        <w:rPr>
          <w:rFonts w:ascii="Times New Roman" w:hAnsi="Times New Roman"/>
          <w:b/>
          <w:sz w:val="24"/>
          <w:szCs w:val="24"/>
        </w:rPr>
        <w:t>INFORMATÍVNE KONSOLIDOVANÉ ZNENIE PRÁVNEHO PREDPISU</w:t>
      </w:r>
    </w:p>
    <w:p w:rsidR="00CC4093" w:rsidRPr="00E45149" w:rsidRDefault="00CC4093">
      <w:pPr>
        <w:widowControl w:val="0"/>
        <w:autoSpaceDE w:val="0"/>
        <w:autoSpaceDN w:val="0"/>
        <w:adjustRightInd w:val="0"/>
        <w:spacing w:after="0" w:line="240" w:lineRule="auto"/>
        <w:jc w:val="center"/>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566/2001 Z.</w:t>
      </w:r>
      <w:r w:rsidR="007C62AC" w:rsidRPr="00E45149">
        <w:rPr>
          <w:rFonts w:ascii="Times New Roman" w:hAnsi="Times New Roman"/>
          <w:b/>
          <w:bCs/>
          <w:sz w:val="24"/>
          <w:szCs w:val="24"/>
        </w:rPr>
        <w:t xml:space="preserve"> </w:t>
      </w:r>
      <w:r w:rsidRPr="00E45149">
        <w:rPr>
          <w:rFonts w:ascii="Times New Roman" w:hAnsi="Times New Roman"/>
          <w:b/>
          <w:bCs/>
          <w:sz w:val="24"/>
          <w:szCs w:val="24"/>
        </w:rPr>
        <w:t xml:space="preserve">z.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ZÁKON</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z 9. novembra 2001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 cenných papieroch a investičných službách a o zmene a doplnení niektorých zákonov (zákon o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Národná rada Slovenskej republiky sa uzniesla na tomto zákone: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Čl.</w:t>
      </w:r>
      <w:r w:rsidR="00E45149">
        <w:rPr>
          <w:rFonts w:ascii="Times New Roman" w:hAnsi="Times New Roman"/>
          <w:sz w:val="24"/>
          <w:szCs w:val="24"/>
        </w:rPr>
        <w:t xml:space="preserve"> </w:t>
      </w:r>
      <w:r w:rsidRPr="00E45149">
        <w:rPr>
          <w:rFonts w:ascii="Times New Roman" w:hAnsi="Times New Roman"/>
          <w:sz w:val="24"/>
          <w:szCs w:val="24"/>
        </w:rPr>
        <w:t>I</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PRVÁ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VŠEOBECNÉ USTANOVENIA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Predmet úpravy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poskytovanie služieb vykazovania údajov, niektoré vzťahy súvisiace s pôsobením iných subjektov v oblasti finančného trhu a dohľad nad kapitálovým trhom (ďalej len "dohľad") v rozsahu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Cenný papier je peniazmi oceniteľný zápis v zákonom ustanovenej podobe a forme, s ktorým sú spojené práva podľa tohto zákona a práva podľa osobitných zákonov,</w:t>
      </w:r>
      <w:r w:rsidRPr="00E45149">
        <w:rPr>
          <w:rFonts w:ascii="Times New Roman" w:hAnsi="Times New Roman"/>
          <w:sz w:val="24"/>
          <w:szCs w:val="24"/>
          <w:vertAlign w:val="superscript"/>
        </w:rPr>
        <w:t xml:space="preserve"> 1)</w:t>
      </w:r>
      <w:r w:rsidRPr="00E45149">
        <w:rPr>
          <w:rFonts w:ascii="Times New Roman" w:hAnsi="Times New Roman"/>
          <w:sz w:val="24"/>
          <w:szCs w:val="24"/>
        </w:rPr>
        <w:t xml:space="preserve"> najmä oprávnenie požadovať určité majetkové plnenie alebo vykonávať určité práva voči zákonom určeným osobám.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Sústavu cenných papierov tvoria tieto druhy cenných papierov: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akcie,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dočasné listy,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podielové listy,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dlhopisy,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vkladové listy,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f) pokladničné poukážky (§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vkladné knižky, 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kupóny (§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zmenky,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šeky,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cestovné šeky, 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náložné listy, 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m) skladištné listy, 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n) skladiskové záložné listy, 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o) tovarové záložné listy, 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p) družstevné podielnické listy, 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r) investičné certifikáty,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s) vkladové potvrdenky,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t) certifikáty podľa osobitného predpisu,13a)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u) iný druh cenného papiera, ktorý za cenný papier vyhlási osobitný predpis.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Pokladničné poukážky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Pokladničná poukážka je cenný papier so splatnosťou najviac jeden rok od jeho vydania. Výnos z nej sa určuje rozdielom medzi menovitou hodnotou pokladničnej poukážky a jej emisným kurzom. Pokladničná poukážka potvrdzuje právo majiteľa pokladničnej poukážky požadovať pri jej splatnosti výplatu peňažných prostriedkov vo výške menovitej hodnoty pokladničnej poukážky. Pokladničnú poukážku môže bez uvedenia dôvodu záväzku aj na svoj vlastný rad vydať Európska centrálna banka v súčinnosti s Národnou bankou Slovenska, Ministerstvo financií Slovenskej republiky (ďalej len "ministerstvo") za Slovenskú republiku,</w:t>
      </w:r>
      <w:r w:rsidRPr="00E45149">
        <w:rPr>
          <w:rFonts w:ascii="Times New Roman" w:hAnsi="Times New Roman"/>
          <w:sz w:val="24"/>
          <w:szCs w:val="24"/>
          <w:vertAlign w:val="superscript"/>
        </w:rPr>
        <w:t xml:space="preserve"> 14)</w:t>
      </w:r>
      <w:r w:rsidRPr="00E45149">
        <w:rPr>
          <w:rFonts w:ascii="Times New Roman" w:hAnsi="Times New Roman"/>
          <w:sz w:val="24"/>
          <w:szCs w:val="24"/>
        </w:rPr>
        <w:t xml:space="preserve"> banka alebo zahraničná banka prostredníctvom pobočky umiestnenej na území Slovenskej republiky;</w:t>
      </w:r>
      <w:r w:rsidRPr="00E45149">
        <w:rPr>
          <w:rFonts w:ascii="Times New Roman" w:hAnsi="Times New Roman"/>
          <w:sz w:val="24"/>
          <w:szCs w:val="24"/>
          <w:vertAlign w:val="superscript"/>
        </w:rPr>
        <w:t xml:space="preserve"> 15)</w:t>
      </w:r>
      <w:r w:rsidRPr="00E45149">
        <w:rPr>
          <w:rFonts w:ascii="Times New Roman" w:hAnsi="Times New Roman"/>
          <w:sz w:val="24"/>
          <w:szCs w:val="24"/>
        </w:rPr>
        <w:t xml:space="preserve"> na pokladničnú poukážku sa vzťahujú ustanovenia osobitného zákona,</w:t>
      </w:r>
      <w:r w:rsidRPr="00E45149">
        <w:rPr>
          <w:rFonts w:ascii="Times New Roman" w:hAnsi="Times New Roman"/>
          <w:sz w:val="24"/>
          <w:szCs w:val="24"/>
          <w:vertAlign w:val="superscript"/>
        </w:rPr>
        <w:t xml:space="preserve"> 16)</w:t>
      </w:r>
      <w:r w:rsidRPr="00E45149">
        <w:rPr>
          <w:rFonts w:ascii="Times New Roman" w:hAnsi="Times New Roman"/>
          <w:sz w:val="24"/>
          <w:szCs w:val="24"/>
        </w:rPr>
        <w:t xml:space="preserve"> ak tento zákon alebo osobitný zákon</w:t>
      </w:r>
      <w:r w:rsidRPr="00E45149">
        <w:rPr>
          <w:rFonts w:ascii="Times New Roman" w:hAnsi="Times New Roman"/>
          <w:sz w:val="24"/>
          <w:szCs w:val="24"/>
          <w:vertAlign w:val="superscript"/>
        </w:rPr>
        <w:t xml:space="preserve"> 14)</w:t>
      </w:r>
      <w:r w:rsidRPr="00E45149">
        <w:rPr>
          <w:rFonts w:ascii="Times New Roman" w:hAnsi="Times New Roman"/>
          <w:sz w:val="24"/>
          <w:szCs w:val="24"/>
        </w:rPr>
        <w:t xml:space="preserve">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náležitosti, emisné podmienky a splácanie pokladničných poukážok sa vzťahujú ustanovenia osobitného zákona. 16aa)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lastRenderedPageBreak/>
        <w:t>Kupóny</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 uplatnenie práva na výnos z akcie, dočasného listu, dlhopisu alebo z podielového listu možno vydávať kupóny ako listinné cenné papiere na meno alebo na rad.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Kupóny sa vydávajú v kupónovom hárku. Súčasťou kupónového hárku môže byť talón, s ktorým je spojené právo na vydanie nového kupónového hárku. Talón nie je cenný papier.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Kupón musí obsahovať údaje 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druhu, emitentovi a číselnom označení cenného papiera, ku ktorému bol vydaný, s výnimkou číselného označenia zaknihovaného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výnose alebo spôsobe jeho určenia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dátume a mieste uplatnenia práva na výnos.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Investičné certifikáty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Investičný certifikát je cenný papier, ktorého hodnota je naviazaná na hodnotu indexov, úrokových mier, akcií, dlhových cenných papierov, výmenných kurzov, komodít, prípadne iných podkladových aktív, alebo ich kombinácie. S investičným certifikátom je spojené právo na vyrovnanie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prostredníctvom nadobudnutia finančných nástrojov alebo zlata, ktoré sú podkladovým aktívom investičného certifikátu,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 hotovosti,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kombináciou spôsobov podľa písmen a) a 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Emitentom investičného certifikátu môže byť len banka, zahraničná banka, obchodník s cennými papiermi, ktorý spĺňa požiadavky na výšku základného imania najmenej v rozsahu podľa § 54 ods. 12, alebo obdobný zahraničný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Investičný certifikát musí obsahovať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sídlo, identifikačné číslo emitenta a kód LEI, ak mu bol pridelený,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označenie "investičný certifikát", formu a podobu investičného certifikátu,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názov investičného certifikátu a ISIN,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menovitú hodnotu investičného certifikátu v eurách alebo v inej mene,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spôsob vyrovnania a určenia jeho hodnoty,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informácie o podkladovom aktíve podľa osobitného predpisu,16ab)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termín alebo termíny vyrovnania, ak v emisných podmienkach investičných certifikátov nie je uvedené, že ide o trvalý finančný nástroj bez povinnosti jeho vyrovnania,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údaj o prevoditeľnosti alebo obmedzení prevoditeľnosti investičného certifikátu.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Investičný certifikát môže obsahovať ďalšie písomné vymedzenie práv a povinností.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Emisné podmienky investičných certifikátov sú súhrnom práv a povinností emitenta a majiteľa investičných certifikátov.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Za údaje uvedené v emisných podmienkach investičných certifikátov zodpovedá emitent. Emisné podmienky investičných certifikátov musia obsahovať vyhlásenie emitenta o tom, že údaje v nich sú úplné, pravdivé a sú v súlade s náležitosťami investičných certifikátov podľa odsekov 3 a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Kto v emisných podmienkach investičných certifikátov uvedie neúplné alebo nepravdivé údaje alebo údaje v rozpore s náležitosťami investičných certifikátov podľa odsekov 3 a 4,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Emitent môže zmeniť emisné podmienky investičných certifikátov, len ak ide o zmenu označenia emitenta, zmenu sídla emitenta, zmenu platobného miesta alebo o opravu chýb v písaní, počítaní alebo iných zrejmých nesprávností.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Emitent je povinný sprístupniť emisné podmienky investičných certifikátov najneskôr v deň začiatku ich vydávania na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nosiči informácií, ktorý umožňuje reprodukciu emisných podmienok investičných certifikátov v nezmenenej podobe a ich uchovanie tak, aby mohli byť využívané aspoň do splatnosti investičných certifikátov,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webovom sídle emitenta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webovom sídle finančnej inštitúcie umiestňujúcej alebo predávajúcej tieto investičné certifikáty.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Zmeny emisných podmienok investičných certifikátov a úplné znenie emisných podmienok investičných certifikátov je emitent povinný sprístupniť bezodkladne po ich vykonaní spôsobom, akým boli sprístupnené pôvodné emisné podmienky investičných certifikátov.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Emitent je povinný poskytnúť majiteľovi investičných certifikátov na jeho žiadosť úplné znenie emisných podmienok investičných certifikátov.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Emitent je povinný predložiť centrálnemu depozitárovi emisné podmienky investičných certifikátov do 15 dní odo dňa začatia ich vydávania. Centrálny depozitár sprístupní na žiadosť majiteľa alebo držiteľa investičného certifikátu emisné podmienky </w:t>
      </w:r>
      <w:r w:rsidRPr="00E45149">
        <w:rPr>
          <w:rFonts w:ascii="Times New Roman" w:hAnsi="Times New Roman"/>
          <w:sz w:val="24"/>
          <w:szCs w:val="24"/>
        </w:rPr>
        <w:lastRenderedPageBreak/>
        <w:t xml:space="preserve">týchto investičných certifikátov. Pri zmene emisných podmienok investičných certifikátov je emitent povinný bezodkladne predložiť centrálnemu depozitárovi zmeny emisných podmienok investičných certifikátov a úplné znenie emisných podmienok investičných certifikátov.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(13) Pri investičných certifikátoch, pre ktoré bol vypracovaný na účely verejnej ponuky prospekt cenného papiera podľa osobitného predpisu,</w:t>
      </w:r>
      <w:r w:rsidRPr="00E45149">
        <w:rPr>
          <w:rFonts w:ascii="Times New Roman" w:hAnsi="Times New Roman"/>
          <w:sz w:val="24"/>
          <w:szCs w:val="24"/>
          <w:vertAlign w:val="superscript"/>
        </w:rPr>
        <w:t xml:space="preserve"> 16aba)</w:t>
      </w:r>
      <w:r w:rsidRPr="00E45149">
        <w:rPr>
          <w:rFonts w:ascii="Times New Roman" w:hAnsi="Times New Roman"/>
          <w:sz w:val="24"/>
          <w:szCs w:val="24"/>
        </w:rPr>
        <w:t xml:space="preserve"> môže emitent nahradiť emisné podmienky investičných certifikátov samostatnou časťou prospektu cenného papiera, ktorá obsahuje výlučne úplné znenie emisných podmienok investičných certifikátov, pričom Centrálnemu depozitárovi sa v tomto prípade predkladá samostatná časť prospektu cenného papiera obsahujúca emisné podmienky investičných certifikátov; tým nie sú dotknuté ustanovenia odsekov 5 až 8, 10 a 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Investičný certifikát, ktorý nadobudne jeho emitent pred dobou jeho splatnosti, nezaniká, ak emitent nerozhodne inak. Práva a záväzky spojené s investičnými certifikátmi, ktoré sú v majetku emitenta, zanikajú v deň splatnosti investičného certifikátu, ak k ich zániku nedošlo skôr na základe rozhodnutia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Emisiu investičných certifikátov je možné vydávať v lehote pre upisovanie aj postupne po častiach (tranžiach), ak je táto možnosť uvedená v emisných podmienkach investičných certifikátov.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Ak nedôjde k vydaniu investičných certifikátov, je emitent povinný do 20 dní po dni skončenia lehoty pre upisovanie vrátiť upisovateľovi ním upísanú a splatenú sumu vrátane úroku vo výške váženého priemeru základnej úrokovej sadzby Európskej centrálnej banky za obdobie od dátumu splatenia emisného kurzu.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Práva z investičných certifikátov sa premlčujú za desať rokov odo dňa termínu vyrovnania.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(18) Investičný certifikát poskytovaný alebo poskytnutý ako zábezpeka na zabezpečenie obchodu Národnej banky Slovenska</w:t>
      </w:r>
      <w:r w:rsidRPr="00E45149">
        <w:rPr>
          <w:rFonts w:ascii="Times New Roman" w:hAnsi="Times New Roman"/>
          <w:sz w:val="24"/>
          <w:szCs w:val="24"/>
          <w:vertAlign w:val="superscript"/>
        </w:rPr>
        <w:t>16ac)</w:t>
      </w:r>
      <w:r w:rsidRPr="00E45149">
        <w:rPr>
          <w:rFonts w:ascii="Times New Roman" w:hAnsi="Times New Roman"/>
          <w:sz w:val="24"/>
          <w:szCs w:val="24"/>
        </w:rPr>
        <w:t xml:space="preserve"> musí spĺňať požiadavky a podmienky ustanovené osobitnými predpismi.16ad)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(19) 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Tier 1 podľa osobitného predpisu,</w:t>
      </w:r>
      <w:r w:rsidRPr="00E45149">
        <w:rPr>
          <w:rFonts w:ascii="Times New Roman" w:hAnsi="Times New Roman"/>
          <w:sz w:val="24"/>
          <w:szCs w:val="24"/>
          <w:vertAlign w:val="superscript"/>
        </w:rPr>
        <w:t>16ae)</w:t>
      </w:r>
      <w:r w:rsidRPr="00E45149">
        <w:rPr>
          <w:rFonts w:ascii="Times New Roman" w:hAnsi="Times New Roman"/>
          <w:sz w:val="24"/>
          <w:szCs w:val="24"/>
        </w:rPr>
        <w:t xml:space="preserve"> takéto investičné certifikáty môžu byť predmetom ponuky len pre profesionálnych klientov podľa § 8a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Vkladové potvrdenky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Vkladovými potvrdenkami sú cenné papiere, ktoré sú obchodovateľné na kapitálovom trhu, predstavujú vlastníctvo iných cenných papierov zahraničného emitenta a ktoré môžu byť prijaté na obchodovanie na regulovanom trhu, pričom sa s nimi môže obchodovať nezávisle od týchto cenných papierov zahraničného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Finančné nástroje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Finančnými nástrojmi sú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prevoditeľné cenné papiere,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nástroje peňažného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cenné papiere a majetkové účasti vo fondoch kolektívneho investovania,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opcie, futures, swapy, forwardy a iné derivátové zmluvy týkajúce sa cenných papierov, mien, úrokových mier alebo výnosov, emisných kvót alebo iných derivátových nástrojov, finančných indexov alebo finančných mier, ktoré môžu byť vyrovnané doručením alebo v hotovosti,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opcie, futures,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f) opcie, futures, swapy a iné derivátové zmluvy týkajúce sa komodít, ktoré sa môžu vyrovnať doručením, ak sa s nimi obchoduje na regulovanom trhu, na mnohostrannom obchodnom systéme</w:t>
      </w:r>
      <w:r w:rsidRPr="00E45149">
        <w:rPr>
          <w:rFonts w:ascii="Times New Roman" w:hAnsi="Times New Roman"/>
          <w:sz w:val="24"/>
          <w:szCs w:val="24"/>
          <w:vertAlign w:val="superscript"/>
        </w:rPr>
        <w:t>16a)</w:t>
      </w:r>
      <w:r w:rsidRPr="00E45149">
        <w:rPr>
          <w:rFonts w:ascii="Times New Roman" w:hAnsi="Times New Roman"/>
          <w:sz w:val="24"/>
          <w:szCs w:val="24"/>
        </w:rPr>
        <w:t xml:space="preserve"> alebo na organizovanom obchodnom systéme,</w:t>
      </w:r>
      <w:r w:rsidRPr="00E45149">
        <w:rPr>
          <w:rFonts w:ascii="Times New Roman" w:hAnsi="Times New Roman"/>
          <w:sz w:val="24"/>
          <w:szCs w:val="24"/>
          <w:vertAlign w:val="superscript"/>
        </w:rPr>
        <w:t>16a)</w:t>
      </w:r>
      <w:r w:rsidRPr="00E45149">
        <w:rPr>
          <w:rFonts w:ascii="Times New Roman" w:hAnsi="Times New Roman"/>
          <w:sz w:val="24"/>
          <w:szCs w:val="24"/>
        </w:rPr>
        <w:t xml:space="preserve"> okrem veľkoobchodných energetických produktov,</w:t>
      </w:r>
      <w:r w:rsidRPr="00E45149">
        <w:rPr>
          <w:rFonts w:ascii="Times New Roman" w:hAnsi="Times New Roman"/>
          <w:sz w:val="24"/>
          <w:szCs w:val="24"/>
          <w:vertAlign w:val="superscript"/>
        </w:rPr>
        <w:t>16af)</w:t>
      </w:r>
      <w:r w:rsidRPr="00E45149">
        <w:rPr>
          <w:rFonts w:ascii="Times New Roman" w:hAnsi="Times New Roman"/>
          <w:sz w:val="24"/>
          <w:szCs w:val="24"/>
        </w:rPr>
        <w:t xml:space="preserve"> s ktorými sa obchoduje na organizovanom obchodnom systéme a ktoré sa musia vyrovnať doručením,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opcie, futures, swapy, forwardy a iné derivátové zmluvy týkajúce sa komodít, ktoré sa môžu vyrovnať doručením, neuvedené v písmene f), ktoré neslúžia na podnikateľské účely a majú charakter iných derivátových finančných nástrojov,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derivátové nástroje na presun úverového rizika,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finančné rozdielové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opcie, futures, swapy, forwardy a iné derivátové zmluvy týkajúce sa klimatických zmien, dopravných sadzieb, miery inflácie alebo iných úradných hospodárskych štatistík, ktoré sa musia vyrovnať v hotovosti alebo sa môžu vyrovnať na základe voľby jednej zo zmluvných strán inak ako z dôvodu platobnej neschopnosti alebo inej udalosti, ktorá má za následok ukončenie zmluvy, ako aj iné derivátové zmluvy týkajúce sa aktív, práv, záväzkov, indexov a iných faktorov, neuvedené v tomto odseku, ktoré majú charakter iných derivátových finančných nástrojov a obchoduje sa s nimi na regulovanom trhu, na mnohostrannom obchodnom systéme alebo na organizovanom obchodnom systéme,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emisné kvóty, ktoré sú tvorené akoukoľvek jednotkou spĺňajúcou požiadavky osobitného predpisu.17a)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môže ustanoviť opatrením, ktoré sa vyhlasuje uverejnením jeho úplného znenia v Zbierke zákonov Slovenskej republiky (ďalej len "zbierka </w:t>
      </w:r>
      <w:r w:rsidRPr="00E45149">
        <w:rPr>
          <w:rFonts w:ascii="Times New Roman" w:hAnsi="Times New Roman"/>
          <w:sz w:val="24"/>
          <w:szCs w:val="24"/>
        </w:rPr>
        <w:lastRenderedPageBreak/>
        <w:t xml:space="preserve">zákonov"), podrobnosti o tom, čo sa rozumie finančnými nástrojmi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Investičné služby, investičné činnosti a vedľajšie služby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Investičné služby a investičné činnosti sú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prijatie a postúpenie pokynu klienta týkajúceho sa jedného alebo viacerých finančných nástrojov,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vykonanie pokynu klienta na jeho účet,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obchodovanie na vlastný účet,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riadenie portfólia,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investičné poradenstvo,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upisovanie a umiestňovanie finančných nástrojov na základe pevného záväzku,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umiestňovanie finančných nástrojov bez pevného záväzku,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organizovanie mnohostranného obchodného systému,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organizovanie organizovaného obchodného systému.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Vedľajšie služby sú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úschova a správa finančných nástrojov na účet klienta, vrátane držiteľskej správy, a súvisiacich služieb, najmä správy peňažných prostriedkov a finančných zábezpek,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poskytovanie úverov alebo pôžičiek investorovi na umožnenie vykonania obchodu s jedným alebo viacerými finančnými nástrojmi, ak je poskytovateľ úveru alebo pôžičky zapojený do tohto obchodu,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poskytovanie poradenstva v oblasti štruktúry kapitálu a stratégie podnikania a poskytovanie poradenstva a služieb týkajúcich sa zlúčenia, splynutia, premeny alebo rozdelenia spoločnosti alebo kúpy podniku,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vykonávanie obchodov s devízovými hodnotami, ak sú tie spojené s poskytovaním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vykonávanie investičného prieskumu a finančnej analýzy alebo inej formy všeobecného odporúčania týkajúceho sa obchodov s finančnými nástrojmi,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služby spojené s upisovaním finančných nástrojov,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služby a činnosti podľa odseku 1 a písmen a) až f) týkajúce sa podkladových nástrojov derivátov podľa § 5 ods. 1 písm. e) až g) a j), ak sú spojené s poskytovaním investičných </w:t>
      </w:r>
      <w:r w:rsidRPr="00E45149">
        <w:rPr>
          <w:rFonts w:ascii="Times New Roman" w:hAnsi="Times New Roman"/>
          <w:sz w:val="24"/>
          <w:szCs w:val="24"/>
        </w:rPr>
        <w:lastRenderedPageBreak/>
        <w:t xml:space="preserve">služieb alebo vedľajších služieb pre tieto deriváty.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Vykonaním pokynu klienta na jeho účet je konanie na účely uzatvorenia zmluvy na nákup alebo predaj jedného alebo viacerých finančných nástrojov na účet klienta a zahŕňa uzavretie zmlúv na predaj finančných nástrojov vydaných obchodníkom s cennými papiermi alebo bankou v čase ich vydania. Investičná služba prijatie a postúpenie pokynu týkajúceho sa jedného alebo viacerých finančných nástrojov zahŕňa aj sprostredkovanie vykonania obchodov s jedným alebo viacerými finančnými nástrojmi.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Obchodovaním na vlastný účet je obchodovanie s vlastným majetkom, ktorého výsledkom je uzavretie obchodov s jedným alebo viacerými finančnými nástrojmi; obchodovaním na vlastný účet nie je spravovanie vlastného majetku.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Riadením portfólia je obhospodarovanie portfólia finančných nástrojov v súlade s oprávneniami udelenými klientmi na základe voľnej úvahy obhospodarovateľa.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Investičným poradenstvom je poskytovanie osobného odporúčania</w:t>
      </w:r>
      <w:r w:rsidRPr="00E45149">
        <w:rPr>
          <w:rFonts w:ascii="Times New Roman" w:hAnsi="Times New Roman"/>
          <w:sz w:val="24"/>
          <w:szCs w:val="24"/>
          <w:vertAlign w:val="superscript"/>
        </w:rPr>
        <w:t xml:space="preserve"> 17b)</w:t>
      </w:r>
      <w:r w:rsidRPr="00E45149">
        <w:rPr>
          <w:rFonts w:ascii="Times New Roman" w:hAnsi="Times New Roman"/>
          <w:sz w:val="24"/>
          <w:szCs w:val="24"/>
        </w:rPr>
        <w:t xml:space="preserve"> klientovi na jeho žiadosť alebo na základe podnetu poskytovateľa investičnej služby v súvislosti s jedným alebo viacerými obchodmi s finančnými nástrojmi.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Upisovaním je nadobudnutie finančných nástrojov od ich emitenta pri ich vydaní na účely ich predaja tretím osobám. Umiestňovaním sa rozumie zabezpečovanie predaja finančných nástrojov pre emitenta pri ich vydaní. Pevným záväzkom sa rozumie záväzok zabezpečiť predaj finančných nástrojov za vopred dohodnutú cenu vrátane záväzku odkúpiť od emitenta nepredané finančné nástroje.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Držiteľskou správou je správa, pri ktorej právne úkony potrebné na výkon a zachovanie práv spojených s finančným nástrojom pre majiteľa finančného nástroja voči tretím osobám vykonáva vo svojom mene a na účet klienta správca,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prijatie finančného nástroja v prospech účtu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dodanie finančného nástroja na ťarchu účtu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pripisovanie úrokov, dividend a iných plnení plynúcich z držania finančného nástroja na účet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Držaním finančných nástrojov klienta je výkon úschovy a správy finančných nástrojov klienta v mene obchodníka s cennými papiermi na účet klienta; držaním sa rozumie aj nakladanie s finančnými nástrojmi prijatými od klienta na zabezpečenie vykonania iných investičných služieb a investičných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Vymedzenie základných pojmov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Emitentom je právnická osoba alebo fyzická osoba, ktorá vydala, vydáva alebo sa rozhodla vydať cenný papier podľa tohto zákona alebo podľa osobitných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Zastupiteľnými cennými papiermi sú cenné papiere rovnakého druhu (§ 2 ods. 2) a </w:t>
      </w:r>
      <w:r w:rsidRPr="00E45149">
        <w:rPr>
          <w:rFonts w:ascii="Times New Roman" w:hAnsi="Times New Roman"/>
          <w:sz w:val="24"/>
          <w:szCs w:val="24"/>
        </w:rPr>
        <w:lastRenderedPageBreak/>
        <w:t xml:space="preserve">formy (§ 11) vydané jedným emitentom, ak sú s nimi spojené rovnaké práva.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Emisiou cenných papierov je súbor zastupiteľných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ISIN je označenie cenného papiera podľa medzinárodného systému číslovania na identifikáciu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Menovitou hodnotou cenného papiera je peňažná suma, na ktorú cenný papier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Emisným kurzom cenného papiera je cena, za ktorú emitent predáva cenný papier pri jeho vydaní.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Kurzom cenného papiera je cena cenného papiera určená a zverejnená burzou cenných papierov postupom podľa burzových pravidiel. 18)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Majiteľom cenného papiera podľa § 10 ods. 1 písm. a) je právnická osoba alebo fyzická osoba, ktorá nadobudla cenný papier na základe zmluvy splnením záväzku podľa § 20 alebo nadobudla cenný papier na základe inej právnej skutočnosti ustanovenej zákonom,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Majiteľom cenného papiera podľa § 10 ods. 1 písm. b) je právnická osoba alebo fyzická osoba, ktorá nadobudla cenný papier na základe zmluvy alebo na základe inej právnej skutočnosti ustanovenej zákonom a je zapísaná ako majiteľ cenného papiera v evidencii podľa § 10 ods. 4,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Anonymnými obchodmi sú obchody uzatvorené na burze cenných papierov na základe prijímania návrhov určených vopred neurčenému okruhu právnických osôb alebo fyzických osôb.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(11) Dlhodobým investičným sporením je investovanie finančných prostriedkov do portfólia vykonávané prostredníctvom finančných inštitúcií oprávnených podľa tohto zákona a osobitného predpisu</w:t>
      </w:r>
      <w:r w:rsidRPr="00E45149">
        <w:rPr>
          <w:rFonts w:ascii="Times New Roman" w:hAnsi="Times New Roman"/>
          <w:sz w:val="24"/>
          <w:szCs w:val="24"/>
          <w:vertAlign w:val="superscript"/>
        </w:rPr>
        <w:t>18a)</w:t>
      </w:r>
      <w:r w:rsidRPr="00E45149">
        <w:rPr>
          <w:rFonts w:ascii="Times New Roman" w:hAnsi="Times New Roman"/>
          <w:sz w:val="24"/>
          <w:szCs w:val="24"/>
        </w:rPr>
        <w:t xml:space="preserve"> na poskytovanie investičných služieb riadenia portfólia a vykonávanie pokynov klienta na jeho účet, ak sú splnené tieto podmienky: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cenné papiere a iné finančné nástroje, ktoré sú súčasťou portfólia, sú prijaté na obchodovanie na regulovanom trhu alebo na obdobnom zahraničnom regulovanom trhu; za porušenie tejto podmienky sa nepovažuje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ak sa s cenným papierom alebo s finančným nástrojom prestalo obchodovať na regulovanom trhu alebo na obdobnom zahraničnom regulovanom trhu po jeho nadobudnutí do portfólia,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ak cenný papier alebo finančný nástroj nie je prijatý na obchodovanie na regulovanom trhu, ale jeho emisné podmienky obsahujú záväzok, že bude podaná žiadosť o prijatie cenného papiera alebo finančného nástroja na obchodovanie na regulovanom trhu a zo všetkých okolností je zrejmé, že sa toto prijatie uskutoční do jedného roka od dátumu vydania emisie,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portfólio bolo zriadené na určité obdobie najmenej 15 rokov a v období 15 rokov od vytvorenia portfólia z neho nebolo klientovi vyplatené plnenie; vyplatenie plnenia z dôvodu presunu portfólia k inej finančnej inštitúcií sa nepovažuje za vyplatenie plnenia, ak sa takýto presun uskutoční do troch mesiacov od zrušenia portfólia v pôvodnej finančnej inštitúcii,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maximálna výška finančných prostriedkov, ktorú možno investovať za jeden kalendárny rok je najviac v sume 3 000 eur, pričom do tejto sumy sa nezapočítavajú reinvestície v rámci portfólia.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Systematickým internalizátorom je obchodník s cennými papiermi, ktorý organizovane, často, systematicky a významne obchoduje na vlastný účet vykonávaním pokynov klientov mimo regulovaného trhu, mnohostranného obchodného systému alebo organizovaného obchodného systému bez toho, aby organizoval mnohostranný systém; to platí, len ak sa prekročia vopred určené limity, a to limit pre početnosť a systematickosť a limit pre významnosť, alebo ak si obchodník s cennými papiermi zvolí režim systematického internalizátora. 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Algoritmickým obchodovaním je obchodovanie s finančnými nástrojmi, pri ktorom počítačový algoritmus automaticky s obmedzeným ľudským zásahom alebo aj bez neho, určuje individuálne parametre pokynov, vrátane zadania pokynu, jeho načasovania, ceny alebo jeho objemu alebo spôsob nakladania s pokynom po jeho podaní; algoritmickým obchodovaním nie je systém, ktorý sa používa len na účel smerovania pokynov na jedno obchodné miesto alebo na viaceré obchodné miesta, na spracovanie pokynov bez akéhokoľvek určovania obchodných parametrov, na potvrdenie pokynov alebo na poobchodné spracovanie vykonaných transakcií.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Metódou vysokofrekvenčného algoritmického obchodovania je akákoľvek metóda algoritmického obchodovania, ktorú charakterizuje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infraštruktúra zameraná na minimalizáciu sieťového a iného oneskorovania vrátane aspoň jedného z týchto nástrojov algoritmického vstupu pokynov: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služby spoločného umiestnenia,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blízkosť umiestnenia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vysokorýchlostný priamy elektronický prístup,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systém určovania iniciácie, generovania, smerovania alebo vykonania pokynov bez ľudského zásahu pri jednotlivých obchodoch alebo pokynoch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vysoký počet správ v rámci príslušného dňa, ktoré predstavujú pokyny, kotácie alebo zrušenia.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(15) Štruktúrovaným vkladom je vklad podľa osobitného predpisu,</w:t>
      </w:r>
      <w:r w:rsidRPr="00E45149">
        <w:rPr>
          <w:rFonts w:ascii="Times New Roman" w:hAnsi="Times New Roman"/>
          <w:sz w:val="24"/>
          <w:szCs w:val="24"/>
          <w:vertAlign w:val="superscript"/>
        </w:rPr>
        <w:t>18b)</w:t>
      </w:r>
      <w:r w:rsidRPr="00E45149">
        <w:rPr>
          <w:rFonts w:ascii="Times New Roman" w:hAnsi="Times New Roman"/>
          <w:sz w:val="24"/>
          <w:szCs w:val="24"/>
        </w:rPr>
        <w:t xml:space="preserve"> ktorý je úplne splatný k dátumu splatnosti za podmienok, za ktorých sa akýkoľvek úrok alebo prémia zaplatí alebo je podmienená vzorcom, ktorý zahŕňa faktory ako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index alebo kombináciu indexov okrem vkladov s premenlivou sadzbou, ktorých výnos je priamo viazaný na index úrokovej miery, ako je Euribor alebo Libor,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finančný nástroj alebo kombinácie finančných nástrojov,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komoditu alebo kombináciu komodít alebo akékoľvek iné nezastupiteľné aktíva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výmenný kurz zahraničnej meny alebo kombináciu výmenných kurzov zahraničných mien.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Fondom obchodovaným na burze je fond, z ktorého najmenej jedným podielom alebo jednou emisiou cenného papiera sa počas dňa obchoduje najmenej na jednom obchodnom mieste a najmenej jedným tvorcom trhu, ktorý prijme opatrenia s cieľom zabezpečiť, aby sa cena jeho cenných papierov na obchodnom mieste výrazne neodchýlila od jeho čistej hodnoty aktív a podľa okolností od jeho indikatívnej čistej hodnoty aktív.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Poskytovateľom schváleného mechanizmu zverejňovania (APA) je osoba, ktorá má povolenie na poskytovanie služieb vykazovania údajov v súvislosti so zverejňovaním správ o obchodoch v mene obchodníkov s cennými papiermi alebo zahraničných obchodníkov s cennými papiermi podľa osobitného predpisu.18c)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(18) Poskytovateľom konsolidovaného informačného systému (CTP) je osoba, ktorá má povolenie na poskytovanie služieb vykazovania údajov v súvislosti so zberom správ o obchodoch s finančnými nástrojmi podľa osobitného predpisu</w:t>
      </w:r>
      <w:r w:rsidRPr="00E45149">
        <w:rPr>
          <w:rFonts w:ascii="Times New Roman" w:hAnsi="Times New Roman"/>
          <w:sz w:val="24"/>
          <w:szCs w:val="24"/>
          <w:vertAlign w:val="superscript"/>
        </w:rPr>
        <w:t>18d)</w:t>
      </w:r>
      <w:r w:rsidRPr="00E45149">
        <w:rPr>
          <w:rFonts w:ascii="Times New Roman" w:hAnsi="Times New Roman"/>
          <w:sz w:val="24"/>
          <w:szCs w:val="24"/>
        </w:rPr>
        <w:t xml:space="preserve"> z regulovaných trhov, z mnohostranných obchodných systémov, z organizovaných obchodných systémov a od poskytovateľov schváleného mechanizmu zverejňovania (APA), a s ich konsolidáciou do nepretržitého elektronického toku aktuálnych údajov poskytujúceho informácie o cenách a objemoch finančných nástrojov.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Poskytovateľom schváleného mechanizmu podávania správ (ARM) je osoba, ktorá má povolenie na poskytovanie služieb vykazovania údajov v súvislosti s oznamovaním podrobných informácií o obchodoch Národnej banke Slovenska alebo príslušným orgánom členského štátu Európskej únie alebo iného štátu, ktorý je zmluvnou stranou Dohody o Európskom hospodárskom priestore (ďalej len "členský štát")" alebo Európskemu orgánu dohľadu (Európskemu orgánu pre cenné papiere a trhy) v mene obchodníkov s cennými papiermi alebo zahraničných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(20) Osobou z nečlenského štátu je osoba, ktorá by bola úverovou inštitúciou poskytujúcou investičné služby alebo vykonávajúcou investičnú činnosť alebo zahraničným obchodníkom s cennými papiermi, ak by mala ústredie alebo registrované sídlo v Európskej únii.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(21) Štátnym emitentom je niektorý z týchto emitentov vydávajúcich dlhové nástroje: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Európska únia,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členský štát vrátane jeho orgánu štátnej správy, agentúry alebo účelovo zriadeného subjektu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člen federácie, ak ide o federatívny členský štát,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účelovo zriadený subjekt pre niekoľko členských štátov,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e) medzinárodná finančná inštitúcia zriadená najmenej dvoma členskými štátmi, ktorej účelom je mobilizovať finančné prostriedky a poskytovať finančnú pomoc v prospech svojich členov, ktorí majú vážne finančné problémy alebo ktorým hrozia vážne finančné problémy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Európska investičná banka.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(22) Štátnym dlhovým nástrojom je dlhový nástroj vydaný štátnym emitentom.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(23) Poskytovateľom služieb vykazovania údajov je poskytovateľ schváleného mechanizmu zverejňovania (APA), poskytovateľ konsolidovaného informačného systému (CTP) alebo poskytovateľ schváleného mechanizmu podávania správ (ARM).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(24) Štruktúrovanými finančnými produktmi sú štruktúrované finančné produkty podľa osobitného predpisu.18e)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(25) Derivátmi sú deriváty podľa osobitného predpisu.18f)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(26) Komoditnými derivátmi sú komoditné deriváty podľa osobitného predpisu.18g)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(27) Veľkoobchodnými energetickými produktmi sú veľkoobchodné energetické produkty podľa osobitného predpisu.16af)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(28) Derivátmi poľnohospodárskych komodít sú derivátové zmluvy týkajúce sa produktov podľa osobitného predpisu.18h)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(29) Energetickými derivátovými zmluvami sú opcie, futurity, swapy a všetky ostatné derivátové zmluvy podľa § 5 ods. 1 písm. f) súvisiace s uhlím alebo ropou, ktoré sa obchodujú v organizovanom obchodnom systéme a musia byť vyrovnané doručením.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(30) Kódom LEI je dvadsaťmiestny alfanumerický znakový kód podľa medzinárodného systému číslovania na identifikáciu právneho subjektu.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Na účely tohto zákona sa rozumie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portfóliom majetok tvorený finančnými nástrojmi, inými cennými papiermi alebo peňažnými prostriedkami určenými na kúpu finančných nástrojov alebo iných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dôveryhodnou osobou fyzická osoba, ktorá v posledných desiatich rokoch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 nebola právoplatne odsúdená za trestný čin spáchaný v súvislosti s výkonom riadiacej funkcie alebo za úmyselný trestný čin; tieto skutočnosti sa preukazujú odpisom z registra trestov</w:t>
      </w:r>
      <w:r w:rsidRPr="00E45149">
        <w:rPr>
          <w:rFonts w:ascii="Times New Roman" w:hAnsi="Times New Roman"/>
          <w:sz w:val="24"/>
          <w:szCs w:val="24"/>
          <w:vertAlign w:val="superscript"/>
        </w:rPr>
        <w:t xml:space="preserve"> 19)</w:t>
      </w:r>
      <w:r w:rsidRPr="00E45149">
        <w:rPr>
          <w:rFonts w:ascii="Times New Roman" w:hAnsi="Times New Roman"/>
          <w:sz w:val="24"/>
          <w:szCs w:val="24"/>
        </w:rPr>
        <w:t xml:space="preserve"> alebo, ak ide o cudzinca, obdobným dokladom o bezúhonnosti nie starším ako tri mesiace a vydaným príslušným orgánom štátu, ktorého je štátnym príslušníkom, alebo vydaným príslušným orgánom štátu jeho trvalého pobytu alebo orgánom štátu, kde sa obvykle zdržiava,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nepôsobila vo funkcii uvedenej v § 55 ods. 2 písm. d) u obchodníka s cennými papiermi alebo vo finančnej inštitúcii podľa písmena c), ktorej bolo odobraté povolenie, alebo vo </w:t>
      </w:r>
      <w:r w:rsidRPr="00E45149">
        <w:rPr>
          <w:rFonts w:ascii="Times New Roman" w:hAnsi="Times New Roman"/>
          <w:sz w:val="24"/>
          <w:szCs w:val="24"/>
        </w:rPr>
        <w:lastRenderedPageBreak/>
        <w:t>funkcii uvedenej v § 56 ods. 2 písm. c) v pobočke zahraničného obchodníka s cennými papiermi, ktorému bolo odobraté povolenie, na výkon činnosti zahraničného obchodníka s cennými papiermi na území Slovenskej republiky, a to kedykoľvek v období jedného roka pred odobratím povolenia; to neplatí, ak z povahy veci vyplýva, že z hľadiska pôsobenia vo funkcii uvedenej v § 55 ods. 2 písm. d) alebo § 56 ods. 2 písm. c) nemohla táto osoba ovplyvniť činnosť obchodníka s cennými papiermi, finančnej inštitúcie podľa písmena c) alebo zahraničného obchodníka s cennými papiermi a spôsobiť následky, ktoré viedli k odobratiu tohto povolenia, a Národná banka Slovenska v konaní</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o udelení povolenia podľa tohto zákona túto osobu uznal za dôveryhodnú,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nepôsobila vo funkcii uvedenej v § 55 ods. 2 písm. d) u obchodníka s cennými papiermi alebo vo finančnej inštitúcii podľa písmena c), nad ktorou bola zavedená nútená správa, a to kedykoľvek v období jedného roka pred zavedením nútenej správy; to neplatí, ak z povahy veci vyplýva, že z hľadiska pôsobenia vo funkcii uvedenej v § 55 ods. 2 písm. d) nemohla táto osoba ovplyvniť činnosť obchodníka s cennými papiermi alebo finančnej inštitúcie podľa písmena c) a spôsobiť následky, ktoré viedli k zavedeniu nútenej správy a Národná banka Slovenska v konaní o udelení povolenia podľa tohto zákona uznal túto osobu za dôveryhodnú,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4. nepôsobila vo funkcii uvedenej v § 55 ods. 2 písm. d) u obchodníka s cennými papiermi alebo vo finančnej inštitúcii podľa písmena c), na ktorú bol vyhlásený konkurz</w:t>
      </w:r>
      <w:r w:rsidRPr="00E45149">
        <w:rPr>
          <w:rFonts w:ascii="Times New Roman" w:hAnsi="Times New Roman"/>
          <w:sz w:val="24"/>
          <w:szCs w:val="24"/>
          <w:vertAlign w:val="superscript"/>
        </w:rPr>
        <w:t xml:space="preserve"> 21)</w:t>
      </w:r>
      <w:r w:rsidRPr="00E45149">
        <w:rPr>
          <w:rFonts w:ascii="Times New Roman" w:hAnsi="Times New Roman"/>
          <w:sz w:val="24"/>
          <w:szCs w:val="24"/>
        </w:rPr>
        <w:t xml:space="preserve"> alebo ktorá vstúpila do likvidácie, a to kedykoľvek v období jedného roka pred vyhlásením konkurzu alebo pred vstupom do likvidácie; to neplatí, ak z povahy veci vyplýva, že z hľadiska pôsobenia vo funkcii uvedenej v § 55 ods. 2 písm. d) nemohla táto osoba ovplyvniť činnosť obchodníka s cennými papiermi alebo finančnej inštitúcie podľa písmena c) a spôsobiť následky, ktoré viedli k vyhláseniu konkurzu alebo k vstupu do likvidácie a Národná banka Slovenska v konaní o udelenie povolenia podľa tohto zákona túto osobu uznal za dôveryhodnú a ani v prípade, ak pôsobila vo funkcii uvedenej v § 55 ods. 2 písm. d) v doplnkovej dôchodkovej poisťovni, ktorá vstúpila do likvidácie z dôvodu jej transformácie podľa osobitného zákona, 21a)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 nemala právoplatne uloženú pokutu vyššiu ako 50% sumy, ktorá sa jej mohla uložiť podľa § 144 ods. 7,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6. nebola považovaná za nedôveryhodnú osobu podľa osobitných predpisov</w:t>
      </w:r>
      <w:r w:rsidRPr="00E45149">
        <w:rPr>
          <w:rFonts w:ascii="Times New Roman" w:hAnsi="Times New Roman"/>
          <w:sz w:val="24"/>
          <w:szCs w:val="24"/>
          <w:vertAlign w:val="superscript"/>
        </w:rPr>
        <w:t xml:space="preserve"> 21b)</w:t>
      </w:r>
      <w:r w:rsidRPr="00E45149">
        <w:rPr>
          <w:rFonts w:ascii="Times New Roman" w:hAnsi="Times New Roman"/>
          <w:sz w:val="24"/>
          <w:szCs w:val="24"/>
        </w:rPr>
        <w:t xml:space="preserve"> v oblasti finančného trhu,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 vykonávala svoje funkcie alebo podnikala spoľahlivo, poctivo a bez porušenia všeobecne záväzných právnych predpisov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obchodníka s cennými papiermi alebo zahraničného obchodníka s cennými papiermi, prípadne z vnútorných právnych predpisov a aktov riadenia; to neplatí pri postupe podľa tohto bodu, ak posudzovaná osoba so zreteľom na povahu celej veci a z hľadiska času pôsobenia vo funkcii pri zistení porušenia, na ktoré sa vzťahuje tento bod, poskytuje záruku, že bude spoľahlivo, poctivo a bez porušenia všeobecne záväzných právnych predpisov vykonávať navrhovanú funkciu vrátane plnenia povinností uvedených v tomto bode,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c) finančnou inštitúciou banka, pobočka zahraničnej banky,</w:t>
      </w:r>
      <w:r w:rsidRPr="00E45149">
        <w:rPr>
          <w:rFonts w:ascii="Times New Roman" w:hAnsi="Times New Roman"/>
          <w:sz w:val="24"/>
          <w:szCs w:val="24"/>
          <w:vertAlign w:val="superscript"/>
        </w:rPr>
        <w:t xml:space="preserve"> 15)</w:t>
      </w:r>
      <w:r w:rsidRPr="00E45149">
        <w:rPr>
          <w:rFonts w:ascii="Times New Roman" w:hAnsi="Times New Roman"/>
          <w:sz w:val="24"/>
          <w:szCs w:val="24"/>
        </w:rPr>
        <w:t xml:space="preserve"> správcovská spoločnosť,</w:t>
      </w:r>
      <w:r w:rsidRPr="00E45149">
        <w:rPr>
          <w:rFonts w:ascii="Times New Roman" w:hAnsi="Times New Roman"/>
          <w:sz w:val="24"/>
          <w:szCs w:val="24"/>
          <w:vertAlign w:val="superscript"/>
        </w:rPr>
        <w:t xml:space="preserve"> 22)</w:t>
      </w:r>
      <w:r w:rsidRPr="00E45149">
        <w:rPr>
          <w:rFonts w:ascii="Times New Roman" w:hAnsi="Times New Roman"/>
          <w:sz w:val="24"/>
          <w:szCs w:val="24"/>
        </w:rPr>
        <w:t xml:space="preserve"> poisťovňa,</w:t>
      </w:r>
      <w:r w:rsidRPr="00E45149">
        <w:rPr>
          <w:rFonts w:ascii="Times New Roman" w:hAnsi="Times New Roman"/>
          <w:sz w:val="24"/>
          <w:szCs w:val="24"/>
          <w:vertAlign w:val="superscript"/>
        </w:rPr>
        <w:t xml:space="preserve"> 23)</w:t>
      </w:r>
      <w:r w:rsidRPr="00E45149">
        <w:rPr>
          <w:rFonts w:ascii="Times New Roman" w:hAnsi="Times New Roman"/>
          <w:sz w:val="24"/>
          <w:szCs w:val="24"/>
        </w:rPr>
        <w:t xml:space="preserve"> doplnková dôchodková poisťovňa alebo doplnková dôchodková spoločnosť,</w:t>
      </w:r>
      <w:r w:rsidRPr="00E45149">
        <w:rPr>
          <w:rFonts w:ascii="Times New Roman" w:hAnsi="Times New Roman"/>
          <w:sz w:val="24"/>
          <w:szCs w:val="24"/>
          <w:vertAlign w:val="superscript"/>
        </w:rPr>
        <w:t xml:space="preserve"> 24)</w:t>
      </w:r>
      <w:r w:rsidRPr="00E45149">
        <w:rPr>
          <w:rFonts w:ascii="Times New Roman" w:hAnsi="Times New Roman"/>
          <w:sz w:val="24"/>
          <w:szCs w:val="24"/>
        </w:rPr>
        <w:t xml:space="preserve"> centrálny depozitár a subjekty so sídlom mimo územia Slovenskej republiky s obdobným predmetom činnosti a dôchodková správcovská spoločnosť, 24a)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trvanlivým médiom akýkoľvek nástroj, ktorý umožňuje klientovi uchovávať informácie určené jemu osobne spôsobom dostupným pre budúce použitie na čas zodpovedajúci účelu </w:t>
      </w:r>
      <w:r w:rsidRPr="00E45149">
        <w:rPr>
          <w:rFonts w:ascii="Times New Roman" w:hAnsi="Times New Roman"/>
          <w:sz w:val="24"/>
          <w:szCs w:val="24"/>
        </w:rPr>
        <w:lastRenderedPageBreak/>
        <w:t xml:space="preserve">týchto informácií a umožňuje nezmenenú reprodukciu uložených informácií,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skupinou s úzkymi väzbami dve alebo viac fyzických osôb alebo právnických osôb, kde má jedna z právnických osôb alebo fyzických osôb na druhej právnickej osobe priamy alebo nepriamy podiel na základnom imaní alebo na hlasovacích právach najmenej 20% alebo túto právnickú osobu priamo či nepriamo kontroluje, alebo akýkoľvek vzťah dvoch alebo viacerých právnických osôb kontrolovaných tou istou právnickou osobou alebo fyzickou osobou,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f) kvalifikovanou účasťou priamy alebo nepriamy podiel na právnickej osobe, ktorý predstavuje 10% alebo viac percent na jej základnom imaní alebo na hlasovacích právach vypočítaných podľa osobitného predpisu,</w:t>
      </w:r>
      <w:r w:rsidRPr="00E45149">
        <w:rPr>
          <w:rFonts w:ascii="Times New Roman" w:hAnsi="Times New Roman"/>
          <w:sz w:val="24"/>
          <w:szCs w:val="24"/>
          <w:vertAlign w:val="superscript"/>
        </w:rPr>
        <w:t xml:space="preserve"> 24aa)</w:t>
      </w:r>
      <w:r w:rsidRPr="00E45149">
        <w:rPr>
          <w:rFonts w:ascii="Times New Roman" w:hAnsi="Times New Roman"/>
          <w:sz w:val="24"/>
          <w:szCs w:val="24"/>
        </w:rPr>
        <w:t xml:space="preserve"> alebo podiel, ktorý umožňuje vykonávať významný vplyv na riadenie tejto právnickej osoby,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nepriamym podielom podiel držaný sprostredkovane, a to prostredníctvom jednej právnickej osoby alebo viacerých právnických osôb, nad ktorými osoba vykonáva kontrolu,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kontrolou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priamy alebo nepriamy podiel viac ako 50% na základnom imaní právnickej osoby alebo na hlasovacích právach v právnickej osobe,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právo vymenúvať alebo odvolávať štatutárny orgán, väčšinu členov štatutárneho orgánu, dozornej rady alebo riaditeľa právnickej osoby,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možnosť vykonávať vplyv na riadení právnickej osoby (ďalej len "rozhodujúci vplyv")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3a. porovnateľný s vplyvom zodpovedajúcim podielu podľa prvého bodu, a to buď na základe stanov právnickej osoby, alebo zmluvy uzavretej medzi právnickou osobou a jej spoločníkom alebo členom,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3b.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3c. porovnateľný s vplyvom zodpovedajúcim podielu podľa prvého bodu, a to na základe dohody medzi spoločníkmi právnickej osoby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možnosť vykonávať priamo alebo nepriamo rozhodujúci vplyv iným spôsobom,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dcérskou spoločnosťou právnická osoba, nad ktorou sa vykonáva kontrola podľa písmena h), a tiež akákoľvek dcérska spoločnosť dcérskej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materskou spoločnosťou právnická osoba, ktorá vykonáva kontrolu podľa písmena 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nástrojmi peňažného trhu nástroje, s ktorými sa obvykle obchoduje na peňažnom trhu, najmä pokladničné poukážky a vkladové listy; nástrojmi peňažného trhu nie sú platobné prostriedky, 24b)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majetkovou účasťou priamy alebo nepriamy podiel alebo ich súčet, ktorý predstavuje najmenej 20% na základnom imaní právnickej osoby alebo na hlasovacích právach v právnickej osobe, alebo možnosť uplatňovania vplyvu na riadení tejto právnickej osoby porovnateľného s vplyvom zodpovedajúcim tomuto podielu,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m) prevoditeľnými cennými papiermi cenné papiere, s ktorými sa obvykle obchoduje na kapitálovom trhu, s výnimkou platobných prostriedkov,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 akcie, dočasné listy a iné cenné papiere, s ktorými sú spojené obdobné práva ako s akciami, vydané v Slovenskej republike alebo v zahraničí a poukážky</w:t>
      </w:r>
      <w:r w:rsidRPr="00E45149">
        <w:rPr>
          <w:rFonts w:ascii="Times New Roman" w:hAnsi="Times New Roman"/>
          <w:sz w:val="24"/>
          <w:szCs w:val="24"/>
          <w:vertAlign w:val="superscript"/>
        </w:rPr>
        <w:t xml:space="preserve"> 24c)</w:t>
      </w:r>
      <w:r w:rsidRPr="00E45149">
        <w:rPr>
          <w:rFonts w:ascii="Times New Roman" w:hAnsi="Times New Roman"/>
          <w:sz w:val="24"/>
          <w:szCs w:val="24"/>
        </w:rPr>
        <w:t xml:space="preserve"> zastupujúce akcie vydané v Slovenskej republike alebo v zahraničí,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2. dlhopisy a iné dlhové cenné papiere, ktoré vznikli transformáciou úverov a pôžičiek, vydané v Slovenskej republike alebo v zahraničí a poukážky</w:t>
      </w:r>
      <w:r w:rsidRPr="00E45149">
        <w:rPr>
          <w:rFonts w:ascii="Times New Roman" w:hAnsi="Times New Roman"/>
          <w:sz w:val="24"/>
          <w:szCs w:val="24"/>
          <w:vertAlign w:val="superscript"/>
        </w:rPr>
        <w:t xml:space="preserve"> 24c)</w:t>
      </w:r>
      <w:r w:rsidRPr="00E45149">
        <w:rPr>
          <w:rFonts w:ascii="Times New Roman" w:hAnsi="Times New Roman"/>
          <w:sz w:val="24"/>
          <w:szCs w:val="24"/>
        </w:rPr>
        <w:t xml:space="preserve"> zastupujúce takéto cenné papiere vydané v Slovenskej republike alebo v zahraničí,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iné cenné papiere ako uvedené v prvom a druhom bode vydané v Slovenskej republike alebo v zahraničí, s ktorými je spojené právo nadobudnúť cenné papiere podľa prvého alebo druhého bodu alebo ktoré umožňujú vyrovnanie v hotovosti určené na základe prevoditeľných cenných papierov, mien, úrokových mier alebo výnosov, komodít, iných indexov alebo ukazovateľov,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n) kapitálovými cennými papiermi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akcie,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iné cenné papiere, s ktorými sú spojené obdobné práva ako s akciami,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3. prevoditeľné cenné papiere</w:t>
      </w:r>
      <w:r w:rsidRPr="00E45149">
        <w:rPr>
          <w:rFonts w:ascii="Times New Roman" w:hAnsi="Times New Roman"/>
          <w:sz w:val="24"/>
          <w:szCs w:val="24"/>
          <w:vertAlign w:val="superscript"/>
        </w:rPr>
        <w:t xml:space="preserve"> 24c)</w:t>
      </w:r>
      <w:r w:rsidRPr="00E45149">
        <w:rPr>
          <w:rFonts w:ascii="Times New Roman" w:hAnsi="Times New Roman"/>
          <w:sz w:val="24"/>
          <w:szCs w:val="24"/>
        </w:rPr>
        <w:t xml:space="preserve"> oprávňujúce na získanie akýchkoľvek akcií alebo cenných papierov podľa bodu 2 z dôvodu ich výmeny alebo uplatnenia práv s nimi spojených, ak sú tieto prevoditeľné cenné papiere vydané emitentom týchto akcií alebo cenných papierov podľa bodu 2 alebo osobou patriacou k skupine (§ 138) tohto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o) nekapitálovými cennými papiermi cenné papiere, ktoré nie sú kapitálovými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p) ponukovým programom plán, na ktorého základe sa priebežne alebo opakovane počas určeného obdobia ich vydávania vydávajú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nekapitálové cenné papiere rovnakého druhu,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opčné listy,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r) cennými papiermi vydávanými priebežne alebo opakovane priebežne vydávané emisie cenných papierov alebo opakovane vydávané najmenej dve samostatné emisie cenných papierov rovnakého druhu za obdobie 12 mesiacov,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s) významným vplyvom možnosť uplatňovania vplyvu na riadení právnickej osoby porovnateľného s vplyvom zodpovedajúcim podielu 10% alebo viac percent na základnom imaní alebo na hlasovacích právach v právnickej osobe,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t) zásadami odmeňovania osobitný spôsob motivácie osôb podľa § 71da ods. 1, a to prostredníctvom pohyblivých zložiek odmeňovania, ktorých výška a poskytovanie je viazané na výsledky presadzovania dlhodobých záujmov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u) dobrovoľnými platbami dôchodkového zabezpečenia na účely zavádzania a uplatňovania zásad odmeňovania dobrovoľné platby podľa osobitného predpisu,24d)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v) riadiacim orgánom štatutárny orgán obchodníka s cennými papiermi alebo poskytovateľa služieb vykazovania údajov splnomocnený určiť stratégiu, ciele a celkové smerovanie obchodníka s cennými papiermi alebo poskytovateľa služieb vykazovania údajov, ako aj orgán vykonávajúci kontrolu a monitoring nad rozhodovaním manažmentu; za riadiaci orgán sa považuje aj iná osoba alebo orgán odlišný od štatutárneho orgánu, ak skutočne vykonáva </w:t>
      </w:r>
      <w:r w:rsidRPr="00E45149">
        <w:rPr>
          <w:rFonts w:ascii="Times New Roman" w:hAnsi="Times New Roman"/>
          <w:sz w:val="24"/>
          <w:szCs w:val="24"/>
        </w:rPr>
        <w:lastRenderedPageBreak/>
        <w:t xml:space="preserve">riadiacu 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w) vrcholovým manažmentom fyzické osoby, ktoré vykonávajú výkonné funkcie u obchodníka s cennými papiermi alebo poskytovateľa služieb vykazovania údajov a ktoré sú zodpovedné riadiacemu orgánu za každodenné riadenie vrátane vykonávania politík týkajúcich sa distribúcie služieb a produktov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x)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sponzorovaný prístup, ktorým sa rozumejú opatrenia, pri ktorých sa nepoužíva infraštruktúra alebo systém pripojenia podľa prvého bodu na zasielanie pokynov,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y) krížovým predajom ponuka investičnej služby spolu s inou službou alebo produktom ako súčasť balíka alebo ako podmienka v rámci tej istej dohody alebo balíka.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Klienti</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Klientom obchodníka s cennými papiermi sa na účely tohto zákona rozumie fyzická osoba alebo právnická osoba, ktorej obchodník s cennými papiermi poskytuje investičnú službu alebo vedľajšiu službu.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Profesionálnym klientom sa na účely tohto zákona rozumie klient, ktorý má odborné znalosti, skúsenosti a poznatky na uskutočňovanie vlastných rozhodnutí o investíciách a na riadne posudzovanie rizík, ktoré sú s tým spojené. Za profesionálneho klienta sa považuje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 s cennými papiermi, zahraničný obchodník s cennými papiermi, finančná inštitúcia, obchodník s komoditami a komoditnými derivátmi, osoba podľa § 54 ods. 3 písm. j) a osoba, ktorá na vykonávanie svojej činnosti na finančnom trhu má povolenie príslušného orgánu alebo jej činnosť je osobitne upravená všeobecne záväznými právnymi predpismi,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veľká obchodná spoločnosť spĺňajúca podmienky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štátny orgán, vyšší územný celok, štátny orgán alebo vyšší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právnická osoba neuvedená v písmenách a) až c), ktorej hlavným predmetom činnosti je investovanie do finančných nástrojov, vrátane právnickej osoby, ktorá vykonáva </w:t>
      </w:r>
      <w:r w:rsidRPr="00E45149">
        <w:rPr>
          <w:rFonts w:ascii="Times New Roman" w:hAnsi="Times New Roman"/>
          <w:sz w:val="24"/>
          <w:szCs w:val="24"/>
        </w:rPr>
        <w:lastRenderedPageBreak/>
        <w:t xml:space="preserve">transformáciu úverov a pôžičiek na cenné papiere alebo iné obchody na účely financovania,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osoba, s ktorou sa na jej žiadosť môže zaobchádzať ako s profesionálnym klientom, ak sú splnené podmienky podľa odseku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Za veľkú obchodnú spoločnosť sa považuje obchodná spoločnosť spĺňajúca aspoň dve z týchto podmienok na individuálnej báze: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celková suma jej majetku je najmenej 20 000 000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čistý ročný obrat je najmenej 40 000 000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jej vlastné zdroje sú najmenej 2 000 000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je klientom osoba podľa odseku 2 písm. a) až d), obchodník s cennými papiermi ju musí informovať pred poskytnutím akejkoľvek služby o tom, že na základe jemu dostupných informácií ju považuje za profesionálneho klienta a bude s ňou takto zaobchádzať, ak sa nedohodnú inak. Zároveň obchodník s cennými papiermi musí informovať klienta aj o tom, že pri uzatváraní akýchkoľvek zmlúv môže požadovať, aby sa s ním zaobchádzalo rovnako ako s neprofesionálnym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oprávnený zaobchádzať s osobou podľa odseku 2 písm. e) ako s profesionálnym klientom, ak táto osoba spĺňa podmienky podľa odseku 7 a 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 s cennými papiermi posúdi odborné znalosti, skúsenosti a poznatky klienta a vydá písomné vyjadrenie, že tie poskytujú primeranú záruku, že vzhľadom na povahu plánovaných obchodov alebo poskytovanie investičných služieb alebo vedľajších služieb je klient schopný uskutočňovať vlastné rozhodnutia o investíciách a rozumie príslušným rizikám s tým spojeným,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táto osoba písomne vyhlásila obchodníkovi s cennými papiermi, že žiada, aby sa s ňou zaobchádzalo ako s profesionálnym klientom, a to vo vzťahu k jednej alebo viacerým investičným službám alebo vedľajším službám alebo obchodom alebo k jednému alebo viacerým druhom finančných nástrojov alebo obchodov,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obchodník s cennými papiermi poskytol tejto osobe jednoznačné písomné upozornenie o možnosti straty práv na ochranu a práv na náhradu,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táto osoba písomne uviedla v dokumente oddelenom od zmluvy, že si je vedomá následkov </w:t>
      </w:r>
      <w:r w:rsidRPr="00E45149">
        <w:rPr>
          <w:rFonts w:ascii="Times New Roman" w:hAnsi="Times New Roman"/>
          <w:sz w:val="24"/>
          <w:szCs w:val="24"/>
        </w:rPr>
        <w:lastRenderedPageBreak/>
        <w:t xml:space="preserve">straty práv podľa písmena 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Na účely posudzovania možnosti zaradenia osoby podľa odseku 2 písm. e) do kategórie profesionálny klient postupom podľa odseku 6 musia byť splnené aspoň dve z týchto podmienok: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táto osoba za predchádzajúce štyri štvrťroky vykonala na príslušnom trhu s finančnými nástrojmi priemerne desať významných obchodov s finančnými nástrojmi za štvrťrok,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veľkosť jej portfólia zahŕňajúceho finančné nástroje a peňažné vklady prevyšuje 500 000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táto osoba najmenej jeden rok vykonáva alebo vykonávala v súvislosti s výkonom svojho zamestnania, povolania alebo funkcie činnosť v oblasti finančného trhu na pozícii, ktorá si vyžaduje znalosti obchodov alebo investičných služieb poskytovaných alebo ktoré sa majú poskytovať pre túto osobu.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Obchodník s cennými papiermi je povinný zaviesť príslušné písomné interné pravidlá a postupy členenia klientov do jednotlivých kategórií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Profesionálny klient je povinný informovať obchodníka s cennými papiermi o každej zmene, ktorá by mohla ovplyvniť jeho súčasné zaradenie do kategórie profesionálny klient. Ak obchodník s cennými papiermi získa informáciu, že klient už nespĺňa počiatočné podmienky, ktoré ho oprávňovali na zaradenie do kategórie profesionálny klient, je povinný prijať potrebné opatrenia na jeho preradenie do inej kategórie.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 tohto zákona sa vzťahujú na všetky cenné papiere, ak osobitný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cenné papiere sa vzťahujú ustanovenia Občianskeho zákonníka o hnuteľných veciach, ak tento zákon alebo osobitný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Právne vzťahy vzniknuté pri uplatňovaní práv spojených s cennými papiermi, ktoré sa môžu uplatňovať len voči emitentovi alebo voči inej zákonom určenej právnickej osobe alebo fyzickej osobe, sa spravujú ustanoveniami Obchodného zákonníka alebo Občianskeho zákonníka o záväzkových právnych vzťahoch, ak tento zákon alebo osobitný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Podoba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Cenný papier môže mať podobu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listiny, na ktorej je zápis podľa § 2 ods. 1 (ďalej len "listinný cenný papier"),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zápisu podľa § 2 ods. 1 v evidencii ustanovenej podľa tohto zákona (ďalej len "zaknihovaný cenný papier").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O podobe cenných papierov a o zmene ich podoby rozhoduje ich emitent, ak tento zákon alebo osobitný zákon</w:t>
      </w:r>
      <w:r w:rsidRPr="00E45149">
        <w:rPr>
          <w:rFonts w:ascii="Times New Roman" w:hAnsi="Times New Roman"/>
          <w:sz w:val="24"/>
          <w:szCs w:val="24"/>
          <w:vertAlign w:val="superscript"/>
        </w:rPr>
        <w:t xml:space="preserve"> 25)</w:t>
      </w:r>
      <w:r w:rsidRPr="00E45149">
        <w:rPr>
          <w:rFonts w:ascii="Times New Roman" w:hAnsi="Times New Roman"/>
          <w:sz w:val="24"/>
          <w:szCs w:val="24"/>
        </w:rPr>
        <w:t xml:space="preserve"> neustanovuje, že cenný papier môže mať len niektorú z podôb uvedených v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Akcie na doručiteľa, podielové listy uzavretých podielových fondov, podielové listy otvorených podielových fondov na doručiteľa, dlhopisy na doručiteľa, investičné certifikáty a pokladničné poukážky môžu mať len podobu zaknihovaných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Evidencia podľa odseku 1 písm. b) 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evidencia vedená centrálnym depozitárom alebo zahraničným centrálnym depozitárom,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pri podielových listoch podielových fondov okrem evidencie podľa písmena a) aj samostatná evidencia zaknihovaných podielových listov podielového fondu vedená správcovskou spoločnosťou a depozitárom podielového fondu v súlade s osobitným zákonom;</w:t>
      </w:r>
      <w:r w:rsidRPr="00E45149">
        <w:rPr>
          <w:rFonts w:ascii="Times New Roman" w:hAnsi="Times New Roman"/>
          <w:sz w:val="24"/>
          <w:szCs w:val="24"/>
          <w:vertAlign w:val="superscript"/>
        </w:rPr>
        <w:t xml:space="preserve"> 26a)</w:t>
      </w:r>
      <w:r w:rsidRPr="00E45149">
        <w:rPr>
          <w:rFonts w:ascii="Times New Roman" w:hAnsi="Times New Roman"/>
          <w:sz w:val="24"/>
          <w:szCs w:val="24"/>
        </w:rPr>
        <w:t xml:space="preserve"> na základe žiadosti emitenta môže túto evidenciu viesť aj centrálny depozitár a na jej vedenie sa vzťahujú ustanovenia tohto zákona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c) pri akciách investičných fondov s premenlivým základným imaním okrem evidencie podľa písmena a) aj samostatná evidencia zaknihovaných akcií investičného fondu s premenlivým základným imaním vedená správcovskou spoločnosťou a depozitárom investičného fondu s premenlivým základným imaním podľa osobitného predpisu;</w:t>
      </w:r>
      <w:r w:rsidRPr="00E45149">
        <w:rPr>
          <w:rFonts w:ascii="Times New Roman" w:hAnsi="Times New Roman"/>
          <w:sz w:val="24"/>
          <w:szCs w:val="24"/>
          <w:vertAlign w:val="superscript"/>
        </w:rPr>
        <w:t>26a)</w:t>
      </w:r>
      <w:r w:rsidRPr="00E45149">
        <w:rPr>
          <w:rFonts w:ascii="Times New Roman" w:hAnsi="Times New Roman"/>
          <w:sz w:val="24"/>
          <w:szCs w:val="24"/>
        </w:rPr>
        <w:t xml:space="preserve"> na základe žiadosti emitenta môže túto evidenciu viesť aj centrálny depozitár a na jej vedenie sa vzťahujú ustanovenia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Forma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Cenný papier môže mať formu cenného papiera na meno, cenného papiera na rad alebo cenného papiera na doručiteľa.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O forme cenných papierov rozhoduje ich emitent, ak tento zákon alebo osobitný zákon</w:t>
      </w:r>
      <w:r w:rsidRPr="00E45149">
        <w:rPr>
          <w:rFonts w:ascii="Times New Roman" w:hAnsi="Times New Roman"/>
          <w:sz w:val="24"/>
          <w:szCs w:val="24"/>
          <w:vertAlign w:val="superscript"/>
        </w:rPr>
        <w:t xml:space="preserve"> 27)</w:t>
      </w:r>
      <w:r w:rsidRPr="00E45149">
        <w:rPr>
          <w:rFonts w:ascii="Times New Roman" w:hAnsi="Times New Roman"/>
          <w:sz w:val="24"/>
          <w:szCs w:val="24"/>
        </w:rPr>
        <w:t xml:space="preserve"> neustanovuje, že cenný papier môže mať len niektorú z foriem uvedených v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Listinné vkladové listy a vkladné knižky môžu mať len formu cenných papierov na meno.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Náležitosti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Náležitosťou každého cenného papiera je označenie druhu cenného papiera ustanovené zákonom; pri vkladovom liste možno namiesto názvu vkladový list použiť označenie vkladový certifikát alebo označenie depozitný certifikát. Náležitosťou zaknihovaného cenného papiera je aj jeho ISIN; to neplatí pre pokladničné poukážky vydané ministerstvom, podielové listy otvoreného podielového fondu vedené v samostatnej evidencii a pokladničné poukážky vydané Európskou centrálnou bankou v súčinnosti s Národnou </w:t>
      </w:r>
      <w:r w:rsidRPr="00E45149">
        <w:rPr>
          <w:rFonts w:ascii="Times New Roman" w:hAnsi="Times New Roman"/>
          <w:sz w:val="24"/>
          <w:szCs w:val="24"/>
        </w:rPr>
        <w:lastRenderedPageBreak/>
        <w:t xml:space="preserve">bankou Slovenska. ISIN môže byť pridelený aj pre iný finančný nástroj, ak o to požiada právnická osoba alebo fyzická osoba, ktorá finančný nástroj vydala. Náležitosťou nekapitálového cenného papiera s pohľadávkou, s ktorou je spojený záväzok podriadenosti, je aj informácia, že s pohľadávkou z tohto cenného papiera je spojený záväzok podriadenosti.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Náležitosťou zaknihovaného cenného papiera nie 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číselné označenie, 28)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podpis alebo faksimile podpisu alebo podpisov osôb oprávnených konať v mene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 o povolení Národnej banky Slovenska na vydanie emisie cenných papierov, ktorej súčasťou je tento cenný papier, ak sa na vydanie týchto cenných papierov vyžaduje povolenie podľa osobitného zákona. 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Na náležitosti vkladových listov sa vzťahujú ustanovenia osobitného zákona.</w:t>
      </w:r>
      <w:r w:rsidRPr="00E45149">
        <w:rPr>
          <w:rFonts w:ascii="Times New Roman" w:hAnsi="Times New Roman"/>
          <w:sz w:val="24"/>
          <w:szCs w:val="24"/>
          <w:vertAlign w:val="superscript"/>
        </w:rPr>
        <w:t xml:space="preserve"> 16aa)</w:t>
      </w:r>
      <w:r w:rsidRPr="00E45149">
        <w:rPr>
          <w:rFonts w:ascii="Times New Roman" w:hAnsi="Times New Roman"/>
          <w:sz w:val="24"/>
          <w:szCs w:val="24"/>
        </w:rPr>
        <w:t xml:space="preserve"> Náležitosťou vkladového listu je aj záväzok emitenta vyplácať dohodnuté výnosy v určených termínoch, spôsob týchto výplat a určenie platobného miesta.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Osobitný zákon môže ustanoviť ďalšie náležitosti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Náležitosti jednotlivých druhov cenných papierov musia byť na nich uvedené už pri ich vydaní, ak osobitný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Na postup pri zmene náležitostí cenného papiera sa vzťahujú ustanovenia tohto zákona a osobitných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Vydávanie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Cenný papier je vydaný okamihom, keď má všetky náležitosti ustanovené týmto zákonom alebo osobitným zákonom a keď sa zákonom ustanoveným spôsobom stane majetkom prvého majiteľa alebo ak je v prípade zaknihovaného cenného papiera pripísaný na účet majiteľa, klientsky účet alebo držiteľský účet.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postup pri vydávaní cenných papierov sa vzťahujú ustanovenia tohto zákona, ak osobitný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 žiadosť emitenta cenných papierov centrálny depozitár pridelí cennému papieru bezodkladne ISIN.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Zánik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Cenný papier zaniká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zánikom emitenta cenných papierov s výnimkou, ak emitent zaniká s právnym nástupcom alebo ak záväzok spojený s cenným papierom neprešiel na inú právnickú osobu alebo fyzickú </w:t>
      </w:r>
      <w:r w:rsidRPr="00E45149">
        <w:rPr>
          <w:rFonts w:ascii="Times New Roman" w:hAnsi="Times New Roman"/>
          <w:sz w:val="24"/>
          <w:szCs w:val="24"/>
        </w:rPr>
        <w:lastRenderedPageBreak/>
        <w:t xml:space="preserve">osobu, a to dňom jeho zániku,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na základe rozhodnutia emitenta, ak osobitný zákon neustanovuje inak, a to dňom určeným emitentom,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na základe právoplatného rozhodnutia súdu, a to dňom uvedeným v tomto rozhodnutí,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splnením iných právnych skutočností, ktoré pre zánik cenného papiera ustanovuje tento zákon alebo osobitný zákon, a to dňom splnenia tej právnej skutočnosti, ktorej splnenie nastane skôr.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Cenný papier, oprávňujúci na peňažné plnenie, zaniká aj dňom jeho úplného splatenia alebo dňom jeho predčasného splatenia, ak možnosť predčasného splatenia vyplýva z emisných podmienok alebo z dohody emitenta a majiteľa cenného papiera. Ak osobitný zákon neustanovuje inak, cenný papier oprávňujúci na iné majetkové plnenie ako peňažné plnenie zaniká dňom splnenia všetkých záväzkov vyplývajúcich z cenného papiera. Za úplné splatenie cenného papiera sa považuje splatenie cenného papiera vrátane vyplatenia výnosov z týchto cenných papierov, ak je s cenným papierom nárok na vyplatenie výnosov spojený. Nadobudnutie cenného papiera jeho emitentom pred dňom splatnosti cenného papiera sa považuje za predčasné splatenie cenného papiera len vtedy, ak to ustanovuje osobitný zákon. 31)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 postup právnickej osoby alebo fyzickej osoby pri zániku cenného papiera sa vzťahujú ustanovenia tohto zákona, ak osobitný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Osoba, ktorá vedie evidenciu zaknihovaných cenných papierov, je povinná pri zániku zaknihovaného cenného papiera vykonať výmaz cenného papiera v tejto evidencii bezodkladne potom, ako sa dozvie o tejto skutočnosti; tým nie je dotknuté ustanovenie § 104 ods.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Centrálny depozitár zruší ISIN na žiadosť emitenta alebo na základe rozhodnutia osoby oprávnenej pri zániku cenného papiera podľa tohto zákona alebo osobitného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Zmena podoby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Zmena podoby cenného papiera je zmena listinného cenného papiera na zaknihovaný cenný papier toho istého druhu alebo zmena zaknihovaného cenného papiera na listinný cenný papier toho istého druhu.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Rozhodnutie o zmene podoby cenného papiera je emitent povinný bezodkladne uverejniť v Obchodnom vestníku a v dennej tlači s celoštátnou pôsobnosťou uverejňujúcou burzové správy aspoň raz týždenne.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Zmena podoby cenného papiera sa musí vzťahovať na celú emisiu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Emitent, ktorý poruší tento zákon pri zmene podoby cenného papiera,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emitent rozhodne o zmene podoby listinného cenného papiera na zaknihovaný cenný papier, bezodkladne po tomto rozhodnutí uverejní v Obchodnom vestníku a v periodickej tlači s celoštátnou pôsobnosťou uverejňujúcou aspoň raz týždenne burzové správy, v akej lehote sú mu majitelia menených cenných papierov povinní odovzdať listinné cenné papiere. Pri zmene podoby listinných akcií na meno je emitent povinný o tomto rozhodnutí aj písomne informovať všetkých majiteľov akcií bezodkladne po prijatí tohto rozhodnutia.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Lehota na vrátenie menených listinných cenných papierov nesmie byť kratšia ako dva mesiace a dlhšia ako šesť mesiacov odo dňa uverejnenia rozhodnutia o zmene podoby listinného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 uplynutí lehoty na vrátenie menených listinných cenných papierov emitent zabezpečí zmenu podoby cenného papiera u centrálneho depozitára. Na ten účel sa s centrálnym depozitárom uzatvára písomná zmluva o poskytovaní služieb pri zmene podoby listinného cenného papiera na zaknihovaný cenný papier. Centrálny depozitár po uzavretí takej zmluvy vykoná bezodkladne registráciu, ktorej obsahom je zápis zaknihovaného cenného papiera do evidencie podľa § 10 ods. 4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boli odovzdané všetky listinné cenné papiere z príslušnej emisie cenných papierov pred uplynutím lehoty podľa odseku 1, centrálny depozitár je na základe žiadosti emitenta oprávnený postupovať podľa odseku 3 aj pred uplynutím lehoty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Emitent vedie osobitnú evidenciu neodovzdaných listinných cenných papierov, ktorých podoba sa mení.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V čase od uplynutia lehoty na odovzdanie menených listinných cenných papierov až do vykonania zápisu centrálnym depozitárom v registri emitenta cenných papierov (ďalej len "register emitenta") nemožno s neodovzdanými listinnými cennými papiermi obchodovať. Majiteľ takého cenného papiera môže požadovať výnos z cenného papiera, len keď odovzdá listinný cenný papier emitentovi.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je majiteľ listinného cenného papiera na meno v omeškaní s jeho odovzdaním, vyzve ho emitent, aby tento cenný papier predložil v dodatočnej primeranej lehote, ktorú mu na to určí a ktorá nesmie byť kratšia ako jeden mesiac, s upozornením, že inak bude cenný papier vyhlásený za neplatný. Ak je majiteľ listinného cenného papiera na doručiteľa v omeškaní s jeho odovzdaním, emitent uverejní v Obchodnom vestníku výzvu na predloženie tohto cenného papiera v dodatočnej primeranej lehote, ktorú vo výzve určí a ktorá nesmie byť kratšia ako jeden mesiac, s upozornením, že inak bude cenný papier vyhlásený za neplatný. Ak listinný cenný papier nie je predložený ani v dodatočne určenej lehote, postupuje emitent rovnako ako pri nevrátení listinných akcií podľa Obchodného zákonníka.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je povinný do 30 dní odo dňa, keď uzavrie s emitentom písomnú zmluvu o poskytovaní služieb pri zmene podoby zaknihovaného cenného papiera na listinný cenný papier, odovzdať emitentovi výpis z jeho registra emitenta a zoznam majiteľov </w:t>
      </w:r>
      <w:r w:rsidRPr="00E45149">
        <w:rPr>
          <w:rFonts w:ascii="Times New Roman" w:hAnsi="Times New Roman"/>
          <w:sz w:val="24"/>
          <w:szCs w:val="24"/>
        </w:rPr>
        <w:lastRenderedPageBreak/>
        <w:t xml:space="preserve">zaknihovaného cenného papiera vypracovaný v súčinnosti s členmi centrálneho depozitára (ďalej len "člen") najneskôr ku dňu, ktorý určí emitent v tejto zmluve, a to v rozsahu evidovaných údajov týkajúcich sa cenného papiera, ktorého podoba sa mení. Odo dňa odovzdania tohto výpisu nesmie centrálny depozitár ani člen vykonávať vo svojej evidencii žiadne zápisy týkajúce sa cenného papiera, ktorého podoba sa mení.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Centrálny depozitár vykoná výmaz cenného papiera z účtov vedených v centrálnom depozitári a v evidencii člena centrálneho depozitára ku dňu, ktorý emitent určí v zmluve podľa odseku 1 okrem odseku 6 a následne vykoná zrušenie registrácie emisie. Centrálny depozitár súčasne oznámi túto skutočnosť burze cenných papierov, ak bol cenný papier prijatý na obchodovanie na trhu, ktorý organizuje táto burza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Emitent je povinný postupovať tak, aby odo dňa, keď dostane výpis podľa odseku 1, do dňa vykonania výmazu cenného papiera z účtov vedených v centrálnom depozitári podľa odseku 2 neuplynulo viac ako 30 dní. Dňom vykonania výmazu cenného papiera z účtov vedených v centrálnom depozitári podľa odseku 2 vzniká majiteľovi tohto cenného papiera právo na to, aby mu ho emitent odovzdal v listinnej podobe. Túto skutočnosť a lehotu na vyzdvihnutie listinných cenných papierov je emitent povinný uverejniť spôsobom podľa § 16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Pozastavenie výkonu práva majiteľa nakladať so zaknihovaným cenným papierom (ďalej len "pozastavenie práva nakladať") podľa § 28 zaniká ku dňu vykonania výmazu cenného papiera z účtov vedených v centrálnom depozitári.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je ku dňu odovzdania výpisu podľa odseku 1 na cennom papieri, ktorého podoba sa mení, zriadené záložné právo, centrálny depozitár je povinný bez zbytočného odkladu oznámiť túto skutočnosť záložnému veriteľovi. Ak je ku dňu vykonania výmazu cenného papiera z účtov vedených v centrálnom depozitári, ktorého podoba sa mení, zaregistrované záložné právo na cennom papieri, zostávajú účinky založenia nedotknuté aj po tomto dni. Právo na odovzdanie listinného cenného papiera vzniká záložnému veriteľovi. Túto povinnosť emitent splní aj tak, že dá listinný cenný papier so súhlasom záložného veriteľa do úschovy (§ 39), alebo ho uloží (§ 42), ak sa uschovávateľovi alebo opatrovateľovi odovzdá aj prvopis alebo úradne overená kópia záložnej zmluvy. Ak sa zmena podoby týka listinného cenného papiera na rad, vyznačí záložný veriteľ za majiteľa na cennom papieri vyhlásenie o jeho založení podľa § 45 ods. 4. Ak v čase zmeny podoby zaknihovaného cenného papiera na listinný cenný papier nepôsobí voči majiteľovi cenného papiera záložné právo podľa § 53a ods. 4 a § 53b ods. 2, právo na vydanie listinného cenného papiera má majiteľ cenného papiera uvedený v zozname podľa odseku 1, ak centrálny depozitár eviduje údaje o záložnom práve vo svojej evidencii.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Podobu zaknihovaného cenného papiera možno zmeniť až po oznámení podľa odseku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je majiteľ meneného zaknihovaného cenného papiera v omeškaní s prevzatím listinného cenného papiera, postupuje emitent rovnako ako pri nepredložení listinných akcií podľa Obchodného zákonníka.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Prechodom cenného papiera je zmena majiteľa cenného papiera na základe právoplatného rozhodnutia o dedičstve, právoplatného rozhodnutia iného štátneho orgánu alebo na základe iných právnych skutočností ustanovených zákonom. 32)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Zmenu majiteľa zaknihovaného cenného papiera, ku ktorej dochádza prechodom podľa odseku 1 v prospech alebo na ťarchu účtu majiteľa zaknihovaného cenného papiera (ďalej len "účet majiteľa") podľa § 105, držiteľského účtu podľa § 105a alebo účtu vedeného v súlade s § 71h ods. 2, zaregistruje centrálny depozitár, člen alebo podľa § 71h ods. 2 obchodník s cennými papiermi vždy ku dňu tohto prechodu, ak § 18b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Ak sa prevádzajú cenné papiere na základe zmluvy o predaji podniku,</w:t>
      </w:r>
      <w:r w:rsidRPr="00E45149">
        <w:rPr>
          <w:rFonts w:ascii="Times New Roman" w:hAnsi="Times New Roman"/>
          <w:sz w:val="24"/>
          <w:szCs w:val="24"/>
          <w:vertAlign w:val="superscript"/>
        </w:rPr>
        <w:t xml:space="preserve"> 33)</w:t>
      </w:r>
      <w:r w:rsidRPr="00E45149">
        <w:rPr>
          <w:rFonts w:ascii="Times New Roman" w:hAnsi="Times New Roman"/>
          <w:sz w:val="24"/>
          <w:szCs w:val="24"/>
        </w:rPr>
        <w:t xml:space="preserve"> použijú sa ustanovenia o prechode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Príkaz na registráciu podľa odseku 2 podáva nadobúdateľ cenného papiera alebo ním poverený obchodník s cennými papiermi, alebo zahraničný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K príkazu podľa odseku 4 treba doložiť aj prvopis alebo úradne overenú kópiu dokladu osvedčujúceho právnu skutočnosť, na základe ktorej došlo k prechodu.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18a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Presun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Presunom cenného papiera nedochádza k zmene v osobe majiteľa cenného papiera, ale k presunutiu cenného papiera z účtu majiteľa na iný účet toho istého majiteľa.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Presun cenných papierov z jedného účtu majiteľa na druhý účet toho istého majiteľa je centrálny depozitár alebo člen povinný vykonať k tomu istému dňu.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 presun cenného papiera sa primerane vzťahujú ustanovenia o prevode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18b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Osobitné ustanovenia o nakladaní s cennými papiermi po smrti majiteľa účtu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Pri nadobudnutí cenných papierov na základe právoplatného rozhodnutia o dedičstve môže dedič okrem postupu podľa § 18 podať ako prevodca príkaz na registráciu prevodu cenných papierov z účtu majiteľa poručiteľa.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Príkaz na registráciu prevodu podľa odseku 1 podáva dedič cenného papiera aj nadobúdateľ členom, u ktorých má poručiteľ alebo nadobúdateľ zriadené účty majiteľa, alebo centrálnemu depozitárovi, u ktorého má poručiteľ alebo nadobúdateľ zriadené účty majiteľa, alebo osobe, ktorej vedie centrálny depozitár držiteľský účet, a to v dohodnutej lehote, ak nebola lehota dohodnutá, v lehote siedmich dní od uzavretia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 príkazu na registráciu prevodu podľa odseku 1 musí dedič alebo nadobúdateľ doložiť prvopis alebo úradne overenú kópiu dokladu preukazujúceho nadobudnutie cenného </w:t>
      </w:r>
      <w:r w:rsidRPr="00E45149">
        <w:rPr>
          <w:rFonts w:ascii="Times New Roman" w:hAnsi="Times New Roman"/>
          <w:sz w:val="24"/>
          <w:szCs w:val="24"/>
        </w:rPr>
        <w:lastRenderedPageBreak/>
        <w:t xml:space="preserve">papiera poručiteľa dedičom.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príkaz na registráciu prevodu podľa odseku 1 sa primerane vzťahujú ustanovenia o prevode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Všeobecné ustanovenia o prevode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Prevodom cenného papiera je zmena majiteľa cenného papiera uskutočnená na základe zmluvy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Prevoditeľnosť cenného papiera možno vylúčiť alebo obmedziť, ak to osobitný zákon</w:t>
      </w:r>
      <w:r w:rsidRPr="00E45149">
        <w:rPr>
          <w:rFonts w:ascii="Times New Roman" w:hAnsi="Times New Roman"/>
          <w:sz w:val="24"/>
          <w:szCs w:val="24"/>
          <w:vertAlign w:val="superscript"/>
        </w:rPr>
        <w:t xml:space="preserve"> 34)</w:t>
      </w:r>
      <w:r w:rsidRPr="00E45149">
        <w:rPr>
          <w:rFonts w:ascii="Times New Roman" w:hAnsi="Times New Roman"/>
          <w:sz w:val="24"/>
          <w:szCs w:val="24"/>
        </w:rPr>
        <w:t xml:space="preserve"> pripúšťa. Emitent nemôže obmedziť alebo vylúčiť prevoditeľnosť cenných papierov na doručiteľa.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Ak § 118i odsek 15 a § 159 ods. 3 alebo osobitný zákon neustanovuje inak,</w:t>
      </w:r>
      <w:r w:rsidRPr="00E45149">
        <w:rPr>
          <w:rFonts w:ascii="Times New Roman" w:hAnsi="Times New Roman"/>
          <w:sz w:val="24"/>
          <w:szCs w:val="24"/>
          <w:vertAlign w:val="superscript"/>
        </w:rPr>
        <w:t xml:space="preserve"> 35)</w:t>
      </w:r>
      <w:r w:rsidRPr="00E45149">
        <w:rPr>
          <w:rFonts w:ascii="Times New Roman" w:hAnsi="Times New Roman"/>
          <w:sz w:val="24"/>
          <w:szCs w:val="24"/>
        </w:rPr>
        <w:t xml:space="preserve"> stáva sa kupujúci majiteľom cenného papiera, aj keď predávajúci nemal právo tento cenný papier previesť, ibaže kupujúci v čase prevodu vedel alebo musel vedieť, že predávajúci nemá právo cenný papier previesť.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Práva spojené s cenným papierom sú samostatne prevoditeľné bez prevodu cenného papiera a môžu byť predmetom samostatného obchodu, len ak to ustanovuje osobitný zákon. 36)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Záväzok previesť listinný cenný papier je splnený odovzdaním listinného cenného papiera nadobúdateľovi, ak tento zákon alebo osobitný zákon neustanovuje inak alebo ak zo zmluvy nevyplýva niečo iné. Osobitný zákon môže ustanoviť ďalšie podmienky prevodu.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 prevod listinného cenného papiera na rad sa vyžaduje aj rubopis. Rubopisom prechádzajú všetky práva spojené s listinným cenným papierom, ak osobitný zákon neustanovuje inak a nemožno ho viazať na splnenie podmienky. 37)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Ak osobitný zákon</w:t>
      </w:r>
      <w:r w:rsidRPr="00E45149">
        <w:rPr>
          <w:rFonts w:ascii="Times New Roman" w:hAnsi="Times New Roman"/>
          <w:sz w:val="24"/>
          <w:szCs w:val="24"/>
          <w:vertAlign w:val="superscript"/>
        </w:rPr>
        <w:t xml:space="preserve"> 35)</w:t>
      </w:r>
      <w:r w:rsidRPr="00E45149">
        <w:rPr>
          <w:rFonts w:ascii="Times New Roman" w:hAnsi="Times New Roman"/>
          <w:sz w:val="24"/>
          <w:szCs w:val="24"/>
        </w:rPr>
        <w:t xml:space="preserve"> neustanovuje inak, musí rubopis obsahovať podpis prevodcu, obchodné meno, sídlo a identifikačné číslo právnickej osoby alebo meno a priezvisko, miesto trvalého pobytu a rodné číslo fyzickej osoby, ktorá je nadobúdateľom cenného papiera. Ak nadobúda cenný papier zahraničná právnická osoba,</w:t>
      </w:r>
      <w:r w:rsidRPr="00E45149">
        <w:rPr>
          <w:rFonts w:ascii="Times New Roman" w:hAnsi="Times New Roman"/>
          <w:sz w:val="24"/>
          <w:szCs w:val="24"/>
          <w:vertAlign w:val="superscript"/>
        </w:rPr>
        <w:t xml:space="preserve"> 38)</w:t>
      </w:r>
      <w:r w:rsidRPr="00E45149">
        <w:rPr>
          <w:rFonts w:ascii="Times New Roman" w:hAnsi="Times New Roman"/>
          <w:sz w:val="24"/>
          <w:szCs w:val="24"/>
        </w:rPr>
        <w:t xml:space="preserve"> identifikačné číslo sa uvádza, ak bolo pridelené. Pri zahraničnej fyzickej osobe sa namiesto rodného čísla uvádza dátum jej narodenia.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Registrácia prevodu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Záväzok previesť zaknihovaný cenný papier je splnený registráciou jeho prevodu vykonanou centrálnym depozitárom alebo členom na základe príkazu na registráciu prevodu </w:t>
      </w:r>
      <w:r w:rsidRPr="00E45149">
        <w:rPr>
          <w:rFonts w:ascii="Times New Roman" w:hAnsi="Times New Roman"/>
          <w:sz w:val="24"/>
          <w:szCs w:val="24"/>
        </w:rPr>
        <w:lastRenderedPageBreak/>
        <w:t xml:space="preserve">zaknihovaného cenného papiera (ďalej len "príkaz na registráciu prevodu"), ak prevádzaný cenný papier zodpovedá zmluve.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Registráciou prevodu zaknihovaného cenného papiera je vykonanie zápisu v zákonom ustanovenej evidencii majiteľov zaknihovaných cenných papierov, a to na ťarchu účtu majiteľa prevodcu alebo držiteľského účtu podľa § 105a a v prospech účtu majiteľa nadobúdateľa alebo držiteľského účtu podľa § 105a. Zápisy na ťarchu a v prospech účtov majiteľov je centrálny depozitár alebo člen povinný vykonať k tomu istému dňu.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tento zákon neustanovuje inak, dávajú príkaz na registráciu prevodu prevodca aj nadobúdateľ členom, u ktorých má prevodca alebo nadobúdateľ zriadené účty majiteľa, alebo centrálnemu depozitárovi, u ktorého má prevodca alebo nadobúdateľ zriadené účty majiteľa, alebo osobe, ktorej vedie centrálny depozitár držiteľský účet, a to v dohodnutej lehote, ak nebola lehota dohodnutá, v lehote siedmich dní od uzavretia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Ak príkazy na registráciu prevodu nie sú obsahovo zhodné, centrálny depozitár alebo člen registráciu prevodu nevykoná a bezodkladne príkazy na registráciu prevodu s uvedením dôvodov vráti osobám, ktoré tieto príkazy dali. Ak k príkazu na registráciu prevodu nie je priložené právoplatné rozhodnutie o udelení predchádzajúceho súhlasu, ktorý sa vyžaduje podľa § 70 ods. 1 písm. a) alebo podľa osobitného zákona,</w:t>
      </w:r>
      <w:r w:rsidRPr="00E45149">
        <w:rPr>
          <w:rFonts w:ascii="Times New Roman" w:hAnsi="Times New Roman"/>
          <w:sz w:val="24"/>
          <w:szCs w:val="24"/>
          <w:vertAlign w:val="superscript"/>
        </w:rPr>
        <w:t xml:space="preserve"> 39)</w:t>
      </w:r>
      <w:r w:rsidRPr="00E45149">
        <w:rPr>
          <w:rFonts w:ascii="Times New Roman" w:hAnsi="Times New Roman"/>
          <w:sz w:val="24"/>
          <w:szCs w:val="24"/>
        </w:rPr>
        <w:t xml:space="preserve"> centrálny depozitár alebo člen, ktorý dostal príkazy na registráciu prevodu, túto skutočnosť bezodkladne po registrácii prevodu písomne oznámi tomu príslušnému orgánu, ktorého rozhodnutie malo byť priložené k príkazu nadobúdateľa.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Kto dal neoprávnene príkaz na registráciu prevodu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kúpu alebo predaj zaknihovaného cenného papiera obstaral obchodník s cennými papiermi alebo zahraničný obchodník s cennými papiermi, je povinný dať bezodkladne príkaz na registráciu prevodu. Tento obchodník s cennými papiermi alebo zahraničný obchodník s cennými papiermi je povinný centrálnemu depozitárovi alebo členovi preukázať svoje oprávnenie dať príkaz na registráciu prevodu. Centrálny depozitár alebo člen vykoná registráciu prevodu bezodkladne po tom, čo obdrží obsahovo zhodné príkazy na registráciu prevodu. Ustanovenie § 23 ods. 2 tým nie je dotknuté.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zodpovednosť obchodníka s cennými papiermi alebo zahraničného obchodníka s cennými papiermi sa vzťahuje § 23 ods.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sa uskutočňuje prevod zaknihovaného cenného papiera na základe obchodu uzavretého na burze cenných papierov, dáva príkaz na registráciu prevodu burza cenných papierov, ktorá je povinná centrálnemu depozitárovi alebo členovi na jeho žiadosť preukázať svoje oprávnenie dať príkazy na registráciu prevodu. Centrálny depozitár alebo člen vykoná registráciu prevodu bezodkladne po tom, čo obdrží takýto príkaz na registráciu prevodu. Ustanovenie § 23 ods. 2 tým nie je dotknuté.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zodpovednosť burzy cenných papierov sa vzťahuje § 23 ods.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Ustanovenia odsekov 1 a 2 sa rovnako vzťahujú aj na obchody uzavreté na mnohostrannom obchodnom systéme a na organizátora tohto systému.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1.8.2014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Príkaz na registráciu prevodu musí obsahovať identifikačné údaje prevodcu, identifikačné údaje nadobúdateľa, identifikáciu prevádzaných cenných papierov a ďalšie údaje v rozsahu potrebnom na vykonanie zápisu v príslušnej evidencii cenných papierov podľa prevádzkového poriadku alebo interných predpisov obchodníka s cennými papiermi, ktorý vedie evidenciu podľa § 71h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kúpu alebo predaj zaknihovaného cenného papiera obstaral obchodník s cennými papiermi alebo zahraničný obchodník s cennými papiermi, príkaz na registráciu prevodu musí obsahovať aj identifikačné údaje tohto obchodníka s cennými papiermi alebo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príkaz na registráciu prevodu podáva burza cenných papierov, musí príkaz na registráciu prevodu obsahovať okrem údajov podľa odseku 2 aj identifikačné údaje tejto burzy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Ustanovenia odsekov 1 až 3 sa primerane vzťahujú aj na prevody cenných papierov vykonávané obchodníkom s cennými papiermi v ním vedenej evidencii podľa § 71h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Registrácia pozastavenia práva nakladať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alebo člen zaregistruje pozastavenie práva nakladať na základe príkazu na registráciu pozastavenia práva nakladať.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Registráciou pozastavenia práva nakladať sa rozumie vykonanie príslušného zápisu v evidencii centrálneho depozitára, a ak sú údaje o zaknihovanom cennom papieri a jeho majiteľovi evidované na účte majiteľa vedenom členom, aj v evidencii u tohto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Príkaz na registráciu pozastavenia práva nakladať môže dať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majiteľ zaknihovaného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 s cennými papiermi alebo zahraničný obchodník s cennými papiermi, ak mu dal majiteľ zaknihovaného cenného papiera pokyn na obstaranie predaja tohto cenného papiera alebo ak to vyplýva zo zmluvy uzavretej medzi obchodníkom s cennými papiermi alebo zahraničným obchodníkom s cennými papiermi a majiteľom zaknihovaného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burza cenných papierov alebo mnohostranný obchodný systém, ak sa má zaknihovaný cenný papier predať na tejto burze cenných papierov alebo tomto mnohostrannom obchodnom systéme, alebo centrálny depozitár pri vykonávaní zúčtovania a vyrovnania obchodov so zaknihovanými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záložný veriteľ, ak to vyplýva zo záložnej zmluvy, Národná banka Slovenska, Európska centrálna banka alebo iná centrálna banka tvoriaca súčasť Eurosystému súčasne s podaním príkazu na registráciu zmluvného záložného práva k zaknihovanému cennému papieru podľa § 53a ods. 4, a Národná banka Slovenska, ak podáva príkaz na pozastavenie práva nakladať so založeným cenným papierom podľa § 45 ods.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emitent, najviac na desať dní pred dňom registrácie zmeny alebo zániku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f) centrálny depozitár alebo člen, ak bude vykonávať opravu alebo doplnenie vo svojej evidencii podľa § 108 ods. 1 až 3 alebo podľa osobitného predpisu</w:t>
      </w:r>
      <w:r w:rsidRPr="00E45149">
        <w:rPr>
          <w:rFonts w:ascii="Times New Roman" w:hAnsi="Times New Roman"/>
          <w:sz w:val="24"/>
          <w:szCs w:val="24"/>
          <w:vertAlign w:val="superscript"/>
        </w:rPr>
        <w:t xml:space="preserve"> 39a)</w:t>
      </w:r>
      <w:r w:rsidRPr="00E45149">
        <w:rPr>
          <w:rFonts w:ascii="Times New Roman" w:hAnsi="Times New Roman"/>
          <w:sz w:val="24"/>
          <w:szCs w:val="24"/>
        </w:rPr>
        <w:t xml:space="preserve"> alebo na účel plnenia povinností podľa osobitných predpisov,</w:t>
      </w:r>
      <w:r w:rsidRPr="00E45149">
        <w:rPr>
          <w:rFonts w:ascii="Times New Roman" w:hAnsi="Times New Roman"/>
          <w:sz w:val="24"/>
          <w:szCs w:val="24"/>
          <w:vertAlign w:val="superscript"/>
        </w:rPr>
        <w:t xml:space="preserve"> 40)</w:t>
      </w:r>
      <w:r w:rsidRPr="00E45149">
        <w:rPr>
          <w:rFonts w:ascii="Times New Roman" w:hAnsi="Times New Roman"/>
          <w:sz w:val="24"/>
          <w:szCs w:val="24"/>
        </w:rPr>
        <w:t xml:space="preserve"> alebo centrálny depozitár na nevyhnutný čas na účel nápravy zisteného nesúladu v evidencii,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príslušný štátny orgán,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h) orgán vykonávajúci dohľad podľa tohto zákona alebo podľa osobitných zákonov,</w:t>
      </w:r>
      <w:r w:rsidRPr="00E45149">
        <w:rPr>
          <w:rFonts w:ascii="Times New Roman" w:hAnsi="Times New Roman"/>
          <w:sz w:val="24"/>
          <w:szCs w:val="24"/>
          <w:vertAlign w:val="superscript"/>
        </w:rPr>
        <w:t xml:space="preserve"> 41)</w:t>
      </w:r>
      <w:r w:rsidRPr="00E45149">
        <w:rPr>
          <w:rFonts w:ascii="Times New Roman" w:hAnsi="Times New Roman"/>
          <w:sz w:val="24"/>
          <w:szCs w:val="24"/>
        </w:rPr>
        <w:t xml:space="preserve"> ak pri výkone dohľadu zistil, že došlo k porušeniu právnych predpisov a pri ďalšom nakladaní s cenným papierom hrozí nebezpečenstvo vzniku škody,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exekútor, ak sa má exekúcia vykonať predajom cenného papiera, 42)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centrálny depozitár alebo člen v nevyhnutnom rozsahu primerane k výške pohľadávky, ak vedie vo svojej evidencii účet majiteľa pre fyzickú osobu alebo právnickú osobu, ktorá je viac ako 14 dní v omeškaní so splnením čo len časti svojho peňažného záväzku voči centrálnemu depozitárovi alebo členovi. Ak dôjde k splneniu peňažného záväzku alebo jeho nesplnenej časti, je centrálny depozitár alebo člen povinný bezodkladne podať príkaz na registráciu zrušenia tohto pozastavenia práva nakladať,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navrhovateľ podľa § 118i ods. 1, ktorému Národná banka Slovenska udelila súhlas na uplatnenie práva výkupu podľa § 118i ods.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Príkaz na registráciu pozastavenia práva nakladať a príkaz na registráciu zrušenia pozastavenia práva nakladať musia obsahovať náležitosti týkajúce sa zaknihovaného cenného papiera a jeho majiteľa, uvedené v § 27 ods. 1, a dobu, na ktorú sa pozastavuje právo nakladať, ak sa nežiada o registráciu tohto práva na neurčitú dobu; ak osoba podľa odseku 3 písm. a), g) a i) neuvedie v príkaze označenie cenných papierov a počet kusov cenného papiera, príkaz sa vzťahuje na všetky cenné papiere evidované na účte majiteľa v čase podania príkazu. Ak príkaz neobsahuje náležitosti najmenej v rozsahu prvej vety, je neplatný a centrálny depozitár jeho registráciu nevykoná.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Príkaz na registráciu pozastavenia práva nakladať alebo na registráciu zrušenia tohto práva vzťahujúci sa na celú emisiu cenných papierov je oprávnená podať osoba podľa odseku 3 písm. e), g), h), k) a centrálny depozitár podľa odseku 3 písm. f). Ak sa príkaz na registráciu pozastavenia práva nakladať alebo príkaz na registráciu zrušenia tohto práva </w:t>
      </w:r>
      <w:r w:rsidRPr="00E45149">
        <w:rPr>
          <w:rFonts w:ascii="Times New Roman" w:hAnsi="Times New Roman"/>
          <w:sz w:val="24"/>
          <w:szCs w:val="24"/>
        </w:rPr>
        <w:lastRenderedPageBreak/>
        <w:t xml:space="preserve">vzťahuje na celú emisiu cenných papierov, oprávnená osoba dáva príkaz na registráciu pozastavenia práva nakladať alebo príkaz na registráciu zrušenia tohto práva centrálnemu depozitárovi, ktorý vedie emisiu v registri emitenta. Ak sa pozastavenie práva nakladať vzťahuje na celú emisiu, ktorej cenné papiere sú evidované na držiteľskom účte centrálneho depozitára, je centrálny depozitár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práva nakladať. Na podanie príkazov podľa prvej vety sa ustanovenie odseku 4 nepoužije. Príkaz na registráciu pozastavenia práva nakladať vzťahujúci sa na celú emisiu cenných papierov a príkaz na registráciu zrušenia tohto pozastavenia práva nakladať musia obsahovať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identifikačné údaje emitenta v rozsahu podľa § 27 ods. 1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ISIN emisie cenných papierov, na ktorú sa príkaz vzťahuje,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dobu, na ktorú sa pozastavuje právo nakladať.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Pozastavenie práva nakladať podľa odseku 3 písm. a) až c) možno zaregistrovať len vtedy, ak na cenný papier nie je zaregistrované iné pozastavenie práva nakladať podľa odseku 3 písm. a) až 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bolo pozastavenie práva nakladať zaregistrované, nie je po dobu tohto pozastavenia majiteľ zaknihovaného cenného papiera oprávnený uzavrieť zmluvu o kúpe cenného papiera, zmluvu o darovaní cenného papiera, zmluvu o pôžičke cenného papiera, zmluvu o obstaraní jeho predaja, zmluvu o zabezpečovacom prevode cenného papiera, ani dať pokyn na predaj tohto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Po dobu zaregistrovania pozastavenia práva nakladať nevykoná centrálny depozitár alebo člen registráciu prevodu zaknihovaného cenného papiera; ak centrálny depozitár alebo člen vykoná registráciu prechodu cenného papiera podľa § 2 ods. 2 písm. d), bezodkladne to písomne oznámi tomu, kto dal príkaz na registráciu pozastavenia práva nakladať.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Pozastavenie práva nakladať zaniká zápisom jeho zániku v príslušnej evidencii centrálneho depozitára alebo člena. Centrálny depozitár alebo člen vykoná zápis po uplynutí doby, na ktorú bolo pozastavenie práva nakladať zaregistrované, alebo na základe príkazu obchodníka s cennými papiermi, ak predáva cenné papiere podľa § 51, na ktoré bolo zriadené záložné právo, a ruší pozastavenie práva nakladať zaregistrované podľa odseku 3 písm. a) až d) alebo na základe príkazu právnickej osoby alebo fyzickej osoby, ktorá centrálnemu depozitárovi alebo členovi preukáže svoje oprávnenie zrušiť príkaz na registráciu pozastavenia práva nakladať alebo centrálny depozitár alebo člen, ak osoba, ktorá podala príkaz na registráciu pozastavenia práva nakladať, zanikla bez právneho nástupcu alebo ak obchodník s cennými papiermi alebo zahraničný obchodník s cennými papiermi prestal poskytovať investičné služby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Ak centrálny depozitár alebo člen vykoná príkaz na zrušenie registrácie pozastavenia práva nakladať, bezodkladne to písomne oznámi tomu, kto dal príkaz na registráciu pozastavenia práva nakladať, to neplatí, ak centrálny depozitár alebo člen rušia príkaz na registráciu pozastavenia práva nakladať u osoby, ktorá podala príkaz na registráciu </w:t>
      </w:r>
      <w:r w:rsidRPr="00E45149">
        <w:rPr>
          <w:rFonts w:ascii="Times New Roman" w:hAnsi="Times New Roman"/>
          <w:sz w:val="24"/>
          <w:szCs w:val="24"/>
        </w:rPr>
        <w:lastRenderedPageBreak/>
        <w:t xml:space="preserve">pozastavenia práva nakladať, zanikla bez právneho nástupcu alebo, ak obchodník s cennými papiermi alebo zahraničný obchodník s cennými papiermi prestal poskytovať investičné služby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Kto dal neoprávnene príkaz na registráciu pozastavenia práva nakladať alebo príkaz podľa odseku 9,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Centrálny depozitár je povinný oznámiť burze cenných papierov registráciu pozastavenia práva nakladať pre celú emisiu zaknihovaných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Postup podľa odsekov 1 až 12, ktoré sa týkajú centrálneho depozitára alebo člena, sa s výnimkou odseku 5 vzťahuje aj na obchodníka s cennými papiermi, ktorý vedie evidenciu podľa § 71h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Na prevody zaknihovaných podielových listov evidovaných v samostatnej evidencii, na pozastavenie práva nakladať s týmito podielovými listami, na zabezpečovanie záväzkov takými podielovými listami, na ochranu zábezpek poskytnutých pri obchodoch s takými podielovými listami sa primerane vzťahujú ustanovenia § 22 až 28, § 45 až 53e s tým, že činnosti súvisiace s evidenciou týchto podielových listov vykonáva depozitár podielového fondu a správcovská spoločnosť v samostatnej evidencii. Ak depozitár podielového fondu a správcovská spoločnosť organizuje aj systém zúčtovania a vyrovnania obchodov s podielovými listami evidovanými v samostatnej evidencii, na neodvolateľnosť príkazov na registráciu prevodov takých podielových listov a na systém zúčtovania a vyrovnania obchodov s takými podielovými listami sa primerane vzťahujú ustanovenia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DRUHÁ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ZMLUVY O CENNÝCH PAPIEROCH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Zmluva o kúpe cenných papierov a zmluva o darovaní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Zmluva o kúpe cenných papierov sa spravuje ustanoveniami Obchodného zákonníka o kúpnej zmluve, ak tento zákon neustanovuje inak. Na platnosť zmluvy o kúpe cenných papierov sa vyžaduje, aby bol v nej určený druh prevádzaného cenného papiera, počet prevádzaných cenných papierov, ich kúpna cena a ich ISIN, ak je pridelený.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Bez určenia kúpnej ceny je zmluva o kúpe cenných papierov platná, len keď strany v tejto zmluve prejavili vôľu uzavrieť ju bez určenia kúpnej ceny. V takých prípadoch je kupujúci povinný zaplatiť kúpnu cenu, ktorá zodpovedá najnižšiemu kurzu, za ktorý sa zastupiteľný cenný papier predával v deň uzavretia zmluvy na burze cenných papierov. Ak zastupiteľný cenný papier nebol v tento deň predmetom obchodovania na burze cenných papierov, je kupujúci povinný zaplatiť kúpnu cenu, ktorá zodpovedá najnižšiemu kurzu, za ktorý sa zastupiteľný cenný papier naposledy predával na burze cenných papierov. Ak nemožno kúpnu cenu takto určiť, je kupujúci povinný zaplatiť cenu, ktorú bolo možné dosiahnuť pri vynaložení odbornej starostlivosti.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Zmluva o kúpe listinného cenného papiera na meno musí mať písomnú formu, a ak tak ustanovuje osobitný zákon, aj zmluva o kúpe listinného cenného papiera na rad.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Zmluva o darovaní cenných papierov sa spravuje ustanoveniami Občianskeho zákonníka o darovacej zmluve, ak tento zákon neustanovuje inak. Zmluva o darovaní cenných papierov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Komisionárska zmluva o obstaraní kúpy alebo predaja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Komisionárskou zmluvou o obstaraní kúpy alebo predaja cenného papiera sa zaväzuje komisionár, že zariadi vo vlastnom mene pre komitenta a na jeho účet kúpu alebo predaj cenného papiera alebo že uskutoční činnosť na dosiahnutie tohto výsledku, a komitent sa zaväzuje zaplatiť mu odplatu.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Komisionárska zmluva o obstaraní kúpy alebo predaja cenného papiera sa spravuje ustanoveniami Obchodného zákonníka o komisionárskej zmluve, ak tento zákon neustanovuje inak. Komisionárska zmluva o obstaraní kúpy alebo predaja cenného papiera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z komisionárskej zmluvy o obstaraní kúpy alebo predaja cenného papiera nevyplýva niečo iné, musí mať komitentov pokyn, podľa ktorého komisionár obstaráva kúpu alebo predaj cenného papiera, písomnú formu. Ak pokyn komitenta nemá písomnú formu, je komisionár povinný vydať komitentovi na jeho žiadosť potvrdenie o udelenom pokyne.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komitent udelí komisionárovi pokyn na obstaranie kúpy cenného papiera, môže komisionár žiadať preddavok.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komitent udelí komisionárovi pokyn na obstaranie predaja cenného papiera, môže komisionár požadovať, aby mu v prípade listinného cenného papiera komitent tento cenný papier odovzdal alebo aby v prípade zaknihovaného cenného papiera bolo v evidencii centrálneho depozitára alebo v samostatnej evidencii zaregistrované pozastavenie práva nakladať s týmto cenným papierom.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 dobu, po ktorú je komisionár viazaný pokynom komitenta na obstaranie predaja cenného papiera, nie je komitent oprávnený s týmto cenným papierom nakladať.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Komisionár môže svoj záväzok splniť tak, že komitentovi predá cenný papier zo svojho majetku alebo od komitenta cenný papier kúpi, len ak to komisionárska zmluva o obstaraní kúpy alebo predaja cenného papiera pripúšťa.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z komisionárskej zmluvy o obstaraní kúpy alebo predaja cenného papiera nevyplýva niečo iné a ak komisionár má takú možnosť, je komisionár povinný aj bez súhlasu komitenta predať cenný papier za vyššiu cenu, než bola uvedená v pokyne, alebo kúpiť cenný </w:t>
      </w:r>
      <w:r w:rsidRPr="00E45149">
        <w:rPr>
          <w:rFonts w:ascii="Times New Roman" w:hAnsi="Times New Roman"/>
          <w:sz w:val="24"/>
          <w:szCs w:val="24"/>
        </w:rPr>
        <w:lastRenderedPageBreak/>
        <w:t xml:space="preserve">papier za nižšiu cenu, než bola uvedená v pokyne, inak zodpovedá za škodu, ktorú tým komitentovi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nie je určená kúpna cena alebo predajná cena v pokyne komitenta, je komisionár povinný kúpiť cenný papier alebo predať cenný papier za najvýhodnejšiu cenu pre komitenta, ktorú bolo možné dosiahnuť pri vynaložení odbornej starostlivosti.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Cenné papiere zverené komisionárovi na predaj sú majetkom komitenta, pokým ich nenadobudne tretia osoba.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Cenné papiere, ktoré pre komitenta obstará komisionár, prechádzajú do majetku komitenta v prípade listinných cenných papierov dňom vykonania rubopisu, ak sa vyžaduje, a ich odovzdaním komisionárovi alebo zapísaním na účet majiteľa alebo držiteľský účet komisionára v prípade zaknihovaných cenných papierov. Komisionár je povinný bezodkladne vykonať rubopis, ak sa vyžaduje, a odovzdať listinné cenné papiere komitentovi alebo v prípade zaknihovaných cenných papierov zabezpečiť bezodkladne prevedenie cenných papierov na účet majiteľa komitenta po tom, čo komitent zaplatil cenu kúpených cenných papierov a odplatu podľa § 31 ods. 1. Túto povinnosť komisionár nemá, ak je podľa zmluvy povinný pre komitenta cenné papiere uschovať a spravovať alebo uložiť (§ 39, 41 alebo § 42), vykonáva pre komitenta vedľajšiu službu držiteľská správa podľa § 6 ods. 2 písm. a) a údaje o majiteľoch cenných papierov sú evidované v evidencii vedenej komisionárom podľa § 71h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Mandátna zmluva o obstaraní kúpy alebo predaja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Mandátnou zmluvou o obstaraní kúpy alebo predaja cenných papierov sa zaväzuje mandatár, že v mene mandanta a na jeho účet kúpi alebo predá cenný papier podľa pokynov mandanta alebo že uskutoční činnosť na dosiahnutie tohto výsledku, a mandant sa zaväzuje zaplatiť mu odplatu. Na povinnosti a práva mandatára sa vzťahujú ustanovenia § 33 o povinnostiach a právach komisionára.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Mandátna zmluva o obstaraní kúpy alebo predaja cenných papierov sa spravuje ustanoveniami Obchodného zákonníka o mandátnej zmluve, ak tento zákon neustanovuje inak. Mandátna zmluva o obstaraní kúpy alebo predaja cenných papierov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Zmluva o sprostredkovaní kúpy alebo predaja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Zmluvou o sprostredkovaní kúpy alebo predaja cenných papierov sa zaväzuje sprostredkovateľ, že bude vyvíjať činnosť smerujúcu k tomu, aby záujemca mal príležitosť predať alebo kúpiť cenný papier, a záujemca sa zaväzuje zaplatiť mu odplatu.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(2) Zmluva o sprostredkovaní kúpy alebo predaja cenných papierov sa spravuje ustanoveniami Obchodného zákonníka o mandátnej zmluve, ak tento zákon neustanovuje inak. Zmluva o sprostredkovaní kúpy alebo predaja cenných papierov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37a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1.11.2007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Zmluva o pôžičke cenného papiera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Zmluvou o pôžičke cenného papiera sa zaväzuje veriteľ, že prevedie na dlžníka určitý počet zastupiteľných cenných papierov, a dlžník sa zaväzuje previesť na veriteľa po uplynutí dohodnutej lehoty rovnaký počet zastupiteľných cenných papierov. Zároveň sa dlžník zaväzuje zaplatiť odplatu, ak bola dojednaná. Namiesto odplaty v peniazoch možno dojednať odplatu prevedením väčšieho počtu zastupiteľných cenných papierov, než koľko ich veriteľ požičal dlžníkovi.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Zmluva o pôžičke cenného papiera musí mať písomnú formu. Na platnosť zmluvy o pôžičke cenného papiera sa vyžaduje, aby v nej bol určený druh prevádzaného cenného papiera, počet prevádzaných cenných papierov a ich ISIN, ak je pridelený.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Záväzkové vzťahy z odplatnej zmluvy o pôžičke cenného papiera sa spravujú všeobecnými ustanoveniami Obchodného zákonníka o obchodných záväzkových vzťahoch.</w:t>
      </w:r>
      <w:r w:rsidRPr="00E45149">
        <w:rPr>
          <w:rFonts w:ascii="Times New Roman" w:hAnsi="Times New Roman"/>
          <w:sz w:val="24"/>
          <w:szCs w:val="24"/>
          <w:vertAlign w:val="superscript"/>
        </w:rPr>
        <w:t xml:space="preserve"> 43)</w:t>
      </w:r>
      <w:r w:rsidRPr="00E45149">
        <w:rPr>
          <w:rFonts w:ascii="Times New Roman" w:hAnsi="Times New Roman"/>
          <w:sz w:val="24"/>
          <w:szCs w:val="24"/>
        </w:rPr>
        <w:t xml:space="preserve"> Záväzkové vzťahy z bezodplatnej zmluvy o pôžičke cenného papiera sa spravujú všeobecnými ustanoveniami Občianskeho zákonníka o pôžičke.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Zmluva o úschove listinných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39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Zmluvou o úschove listinných cenných papierov sa zaväzuje uschovávateľ prevziať listinný cenný papier na uloženie do samostatnej alebo hromadnej úschovy a zložiteľ sa zaväzuje zaplatiť mu odplatu. Zmluva musí obsahovať určenie osôb, ktoré sú oprávnené s listinným cenným papierom ukladaným do úschovy nakladať. Ak nie je v zmluve odplata určená, má uschovávateľ právo na obvyklú odplatu v čase uzavretia zmluvy. Ak ide o úschovu zastupiteľného cenného papiera, môže byť uschovávateľom iba obchodník s cennými papiermi, zahraničný obchodník s cennými papiermi alebo centrálny depozitár. Ak zmluva neustanovuje inak, platí, že zastupiteľný listinný cenný papier sa ukladá do hromadnej úschovy a nezastupiteľný listinný cenný papier do samostatnej úschovy. Zmluva o úschove listinných cenných papierov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Samostatnou úschovou je uloženie listinného cenného papiera jedného zložiteľa oddelene od listinných cenných papierov ostatných zložiteľov. Uschovávateľ je povinný vrátiť zložiteľovi ten istý listinný cenný papier, ktorý mu zložiteľ zveril do úschovy. Uschovávateľ zodpovedá za škodu na uloženom listinnom cennom papieri, ibaže ju nemohol odvrátiť pri vynaložení odbornej starostlivosti.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(3) Hromadnou úschovou je spoločné uloženie zastupiteľného listinného cenného papiera zložiteľa so zastupiteľnými listinnými cennými papiermi iných zložiteľov. Uschovávateľ je povinný odovzdať zložiteľovi zastupiteľný listinný cenný papier, ale zložiteľ nemá právo na vrátenie toho istého listinného cenného papiera, ktorý zveril uschovávateľovi do úschovy. Uschovávateľ zodpovedá za škodu na uloženom listinnom cennom papieri, ibaže ju nemohol odvrátiť pri vynaložení odbornej starostlivosti. Zastupiteľné listinné cenné papiere v hromadnej úschove sú spoločným majetkom zložiteľov. Podiel zložiteľa na spoločnom majetku je daný pomerom súčtu menovitých hodnôt zastupiteľných listinných cenných papierov, ktoré uložil do hromadnej úschovy k súčtu menovitých hodnôt všetkých zastupiteľných cenných papierov v hromadnej úschove. Ak listinné cenné papiere nemajú menovitú hodnotu, použije sa namiesto menovitej hodnoty počet kusov listinných cenných papierov. Na zastupiteľné listinné cenné papiere v hromadnej úschove sa nevzťahujú ustanovenia Občianskeho zákonníka o spoluvlastníctve. Každý zložiteľ je oprávnený uplatňovať si svoje práva voči uschovávateľovi samostatne.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Uschovávateľ je povinný viesť evidenciu o listinnom cennom papieri uloženom do úschovy. Evidencia obsahuje obchodné meno alebo názov, sídlo a identifikačné číslo alebo meno, priezvisko, bydlisko a rodné číslo zložiteľa a emitenta, druh listinného cenného papiera a jeho menovitú hodnotu, ak má menovitú hodnotu. Pri samostatnej úschove listinného cenného papiera obsahuje evidencia aj jeho číslo a miesto uloženia.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sa listinný cenný papier nenachádza u uschovávateľa v čase uzavretia zmluvy, je uschovávateľ povinný ho prevziať a uložiť.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Uschovávateľ je povinný s vynaložením odbornej starostlivosti chrániť listinný cenný papier pred stratou, zničením, poškodením alebo znehodnotením.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Zložiteľ je oprávnený kedykoľvek požadovať, aby mu uschovávateľ listinný cenný papier odovzdal, a odovzdať ho späť uschovávateľovi, ak zmluva o uložení listinných cenných papierov nezanikla.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Zmluvu o úschove cenných papierov môže uschovávateľ alebo zložiteľ vypovedať. Ak nie je dohodnutá výpovedná lehota, môže uschovávateľ vypovedať zmluvu ku koncu kalendárneho mesiaca nasledujúceho po doručení výpovede a zložiteľ s okamžitou účinnosťou.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Ak zo zmluvy o úschove cenných papierov alebo z prejavu vôle zložiteľa nevyplýva v súvislosti s vyzdvihnutím uloženého listinného cenného papiera iné, považuje sa zmluva tiež za vypovedanú, ak zložiteľ vyzdvihol všetky uložené listinné cenné papiere.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Uschovávateľ má na zabezpečenie svojich práv zo zmluvy o úschove cenných papierov záložné právo k listinnému cennému papieru uloženému do úschovy, ak sa u neho nachádza.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(11) Ak je na majetok uschovávateľa vyhlásený konkurz,</w:t>
      </w:r>
      <w:r w:rsidRPr="00E45149">
        <w:rPr>
          <w:rFonts w:ascii="Times New Roman" w:hAnsi="Times New Roman"/>
          <w:sz w:val="24"/>
          <w:szCs w:val="24"/>
          <w:vertAlign w:val="superscript"/>
        </w:rPr>
        <w:t xml:space="preserve"> 21)</w:t>
      </w:r>
      <w:r w:rsidRPr="00E45149">
        <w:rPr>
          <w:rFonts w:ascii="Times New Roman" w:hAnsi="Times New Roman"/>
          <w:sz w:val="24"/>
          <w:szCs w:val="24"/>
        </w:rPr>
        <w:t xml:space="preserve"> je správca konkurznej podstaty povinný vykonať všetky potrebné kroky na odovzdanie listinných cenných papierov uložených do samostatnej alebo hromadnej úschovy a odovzdať ich jednotlivým zložiteľom v súlade s ich podielmi podľa odsekov 2 a 3. Ak nemožno odovzdať listinné cenné papiere všetkým zložiteľom, je správca konkurznej podstaty povinný uložiť neodovzdané cenné papiere u iného uschovávateľa za podobných podmienok, ako boli uložené, s prihliadnutím na </w:t>
      </w:r>
      <w:r w:rsidRPr="00E45149">
        <w:rPr>
          <w:rFonts w:ascii="Times New Roman" w:hAnsi="Times New Roman"/>
          <w:sz w:val="24"/>
          <w:szCs w:val="24"/>
        </w:rPr>
        <w:lastRenderedPageBreak/>
        <w:t xml:space="preserve">ochranu záujmov zložiteľov. Správca konkurznej podstaty má voči úpadcovi právo na náhradu nákladov spojených s odovzdaním listinných cenných papierov. Zložitelia sú povinní uhradiť takto vzniknuté náklady podľa pomerov svojich podielov.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Uschovávateľ je oprávnený listinný cenný papier prevzatý na základe zmluvy o úschove cenných papierov odovzdať do úschovy inému aj bez súhlasu zložiteľa, ak z tejto zmluvy nevyplýva niečo iné.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Odovzdaním listinného cenného papiera inému uschovávateľovi nie sú dotknuté práva zložiteľa voči uschovávateľovi, s ktorým uzavrel zmluvu o úschove listinných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Zmluva o správe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Zmluvou o správe cenných papierov sa zaväzuje správca, že po dobu trvania zmluvy bude robiť všetky právne úkony, ktoré sú potrebné na výkon a zachovanie práv spojených s určitým cenným papierom, a majiteľ cenného papiera sa zaväzuje zaplatiť mu odplatu. Ak odplata nie je v zmluve určená, má správca právo na odplatu obvyklú v čase uzavretia zmluvy. Zmluva o správe cenných papierov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Správcom podľa odseku 1 môže byť len osoba, ktorá je oprávnená túto činnosť vykonávať na základe povolenia podľa § 54 alebo centrálny depozitár.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Správca je povinný aj bez pokynov majiteľa cenného papiera urobiť s odbornou starostlivosťou všetky úkony, ktoré sú potrebné na výkon a zachovanie práv spojených s cenným papierom, najmä požadovať splnenie záväzkov spojených s cenným papierom, ako aj vykonávať výmenné práva alebo predkupné práva spojené s cenným papierom, ak zmluva o správe cenných papierov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Správca je povinný plniť pokyny majiteľa cenného papiera; tieto pokyny sa musia dať písomne, ak zmluva o správe cenných papierov nepripúšťa inú formu. Na nesprávne pokyny je správca povinný majiteľa cenného papiera včas upozorniť.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to vyžaduje povaha úkonu, ktorý má správca uskutočniť, je majiteľ cenného papiera povinný odovzdať správcovi listinný cenný papier alebo potrebné písomné splnomocnenie, a to bezodkladne po tom, čo ho na to správca vyzval. Ak sa úkon týka zaknihovaného cenného papiera, je jeho majiteľ povinný po vyzvaní správcom včas urobiť opatrenia, aby bol správca oprávnený v potrebnom rozsahu dávať príkazy na nakladanie so zaknihovaným cenným papierom.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správca má vykonávať hlasovacie právo spojené s cenným papierom, je oprávnený od majiteľa tohto cenného papiera požadovať potrebné písomné splnomocnenie. Ak dá majiteľ cenného papiera správcovi pokyny, ako sa má hlasovacie právo využiť, je správca povinný hlasovať za majiteľa cenného papiera takto určeným spôsobom.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Správca odovzdá prevzatý listinný cenný papier jeho majiteľovi bezodkladne po </w:t>
      </w:r>
      <w:r w:rsidRPr="00E45149">
        <w:rPr>
          <w:rFonts w:ascii="Times New Roman" w:hAnsi="Times New Roman"/>
          <w:sz w:val="24"/>
          <w:szCs w:val="24"/>
        </w:rPr>
        <w:lastRenderedPageBreak/>
        <w:t xml:space="preserve">uskutočnení úkonu, na ktorý bol listinný cenný papier potrebný, ak z povahy tohto úkonu nevyplýva niečo iné. Po dobu, keď správca má listinný cenný papier u seba, zodpovedá za škodu na ňom podľa § 39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sa nedohodlo inak, platí, že odplata za správu cenného papiera zahŕňa aj náklady, ktoré správca vynaložil pri plnení svojho záväzku.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Ak zo zmluvy nevyplýva inak, vykonáva správca právne úkony spojené so správou cenného papiera v mene majiteľa cenného papiera a na jeho účet majiteľa; na určenie práv a povinností strán sa použijú primerane ustanovenia tohto zákona a Obchodného zákonníka o mandátnej zmluve. Ak má správca podľa zmluvy uskutočniť právny úkon vo svojom mene a na účet majiteľa cenného papiera, platia primerane ustanovenia tohto zákona a Obchodného zákonníka o komisionárskej zmluve.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Na výpoveď zmluvy o správe cenných papierov sa použije obdobne ustanovenie § 39 ods. 8, ak táto zmluva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Zmluva o uložení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Zmluvou o uložení cenných papierov sa opatrovateľ zaväzuje prevziať listinný cenný papier, aby ho uložil a spravoval, a uložiteľ sa zaväzuje zaplatiť za to odplatu. Ak odplata nie je v zmluve určená, má opatrovateľ právo na odplatu obvyklú v čase uzavretia zmluvy. Zmluva o uložení cenných papierov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Opatrovateľom podľa odseku 1 môže byť len osoba, ktorá je oprávnená túto činnosť vykonávať na základe povolenia podľa § 54.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Pre zmluvu o uložení cenných papierov platia primerane ustanovenia upravujúce zmluvu o úschove cenných papierov a zmluvu o správe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Opatrovateľ je povinný uložiteľovi podať každoročne správu o stave uložených listinných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sa listinný cenný papier odovzdá uložiteľovi na jeho žiadosť, nemá opatrovateľ po dobu, keď sa u neho listinný cenný papier nenachádza, povinnosť ho spravovať.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Uložiteľ môže obmedziť záväzok opatrovateľa na povinnosti, ktoré vyplývajú zo zmluvy o úschove cenných papierov, alebo na povinnosti, ktoré vyplývajú zo zmluvy o správe cenných papierov. Odplata, ktorú má uložiteľ platiť, sa v tomto prípade primerane zníži.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Opatrovateľ môže odovzdať listinný cenný papier do druhotnej úschovy alebo druhotnej úschovy a správy len s písomným súhlasom uložiteľa. Osobu, ktorá prevzala listinný cenný papier do druhotnej úschovy a správy, nemožno splnomocniť na výkon hlasovacieho práva spojeného s týmto cenným papierom.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lastRenderedPageBreak/>
        <w:t xml:space="preserve">Zmluva o riadení portfólia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Zmluvou o riadení portfólia sa obhospodarovateľ zaväzuje hospodáriť s portfóliom klienta na základe rozhodovania obhospodarovateľa v rámci a v rozsahu zmluvy a klient sa zaväzuje zaplatiť za to odplatu. Táto zmluva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Obhospodarovateľom podľa odseku 1 môže byť len osoba, ktorá je oprávnená túto činnosť vykonávať na základe povolenia podľa § 54.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Obhospodarovateľ je povinný bez pokynov klienta obstarávať kúpu a predaj, ako aj prvé nadobudnutie cenných papierov, a ak zo zmluvy nevyplýva niečo iné, vykonávať činnosti podľa § 39 a 41, a to s cieľom zabezpečiť dlhodobú odbornú starostlivosť o portfólio klienta. Klient môže záväzok obhospodarovateľa obmedziť len na povinnosti, ktoré sa týkajú obstarávania kúpy, predaja alebo nadobudnutia cenných papierov pri ich vydaní. Odplata, ktorú má klient zaplatiť, sa v tomto prípade primerane zníži.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Zmluvu o riadení portfólia možno vypovedať. Ak nie je dohodnutá výpovedná lehota, možno túto zmluvu vypovedať ku koncu druhého kalendárneho mesiaca nasledujúceho po doručení výpovede.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z povahy veci nevyplýva niečo iné, ustanovenie § 39 ods. 7 sa použije primerane.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Na zmluvu o riadení portfólia sa primerane použijú ustanovenia o zmluvách podľa § 31 až 36 a § 39 až 41.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Imobilizácia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Zmluvu o hromadnej úschove podľa § 39 ods. 3 môže ako zložiteľ uzavrieť aj emitent týchto cenných papierov. Na takto emitentom uložené cenné papiere (ďalej len "imobilizované cenné papiere") u centrálneho depozitára sa primerane použijú ustanovenia tohto zákona o zaknihovaných cenných papieroch. Ak sú cenné papiere v hromadnej úschove u obchodníka s cennými papiermi, použijú sa ustanovenia tohto zákona o listinných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postup podľa odseku 1 sa v prípade už vydaného listinného cenného papiera primerane použije ustanovenie § 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Majiteľ imobilizovaného cenného papiera má právo požadovať od emitenta, aby mu bezodkladne listinný cenný papier odovzdal; to neplatí, ak sú imobilizované cenné papiere prijaté na obchodovanie na regulovanom trhu alebo na inom obchodnom mieste.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Emitent, ktorého cenné papiere sú prijaté na obchodovanie na regulovanom trhu alebo na inom obchodnom mieste, môže uzavrieť zmluvu podľa odseku 1 len s centrálnym depozitárom alebo so zahraničným centrálnym depozitárom, ktorý vykonáva túto 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(1) Ustanovenia o zmluvách o cenných papieroch podľa § 39 až 42 sa primerane vzťahujú aj na zmluvy o zaknihovaných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Ustanovenia o zmluvách o cenných papieroch podľa § 31 až 44 sa primerane vzťahujú aj na zmluvy o finančných nástrojoch, ktoré nie sú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TRETIA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ZABEZPEČOVANIE ZÁVÄZKOV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Zmluvné záložné právo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Zmluvné záložné právo k cenným papierom vzniká, ak tento zákon neustanovuje inak, registráciou tohto záložného práva v osobitnej evidencii založených cenných papierov (ďalej len "register záložných práv").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Register záložných práv u listinných cenných papierov vedie centrálny depozitár. Register záložných práv u zaknihovaných cenných papierov vedie centrálny depozitár pre cenné papiere, ktoré eviduje v registri emitenta. Register záložných práv pri zaknihovaných podielových listoch podielových fondov, ktorých register emitenta je evidovaný depozitárom podielového fondu v súlade s osobitným zákonom,</w:t>
      </w:r>
      <w:r w:rsidRPr="00E45149">
        <w:rPr>
          <w:rFonts w:ascii="Times New Roman" w:hAnsi="Times New Roman"/>
          <w:sz w:val="24"/>
          <w:szCs w:val="24"/>
          <w:vertAlign w:val="superscript"/>
        </w:rPr>
        <w:t xml:space="preserve"> 26a)</w:t>
      </w:r>
      <w:r w:rsidRPr="00E45149">
        <w:rPr>
          <w:rFonts w:ascii="Times New Roman" w:hAnsi="Times New Roman"/>
          <w:sz w:val="24"/>
          <w:szCs w:val="24"/>
        </w:rPr>
        <w:t xml:space="preserve"> vedie tento depozitár alebo správcovská spoločnosť v samostatnej evidencii.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Pri listinných cenných papieroch centrálny depozitár pri registrácii vzniku zmluvného záložného práva vyznačí na listinnom cennom papieri doložku "na založenie".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vznik zmluvného záložného práva k listinným cenným papierom, ktoré sú prevoditeľné rubopisom, sa vyžaduje aj písomné vyhlásenie majiteľa cenného papiera urobené na tomto cennom papieri (ďalej len "záložný rubopis"). V záložnom rubopise sa uvedie aj osoba záložného veriteľa. Inak musí záložný rubopis obsahovať primerane náležitosti uvedené v § 21 ods. 2. Záložný veriteľ nesmie listinné cenné papiere, ktoré obsahujú záložný rubopis, ďalej prevádzať.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Ustanovením odseku 4 nie sú dotknuté ustanovenia osobitného zákona. 44)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Zmluvné záložné právo k zaknihovanému cennému papieru v prospech Národnej banky Slovenska vzniká aj uzavretím úverového obchodu s Národnou bankou Slovenska,</w:t>
      </w:r>
      <w:r w:rsidRPr="00E45149">
        <w:rPr>
          <w:rFonts w:ascii="Times New Roman" w:hAnsi="Times New Roman"/>
          <w:sz w:val="24"/>
          <w:szCs w:val="24"/>
          <w:vertAlign w:val="superscript"/>
        </w:rPr>
        <w:t xml:space="preserve"> 45)</w:t>
      </w:r>
      <w:r w:rsidRPr="00E45149">
        <w:rPr>
          <w:rFonts w:ascii="Times New Roman" w:hAnsi="Times New Roman"/>
          <w:sz w:val="24"/>
          <w:szCs w:val="24"/>
        </w:rPr>
        <w:t xml:space="preserve"> a to na dobu trvania obchodného vzťahu z uzavretého obchodu. Centrálny depozitár je povinný toto zmluvné záložné právo zaregistrovať v registri záložných práv na základe príkazu Národnej banky Slovenska. Národná banka Slovenska súčasne podá príkaz na registráciu pozastavenia výkonu práva nakladať so založeným cenným papierom podľa § 28 ods. 3, a to na dobu trvania obchodného vzťahu z uzavretého obchodu.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Zmluvné záložné právo k cenným papierom sa mení alebo zaniká registráciou zmeny alebo zániku zmluvného záložného práva k cenným papierom v registri záložných práv.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Pri registrácii zmeny alebo zániku zmluvného záložného práva k listinným cenným papierom centrálny depozitár vyznačí túto skutočnosť na listinnom cennom papieri.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Register záložných práv obsahuje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alebo názov a sídlo záložcu, ak je právnickou osobou, alebo meno a priezvisko a adresu záložcu, ak je fyzickou osobou,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identifikačné číslo alebo rodné číslo záložcu,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obchodné meno alebo názov a sídlo záložného veriteľa, ak je právnickou osobou, alebo meno a priezvisko a trvalý pobyt záložného veriteľa, ak je fyzickou osobou,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identifikačné číslo alebo rodné číslo záložného veriteľa,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množstvo alebo objem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výšku pohľadávky, pre ktorú sa zmluvné záložné právo zriadilo, a dobu jej splatnosti,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dátum registrácie zmluvného záložného práva v registri záložných práv.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Centrálny depozitár je povinný na písomnú žiadosť právnickej osoby alebo fyzickej osoby vydať výpis z registra záložných práv v rozsahu údajov podľa odseku 1 písm. a), c), f) a h), pričom výpis môže obsahovať aj ďalšie údaje z registra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Zmluva o založení cenných papierov sa spravuje ustanoveniami Obchodného zákonníka a Občianskeho zákonníka o záložnom práve,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Zmluva o založení cenných papierov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Predmetom zmluvy o založení cenných papierov nemôžu byť cenné papiere, ktoré sú založené.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49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vzniklo zmluvné záložné právo k listinnému cennému papieru, ktorý bol uschovaný alebo uložený, je zložiteľ alebo uložiteľ povinný oznámiť túto skutočnosť uschovávateľovi alebo opatrovateľovi. K oznámeniu je zložiteľ alebo uložiteľ povinný priložiť prvopis alebo úradne overenú kópiu zmluvy o založení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Založený listinný cenný papier, ktorý je v samostatnej úschove, sa musí uložiť oddelene od ostatných cenných papierov zložiteľa. Založený listinný cenný papier uložený v úschove sa nesmie vydať zložiteľovi bez súhlasu záložného veriteľa alebo bez preukázania zániku zmluvného záložného práva. To isté platí aj o založenom listinnom cennom papieri uloženom podľa zmluvy o uložení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Registrácia zmluvného záložného práva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Príkaz na registráciu zmluvného záložného práva k cennému papieru môže dať záložný veriteľ, záložca alebo Národná banka Slovenska, ak ide o registráciu záložného práva podľa § 45 ods. 6. K príkazu na registráciu zmluvného záložného práva je povinný záložný veriteľ alebo záložca priložiť písomné potvrdenie o obsahu zmluvy o založení cenného papiera. To neplatí, ak príkaz na registráciu zmluvného záložného práva k cennému papieru dáva záložný veriteľ alebo záložca podľa § 53a ods. 4, alebo Národná banka Slovenska podľa § 45 ods. 6. Písomné potvrdenie o obsahu zmluvy o založení cenného papiera obsahuje najmä údaje podľa § 47 ods. 1 písm. a) až g) a podpisy záložcu a záložného veriteľa. Príkaz na registráciu zmluvného záložného práva k cennému papieru obsahuje údaje podľa § 47 ods. 1 písm. a) až 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Príkaz na registráciu zmluvného záložného práva k cennému papieru sa podáva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majiteľoch cenných papierov evidované v evidencii podľa § 71h ods. 2, alebo centrálnemu depozitárovi, ak sú údaje o majiteľovi cenného papiera vedené podľa § 105c druhej vety. Člen alebo obchodník s cennými papiermi, ktorý vedie údaje o majiteľoch cenných papierov v evidencii podľa § 71h ods. 2, alebo centrálny depozitár, ak sú údaje o majiteľovi cenného papiera vedené podľa § 105c druhej vety, je povinný po obdržaní príkazu na registráciu zmluvného záložného práva k cennému papieru bezodkladne postúpiť tento príkaz centrálnemu depozitárovi.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Centrálny depozitár po vykonaní registrácie zmluvného záložného práva v registri záložných práv bezodkladne zaeviduje túto skutočnosť aj na účte majiteľa založeného cenného papiera, ak sa účet majiteľa vedie v jeho evidencii, alebo bezodkladne oznámi túto skutočnosť členovi, u ktorého sa vedie účet majiteľa založeného cenného papiera, alebo obchodníkovi s cennými papiermi, ak sú údaje o majiteľoch cenných papierov evidované v evidencii podľa § 71h ods. 2 alebo centrálnemu depozitárovi, ak sú údaje o majiteľoch cenných papierov vedené podľa § 105c druhej vety. Člen alebo obchodník s cennými papiermi, ktorý vedie evidenciu podľa § 71h ods. 2, je povinný po oznámení centrálneho depozitára o vykonaní registrácie zmluvného záložného práva v registri záložných práv bezodkladne zaevidovať túto skutočnosť na príslušnom účte alebo v evidencii podľa § 71h ods. 2. Centrálny depozitár, ktorý vedie evidenciu podľa § 105c druhej vety, je povinný po oznámení centrálneho depozitára o vykonaní registrácie zmluvného záložného práva v registri záložných práv bezodkladne zaevidovať túto skutočnosť na príslušnom účte alebo oznámiť ju členovi, ak sú údaje o majiteľovi cenného papiera evidované na účte majiteľa vedenom členom, alebo obchodníkovi s cennými papiermi, ak sú údaje o majiteľoch cenných papierov evidované v evidencii podľa § 71h ods. 2. Člen alebo obchodník s cennými papiermi, ktorý </w:t>
      </w:r>
      <w:r w:rsidRPr="00E45149">
        <w:rPr>
          <w:rFonts w:ascii="Times New Roman" w:hAnsi="Times New Roman"/>
          <w:sz w:val="24"/>
          <w:szCs w:val="24"/>
        </w:rPr>
        <w:lastRenderedPageBreak/>
        <w:t xml:space="preserve">vedie evidenciu podľa § 71h ods. 2, je povinný po oznámení podľa tretej vety bezodkladne zaevidovať túto skutočnosť na príslušnom účte alebo v evidencii podľa § 71h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nastanú zmeny údajov týkajúce sa zmluvného záložného práva, je osoba, ktorej sa zmena údajov týka, povinná podať príkaz na zmenu registrácie v registri záložných práv bezodkladne odo dňa, keď nastala skutočnosť, z ktorej vyplýva zmena údajov o záložnom práve. Ak nemožno určiť osobu, ktorej sa zmena údajov týka, má túto povinnosť záložca. Ak sú návrh na registráciu zmeny údajov povinné podať viaceré osoby, považuje sa táto povinnosť za splnenú, ak ju splní jedna z nich. Ak sa zmena zmluvného záložného práva k cennému papieru týka údajov uvedených v písomnom potvrdení podľa odseku 1, musí záložca alebo záložný veriteľ doložiť k príkazu písomné potvrdenie o zmene obsahu zmluvy o založení cenného papiera, prípadne doklad preukazujúci iný dôvod zmeny zmluvného záložného práva k cennému papieru. Písomné potvrdenie o zmene obsahu zmluvy o založení cenného papiera obsahuje najmä údaje podľa § 47 ods. 1 a podpisy záložcu a záložného veriteľa. Pri registrácii zmeny zmluvného záložného práva k cennému papieru sa postupuje podľa odsekov 2 a 3. Príkaz na registráciu zmeny zmluvného záložného práva k cennému papieru obsahuje údaje podľa § 47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Záložný veriteľ je povinný podať príkaz na registráciu zániku zmluvného záložného práva bezodkladne po vzniku dôvodu zániku zmluvného záložného práva. Príkaz na registráciu zániku zmluvného záložného práva je oprávnený podať aj záložca, ktorý je povinný príkaz doložiť písomným potvrdením o splnení záväzku alebo inou listinou preukazujúcou dôvod zániku zmluvného záložného práva vystavenou záložným veriteľom. Pri registrácii zániku zmluvného záložného práva k cennému papieru sa postupuje podľa odsekov 2 a 3. Príkaz na registráciu zániku zmluvného záložného práva k cennému papieru obsahuje údaje podľa § 47 ods. 1. Ak cenný papier zanikol a bol vymazaný z evidencie ustanovenej podľa § 10 ods. 4 písm. a), centrálny depozitár vykoná registráciu zániku záložného práva k tomuto cennému papieru aj bez príkazu. Centrálny depozitár je povinný túto skutočnosť oznámiť záložcovi a záložnému veriteľovi na adresu registrovanú pri záložnom práve.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Kto dal neoprávnene príkaz na registráciu zmluvného záložného práva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Pri nakladaní so založeným cenným papierom pôsobí záložné právo aj voči nadobúdateľovi, ak tento zákon alebo osobitný zákon neustanovuje inak; záložné právo pôsobí voči nadobúdateľovi založeného cenného papiera aj vtedy, ak záložca na nadobúdateľa previedol založené cenné papiere v obchodnom styku v rámci výkonu predmetu podnikania alebo inej činnosti.</w:t>
      </w:r>
      <w:r w:rsidRPr="00E45149">
        <w:rPr>
          <w:rFonts w:ascii="Times New Roman" w:hAnsi="Times New Roman"/>
          <w:sz w:val="24"/>
          <w:szCs w:val="24"/>
          <w:vertAlign w:val="superscript"/>
        </w:rPr>
        <w:t xml:space="preserve"> 45a)</w:t>
      </w:r>
      <w:r w:rsidRPr="00E45149">
        <w:rPr>
          <w:rFonts w:ascii="Times New Roman" w:hAnsi="Times New Roman"/>
          <w:sz w:val="24"/>
          <w:szCs w:val="24"/>
        </w:rPr>
        <w:t xml:space="preserve"> Záložca a nadobúdateľ zálohu sú povinní zaregistrovať zmenu v osobe záložcu do registra záložných práv. Za škodu spôsobenú porušením tejto povinnosti zodpovedajú spoločne a nerozdielne. Povinnosť v tomto odseku neplatí, ak nadobúdateľ založené cenné papiere nadobudol podľa odseku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Pri zmluvnom záložnom práve k cennému papieru môže byť záložcom len majiteľ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 dobu trvania zmluvného záložného práva k cennému papieru sa zmluvné záložné právo vzťahuje aj na výnosy zo založeného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So založenými cennými papiermi nemožno uzatvárať anonymné obchody s výnimkou podľa odseku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pohľadávka zabezpečená zmluvným záložným právom k cennému papieru nie je riadne a včas splnená, je záložný veriteľ oprávnený založený cenný papier predať prostredníctvom obchodníka s cennými papiermi. O zamýšľanom predaji je záložný veriteľ povinný vopred informovať záložcu, ak sa v zmluve o založení cenných papierov nedohodne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Predaj cenných papierov podľa odseku 5, ktoré boli prijaté na trh kótovaných cenných papierov burzy cenných papierov, možno vykonať len ich predajom na burze cenných papierov formou anonymného obchodu prostredníctvom obchodníka s cennými papiermi. V prípade, ak cenný papier prijatý na trh kótovaných cenných papierov burzy cenných papierov nebol za posledné tri mesiace predmetom obchodu, možno ho ponúknuť na predaj prostredníctvom obchodníka s cennými papiermi za najvyššiu cenu, akú možno dosiahnuť s vynaložením odbornej starostlivosti.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Predaj cenných papierov podľa odseku 5, ktoré nie sú prijaté na trh kótovaných cenných papierov burzy cenných papierov, možno vykonať len predajom prostredníctvom obchodníka s cennými papiermi, a to za najvyššiu cenu, akú možno dosiahnuť s vynaložením odbornej starostlivosti.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Zákonné záložné právo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Zákonné záložné právo k cenným papierom sa riadi ustanoveniami osobitného zákona,</w:t>
      </w:r>
      <w:r w:rsidRPr="00E45149">
        <w:rPr>
          <w:rFonts w:ascii="Times New Roman" w:hAnsi="Times New Roman"/>
          <w:sz w:val="24"/>
          <w:szCs w:val="24"/>
          <w:vertAlign w:val="superscript"/>
        </w:rPr>
        <w:t xml:space="preserve"> 46)</w:t>
      </w:r>
      <w:r w:rsidRPr="00E45149">
        <w:rPr>
          <w:rFonts w:ascii="Times New Roman" w:hAnsi="Times New Roman"/>
          <w:sz w:val="24"/>
          <w:szCs w:val="24"/>
        </w:rPr>
        <w:t xml:space="preserve"> ak tento zákon neustanovuje inak. Zákonné záložné právo k cennému papieru, jeho zmena alebo zánik, sa registruje v registri záložných práv ku dňu vzniku, zmeny alebo zániku zákonného záložného práva k cennému papieru.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Príkaz na registráciu zákonného záložného práva, jeho zmeny a zániku podáva príslušný štátny orgán</w:t>
      </w:r>
      <w:r w:rsidRPr="00E45149">
        <w:rPr>
          <w:rFonts w:ascii="Times New Roman" w:hAnsi="Times New Roman"/>
          <w:sz w:val="24"/>
          <w:szCs w:val="24"/>
          <w:vertAlign w:val="superscript"/>
        </w:rPr>
        <w:t xml:space="preserve"> 47)</w:t>
      </w:r>
      <w:r w:rsidRPr="00E45149">
        <w:rPr>
          <w:rFonts w:ascii="Times New Roman" w:hAnsi="Times New Roman"/>
          <w:sz w:val="24"/>
          <w:szCs w:val="24"/>
        </w:rPr>
        <w:t xml:space="preserve">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majiteľovi cenných papierov evidované v evidencii podľa § 71h ods. 2, alebo centrálnemu depozitárovi, ak sú údaje o majiteľovi cenného papiera vedené podľa § 105c druhej vety. K tomuto príkazu priloží právoplatné rozhodnutie o vzniku, zmene alebo zániku zákonného záložného práva. Na postup pri registrácii zákonného záložného práva sa vzťahuje § 50 ods. 3. Ak cenný papier zanikol a bol vymazaný z evidencie ustanovenej podľa § 10 ods. 4 písm. a), centrálny depozitár vykoná registráciu zániku zákonného záložného práva k tomuto cennému papieru aj bez príkazu. Centrálny depozitár je povinný túto skutočnosť oznámiť záložcovi a záložnému veriteľovi na adresu registrovanú pri záložnom práve.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Príkaz na registráciu zákonného záložného práva, jeho zmeny alebo zániku musí obsahovať údaje podľa § 47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Ustanovenia § 51 ods. 1, 3 a 4 sa vzťahujú aj na zákonné záložné právo k cenným </w:t>
      </w:r>
      <w:r w:rsidRPr="00E45149">
        <w:rPr>
          <w:rFonts w:ascii="Times New Roman" w:hAnsi="Times New Roman"/>
          <w:sz w:val="24"/>
          <w:szCs w:val="24"/>
        </w:rPr>
        <w:lastRenderedPageBreak/>
        <w:t xml:space="preserve">papierom.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52a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Cenné papiere s pohľadávkou spojenou so záväzkom podriadenosti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Pohľadávka z cenného papiera spojená so záväzkom podriadenosti sa riadi ustanoveniami osobitných predpisov o záväzkoch podriadenosti a pohľadávkach spojených so záväzkom podriadenosti. 47aa)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Zaknihované cenné papiere s pohľadávkou spojenou so záväzkom podriadenosti eviduje centrálny depozitár v osobitnej evidencii cenných papierov s pohľadávkou spojenou so záväzkom podriadenosti, ak tento zákon alebo osobitný zákon neustanovuje inak. Na účely vedenia tejto evidencie sú emitenti a majitelia zaknihovaných cenných papierov s pohľadávkou, ktorá je spojená so záväzkom podriadenosti, povinní centrálnemu depozitárovi poskytovať údaje v rozsahu vymedzenom prevádzkovým poriadkom centrálneho depozitára (ďalej len "prevádzkový poriadok").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Zabezpečovacie prevody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Zmluva o zabezpečovacom prevode cenných papierov sa spravuje ustanoveniami tohto zákona a </w:t>
      </w:r>
      <w:hyperlink r:id="rId4" w:history="1">
        <w:r w:rsidRPr="00E45149">
          <w:rPr>
            <w:rFonts w:ascii="Times New Roman" w:hAnsi="Times New Roman"/>
            <w:color w:val="0000FF"/>
            <w:sz w:val="24"/>
            <w:szCs w:val="24"/>
            <w:u w:val="single"/>
          </w:rPr>
          <w:t>Občianskeho zákonníka</w:t>
        </w:r>
      </w:hyperlink>
      <w:r w:rsidRPr="00E45149">
        <w:rPr>
          <w:rFonts w:ascii="Times New Roman" w:hAnsi="Times New Roman"/>
          <w:sz w:val="24"/>
          <w:szCs w:val="24"/>
        </w:rPr>
        <w:t xml:space="preserve"> o zabezpečení záväzkov prevodom práva. Zmluva o zabezpečovacom prevode cenných papierov musí mať písomnú formu a musí v obdobnom rozsahu, ako ustanovuje § 47 ods. 1, obsahovať údaje o dlžníkovi, o veriteľovi, o prevádzaných cenných papieroch a o záväzkoch zabezpečených prevodom cenných papierov primerane podľa § 47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Zabezpečovacie prevody cenných papierov eviduje centrálny depozitár v osobitnej evidencii zabezpečovacích prevodov cenných papierov, ak tento zákon alebo osobitný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 vykonávanie, vznik, zmenu a zánik zabezpečovacích prevodov cenných papierov sa primerane vzťahujú ustanovenia § 45 ods. 1, 2 a 6, § 46, 47 a 50.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Kto dal neoprávnene príkaz na registráciu zabezpečovacieho prevodu,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Osobitné ustanovenia o finančných zábezpekách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 § 45 ods. 3 a 4, § 46, § 50 ods. 3, § 51 ods. 4 až 7 sa nepoužijú pri záložnom práve k cenným papierom, ak záložný veriteľ a záložca patria medzi tieto osoby: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orgány verejnej moci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Národná banka Slovenska alebo centrálna banka iného štátu, Európska centrálna banka, Medzinárodný menový fond, Európska investičná banka, medzinárodná rozvojová banka</w:t>
      </w:r>
      <w:r w:rsidRPr="00E45149">
        <w:rPr>
          <w:rFonts w:ascii="Times New Roman" w:hAnsi="Times New Roman"/>
          <w:sz w:val="24"/>
          <w:szCs w:val="24"/>
          <w:vertAlign w:val="superscript"/>
        </w:rPr>
        <w:t xml:space="preserve"> 47a)</w:t>
      </w:r>
      <w:r w:rsidRPr="00E45149">
        <w:rPr>
          <w:rFonts w:ascii="Times New Roman" w:hAnsi="Times New Roman"/>
          <w:sz w:val="24"/>
          <w:szCs w:val="24"/>
        </w:rPr>
        <w:t xml:space="preserve"> a </w:t>
      </w:r>
      <w:r w:rsidRPr="00E45149">
        <w:rPr>
          <w:rFonts w:ascii="Times New Roman" w:hAnsi="Times New Roman"/>
          <w:sz w:val="24"/>
          <w:szCs w:val="24"/>
        </w:rPr>
        <w:lastRenderedPageBreak/>
        <w:t xml:space="preserve">Banka pre medzinárodné zúčtovanie,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d) iná osoba ako osoba podľa písmena c) podliehajúca obozretnému dohľadu, ktorá v rámci svojho podnikania vykonáva ako hlavný predmet podnikania niektorú z činností, ktoré môže podľa osobitného predpisu</w:t>
      </w:r>
      <w:r w:rsidRPr="00E45149">
        <w:rPr>
          <w:rFonts w:ascii="Times New Roman" w:hAnsi="Times New Roman"/>
          <w:sz w:val="24"/>
          <w:szCs w:val="24"/>
          <w:vertAlign w:val="superscript"/>
        </w:rPr>
        <w:t xml:space="preserve"> 47b)</w:t>
      </w:r>
      <w:r w:rsidRPr="00E45149">
        <w:rPr>
          <w:rFonts w:ascii="Times New Roman" w:hAnsi="Times New Roman"/>
          <w:sz w:val="24"/>
          <w:szCs w:val="24"/>
        </w:rPr>
        <w:t xml:space="preserve"> vykonávať banka, ako aj osoba so sídlom v zahraničí s obdobným predmetom 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e) iná osoba ako osoba podľa písmena c) podliehajúca obozretnému dohľadu, ktorej hlavným predmetom podnikania je nadobúdanie podielov na majetku podľa osobitného predpisu,</w:t>
      </w:r>
      <w:r w:rsidRPr="00E45149">
        <w:rPr>
          <w:rFonts w:ascii="Times New Roman" w:hAnsi="Times New Roman"/>
          <w:sz w:val="24"/>
          <w:szCs w:val="24"/>
          <w:vertAlign w:val="superscript"/>
        </w:rPr>
        <w:t xml:space="preserve"> 47c)</w:t>
      </w:r>
      <w:r w:rsidRPr="00E45149">
        <w:rPr>
          <w:rFonts w:ascii="Times New Roman" w:hAnsi="Times New Roman"/>
          <w:sz w:val="24"/>
          <w:szCs w:val="24"/>
        </w:rPr>
        <w:t xml:space="preserve"> ako aj osoba so sídlom v zahraničí s obdobným predmetom 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f) centrálny depozitár, prevádzkovateľ platobného systému,</w:t>
      </w:r>
      <w:r w:rsidRPr="00E45149">
        <w:rPr>
          <w:rFonts w:ascii="Times New Roman" w:hAnsi="Times New Roman"/>
          <w:sz w:val="24"/>
          <w:szCs w:val="24"/>
          <w:vertAlign w:val="superscript"/>
        </w:rPr>
        <w:t xml:space="preserve"> 47d)</w:t>
      </w:r>
      <w:r w:rsidRPr="00E45149">
        <w:rPr>
          <w:rFonts w:ascii="Times New Roman" w:hAnsi="Times New Roman"/>
          <w:sz w:val="24"/>
          <w:szCs w:val="24"/>
        </w:rPr>
        <w:t xml:space="preserve"> zúčtovací agent,</w:t>
      </w:r>
      <w:r w:rsidRPr="00E45149">
        <w:rPr>
          <w:rFonts w:ascii="Times New Roman" w:hAnsi="Times New Roman"/>
          <w:sz w:val="24"/>
          <w:szCs w:val="24"/>
          <w:vertAlign w:val="superscript"/>
        </w:rPr>
        <w:t xml:space="preserve"> 47e)</w:t>
      </w:r>
      <w:r w:rsidRPr="00E45149">
        <w:rPr>
          <w:rFonts w:ascii="Times New Roman" w:hAnsi="Times New Roman"/>
          <w:sz w:val="24"/>
          <w:szCs w:val="24"/>
        </w:rPr>
        <w:t xml:space="preserve"> clearingový ústav,</w:t>
      </w:r>
      <w:r w:rsidRPr="00E45149">
        <w:rPr>
          <w:rFonts w:ascii="Times New Roman" w:hAnsi="Times New Roman"/>
          <w:sz w:val="24"/>
          <w:szCs w:val="24"/>
          <w:vertAlign w:val="superscript"/>
        </w:rPr>
        <w:t xml:space="preserve"> 47f)</w:t>
      </w:r>
      <w:r w:rsidRPr="00E45149">
        <w:rPr>
          <w:rFonts w:ascii="Times New Roman" w:hAnsi="Times New Roman"/>
          <w:sz w:val="24"/>
          <w:szCs w:val="24"/>
        </w:rPr>
        <w:t xml:space="preserve">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iná osoba, ako je uvedená v písmenách a) až f), ak sú splnené tieto podmienky: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druhou zmluvnou stranou je niektorá z osôb uvedených v písmenách a) až d) a f),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záložné právo zabezpečuje pohľadávku zo zmluvy o záverečnom vyrovnaní ziskov a strát alebo pohľadávku z obchodov, ktorých vysporiadanie môže byť predmetom zmluvy o záverečnom vyrovnaní ziskov a strát podľa osobitného predpisu.47g*)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Zmluvné záložné právo podľa odseku 1 k listinnému cennému papieru vzniká jeho odovzdaním záložnému veriteľovi alebo tretej osobe do úschovy alebo do úschovy a správy, ak sa na tom záložca a záložný veriteľ dohodli. Na vznik zmluvného záložného práva podľa odseku 1 k listinnému cennému papieru, ktorý je prevoditeľný rubopisom, vyžaduje sa aj záložný rubopis. Záložný rubopis musí obsahovať doložku „na založenie” a osobu záložného veriteľa. Inak musí záložný rubopis obsahovať primerane náležitosti uvedené v § 21 ods. 2. Ak záložné právo k listinnému cennému papieru, ktorý sa opatril záložným rubopisom, zanikne, záložný veriteľ je povinný vyznačiť na založenom listinnom cennom papieri zánik záložného práva. Ustanovením tohto odseku nie sú dotknuté ustanovenia osobitného zákona. 44)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Zmluvné záložné právo podľa odseku 1 k zaknihovanému cennému papieru vzniká, mení sa alebo zaniká registráciou tohto záložného práva na účte majiteľa v evidencii centrálneho depozitára alebo člena, u ktorého je vedený účet majiteľa založeného cenného papiera, alebo v inej evidencii podľa § 10 ods. 4 písm. b) postupom podľa § 50, alebo v evidencii vedenej obchodníkom s cennými papiermi podľa § 71h ods. 2 postupom podľa § 50. V takom prípade sa k príkazu na registráciu zmluvného záložného práva môže osvedčená kópia zmluvy o založení cenného papiera nahradiť písomným potvrdením o obsahu zmluvy o založení cenného papiera. To neplatí, ak príkaz na registráciu zmluvného záložného práva k zaknihovanému cennému papieru dáva záložný veriteľ alebo záložca podľa odseku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(4) Zmluvné záložné právo podľa odseku 1 k zaknihovanému cennému papieru v prospech Národnej banky Slovenska, Európskej centrálnej banky alebo inej centrálnej banky tvoriacej súčasť Eurosystému,</w:t>
      </w:r>
      <w:r w:rsidRPr="00E45149">
        <w:rPr>
          <w:rFonts w:ascii="Times New Roman" w:hAnsi="Times New Roman"/>
          <w:sz w:val="24"/>
          <w:szCs w:val="24"/>
          <w:vertAlign w:val="superscript"/>
        </w:rPr>
        <w:t xml:space="preserve"> 47h)</w:t>
      </w:r>
      <w:r w:rsidRPr="00E45149">
        <w:rPr>
          <w:rFonts w:ascii="Times New Roman" w:hAnsi="Times New Roman"/>
          <w:sz w:val="24"/>
          <w:szCs w:val="24"/>
        </w:rPr>
        <w:t xml:space="preserve"> na základe príkazu Národnej banky Slovenska, príkazu Európskej centrálnej banky, príkazu inej centrálnej banky tvoriacej súčasť Eurosystému, alebo príkazu záložcu, vzniká, mení sa alebo zaniká registráciou záložného práva na účte majiteľa v evidencii centrálneho depozitára; týmto nie je dotknutý vznik záložného práva podľa § 45 ods. 6. Záložný veriteľ súčasne podá príkaz na registráciu pozastavenia výkonu práva nakladať so založeným cenným papierom podľa § 28 ods. 3 písm. d), a to na dobu trvania obchodného vzťahu z uzavretého obchodu.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Zmluvné záložné právo podľa odseku 1 k zaknihovanému cennému papieru v prospech Národnej banky Slovenska, Európskej centrálnej banky alebo inej centrálnej banky tvoriacej súčasť Eurosystému</w:t>
      </w:r>
      <w:r w:rsidRPr="00E45149">
        <w:rPr>
          <w:rFonts w:ascii="Times New Roman" w:hAnsi="Times New Roman"/>
          <w:sz w:val="24"/>
          <w:szCs w:val="24"/>
          <w:vertAlign w:val="superscript"/>
        </w:rPr>
        <w:t>47h)</w:t>
      </w:r>
      <w:r w:rsidRPr="00E45149">
        <w:rPr>
          <w:rFonts w:ascii="Times New Roman" w:hAnsi="Times New Roman"/>
          <w:sz w:val="24"/>
          <w:szCs w:val="24"/>
        </w:rPr>
        <w:t xml:space="preserve"> vzniká presunom alebo prevodom cenného papiera na účet majiteľa v evidencii centrálneho depozitára, ktorý je vyhradený v prospech záložného veriteľa podľa § 105 ods. 11; tým nie je dotknutý vznik záložného práva podľa § 45 ods. 6. Zmluvné záložné právo k cenným papierom zaniká presunom alebo prevodom cenných papierov z účtu majiteľa vyhradeného pre záložného veriteľa na základe príkazu záložného veriteľa alebo príkazu záložcu a záložného veriteľa, v prospech ktorého je účet majiteľa vyhradený; na základe iného príkazu nie je možný presun ani prevod cenných papierov z účtu majiteľa vyhradeného pre záložného veriteľa.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Národná banka Slovenska dáva príkaz na registráciu zmluvného záložného práva podľa odseku 4 v prospech Európskej centrálnej banky alebo inej centrálnej banky, ktorá je súčasťou Eurosystému, môže byť Národná banka Slovenska na základe pokynov Európskej centrálnej banky alebo takejto inej centrálnej banky sprostredkovateľom výplaty výnosov a istiny z cenných papierov, ktoré sú predmetom záložného práva.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Zmluvné záložné právo podľa odseku 1 k cennému papieru pôsobí voči nadobúdateľovi, ibaže nadobúdateľ o ňom v čase prevodu cenného papiera nevedel alebo v prípade anonymných obchodov.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53b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Záložný veriteľ je oprávnený nakladať so založeným cenným papierom podľa § 53a ods. 1 a uplatňovať práva s ním spojené aj bez súhlasu záložcu, ak sa tak dohodli v zmluve o založení cenného papiera; v takom prípade záložný veriteľ koná v mene záložcu a na svoj účet. Anonymné obchody so založeným cenným papierom možno uzatvárať, len ak sa tak záložca a záložný veriteľ dohodli v zmluve o založení cenného papiera alebo ak ide o výkon záložného práva podľa odseku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Rovnocenný záloh, ktorý vstúpil na miesto pôvodného zálohu, je predmetom toho istého záložného práva a má sa za to, že záložné právo k rovnocennému zálohu vzniklo v tom istom okamihu ako záložné právo k pôvodnému zálohu. Ak záložný veriteľ so zálohom nakladal pred tým, ako nastala skutočnosť rozhodná pre výkon záložného práva, záložné právo nepôsobí voči nadobúdateľovi pôvodného zálohu. Ak sa tak zmluvné strany dohodli v zmluve o založení cenného papiera, záložný veriteľ môže rovnocenný záloh započítať proti zabezpečenej </w:t>
      </w:r>
      <w:r w:rsidRPr="00E45149">
        <w:rPr>
          <w:rFonts w:ascii="Times New Roman" w:hAnsi="Times New Roman"/>
          <w:sz w:val="24"/>
          <w:szCs w:val="24"/>
        </w:rPr>
        <w:lastRenderedPageBreak/>
        <w:t xml:space="preserve">pohľadávke alebo rovnocenný záloh použiť na jej vyrovnanie.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Rovnocenným zálohom sa na účely odseku 2 rozumie zastupiteľný cenný papier alebo iný majetok na základe zmluvy o založení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Ak pohľadávka zabezpečená zmluvným záložným právom nie je včas a riadne splnená alebo ak nastane iná skutočnosť, ktorá je vymedzená v zmluve o založení cenného papiera ako skutočnosť rozhodná pre výkon záložného práva, záložný veriteľ môže záložné právo vykonať spôsobom ustanoveným zákonom alebo dohodnutým v zmluve o založení cenného papiera, ktorým je najmä predaj zálohu, prepadnutie zálohu v prospech záložného veriteľa, započítanie proti zabezpečenej pohľadávke alebo použitie zálohu na vyrovnanie zabezpečenej pohľadávky. Výkon záložného práva prepadnutím zálohu v prospech záložného veriteľa je možný, ak sa zmluvné strany na tom dohodli pri uzatvorení zmluvy o založení cenného papiera a zároveň bol dohodnutý aj spôsob ocenenia založeného cenného papiera. Splnenie ďalších podmienok podľa tohto zákona a podľa osobitných predpisov</w:t>
      </w:r>
      <w:r w:rsidRPr="00E45149">
        <w:rPr>
          <w:rFonts w:ascii="Times New Roman" w:hAnsi="Times New Roman"/>
          <w:sz w:val="24"/>
          <w:szCs w:val="24"/>
          <w:vertAlign w:val="superscript"/>
        </w:rPr>
        <w:t xml:space="preserve"> 47g)</w:t>
      </w:r>
      <w:r w:rsidRPr="00E45149">
        <w:rPr>
          <w:rFonts w:ascii="Times New Roman" w:hAnsi="Times New Roman"/>
          <w:sz w:val="24"/>
          <w:szCs w:val="24"/>
        </w:rPr>
        <w:t xml:space="preserve"> sa nevyžaduje.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 výkone záložného práva k cennému papieru záložný veriteľ nie je povinný vopred informovať záložcu.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Pri predaji cenného papiera založeného podľa § 53a ods. 1 je záložný veriteľ povinný postupovať s náležitou starostlivosťou tak, aby založený cenný papier predal za cenu, za akú sa rovnaký cenný papier zvyčajne predáva za porovnateľných podmienok v čase a mieste predaja založeného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Pri nakladaní so založeným zaknihovaným cenným papierom podľa odseku 1, ako aj pri výkone záložného práva k zaknihovanému cennému papieru príkaz na registráciu prevodu založeného zaknihovaného cenného papiera z účtu záložcu na účet záložného veriteľa dáva záložný veriteľ v mene záložcu. Záložný veriteľ je oprávnený podať príkaz na registráciu prevodu v mene záložcu aj pri obstaraní rovnocenného zálohu podľa odseku 2 na účet záložcu. Záložný veriteľ je oprávnený pri nakladaní so založeným cenným papierom požadovať výpis z účtu záložcu.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53c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Na vznik, zmenu a zánik zabezpečovacích prevodov cenných papierov sa nevyžaduje písomná forma zmluvy ani registrácia v osobitnej evidencii zabezpečovacích prevodov podľa § 53, ak zmluvné strany patria medzi osoby podľa § 53a ods. 1. V prípade zaknihovaných cenných papierov sa primerane použije ustanovenie § 53a ods.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53d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Platnosť, účinnosť a výkon záložného práva k cenným papierom a zabezpečovacieho prevodu cenných papierov, ktorých vlastnícke právo alebo iné obdobné právo sa preukazuje zápisom v registri alebo na účte, vrátane platnosti a účinnosti zmlúv, ktorými boli tieto práva zriadené, spravujú sa výlučne právom štátu, podľa ktorého sa vedie príslušný register alebo účet. Možnosť voľby rozhodného práva účastníkmi zmluvy o založení zaknihovaných cenných papierov alebo zmluvy o zabezpečovacom prevode cenných papierov sa vylučuje.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53e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je na strane záložného veriteľa alebo záložcu viac osôb, z ktorých aspoň jedna nie je osobou podľa § 53a ods. 1 písm. a) až d), ustanovenia § 53a až 53d sa nepoužijú.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záložné právo vzniklo podľa § 53a ods. 1 a v priebehu jeho trvania dôjde k zmene v osobe záložcu alebo záložného veriteľa alebo k pristúpeniu na stranu záložcu alebo záložného veriteľa, záložné právo sa vždy riadi ustanoveniami § 53a až 53d.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Ustanovenia odsekov 1 a 2 sa primerane použijú aj na zabezpečovacie prevody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53f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Ustanovenia § 53b ods. 1 až 5 sa nepoužijú, ak obmedzenie vymáhania dohôd o finančnej zábezpeke alebo obmedzenia účinku záložného práva, mechanizmov konečného čistého zúčtovania alebo vzájomného započítania vyplýva z ustanovení tohto alebo osobitného zákona. 47i)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ŠTVRTÁ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Povolenie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Povolením na poskytovanie investičných služieb sa povoľuje vznik obchodníka s cennými papiermi alebo zriadenie pobočky zahraničného obchodníka s cennými papiermi na území Slovenskej republiky a výkon činnosti tohto obchodníka s cennými papiermi alebo pobočky zahraničného obchodníka s cennými papiermi v rozsahu vymedzenom v tomto povolení a za podmienok uložených týmto povolením.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Iná osoba ako obchodník s cennými papiermi nesmie bez povolenia Národnej banky Slovenska podľa odseku 1 poskytovať investičné služby alebo vedľajšie služby podľa § 6 ods. 2 písm. a) a vykonávať investičné činnosti, ak tento zákon alebo osobitný zákon</w:t>
      </w:r>
      <w:r w:rsidRPr="00E45149">
        <w:rPr>
          <w:rFonts w:ascii="Times New Roman" w:hAnsi="Times New Roman"/>
          <w:sz w:val="24"/>
          <w:szCs w:val="24"/>
          <w:vertAlign w:val="superscript"/>
        </w:rPr>
        <w:t xml:space="preserve"> 48)</w:t>
      </w:r>
      <w:r w:rsidRPr="00E45149">
        <w:rPr>
          <w:rFonts w:ascii="Times New Roman" w:hAnsi="Times New Roman"/>
          <w:sz w:val="24"/>
          <w:szCs w:val="24"/>
        </w:rPr>
        <w:t xml:space="preserve"> neustanovuje inak. Povolenie podľa odseku 1 sa nevyžaduje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 na činnosť účastníkov Európskeho systému centrálnych bánk, Národnej banky Slovenska podľa osobitného predpisu,</w:t>
      </w:r>
      <w:r w:rsidRPr="00E45149">
        <w:rPr>
          <w:rFonts w:ascii="Times New Roman" w:hAnsi="Times New Roman"/>
          <w:sz w:val="24"/>
          <w:szCs w:val="24"/>
          <w:vertAlign w:val="superscript"/>
        </w:rPr>
        <w:t>49)</w:t>
      </w:r>
      <w:r w:rsidRPr="00E45149">
        <w:rPr>
          <w:rFonts w:ascii="Times New Roman" w:hAnsi="Times New Roman"/>
          <w:sz w:val="24"/>
          <w:szCs w:val="24"/>
        </w:rPr>
        <w:t xml:space="preserve"> centrálnych bánk iných štátov, Agentúry pre riadenie dlhu a likvidity poverenej vykonávaním niektorých činností súvisiacich so správou štátneho dlhu a riadenia likvidity podľa osobitného predpisu,</w:t>
      </w:r>
      <w:r w:rsidRPr="00E45149">
        <w:rPr>
          <w:rFonts w:ascii="Times New Roman" w:hAnsi="Times New Roman"/>
          <w:sz w:val="24"/>
          <w:szCs w:val="24"/>
          <w:vertAlign w:val="superscript"/>
        </w:rPr>
        <w:t>49a)</w:t>
      </w:r>
      <w:r w:rsidRPr="00E45149">
        <w:rPr>
          <w:rFonts w:ascii="Times New Roman" w:hAnsi="Times New Roman"/>
          <w:sz w:val="24"/>
          <w:szCs w:val="24"/>
        </w:rPr>
        <w:t xml:space="preserve"> verejných orgánov iných štátov poverených správou štátneho dlhu alebo podieľajúcich sa na správe štátneho dlhu a na činnosť medzinárodných finančných inštitúcií, ktoré zriadili dva členské štáty alebo viaceré členské štáty a ktorých účelom je mobilizovať finančné prostriedky a poskytovať finančnú pomoc v prospech jej členov, ktorí majú vážne finančné problémy alebo im hrozia vážne finančné </w:t>
      </w:r>
      <w:r w:rsidRPr="00E45149">
        <w:rPr>
          <w:rFonts w:ascii="Times New Roman" w:hAnsi="Times New Roman"/>
          <w:sz w:val="24"/>
          <w:szCs w:val="24"/>
        </w:rPr>
        <w:lastRenderedPageBreak/>
        <w:t xml:space="preserve">problémy,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pre osoby, ktoré poskytujú investičné služby výhradne pre svoje materské spoločnosti, pre svoje dcérske spoločnosti alebo pre dcérske spoločnosti svojich materských spoločností,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pre osoby, ktoré poskytujú investičnú službu, ak je táto služba poskytovaná len príležitostne v rámci výkonu ich povolania a ak je táto činnosť upravená všeobecne záväznými právnymi predpismi alebo etickým kódexom povolania, ktoré nevylučujú poskytovanie tejto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pre osoby, ktoré neposkytujú žiadne investičné služby ani nevykonávajú žiadne investičné činnosti okrem obchodovania na vlastný účet s inými finančnými nástrojmi ako sú komoditné deriváty alebo emisné kvóty a ich deriváty; to neplatí pre osoby, ktoré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sú tvorcami trhu,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sú členmi alebo účastníkmi regulovaného trhu alebo sú členmi alebo účastníkmi mnohostranného obchodného systému alebo majú priamy elektronický prístup na obchodné miesto, okrem nefinančných subjektov, ktoré vykonávajú transakcie na obchodnom mieste, ktoré je možné objektívne považovať za znižujúce riziká priamo súvisiace s obchodnou činnosťou alebo s podnikovým financovaním týchto nefinančných subjektov alebo ich skupín,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používajú metódu vysokofrekvenčného algoritmického obchodovania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obchodujú na vlastný účet vykonávaním pokynov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pre osoby, ktoré poskytujú investičné služby týkajúce sa výhradne správy zamestnaneckých systémov spoluúčasti,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pre osoby, ktoré poskytujú investičné služby týkajúce sa správy zamestnaneckých systémov spoluúčasti a poskytovania investičných služieb výhradne pre svoje materské spoločnosti, pre svoje dcérske spoločnosti alebo pre iné dcérske spoločnosti ich materských spoločností,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g) pre osoby, ktoré obchodujú s finančnými nástrojmi na vlastný účet, okrem osôb obchodujúcich na vlastný účet vykonávaním pokynov klientov alebo ktoré poskytujú investičné služby v oblasti komoditných derivátov, emisných kvót alebo derivátov podľa § 5 ods. 1 písm. j) klientom v rámci svojho hlavného predmetu činnosti ako vedľajšiu činnosť, ak nepoužívajú metódu vysokofrekvenčného algoritmického obchodovania a ak v rámci skupiny ide o vedľajšiu činnosť vo vzťahu k tomuto hlavnému predmetu činnosti a ak tento hlavný predmet činnosti nie je poskytovaním investičných služieb podľa tohto zákona alebo bankových služieb podľa osobitného zákona;</w:t>
      </w:r>
      <w:r w:rsidRPr="00E45149">
        <w:rPr>
          <w:rFonts w:ascii="Times New Roman" w:hAnsi="Times New Roman"/>
          <w:sz w:val="24"/>
          <w:szCs w:val="24"/>
          <w:vertAlign w:val="superscript"/>
        </w:rPr>
        <w:t>15)</w:t>
      </w:r>
      <w:r w:rsidRPr="00E45149">
        <w:rPr>
          <w:rFonts w:ascii="Times New Roman" w:hAnsi="Times New Roman"/>
          <w:sz w:val="24"/>
          <w:szCs w:val="24"/>
        </w:rPr>
        <w:t xml:space="preserve"> tieto osoby každoročne oznamujú Národnej banke Slovenska, že nepotrebujú povolenie podľa odseku 2, a na žiadosť Národnej banky Slovenska jej oznamujú dôvod, na základe ktorého považujú svoju činnosť za vedľajšiu činnosť k ich hlavnej 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pre osoby, ktoré poskytujú investičné poradenstvo v rámci inej odbornej činnosti, na ktorú sa nevzťahuje tento zákon, ak poskytovanie takéhoto poradenstva nie je osobitne odmeňované,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i) pre prevádzkovateľov, ktorí sú povinní dodržiavať ustanovenia osobitného predpisu,</w:t>
      </w:r>
      <w:r w:rsidRPr="00E45149">
        <w:rPr>
          <w:rFonts w:ascii="Times New Roman" w:hAnsi="Times New Roman"/>
          <w:sz w:val="24"/>
          <w:szCs w:val="24"/>
          <w:vertAlign w:val="superscript"/>
        </w:rPr>
        <w:t>17a)</w:t>
      </w:r>
      <w:r w:rsidRPr="00E45149">
        <w:rPr>
          <w:rFonts w:ascii="Times New Roman" w:hAnsi="Times New Roman"/>
          <w:sz w:val="24"/>
          <w:szCs w:val="24"/>
        </w:rPr>
        <w:t xml:space="preserve"> ktorí pri obchodovaní s emisnými kvótami nevykonávajú pokyny klientov a neposkytujú žiadne investičné služby alebo nevykonávajú žiadne investičné činnosti okrem obchodovania na vlastný účet, ak nepoužívajú metódu vysokofrekvenčného algoritmického obchodovania,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j) pre prevádzkovateľov prenosovej sústavy alebo prepravnej siete podľa osobitných predpisov,</w:t>
      </w:r>
      <w:r w:rsidRPr="00E45149">
        <w:rPr>
          <w:rFonts w:ascii="Times New Roman" w:hAnsi="Times New Roman"/>
          <w:sz w:val="24"/>
          <w:szCs w:val="24"/>
          <w:vertAlign w:val="superscript"/>
        </w:rPr>
        <w:t>49b)</w:t>
      </w:r>
      <w:r w:rsidRPr="00E45149">
        <w:rPr>
          <w:rFonts w:ascii="Times New Roman" w:hAnsi="Times New Roman"/>
          <w:sz w:val="24"/>
          <w:szCs w:val="24"/>
        </w:rPr>
        <w:t xml:space="preserve"> iných predpisov alebo usmernení v oblasti sieťových odvetví prijatých na základe týchto predpisov, pre akúkoľvek osobu konajúcu v ich mene ako poskytovateľ služieb na účely vykonávania ich úloh podľa uvedených predpisov alebo usmernení a pre akéhokoľvek prevádzkovateľa alebo správcu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komoditnými derivátmi s cieľom vykonávať uvedené činnosti; to neplatí pre organizovanie sekundárneho trhu vrátane systému pre sekundárne obchodovanie s finančnými prenosovými právami,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pre centrálnych depozitárov vykonávajúcich činnosť v rozsahu podľa osobitného predpisu.90)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Zahraničným obchodníkom s cennými papiermi je právnická osoba alebo fyzická osoba so sídlom mimo územia Slovenskej republiky, ktorá vykonáva investičné služby a ktorá má oprávnenie na výkon týchto činností udelené v štáte, v ktorom má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Pobočka zahraničného obchodníka s cennými papiermi je organizačná zložka zahraničného obchodníka s cennými papiermi umiestnená na území Slovenskej republiky,</w:t>
      </w:r>
      <w:r w:rsidRPr="00E45149">
        <w:rPr>
          <w:rFonts w:ascii="Times New Roman" w:hAnsi="Times New Roman"/>
          <w:sz w:val="24"/>
          <w:szCs w:val="24"/>
          <w:vertAlign w:val="superscript"/>
        </w:rPr>
        <w:t xml:space="preserve"> 50)</w:t>
      </w:r>
      <w:r w:rsidRPr="00E45149">
        <w:rPr>
          <w:rFonts w:ascii="Times New Roman" w:hAnsi="Times New Roman"/>
          <w:sz w:val="24"/>
          <w:szCs w:val="24"/>
        </w:rPr>
        <w:t xml:space="preserve">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Zahraničný obchodník s cennými papiermi môže poskytovať investičné služby na území Slovenskej republiky iba prostredníctvom svojej pobočky, a ak mu bolo udelené povolenie Národnej banky Slovenska na poskytovanie investičných služieb, podľa § 56,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Obchodník s cennými papiermi alebo pobočka zahraničného obchodníka s cennými papiermi nesmie vykonávať pre iné osoby iné činnosti ako investičné služby s výnimkou sprostredkovania pre iné finančné inštitúcie v súlade s osobitným zákonom,</w:t>
      </w:r>
      <w:r w:rsidRPr="00E45149">
        <w:rPr>
          <w:rFonts w:ascii="Times New Roman" w:hAnsi="Times New Roman"/>
          <w:sz w:val="24"/>
          <w:szCs w:val="24"/>
          <w:vertAlign w:val="superscript"/>
        </w:rPr>
        <w:t xml:space="preserve"> 50aa)</w:t>
      </w:r>
      <w:r w:rsidRPr="00E45149">
        <w:rPr>
          <w:rFonts w:ascii="Times New Roman" w:hAnsi="Times New Roman"/>
          <w:sz w:val="24"/>
          <w:szCs w:val="24"/>
        </w:rPr>
        <w:t xml:space="preserve"> vykonávania činnosti člena, vypracúvania a šírenia investičných odporúčaní, poskytovania služieb vykazovania údajov, vykonávania činnosti poskytovateľa platobných služieb podľa osobitného zákona</w:t>
      </w:r>
      <w:r w:rsidRPr="00E45149">
        <w:rPr>
          <w:rFonts w:ascii="Times New Roman" w:hAnsi="Times New Roman"/>
          <w:sz w:val="24"/>
          <w:szCs w:val="24"/>
          <w:vertAlign w:val="superscript"/>
        </w:rPr>
        <w:t xml:space="preserve"> 50aaa)</w:t>
      </w:r>
      <w:r w:rsidRPr="00E45149">
        <w:rPr>
          <w:rFonts w:ascii="Times New Roman" w:hAnsi="Times New Roman"/>
          <w:sz w:val="24"/>
          <w:szCs w:val="24"/>
        </w:rPr>
        <w:t xml:space="preserve"> a vykonávania bezhotovostných obchodov s peňažnými prostriedkami v cudzej mene. 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predchádzajúceho písomného oznámenia Národnej banky Slovenska o splnení podmienky podľa druhej vety;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(8) Obchodné meno obchodníka s cennými papiermi s výnimkou banky musí obsahovať označenie "obchodník s cennými papiermi" alebo skratku "o.c.p.". Iné osoby nemôžu vo svojom obchodnom mene toto označenie používať.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(9) Na obchodníka s cennými papiermi a na pobočku zahraničného obchodníka s cennými papiermi sa vzťahujú ustanovenia Obchodného zákonníka, ak tento zákon alebo osobitný zákon</w:t>
      </w:r>
      <w:r w:rsidRPr="00E45149">
        <w:rPr>
          <w:rFonts w:ascii="Times New Roman" w:hAnsi="Times New Roman"/>
          <w:sz w:val="24"/>
          <w:szCs w:val="24"/>
          <w:vertAlign w:val="superscript"/>
        </w:rPr>
        <w:t xml:space="preserve"> 15)</w:t>
      </w:r>
      <w:r w:rsidRPr="00E45149">
        <w:rPr>
          <w:rFonts w:ascii="Times New Roman" w:hAnsi="Times New Roman"/>
          <w:sz w:val="24"/>
          <w:szCs w:val="24"/>
        </w:rPr>
        <w:t xml:space="preserve">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Obchodník s cennými papiermi môže vydať akcie len ako zaknihované cenné papiere na meno; zmena ich podoby alebo formy sa zakazuje.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Základné imanie obchodníka s cennými papiermi je najmenej 730 000 eur,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Základné imanie obchodníka s cennými papiermi, ktorý poskytuje investičné služby podľa § 6 ods. 1 písm. a), b) alebo d) a nie je oprávnený poskytovať investičnú službu podľa § 6 ods. 1 písm. c) ani upisovanie finančných nástrojov na základe pevného záväzku, je najmenej 125 000 eur. Národná banka Slovenska môže povoliť obchodníkovi s cennými papiermi podľa prvej vety, ktorý vykonáva pokyny klientov týkajúce sa finančných nástrojov, držať takéto nástroje na vlastný účet, len ak sú splnené tieto podmienky: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ide o pozície vzniknuté len v dôsledku toho, že obchodníkovi s cennými papiermi sa nepodarilo presne splniť pokyny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celková trhová hodnota všetkých takýchto pozícií je najviac 15% z hodnoty počiatočného kapitálu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obchodník s cennými papiermi spĺňa požiadavky podľa osobitného predpisu,50ab)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takéto pozície nie sú otvárané na systematickej a trvalej báze a sú obmedzené len na čas potrebný na uskutočnenie príslušného obchodu.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Základné imanie obchodníka s cennými papiermi podľa odseku 12, ktorý nie je pri poskytovaní investičných služieb oprávnený držať peňažné prostriedky alebo finančné nástroje klienta, je najmenej 50 000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Základné imanie obchodníka s cennými papiermi, ktorý poskytuje len investičné služby podľa § 6 ods. 1 písm. a) alebo e) a nie je pri ich poskytovaní oprávnený držať peňažné prostriedky klienta alebo finančné nástroje klienta, je najmenej 50 000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(15) Požiadavku na základné imanie podľa odseku 14 možno nahradiť poistením pre prípad zodpovednosti za škodu spôsobenú pri vykonávaní činnosti podľa prvej vety, a to minimálne s limitom poistného plnenia 1 000 000 eur na každú poistnú udalosť a v súhrne 1 500 000 eur ročne pre všetky poistné udalosti alebo kombináciou počiatočného kapitálu a poistenia v pomere schválenom Národnou bankou Slovenska na žiadosť obchodníka s cennými papiermi. Ak obchodník s cennými papiermi vykonáva aj sprostredkovanie v poisťovníctve v súlade s osobitným zákonom</w:t>
      </w:r>
      <w:r w:rsidRPr="00E45149">
        <w:rPr>
          <w:rFonts w:ascii="Times New Roman" w:hAnsi="Times New Roman"/>
          <w:sz w:val="24"/>
          <w:szCs w:val="24"/>
          <w:vertAlign w:val="superscript"/>
        </w:rPr>
        <w:t xml:space="preserve"> 50a)</w:t>
      </w:r>
      <w:r w:rsidRPr="00E45149">
        <w:rPr>
          <w:rFonts w:ascii="Times New Roman" w:hAnsi="Times New Roman"/>
          <w:sz w:val="24"/>
          <w:szCs w:val="24"/>
        </w:rPr>
        <w:t xml:space="preserve"> a uplatňuje požiadavky na poistenie podľa osobitného zákona,</w:t>
      </w:r>
      <w:r w:rsidRPr="00E45149">
        <w:rPr>
          <w:rFonts w:ascii="Times New Roman" w:hAnsi="Times New Roman"/>
          <w:sz w:val="24"/>
          <w:szCs w:val="24"/>
          <w:vertAlign w:val="superscript"/>
        </w:rPr>
        <w:t xml:space="preserve"> 50b)</w:t>
      </w:r>
      <w:r w:rsidRPr="00E45149">
        <w:rPr>
          <w:rFonts w:ascii="Times New Roman" w:hAnsi="Times New Roman"/>
          <w:sz w:val="24"/>
          <w:szCs w:val="24"/>
        </w:rPr>
        <w:t xml:space="preserve"> vzťahujú sa na tohto obchodníka s cennými papiermi len dodatočné požiadavky na základné imanie 25 000 eur alebo na poistenie vo výške 500 000 eur na každú poistnú udalosť a v súhrne 750 000 eur ročne pre všetky poistné udalosti alebo ich </w:t>
      </w:r>
      <w:r w:rsidRPr="00E45149">
        <w:rPr>
          <w:rFonts w:ascii="Times New Roman" w:hAnsi="Times New Roman"/>
          <w:sz w:val="24"/>
          <w:szCs w:val="24"/>
        </w:rPr>
        <w:lastRenderedPageBreak/>
        <w:t xml:space="preserve">kombinácia v pomere schválenom Národnou bankou Slovenska na základe žiadosti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Držanie pozícií vo finančných nástrojoch, ktoré nie sú v obchodnej knihe s cieľom investovania vlastných zdrojov, sa na účely odsekov 12 a 13 nepovažuje za poskytovanie investičnej služby podľa § 6 ods. 1 písm. 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Obchodník s cennými papiermi, ktorý má povolenie na organizovanie mnohostranného obchodného systému, môže požiadať Národnú banku Slovenska o registráciu tohto mnohostranného obchodného systému ako rastového trhu podľa osobitného zákona.50c)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 udelení povolenia na poskytovanie investičných služieb rozhoduje Národná banky Slovenska. Žiadosť o udelenie povolenia na poskytovanie investičných služieb predkladajú zakladatelia obchodníka s cennými papiermi Národnej banke Slovenska, ak tento zákon neustanovuje inak. Ak o povolenie na vznik a činnosť obchodníka s cennými papiermi žiada banka, predkladá žiadosť predstavenstvo banky.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udelenie povolenia podľa odseku 1 sa musí preukázať splnenie podmienok, ktoré sa vzťahujú na obchodníka s cennými papiermi podľa tohto zákona, a to týchto podmienok: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splatené základné imanie obchodníka s cennými papiermi podľa § 54,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prehľadný a dôveryhodný pôvod základného imania a ďalších finančných zdrojov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vhodnosť osôb s kvalifikovanou účasťou na obchodníkovi s cennými papiermi a prehľadnosť vzťahov týchto osôb s inými osobami, najmä prehľadnosť podielov na základnom imaní a na hlasovacích právach; ak kvalifikované účasti neexistujú, prehľad o dvadsiatich najväčších akcionároch,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odborná spôsobilosť a dôveryhodnosť osôb navrhovaných za členov riadiaceho orgánu a vrcholového manažmentu, osôb zodpovedných za výkon funkcie dodržiavania, funkcie riadenia rizík a funkcie vnútorného auditu,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prehľadnosť skupiny s úzkymi väzbami, ku ktorej patrí aj akcionár s kvalifikovanou účasťou na obchodníkovi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výkonu dohľadu neprekážajú úzke väzby v rámci skupiny podľa písmena 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výkonu dohľadu neprekáža právny poriadok a spôsob jeho uplatnenia v štáte, na ktorého území má skupina podľa písmena e) úzke väzby,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sídlo obchodníka s cennými papiermi a jeho ústredie musia byť na území Slovenskej republiky; ústredím sa rozumie miesto, z ktorého je riadená činnosť obchodníka s cennými </w:t>
      </w:r>
      <w:r w:rsidRPr="00E45149">
        <w:rPr>
          <w:rFonts w:ascii="Times New Roman" w:hAnsi="Times New Roman"/>
          <w:sz w:val="24"/>
          <w:szCs w:val="24"/>
        </w:rPr>
        <w:lastRenderedPageBreak/>
        <w:t xml:space="preserve">papiermi, alebo miesto, kde sa nachádzajú dokumenty o činnosti obchodníka s cennými papiermi potrebné na výkon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obchodník s cennými papiermi stal súčasťou konsolidovaného celku podľa § 138, ktorého súčasťou je aj finančná holdingová spoločnosť, alebo by sa stal súčasťou finančného konglomerátu podľa § 143b, ktorého súčasťou je aj zmiešaná finančná holdingová spoločnosť,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žiadateľ nebol právoplatne odsúdený za trestný čin,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vecné, personálne, technické a organizačné predpoklady vo vzťahu k navrhovanému rozsahu investičných služieb, investičných činností a vedľajších služieb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Náležitosti žiadosti o udelenie povolenia podľa odseku 1 ustanovujú osobitné predpisy.50d)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O žiadosti podľa odseku 1 rozhodne Národná banka Slovenska v lehote podľa osobitného zákona</w:t>
      </w:r>
      <w:r w:rsidRPr="00E45149">
        <w:rPr>
          <w:rFonts w:ascii="Times New Roman" w:hAnsi="Times New Roman"/>
          <w:sz w:val="24"/>
          <w:szCs w:val="24"/>
          <w:vertAlign w:val="superscript"/>
        </w:rPr>
        <w:t xml:space="preserve"> 53)</w:t>
      </w:r>
      <w:r w:rsidRPr="00E45149">
        <w:rPr>
          <w:rFonts w:ascii="Times New Roman" w:hAnsi="Times New Roman"/>
          <w:sz w:val="24"/>
          <w:szCs w:val="24"/>
        </w:rPr>
        <w:t xml:space="preserve"> na základe posúdenia žiadosti, najneskôr však do šiestich mesiacov odo dňa podania úplnej žiadosti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Národná banka Slovenska žiadosť podľa odseku 1 zamietne, ak žiadateľ nesplní niektorú podmienku uvedenú v odseku 2, neposkytne ďalšie informácie podľa odseku 9, alebo ak údaje a predložené doklady nie sú úplné, správne, pravdivé, pravé alebo aktuálne. Dôvodom na zamietnutie žiadosti podľa odseku 1 nemôžu byť ekonomické potreby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pred začatím vykonávania povolených činností preukázať Národnej banke Slovenska technickú, organizačnú a personálnu pripravenosť na výkon povolených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Výkon činností uvedených v povolení na poskytovanie investičných služieb môže obchodník s cennými papiermi začať na základe písomného oznámenia Národnej banky Slovenska o splnení podmienky podľa odseku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Podmienky podľa odsekov 2 a 6 musia byť splnené nepretržite počas celej doby platnosti povolenia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(9) Spôsob preukazovania splnenia podmienok podľa odseku 2 ustanovujú osobitné predpisy.</w:t>
      </w:r>
      <w:r w:rsidRPr="00E45149">
        <w:rPr>
          <w:rFonts w:ascii="Times New Roman" w:hAnsi="Times New Roman"/>
          <w:sz w:val="24"/>
          <w:szCs w:val="24"/>
          <w:vertAlign w:val="superscript"/>
        </w:rPr>
        <w:t>50d)</w:t>
      </w:r>
      <w:r w:rsidRPr="00E45149">
        <w:rPr>
          <w:rFonts w:ascii="Times New Roman" w:hAnsi="Times New Roman"/>
          <w:sz w:val="24"/>
          <w:szCs w:val="24"/>
        </w:rPr>
        <w:t xml:space="preserve"> Národná banka Slovenska môže od žiadateľa na posúdenie žiadosti o udelenie povolenia podľa odseku 1 požadovať písomne aj ďalšie informácie potrebné na preukázanie splnenia podmienok podľa odseku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Odbornou spôsobilosťou sa pri osobách navrhnutých za členov riadiaceho orgánu a vrcholového manažmentu a osobách zodpovedných za výkon funkcie dodržiavania, funkcie riadenia rizík a funkcie vnútorného auditu rozumie získané vysokoškolské vzdelanie a najmenej trojročná prax v oblasti finančného trhu alebo získané úplné stredné všeobecné vzdelanie alebo úplné stredné odborné vzdelanie a najmenej desaťročná prax v oblasti </w:t>
      </w:r>
      <w:r w:rsidRPr="00E45149">
        <w:rPr>
          <w:rFonts w:ascii="Times New Roman" w:hAnsi="Times New Roman"/>
          <w:sz w:val="24"/>
          <w:szCs w:val="24"/>
        </w:rPr>
        <w:lastRenderedPageBreak/>
        <w:t xml:space="preserve">finančného trhu, z toho najmenej tri roky v riadiacej funkcii. Pri členoch štatutárneho orgánu finančnej holdingovej spoločnosti alebo zmiešanej finančnej holdingovej spoločnosti sa za odborne spôsobilú osobu považuje fyzická osoba, ktorá má primerané znalosti vo finančnej oblasti a skúsenosti v nej.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Vhodnosťou akcionárov kontrolujúcich finančnú holdingovú spoločnosť alebo zmiešanú finančnú holdingovú spoločnosť sa rozumie schopnosť zabezpečiť riadny a bezpečný výkon činností regulovaných osôb, ktoré sú súčasťou konsolidovaného celku ovládaného touto finančnou holdingovou spoločnosťou alebo finančného konglomerátu ovládaného touto zmiešanou finančnou holdingovou spoločnosťou, v záujme stability finančného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Národná banka Slovenska je povinná zaviesť a používať primerané metódy monitorovania splnenia podmienok uvedených v odsekoch 7 a 8, a prijať vhodné opatrenia, ktoré jej umožnia získať informácie potrebné na posúdenie, či obchodníci s cennými papiermi dodržiavajú svoje povinnosti.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Národná banka Slovenska udelí obchodníkovi s cennými papiermi povolenie organizovať mnohostranný obchodný systém alebo organizovaný obchodný systém po splnení podmienok uvedených v odseku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V povolení podľa odseku 13 môže Národná banka Slovenska povoliť členom riadiaceho orgánu zastávať jednu ďalšiu nevýkonnú riadiacu funkciu nad rámec ustanovený podľa § 71 ods. 7. Národná banka Slovenska pravidelne informuje Európsky orgán dohľadu (Európsky orgán pre cenné papiere a trhy) o takýchto povoleniach.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 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udelenie povolenia podľa odseku 1 sa musia splniť tieto podmienky: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dostatočný objem a prehľadnosť pôvodu finančných zdrojov poskytnutých zahraničným obchodníkom s cennými papiermi jeho pobočke s ohľadom na rozsah a rizikovosť podnikania pobočky,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dôveryhodnosť zahraničného obchodníka s cennými papiermi a jeho finančná schopnosť primeraná rozsahu podnikania jeho pobočky,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odborná spôsobilosť a dôveryhodnosť osôb navrhovaných zahraničným obchodníkom s cennými papiermi na riadenie jeho pobočky a splnenie požiadaviek podľa § 71,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prehľadnosť skupiny s úzkymi väzbami, ku ktorej patrí zahraničný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úzke väzby v rámci skupiny podľa písmena d) nebránia výkonu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právny poriadok a spôsob jeho uplatňovania v štáte, na ktorého území má skupina podľa písmena d) úzke väzby, nebránia výkonu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zahraničný obchodník s cennými papiermi, ktorý chce pôsobiť prostredníctvom pobočky na území Slovenskej republiky, vykonáva podstatnú časť svojej činnosti v štáte, v ktorom má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Finančnej akčnej skupiny proti praniu špinavých peňazí Organizácie pre hospodársku spoluprácu a rozvoj v súvislosti s bojom proti praniu špinavých peňazí a financovaniu terorizmu,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nečlenský štát, v ktorom je usadený zahraničný obchodník s cennými papiermi, uzavrel so Slovenskou republikou medzinárodnú zmluvu alebo tento nečlenský štát a Slovenská republika sú zmluvnými stranami mnohostrannej medzinárodnej zmluvy; tieto medzinárodné zmluvy zaručujú účinnú výmenu informácií v daňovej oblasti a sú v súlade s pravidlami podľa článku 26 Modelovej zmluvy Organizácie pre hospodársku spoluprácu a rozvoj o zdaňovaní príjmov a majetku,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Národná banka Slovenska má s príslušnými orgánmi dohľadu nečlenského štátu, v ktorom je usadený zahraničný obchodník s cennými papiermi, uzavreté dohody o spolupráci, ktoré obsahujú ustanovenia regulujúce výmenu informácií na účel zachovania integrity trhu a ochrany investorov,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zahraničný obchodník s cennými papiermi prispieva do Garančného fondu investícií zriadeného podľa § 80 alebo do iného obdobného systému náhrad pre investorov zriadeného v inom členskom štáte v súlade s právnym aktom Európskej únie upravujúcim systém náhrad pre investorov,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m) pobočka zahraničného obchodníka s cennými papiermi preukáže schopnosť dodržiavať povinnosti podľa § 71, § 71g až 71k, § 71l, § 71m, § 71n, § 71p, § 73, § 73b až 73d, § 73f až 73i, § 73m, § 73o, §73p, § 73u, § 75 a osobitných predpisov.53a)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 žiadosti o udelenie povolenia podľa odseku 1 uvedie zahraničný obchodník s cennými papiermi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sídlo a právnu formu zahraničného obchodníka s cennými papiermi a umiestnenie jeho pobočky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vecné, personálne a organizačné predpoklady na vykonávanie činnosti podľa odseku 1 na území Slovenskej republiky s uvedením členov riadiaceho orgánu a významných akcionárov zahraničného obchodníka s cennými papiermi a obchodnej stratégie, v ktorej sa uvedú </w:t>
      </w:r>
      <w:r w:rsidRPr="00E45149">
        <w:rPr>
          <w:rFonts w:ascii="Times New Roman" w:hAnsi="Times New Roman"/>
          <w:sz w:val="24"/>
          <w:szCs w:val="24"/>
        </w:rPr>
        <w:lastRenderedPageBreak/>
        <w:t xml:space="preserve">investičné služby a investičné činnosti, ako aj vedľajšie služby, ktoré sa majú vykonávať alebo poskytovať, a organizačnú štruktúru pobočky vrátane opisu akýchkoľvek dôležitých prevádzkových činností zabezpečovaných tretími osobami,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meno, priezvisko a trvalý pobyt vedúceho pobočky zahraničného obchodníka s cennými papiermi a jeho zástupcu, údaje o ich odbornej spôsobilosti a miesto ich pobytu,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informácie o počiatočnom kapitále, s ktorým môže pobočka zahraničného obchodníka s cennými papiermi voľne nakladať,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názov príslušného orgánu, ktorý vykonáva dohľad nad zahraničným obchodníkom s cennými papiermi v jeho domovskom štáte; ak dohľad vykonáva viac ako jeden orgán, podrobné informácie o rozdelení ich právomocí.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Prílohou žiadosti podľa odseku 1 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povolenie na poskytovanie služieb v oblasti cenných papierov v poslednom úplnom znení vydané v súlade s právnym poriadkom štátu, v ktorom má zahraničný obchodník s cennými papiermi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účtovné závierky za posledné tri roky overené audítorom; ak zahraničný obchodník s cennými papiermi je súčasťou konsolidovaného celku, tiež konsolidované účtovné závierky za posledné tri roky,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c) údaje potrebné na vyžiadanie výpisu z registra trestov</w:t>
      </w:r>
      <w:r w:rsidRPr="00E45149">
        <w:rPr>
          <w:rFonts w:ascii="Times New Roman" w:hAnsi="Times New Roman"/>
          <w:sz w:val="24"/>
          <w:szCs w:val="24"/>
          <w:vertAlign w:val="superscript"/>
        </w:rPr>
        <w:t xml:space="preserve"> 53b)</w:t>
      </w:r>
      <w:r w:rsidRPr="00E45149">
        <w:rPr>
          <w:rFonts w:ascii="Times New Roman" w:hAnsi="Times New Roman"/>
          <w:sz w:val="24"/>
          <w:szCs w:val="24"/>
        </w:rPr>
        <w:t xml:space="preserve"> osôb podľa odseku 2 písm. c) a kópia dokladu totožnosti a kópia rodného listu každej dotknutej osoby na účely preverovania jej totožnosti a správnosti poskytnutých údajov; zahraničná fyzická osoba predloží tiež dokument obdobného charakteru nie starší ako tri mesiace a vydaný príslušným orgánom štátu jej trvalého pobytu, štátu, ktorého je občanom, a štátov, v ktorých sa táto osoba v posledných piatich rokoch nepretržite zdržovala viac než šesť mesiacov; ak také dokumenty príslušné štáty nevydávajú, nahradí ich fyzická osoba čestným vyhlásením,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d) údaje o žiadateľovi potrebné na vyžiadanie výpisu z registra trestov</w:t>
      </w:r>
      <w:r w:rsidRPr="00E45149">
        <w:rPr>
          <w:rFonts w:ascii="Times New Roman" w:hAnsi="Times New Roman"/>
          <w:sz w:val="24"/>
          <w:szCs w:val="24"/>
          <w:vertAlign w:val="superscript"/>
        </w:rPr>
        <w:t xml:space="preserve"> 53b)</w:t>
      </w:r>
      <w:r w:rsidRPr="00E45149">
        <w:rPr>
          <w:rFonts w:ascii="Times New Roman" w:hAnsi="Times New Roman"/>
          <w:sz w:val="24"/>
          <w:szCs w:val="24"/>
        </w:rPr>
        <w:t xml:space="preserve"> a kópia dokladu totožnosti a kópia rodného listu žiadateľa na účely preverovania jeho totožnosti a správnosti poskytnutých údajov; zahraničná právnická osoba predloží dokument obdobného charakteru nie starší ako tri mesiace a vydaný príslušným orgánom štátu, v ktorom jej bolo udelené povolenie na výkon investičných služieb; ak také dokumenty príslušné štáty nevydávajú, nahradí ich žiadateľ čestným vyhlásením,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stručný odborný životopis, doklad o dosiahnutom vzdelaní a o odbornej praxi osôb navrhovaných za vedúceho pobočky zahraničného obchodníka s cennými papiermi a za jeho zástupcu,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súhlas príslušného orgánu v štáte, kde má zahraničný obchodník s cennými papiermi sídlo, so zriadením pobočky zahraničného obchodníka s cennými papiermi v Slovenskej republike, ak sa taký súhlas vydáva podľa právneho poriadku štátu, kde má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vyjadrenie orgánu dohľadu štátu, v ktorom má zahraničný obchodník s cennými papiermi sídlo, k zriadeniu pobočky na území Slovenskej republiky, ako aj písomný prísľub tohto dozorného orgánu o včasnom písomnom informovaní Národnej banky Slovenska o zmenách </w:t>
      </w:r>
      <w:r w:rsidRPr="00E45149">
        <w:rPr>
          <w:rFonts w:ascii="Times New Roman" w:hAnsi="Times New Roman"/>
          <w:sz w:val="24"/>
          <w:szCs w:val="24"/>
        </w:rPr>
        <w:lastRenderedPageBreak/>
        <w:t xml:space="preserve">primeranosti vlastných zdrojov zahraničného obchodníka s cennými papiermi a o iných skutočnostiach, ktoré by mohli mať negatívny vplyv na schopnosť zahraničného obchodníka s cennými papiermi a jeho pobočky plniť svoje záväzky,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návrh pravidiel mnohostranného obchodného systému, ak ho zahraničný obchodník s cennými papiermi bude organizovať,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návrh pravidiel organizovaného obchodného systému, ak ho zahraničný obchodník s cennými papiermi bude organizovať.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Pobočka zahraničného obchodníka s cennými papiermi je povinná pred začatím vykonávania povolených činností preukázať Národnej banke Slovenska technickú, organizačnú a personálnu pripravenosť na výkon povolených činností. Výkon činností uvedených v povolení na poskytovanie investičných služieb môže pobočka zahraničného obchodníka s cennými papiermi začať na základe písomného oznámenia Národnej banky Slovenska o splnení podmienky podľa prvej vety.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 žiadosti podľa odseku 1 Národná banka Slovenska rozhodne do šiestich mesiacov od podania úplnej žiadosti na základe posúdenia žiadosti a jej príloh.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Národná banka Slovenska žiadosť podľa odseku 1 zamietne, ak žiadateľ nesplní niektorú podmienku uvedenú v odseku 2 a od predloženia informácií a dokladov preukazujúcich splnenie tejto podmienky Národná banka Slovenska podľa odseku 5 neupustil. Dôvodom na zamietnutie žiadosti podľa odseku 1 nemôžu byť ekonomické potreby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Dôvodom na zamietnutie žiadosti o povolenie nemôže byť skutočnosť, že právna forma zahraničného obchodníka s cennými papiermi nezodpovedá právnej forme akciovej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Podmienky podľa odsekov 2 a 5 musia byť splnené nepretržite počas celej doby platnosti povolenia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Národná banka Slovenska môže spôsob preukazovania splnenia podmienok podľa odseku 2 ustanoviť opatrením, ktoré sa vyhlasuje v zbierke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Odbornou spôsobilosťou sa pri osobách navrhnutých za vedúceho pobočky zahraničného obchodníka s cennými papiermi a za jeho zástupcu rozumie ukončené vysokoškolské vzdelanie a najmenej trojročná prax v oblasti finančného trhu alebo ukončené úplné stredné vzdelanie, alebo úplné stredné odborné vzdelanie a najmenej desaťročná prax v oblasti finančného trhu, z toho najmenej tri roky v riadiacej funkcii.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(12) Na účely preskúmavania a preukazovania skutočností o dôveryhodnosti podľa odseku 4 písm. c) a d) a § 8 písm. b) prvého bodu má žiadateľ aj dotknutá osoba povinnosť písomne poskytnúť Národnej banke Slovenska údaje,</w:t>
      </w:r>
      <w:r w:rsidRPr="00E45149">
        <w:rPr>
          <w:rFonts w:ascii="Times New Roman" w:hAnsi="Times New Roman"/>
          <w:sz w:val="24"/>
          <w:szCs w:val="24"/>
          <w:vertAlign w:val="superscript"/>
        </w:rPr>
        <w:t>53b)</w:t>
      </w:r>
      <w:r w:rsidRPr="00E45149">
        <w:rPr>
          <w:rFonts w:ascii="Times New Roman" w:hAnsi="Times New Roman"/>
          <w:sz w:val="24"/>
          <w:szCs w:val="24"/>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osobitné predpisy</w:t>
      </w:r>
      <w:r w:rsidRPr="00E45149">
        <w:rPr>
          <w:rFonts w:ascii="Times New Roman" w:hAnsi="Times New Roman"/>
          <w:sz w:val="24"/>
          <w:szCs w:val="24"/>
          <w:vertAlign w:val="superscript"/>
        </w:rPr>
        <w:t>53c)</w:t>
      </w:r>
      <w:r w:rsidRPr="00E45149">
        <w:rPr>
          <w:rFonts w:ascii="Times New Roman" w:hAnsi="Times New Roman"/>
          <w:sz w:val="24"/>
          <w:szCs w:val="24"/>
        </w:rPr>
        <w:t xml:space="preserve"> s tým, že Národná banka Slovenska je príslušná podávať žiadosti o výpis z registra trestov alebo odpis registra trestov.53c)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Zahraničný obchodník s cennými papiermi môže požiadať Národnú banku Slovenska o povolenie na poskytovanie služieb vykazovania údajov alebo o jeho zmenu.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podľa § 8a ods. 2 písm. e) usadený alebo nachádzajúci sa v členskom štáte iniciuje výlučne z vlastného podnetu poskytnutie investičnej služby alebo činnosti zahraničným obchodníkom s cennými papiermi. Iniciatíva tohto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Povolenie na poskytovanie investičných služieb nemožno udeliť, ak by to bolo v rozpore s medzinárodnou zmluvou, ktorou je Slovenská republika viazaná.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Európska komisia (ďalej len "Komisia") dospela k názoru, že pre činnosť obchodníkov s cennými papiermi so sídlom v členskom štáte nie sú v nečlenskom štáte zabezpečené porovnateľné podmienky ako pre zahraničných obchodníkov s cennými papiermi so sídlom v tomto nečlenskom štáte a že nie sú splnené podmienky efektívneho prístupu na trh, Národná banka Slovenska preruší konanie o udelení povolenia na poskytovanie investičných služieb alebo konanie o udelení predchádzajúceho súhlasu podľa § 70 ods. 1 písm. a), ak by sa udelením takéhoto povolenia alebo predchádzajúceho súhlasu obchodník s cennými papiermi stal dcérskou spoločnosťou materskej spoločnosti z takého nečlenského štátu. Konania podľa prvej vety môžu byť prerušené najviac na tri mesiace, ak Komisia nerozhodne o predĺžení.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oznámi Európskemu orgánu dohľadu (Európskemu orgánu pre cenné papiere a trhy) každé udelenie povolenia na poskytovanie investičných služieb alebo každé odobratie povolenia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je povinná konzultovať s príslušným orgánom dohľadu, bankového dohľadu alebo dohľadu nad poisťovníctvom členského štátu udelenie povolenia podľa § 55 právnickej osobe, ktorá 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dcérskou spoločnosťou právnickej osoby alebo fyzickej osoby uvedenej v § 65 ods. 1 alebo banky so sídlom na území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dcérskou spoločnosťou materskej spoločnosti právnickej osoby uvedenej v § 65 ods. 1 alebo banky so sídlom na území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kontrolovaná tými istými fyzickými osobami a právnickými osobami, ktoré kontrolujú zahraničného obchodníka s cennými papiermi so sídlom na území členského štátu alebo zahraničnú banku so sídlom na území členského štátu, ktorá nie je zahraničným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dcérskou spoločnosťou banky alebo poisťovne so sídlom na území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dcérskou spoločnosťou materskej spoločnosti banky alebo poisťovne so sídlom na území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kontrolovaná tými istými osobami, ktoré kontrolujú banku alebo poisťovňu so sídlom na území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Predmetom konzultácie podľa odseku 1 je najmä posúdenie vhodnosti akcionárov obchodníka s cennými papiermi, dôveryhodnosti a odbornej spôsobilosti osôb podľa § 55 ods. 2 písm. d)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59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 63, 64 a 66.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Okrem všeobecných náležitostí rozhodnutia podľa osobitného predpisu</w:t>
      </w:r>
      <w:r w:rsidRPr="00E45149">
        <w:rPr>
          <w:rFonts w:ascii="Times New Roman" w:hAnsi="Times New Roman"/>
          <w:sz w:val="24"/>
          <w:szCs w:val="24"/>
          <w:vertAlign w:val="superscript"/>
        </w:rPr>
        <w:t xml:space="preserve"> 54)</w:t>
      </w:r>
      <w:r w:rsidRPr="00E45149">
        <w:rPr>
          <w:rFonts w:ascii="Times New Roman" w:hAnsi="Times New Roman"/>
          <w:sz w:val="24"/>
          <w:szCs w:val="24"/>
        </w:rPr>
        <w:t xml:space="preserve"> musí výrok rozhodnutia, ktorým sa udeľuje povolenie na poskytovanie investičných služieb, obsahovať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a sídlo obchodníka s cennými papiermi alebo obchodné meno, sídlo a umiestnenie pobočky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ktoré investičné služby a vo vzťahu ku ktorým finančným nástrojom alebo derivátom je obchodník s cennými papiermi alebo zahraničný obchodník s cennými papiermi oprávnený poskytovať,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meno, priezvisko, trvalý pobyt a rodné číslo členov predstavenstva a členov dozornej rady alebo vedúceho pobočky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Povolenie na poskytovanie investičných služieb musí obsahovať najmenej jednu investičnú službu. Povolenie na poskytovanie investičných služieb môže obsahovať aj podmienky, ktoré musí obchodník s cennými papiermi alebo zahraničný obchodník s cennými papiermi splniť pred začatím výkonu povolenej činnosti, alebo podmienky, ktoré je obchodník s cennými papiermi povinný dodržiavať pri výkone ktorejkoľvek povolenej činnosti. V povolení na poskytovanie investičných služieb možno výkon niektorých investičných služieb obmedziť.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žiadosť obchodníka s cennými papiermi alebo zahraničného obchodníka s cennými papiermi možno rozhodnutím Národnej banky Slovenska povolenie na poskytovanie investičných služieb zmeniť. Národná banka Slovenska postupuje pri posudzovaní žiadosti o zmenu povolenia na poskytovanie investičných služieb podľa § 55 alebo 56 primerane. Zmeny povolenia na poskytovanie investičných služieb vyvolané len zmenou mena alebo priezviska, alebo miesta trvalého pobytu už schválených fyzických osôb podľa § 70 v orgánoch obchodníka s cennými papiermi alebo pobočky zahraničného obchodníka s cennými papiermi si nevyžadujú súhlas Národnej banky Slovenska. Obchodník s cennými papiermi alebo zahraničný obchodník s cennými papiermi je však povinný Národnej banke Slovenska túto zmenu písomne ohlásiť najneskôr do 30 dní odo dňa, keď k nej došlo.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alebo zahraničný obchodník s cennými papiermi je povinný podať príslušnému súdu návrh na zápis povolených činností do obchodného registra na základe povolenia na poskytovanie investičných služieb alebo jeho zmeny do desiatich dní odo dňa, keď toto povolenie alebo jeho zmena nadobudla právoplatnosť. Povinnosť podať súdu návrh na takýto zápis do obchodného registra neplatí v prípade, ak povolenie na poskytovanie investičných služieb alebo jeho zmena je len predpokladom na udelenie alebo zmenu povolenia podľa osobitného zákona. 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obchodníka s cennými papiermi vykonávať činnosť v povolenom rozsahu, najmä zmeny v skutočnostiach uvedených v § 55 ods. 3 alebo v § 56 ods. 3.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 55 ods. 2 písm. 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Povolenie na poskytovanie investičných služieb zaniká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obchodníkovi s cennými papiermi dňom jeho zrušenia z iného dôvodu ako pre odobratie povolenia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obchodníkovi s cennými papiermi dňom vyhlásenia konkurzu na majetok obchodníka s cennými papiermi podľa osobitného predpisu, 52)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pobočke zahraničného obchodníka s cennými papiermi dňom vyhlásenia konkurzu na majetok zahraničného obchodníka s cennými papiermi alebo dňom zrušenia zahraničného obchodníka s cennými papiermi z iného dôvodu ako pre odobratie povolenia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obchodníkovi s cennými papiermi alebo pobočke zahraničného obchodníka s cennými papiermi dňom vrátenia povolenia; povolenie možno vrátiť len písomne do 30 dní odo dňa právoplatnosti rozhodnutia o udelení predchádzajúceho súhlasu podľa § 70 ods. 1 písm. 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e) ak obchodník s cennými papiermi alebo zahraničný obchodník s cennými papiermi nepodal návrh na zápis do obchodného registra podľa § 59 ods.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dňom predaja podniku obchodníka s cennými papiermi alebo pobočky zahraničného obchodníka s cennými papiermi, 33)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pobočke zahraničného obchodníka s cennými papiermi dňom skončenia jej činnosti zahraničným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ak obchodník s cennými papiermi alebo zahraničný obchodník s cennými papiermi neuhradil vstupný príspevok v lehote podľa § 85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zahraničný obchodník s cennými papiermi a pobočka zahraničného obchodníka s cennými papiermi sú povinní písomne informovať Národnú banku Slovenska o skutočnostiach uvedených v odseku 1 písm. a) až e) a g) do 30 dní od ich vzniku.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1.1.2010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61a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Obchodník s cennými papiermi, zahraničný obchodník s cennými papiermi s povolením podľa § 56, banka s oprávnením podľa § 79a ods. 1 alebo zahraničná banka s povolením na vykonávanie bankových činností prostredníctvom jej pobočky na území Slovenskej republiky</w:t>
      </w:r>
      <w:r w:rsidRPr="00E45149">
        <w:rPr>
          <w:rFonts w:ascii="Times New Roman" w:hAnsi="Times New Roman"/>
          <w:sz w:val="24"/>
          <w:szCs w:val="24"/>
          <w:vertAlign w:val="superscript"/>
        </w:rPr>
        <w:t xml:space="preserve"> 54a)</w:t>
      </w:r>
      <w:r w:rsidRPr="00E45149">
        <w:rPr>
          <w:rFonts w:ascii="Times New Roman" w:hAnsi="Times New Roman"/>
          <w:sz w:val="24"/>
          <w:szCs w:val="24"/>
        </w:rPr>
        <w:t xml:space="preserve"> a s oprávnením podľa § 79a ods. 1 môžu využívať na finančné sprostredkovanie v sektore kapitálového trhu samostatných finančných agentov a viazaných finančných agentov podľa osobitného zákona,</w:t>
      </w:r>
      <w:r w:rsidRPr="00E45149">
        <w:rPr>
          <w:rFonts w:ascii="Times New Roman" w:hAnsi="Times New Roman"/>
          <w:sz w:val="24"/>
          <w:szCs w:val="24"/>
          <w:vertAlign w:val="superscript"/>
        </w:rPr>
        <w:t xml:space="preserve"> 54b)</w:t>
      </w:r>
      <w:r w:rsidRPr="00E45149">
        <w:rPr>
          <w:rFonts w:ascii="Times New Roman" w:hAnsi="Times New Roman"/>
          <w:sz w:val="24"/>
          <w:szCs w:val="24"/>
        </w:rPr>
        <w:t xml:space="preserve"> a to len ak sú samostatný finančný agent a viazaný finančný agent zapísaní v registri finančných agentov, finančných poradcov, finančných sprostredkovateľov z iného členského štátu v sektore poistenia alebo zaistenia a viazaných investičných agentov;</w:t>
      </w:r>
      <w:r w:rsidRPr="00E45149">
        <w:rPr>
          <w:rFonts w:ascii="Times New Roman" w:hAnsi="Times New Roman"/>
          <w:sz w:val="24"/>
          <w:szCs w:val="24"/>
          <w:vertAlign w:val="superscript"/>
        </w:rPr>
        <w:t xml:space="preserve"> 54c)</w:t>
      </w:r>
      <w:r w:rsidRPr="00E45149">
        <w:rPr>
          <w:rFonts w:ascii="Times New Roman" w:hAnsi="Times New Roman"/>
          <w:sz w:val="24"/>
          <w:szCs w:val="24"/>
        </w:rPr>
        <w:t xml:space="preserve"> samostatných finančných agentov môžu využívať na finančné sprostredkovanie v sektore kapitálového trhu aj zahraničný obchodník podľa § 65 a 67 a zahraničná banka, ktorá pôsobí na území Slovenskej republiky podľa osobitného zákona. 54d)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Obchodník s cennými papiermi a banka s oprávnením podľa § 79a ods. 1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r w:rsidRPr="00E45149">
        <w:rPr>
          <w:rFonts w:ascii="Times New Roman" w:hAnsi="Times New Roman"/>
          <w:sz w:val="24"/>
          <w:szCs w:val="24"/>
          <w:vertAlign w:val="superscript"/>
        </w:rPr>
        <w:t xml:space="preserve"> 54e)</w:t>
      </w:r>
      <w:r w:rsidRPr="00E45149">
        <w:rPr>
          <w:rFonts w:ascii="Times New Roman" w:hAnsi="Times New Roman"/>
          <w:sz w:val="24"/>
          <w:szCs w:val="24"/>
        </w:rPr>
        <w:t xml:space="preserve"> a to len ak je viazaný investičný agent zapísaný v registri finančných agentov, finančných poradcov, finančných sprostredkovateľov z iného členského štátu v sektore poistenia alebo zaistenia a viazaných investičných agentov</w:t>
      </w:r>
      <w:r w:rsidRPr="00E45149">
        <w:rPr>
          <w:rFonts w:ascii="Times New Roman" w:hAnsi="Times New Roman"/>
          <w:sz w:val="24"/>
          <w:szCs w:val="24"/>
          <w:vertAlign w:val="superscript"/>
        </w:rPr>
        <w:t xml:space="preserve"> 54c)</w:t>
      </w:r>
      <w:r w:rsidRPr="00E45149">
        <w:rPr>
          <w:rFonts w:ascii="Times New Roman" w:hAnsi="Times New Roman"/>
          <w:sz w:val="24"/>
          <w:szCs w:val="24"/>
        </w:rPr>
        <w:t xml:space="preserve"> alebo v obdobnom registri vedenom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zahraničný obchodník s cennými papiermi, banka s oprávnením podľa § 79a ods. 1 a zahraničná banka s oprávnením podľa § 79a ods. 1 môžu využívať na finančné sprostredkovanie v sektore kapitálového trhu a ďalšie činnosti podľa </w:t>
      </w:r>
      <w:r w:rsidRPr="00E45149">
        <w:rPr>
          <w:rFonts w:ascii="Times New Roman" w:hAnsi="Times New Roman"/>
          <w:sz w:val="24"/>
          <w:szCs w:val="24"/>
        </w:rPr>
        <w:lastRenderedPageBreak/>
        <w:t xml:space="preserve">odseku 2 len osoby, ktoré sú oprávnené vykonávať tieto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a banka s oprávnením podľa § 79a ods. 1 sú povinní zabezpečiť, aby viazaný investičný agent uviedol pri kontakte s klientom alebo pred rokovaním s klientom alebo potenciálnym klientom, v akom je postavení a ktorú osobu zastupuje.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a banka s oprávnením podľa § 79a ods. 1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 79a ods. 1. 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Ustanovenia odsekov 2 až 5 sa vzťahujú na zahraničného obchodníka s cennými papiermi podľa § 65 a 67 a zahraničnú banku, ktorá pôsobí na území Slovenskej republiky podľa osobitného zákona,</w:t>
      </w:r>
      <w:r w:rsidRPr="00E45149">
        <w:rPr>
          <w:rFonts w:ascii="Times New Roman" w:hAnsi="Times New Roman"/>
          <w:sz w:val="24"/>
          <w:szCs w:val="24"/>
          <w:vertAlign w:val="superscript"/>
        </w:rPr>
        <w:t xml:space="preserve"> 54d)</w:t>
      </w:r>
      <w:r w:rsidRPr="00E45149">
        <w:rPr>
          <w:rFonts w:ascii="Times New Roman" w:hAnsi="Times New Roman"/>
          <w:sz w:val="24"/>
          <w:szCs w:val="24"/>
        </w:rPr>
        <w:t xml:space="preserve"> ak im využívanie viazaných investičných agentov umožňuje právny predpis ich domovského členského štátu. Zahraničný obchodník s cennými papiermi podľa § 65 a 67 a zahraničná banka, ktorá pôsobí na území Slovenskej republiky podľa osobitného zákona,</w:t>
      </w:r>
      <w:r w:rsidRPr="00E45149">
        <w:rPr>
          <w:rFonts w:ascii="Times New Roman" w:hAnsi="Times New Roman"/>
          <w:sz w:val="24"/>
          <w:szCs w:val="24"/>
          <w:vertAlign w:val="superscript"/>
        </w:rPr>
        <w:t xml:space="preserve"> 54d)</w:t>
      </w:r>
      <w:r w:rsidRPr="00E45149">
        <w:rPr>
          <w:rFonts w:ascii="Times New Roman" w:hAnsi="Times New Roman"/>
          <w:sz w:val="24"/>
          <w:szCs w:val="24"/>
        </w:rPr>
        <w:t xml:space="preserve"> sú oprávnení využívať viazaných investičných agentov z iného členského štátu za podmienok ustanovených právnym predpisom ich domovského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zahraničný obchodník s cennými papiermi využíva viazaného investičného agenta so sídlom alebo s miestom usadenia v Slovenskej republike, takýto viazaný investičný agent sa považuje za pobočku zahraničného obchodníka s cennými papiermi, ak je pobočka zriadená, a podlieha ustanoveniam tohto zákona vzťahujúcim sa na pobočky, aj ak pobočka nie je zriadená; miestom usadenia na účely tohto zákona je štát, v ktorom bolo viazanému investičnému agentovi udelené príslušné povolenie, alebo štát, v ktorom má sídlo, ak mu nebolo udelené príslušné povolenie.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zahraničná banka, ktorá má oprávnenie na poskytovanie investičných služieb, má v úmysle využívať viazaného investičného agenta usadeného v Slovenskej republike s cieľom poskytovať investičné služby alebo vedľajšie služby alebo vykonávať investičné činnosti v súlade s týmto zákonom, oznámi to príslušnému orgánu svojho domovského členského štátu a poskytne mu informácie uvedené v § 62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Ak Národná banka Slovenska nespochybní primeranosť organizačnej štruktúry alebo finančnej situácie zahraničnej banky, do troch mesiacov od prijatia všetkých informácií oznámi tieto informácie príslušnému orgánu hostiteľského členského štátu určenému ako kontaktné miesto podľa § 135a ods. 1 a následne informuje príslušnú zahraničnú banku.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Ak Národná banka Slovenska odmietne oznámiť uvedené informácie príslušnému orgánu hostiteľského členského štátu, oznámi príslušnej zahraničnej banke dôvody svojho odmietnutia do troch mesiacov od prijatia všetkých informácií.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Po prijatí oznámenia od príslušného orgánu hostiteľského členského štátu, alebo ak takéto oznámenie od hostiteľského členského štátu nebolo uskutočnené najneskôr do </w:t>
      </w:r>
      <w:r w:rsidRPr="00E45149">
        <w:rPr>
          <w:rFonts w:ascii="Times New Roman" w:hAnsi="Times New Roman"/>
          <w:sz w:val="24"/>
          <w:szCs w:val="24"/>
        </w:rPr>
        <w:lastRenderedPageBreak/>
        <w:t xml:space="preserve">dvoch mesiacov odo dňa odoslania oznámenia Národnou bankou Slovenska, viazaný investičný agent môže začať vykonávať činnosť. Na viazaného investičného agenta sa vzťahujú ustanovenia tohto zákona upravujúce pobočky zahraničných obchodníkov s cennými papiermi so sídlom v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Zakladanie pobočiek v zahraničí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sa rozhodol založiť pobočku alebo má v úmysle využívať viazaných investičných agentov na území iného štátu, je povinný Národnej banke Slovenska písomne oznámiť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štát, na území ktorého chce založiť pobočku, alebo štát, v ktorom nemá zriadenú pobočku a má v úmysle využiť viazaných investičných agentov, ktorí sú tam usadení,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plán činnosti, ktorý obsahuje výpočet predpokladaných činností vrátane vedľajších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organizačnú štruktúru pobočky, ak je zriadená, vrátane informácie, či bude využívať viazaných investičných agentov, ako aj údaje o totožnosti týchto viazaných investičných agentov,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adresu umiestnenia pobočky a adresu viazaného investičného agenta, ak ho má v úmysle zahraničný obchodník s cennými papiermi využívať,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meno a priezvisko osoby zodpovednej za riadenie pobočky alebo za činnosť viazaného investičného agenta.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je povinný bezodkladne oznámiť Národnej banke Slovenska udelenie povolenia na zriadenie pobočky v inom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w:t>
      </w:r>
      <w:r w:rsidRPr="00E45149">
        <w:rPr>
          <w:rFonts w:ascii="Times New Roman" w:hAnsi="Times New Roman"/>
          <w:sz w:val="24"/>
          <w:szCs w:val="24"/>
        </w:rPr>
        <w:lastRenderedPageBreak/>
        <w:t xml:space="preserve">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Domovským členským štátom obchodníka s cennými papiermi je, ak ide 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obchodníka s cennými papiermi so sídlom v Slovenskej republike, Slovenská republika,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zahraničného obchodníka s cennými papiermi, ktorý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je fyzickou osobou, členský štát, v ktorom sa nachádza jeho ústredie,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je právnickou osobou, členský štát, v ktorom sa nachádza jeho sídlo,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nemá podľa svojho vnútroštátneho práva registrované sídlo, členský štát, v ktorom sa nachádza jeho ústredie.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Hostiteľským členským štátom obchodníka s cennými papiermi je členský štát, v ktorom má obchodník s cennými papiermi zriadenú pobočku alebo poskytuje investičné služby, vedľajšie služby, alebo vykonáva investičné činnosti. Slovenská republika je hostiteľským členským štátom obchodníka s cennými papiermi pre zahraničného obchodníka s cennými papiermi z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sa rozhodol poskytovať investičné služby, vedľajšie služby alebo vykonávať investičné činnosti v inom členskom štáte na základe práva slobodného poskytovania služieb bez zriadenia pobočky, je povinný pred prvým poskytnutím investičnej služby alebo vykonávaním investičnej činnosti alebo pri zmene rozsahu poskytovaných investičných služieb alebo výkonu investičných činností písomne oznámiť tento zámer Národnej banke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je povinný v oznámení podľa odseku 1 uviesť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členský štát, na ktorého území sa rozhodol pôsobiť,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plán činnosti obsahujúci najmä povahu a rozsah investičných služieb, investičných činností a vedľajších služieb, ktoré sa obchodník s cennými papiermi rozhodol poskytovať, a informáciu, či plánuje využívať viazaných investičných agentov na území členského štátu, v ktorom plánuje poskytovať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bezodkladne oznámi príslušnému orgánu hostiteľského členského štátu na jeho žiadosť údaje o viazaných investičných agentoch, ktorých plánuje obchodník s cennými papiermi využívať v tomto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Údaje uvedené v oznámení podľa odseku 1 zašle Národná banka Slovenska v lehote do 30 dní od ich získania príslušnému orgánu hostiteľského členského štátu. Obchodník s cennými 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(5) Obchodník s cennými papiermi je povinný písomne oznámiť Národnej banke Slovenska každú zmenu v informáciách uvedených v oznámení podľa odseku 2 najmenej 30 dní pred vykonaním príslušnej zmeny. Národná banka Slovenska bezodkladne informuje príslušný orgán hostiteľského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 64 ods. 2 príslušným orgánom jeho domovského členského štátu Národnej banke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bolo v oznámení podľa odseku 1 uvedené, že zahraničný obchodník s cennými papiermi plánuje využívať viazaných investičných agentov na území Slovenskej republiky, Národná banka Slovenska požiada príslušný orgán hostiteľského členského štátu o poskytnutie údajov týkajúcich sa viazaných investičných agentov a zverejní ich.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obchodník s cennými papiermi v oznámení podľa § 62 ods. 1 uviedol, že sa rozhodol zriadiť pobočku na území členského štátu, odošle Národná banka Slovenska do troch mesiacov od doručenia oznámenia podľa § 62 ods. 1 toto oznámenie a informácie o podmienkach ochrany klientov (§ 80) podľa tohto zákona príslušnému orgánu členského štátu, o čom informuje aj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má Národná banka Slovenska dôvody pochybovať o údajoch uvedených v oznámení podľa § 62 ods. 1 vo vzťahu k organizačnej štruktúre, finančnej situácii obchodníka s cennými papiermi a vo vzťahu k povoleným činnostiam obchodníka s cennými papiermi, neodošle oznámenie podľa § 62 ods. 1 príslušnému orgánu členského štátu a v lehote podľa odseku 1 o tejto skutočnosti informuje obchodníka s cennými papiermi a svoj postup odôvodní.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oprávnený zriadiť pobočku a začať poskytovať investičné služby a vykonávať investičné činnosti v hostiteľskom členskom štáte po oznámení príslušného orgánu hostiteľského členského štátu alebo po márnom uplynutí lehoty dvoch mesiacov od odoslania oznámenia podľa odseku 1 Národnou bankou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Dohľad nad dodržiavaním pravidiel činnosti pobočkou obchodníka s cennými papiermi vo vzťahu k povinnostiam ustanoveným v § 73b až 73m a § 73o až 73t a v osobitnom predpise</w:t>
      </w:r>
      <w:r w:rsidRPr="00E45149">
        <w:rPr>
          <w:rFonts w:ascii="Times New Roman" w:hAnsi="Times New Roman"/>
          <w:sz w:val="24"/>
          <w:szCs w:val="24"/>
          <w:vertAlign w:val="superscript"/>
        </w:rPr>
        <w:t xml:space="preserve"> 54f)</w:t>
      </w:r>
      <w:r w:rsidRPr="00E45149">
        <w:rPr>
          <w:rFonts w:ascii="Times New Roman" w:hAnsi="Times New Roman"/>
          <w:sz w:val="24"/>
          <w:szCs w:val="24"/>
        </w:rPr>
        <w:t xml:space="preserve"> vykonáva príslušný orgán hostiteľského členského štátu v rozsahu podľa právnych predpisov hostiteľského členského štátu. Obchodník s cennými papiermi je povinný sprístupniť vybavenie pobočky príslušnému orgánu hostiteľského členského štátu na účely výkonu dohľadu a je povinný vykonať zmeny v pobočke požadované príslušným orgánom hostiteľského členského štátu, ktoré sú potrebné na uplatňovanie povinností podľa § 73b až 73m a § 73o až 73t, osobitného predpisu</w:t>
      </w:r>
      <w:r w:rsidRPr="00E45149">
        <w:rPr>
          <w:rFonts w:ascii="Times New Roman" w:hAnsi="Times New Roman"/>
          <w:sz w:val="24"/>
          <w:szCs w:val="24"/>
          <w:vertAlign w:val="superscript"/>
        </w:rPr>
        <w:t xml:space="preserve"> 54f)</w:t>
      </w:r>
      <w:r w:rsidRPr="00E45149">
        <w:rPr>
          <w:rFonts w:ascii="Times New Roman" w:hAnsi="Times New Roman"/>
          <w:sz w:val="24"/>
          <w:szCs w:val="24"/>
        </w:rPr>
        <w:t xml:space="preserve"> a podľa im zodpovedajúcich právnych predpisov hostiteľského členského štátu upravujúcich tieto povinnosti v súvislosti s poskytovanými investičnými službami, vedľajšími službami a výkonom investičných činností pobočkou na jeho území.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(5) Obchodník s cennými papiermi je povinný písomne oznámiť Národnej banke Slovenska každú zmenu v informáciách uvedených v oznámení podľa § 62 ods. 1 najmenej 30 dní pred vykonaním príslušnej zmeny. Národná banka Slovenska bezodkladne informuje príslušný orgán hostiteľského členského štátu o tejto skutočnosti, ako aj o zmenách podmienok ochrany klientov (§ 80)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Národná banka Slovenska je oprávnená po predchádzajúcom informovaní príslušného orgánu hostiteľského členského štátu vykonať v pobočke obchodníka s cennými papiermi zriadenej v členskom štáte dohľad na mieste.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je povinný vyhovieť žiadosti príslušného orgánu hostiteľského členského štátu o poskytnutie informácií o jeho činnosti na území hostiteľského členského štátu potrebných na výkon dohľadu alebo na štatistické účely.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Zahraničný obchodník s cennými papiermi je oprávnený zriadiť pobočku a začať poskytovať investičné služby, vedľajšie služby alebo vykonávať investičné činnosti na území Slovenskej republiky bez povolenia podľa § 56 po doručení oznámenia Národnej banky Slovenska alebo po márnom uplynutí lehoty dvoch mesiacov po tom, ako príslušný orgán domovského členského štátu zaslal oznámenie v rozsahu ustanovenom právnymi predpismi tohto štátu Národnej banke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Na pobočku zahraničného obchodníka s cennými papiermi podľa odseku 1 sa pri výkone činnosti na území Slovenskej republiky vzťahujú ustanovenia § 73b až 73m, § 73o až 73t a osobitného predpisu.</w:t>
      </w:r>
      <w:r w:rsidRPr="00E45149">
        <w:rPr>
          <w:rFonts w:ascii="Times New Roman" w:hAnsi="Times New Roman"/>
          <w:sz w:val="24"/>
          <w:szCs w:val="24"/>
          <w:vertAlign w:val="superscript"/>
        </w:rPr>
        <w:t xml:space="preserve"> 54f)</w:t>
      </w:r>
      <w:r w:rsidRPr="00E45149">
        <w:rPr>
          <w:rFonts w:ascii="Times New Roman" w:hAnsi="Times New Roman"/>
          <w:sz w:val="24"/>
          <w:szCs w:val="24"/>
        </w:rPr>
        <w:t xml:space="preserve"> Dohľad nad dodržiavaním týchto ustanovení pobočkou zahraničného obchodníka s cennými papiermi vykonáva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je oprávnená požadovať, aby pobočka zahraničného obchodníka s cennými papiermi podľa odseku 1 predkladala informácie potrebné na výkon dohľadu nad dodržiavaním ustanovení uvedených v odseku 3. Národná banka Slovenska nesmie požadovať od zahraničného obchodníka s cennými papiermi podľa odseku 1 predkladanie informácií, ktoré by nemohla požadovať od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Národná banka Slovenska môže na štatistické účely požadovať, aby zahraničný obchodník s cennými papiermi podľa odseku 1 podával pravidelnú správu o svojej činnosti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Národná banka Slovenska pri výkone dohľadu zistí, že zahraničný obchodník s cennými papiermi vykonávajúci činnosť na území Slovenskej republiky podľa § 65 alebo § 67 porušuje povinnosti vyplývajúce z ustanovení tohto zákona, a ak nemá oprávnenie prijať opatrenie voči tomuto zahraničnému obchodníkovi s cennými papiermi, oznámi tieto zistenia príslušnému orgánu domovského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w:t>
      </w:r>
      <w:r w:rsidRPr="00E45149">
        <w:rPr>
          <w:rFonts w:ascii="Times New Roman" w:hAnsi="Times New Roman"/>
          <w:sz w:val="24"/>
          <w:szCs w:val="24"/>
        </w:rPr>
        <w:lastRenderedPageBreak/>
        <w:t xml:space="preserve">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Národná banka Slovenska je oprávnená, okrem opatrení podľa prvej vety, postúpiť záležitosť Európskemu orgánu dohľadu (Európskemu orgánu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Národná banka Slovenska zistí, že zahraničný obchodník s cennými papiermi podľa § 65 alebo § 67 pri poskytovaní investičných služieb, vedľajších služieb alebo výkone investičných činností na území Slovenskej republiky poruší právne predpisy, bezodkladne ho vyzve, aby v určenej lehote uskutočnil nápravu.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zahraničný obchodník s cennými papiermi podľa odseku 3 v určenej lehote neuskutoční nápravu, Národná banka Slovenska prijme opatrenia potrebné na to, aby zahraničný obchodník s cennými papiermi odstránil protiprávny stav. Národná banka Slovenska oznámi prijatie týchto opatrení príslušnému orgánu domovského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Národná banka Slovenska je oprávnená, okrem opatrení podľa prvej vety, postúpiť záležitosť Európskemu orgánu dohľadu (Európskemu orgánu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 prijatí opatrení podľa odsekov 2 a 5 informuje Národná banka Slovenska Komisiu a Európsky orgán dohľadu (Európsky orgán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príslušný orgán hostiteľského členského štátu upozorní Národnú banku Slovenska, že obchodník s cennými papiermi pri poskytovaní investičných služieb, vedľajších služieb alebo výkone investičných činností na území tohto členského štátu porušuje právne predpisy, Národná banka prijme opatrenia potrebné na odstránenie protiprávneho stavu.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obchodník s cennými papiermi pri poskytovaní investičných služieb, vedľajších služieb alebo výkone investičných činností na území hostiteľského členského štátu poruší právne predpisy tohto členského štátu, je povinný vykonať alebo strpieť aj opatrenia uložené príslušným orgánom hostiteľského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informuje Komisiu na jej žiadosť o žiadosti o udelenie povolenia na poskytovanie investičných služieb pre osobu, ktorá je dcérskou spoločnosťou zahraničného obchodníka s cennými papiermi, ktorý sa riadi právnym poriadkom nečlenského štátu, alebo ak v súlade s § 70 získa informáciu, že materská spoločnosť, ktorá sa riadi právnym poriadkom nečlenského štátu, chce získať podiel v obchodníkovi s cennými papiermi, v dôsledku čoho by sa tento obchodník s cennými papiermi stal jej dcérskou spoločnosťou.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oznámi Komisii a Európskemu orgánu dohľadu </w:t>
      </w:r>
      <w:r w:rsidRPr="00E45149">
        <w:rPr>
          <w:rFonts w:ascii="Times New Roman" w:hAnsi="Times New Roman"/>
          <w:sz w:val="24"/>
          <w:szCs w:val="24"/>
        </w:rPr>
        <w:lastRenderedPageBreak/>
        <w:t xml:space="preserve">(Európskemu orgánu pre cenné papiere a trhy) problémy, ktoré vznikli pri zakladaní obchodníka s cennými papiermi alebo pri umiestnení pobočky obchodníka s cennými papiermi v nečlenskom štáte, a skutočnosti, ktoré bránili riadnemu výkonu ich činnosti na území týchto štátov.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informuje Komisiu, Európsky orgán dohľadu (Európsky orgán pre cenné papiere a trhy) 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Obchodník s cennými papiermi je povinný zabezpečiť možnosť využívania najmenej jedného mechanizmu mimosúdneho riešenia sťažností klientov</w:t>
      </w:r>
      <w:r w:rsidRPr="00E45149">
        <w:rPr>
          <w:rFonts w:ascii="Times New Roman" w:hAnsi="Times New Roman"/>
          <w:sz w:val="24"/>
          <w:szCs w:val="24"/>
          <w:vertAlign w:val="superscript"/>
        </w:rPr>
        <w:t xml:space="preserve"> 54g)</w:t>
      </w:r>
      <w:r w:rsidRPr="00E45149">
        <w:rPr>
          <w:rFonts w:ascii="Times New Roman" w:hAnsi="Times New Roman"/>
          <w:sz w:val="24"/>
          <w:szCs w:val="24"/>
        </w:rPr>
        <w:t xml:space="preserve"> a sporov pri poskytovaní investičných služieb a zjednanie nápravy v konaniach o sťažnostiach klientov. Národná banka Slovenska oznámi Európskemu orgánu dohľadu (Európskemu orgánu pre cenné papiere a trhy) možnosti mimosúdneho riešenia sťažností klientov a sporov pri poskytovaní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Predchádzajúci súhlas Národnej banky Slovenska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Predchádzajúci súhlas Národnej banky Slovenska je podmienkou 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 nadobudnutie kvalifikovanej účasti na obchodníkovi s cennými papiermi alebo také ďalšie zvýšenie kvalifikovanej účasti na obchodníkovi s cennými papiermi, ktorým by podiel na základnom imaní obchodníka s cennými papiermi alebo na hlasovacích právach v obchodníkovi s cennými papiermi dosiahol alebo prekročil 20%, 30% alebo 50% alebo na to, aby sa tento obchodník s cennými papiermi stal dcérskou spoločnosťou v jednej alebo v niekoľkých operáciách priamo alebo konaním v zhode;</w:t>
      </w:r>
      <w:r w:rsidRPr="00E45149">
        <w:rPr>
          <w:rFonts w:ascii="Times New Roman" w:hAnsi="Times New Roman"/>
          <w:sz w:val="24"/>
          <w:szCs w:val="24"/>
          <w:vertAlign w:val="superscript"/>
        </w:rPr>
        <w:t xml:space="preserve"> 55)</w:t>
      </w:r>
      <w:r w:rsidRPr="00E45149">
        <w:rPr>
          <w:rFonts w:ascii="Times New Roman" w:hAnsi="Times New Roman"/>
          <w:sz w:val="24"/>
          <w:szCs w:val="24"/>
        </w:rPr>
        <w:t xml:space="preserve"> 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 6 ods. 1 písm. f)],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zníženie základného imania obchodníka s cennými papiermi, ak nejde o zníženie z dôvodov straty,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voľbu osôb navrhovaných za členov predstavenstva obchodníka s cennými papiermi, vedúceho pobočky zahraničného obchodníka s cennými papiermi; ak činnosť obchodníka s cennými papiermi vykonáva banka alebo pobočka zahraničnej banky, týka sa predchádzajúci súhlas len tých osôb, ktoré budú zodpovedné za výkon činnosti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zmenu sídla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e) zlúčenie, splynutie alebo rozdelenie obchodníka s cennými papiermi vrátane zlúčenia inej právnickej osoby s obchodníkom s cennými papiermi alebo na vrátenie povolenia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predaj podniku obchodníka s cennými papiermi, pobočky zahraničného obchodníka s cennými papiermi alebo ich časti, 33)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zrušené od 1.12.2016.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Na vydanie predchádzajúceho súhlasu Národnej banky Slovenska musia byť primerane splnené podmienky a predpoklady uvedené v § 55 ods. 2 a 3. Na vydanie súhlasu podľa odseku 1 písm. a), e) a f) musí byť preukázaný aj prehľadný a dôveryhodný pôvod v súlade s osobitným zákonom,</w:t>
      </w:r>
      <w:r w:rsidRPr="00E45149">
        <w:rPr>
          <w:rFonts w:ascii="Times New Roman" w:hAnsi="Times New Roman"/>
          <w:sz w:val="24"/>
          <w:szCs w:val="24"/>
          <w:vertAlign w:val="superscript"/>
        </w:rPr>
        <w:t xml:space="preserve"> 55a)</w:t>
      </w:r>
      <w:r w:rsidRPr="00E45149">
        <w:rPr>
          <w:rFonts w:ascii="Times New Roman" w:hAnsi="Times New Roman"/>
          <w:sz w:val="24"/>
          <w:szCs w:val="24"/>
        </w:rPr>
        <w:t xml:space="preserve">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obchodníka s cennými papiermi naďalej plniť povinnosti ustanovené týmto zákonom. Rozdelenie, splynutie, zlúčenie alebo zrušenie obchodníka s cennými papiermi vrátane zlúčenia inej právnickej osoby s obchodníkom s cennými papiermi nesmie byť na ujmu veriteľov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Ustanoveniami odseku 1 písm. a), b), e) a f) nie sú dotknuté ustanovenia osobitného predpisu. 56)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Žiadosť o udelenie predchádzajúceho súhlasu podávajú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podľa odseku 1 písm. a) fyzické osoby alebo právnické osoby, ktoré sa rozhodli nadobudnúť alebo zvýšiť kvalifikovanú účasť na obchodníkovi s cennými papiermi, alebo osoba, ktorá sa rozhodla stať materskou spoločnosťou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podľa odseku 1 písm. b)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podľa odseku 1 písm. c) obchodník s cennými papiermi, pobočka zahraničného obchodníka s cennými papiermi alebo akcionár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podľa odseku 1 písm. d)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podľa odseku 1 písm. e) obchodník s cennými papiermi, a ak ide o zlúčenie alebo o splynutie, spoločne obchodník s cennými papiermi a právnická osoba, s ktorou sa obchodník s cennými papiermi zlučuje alebo s ktorou obchodník s cennými papiermi splýva,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podľa odseku 1 písm. f) spoločne obchodník s cennými papiermi alebo zahraničný obchodník s cennými papiermi a osoba, ktorá nadobúda obchodníka s cennými papiermi, pobočku zahraničného obchodníka s cennými papiermi alebo jej časť,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zrušené od 1.12.2016.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Náležitosti žiadosti o udelenie predchádzajúceho súhlasu podľa odseku 1 ustanoví opatrenie, ktoré vydá Národná banka Slovenska a ktoré sa vyhlasuje v zbierke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(6)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by sa v dôsledku získania podielu podľa odseku 1 písm. a) obchodník s cennými papiermi stal súčasťou konsolidovaného celku podľa § 138 až 143, ktorého súčasťou je aj finančná holdingová spoločnosť, alebo ak by sa stal súčasťou finančného konglomerátu podľa § 143a až 143o, ktorého súčasťou je aj zmiešaná finančná holdingová spoločnosť, podmienkou udelenia predchádzajúceho súhlasu Národnej banky Slovenska je aj preukázanie dôveryhodnosti a odbornej spôsobilosti fyzických osôb, ktoré sú členmi štatutárneho orgánu tejto finančnej holdingovej spoločnosti alebo zmiešanej finančnej holdingovej spoločnosti, a vhodnosti akcionárov kontrolujúcich finančnú holdingovú spoločnosť alebo zmiešanú finančnú holdingovú spoločnosť.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Národná banka Slovenska je pri posudzovaní splnenia podmienok podľa odseku 2 povinná konzultovať s príslušnými orgánmi iných členských štátov, ak nadobúdateľom podľa odseku 1 písm. a) 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zahraničná úverová inštitúcia, zahraničný obchodník s cennými papiermi alebo zahraničná správcovská spoločnosť s povolením udeleným v inom členskom štáte, poisťovňa z iného členského štátu, zaisťovňa z iného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materská spoločnosť osoby podľa písmena a)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fyzická osoba alebo právnická osoba kontrolujúca osobu podľa písmena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Národná banka Slovenska je povinná konzultovať s príslušnými orgánmi iných členských štátov splnenie podmienok na nadobúdanie podielov na zahraničnom obchodníkovi s cennými papiermi podľa právnych predpisov členských štátov, ak nadobúdateľom podielu na zahraničnom obchodníkovi s cennými papiermi je banka, poisťovňa, zaisťovňa, obchodník s cennými papiermi alebo správcovská spoločnosť so sídlom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Predmetom konzultácií podľa odsekov 9 a 10 je včasné poskytovanie podstatných informácií alebo potrebných informácií pri posudzovaní splnenia podmienok na nadobudnutie príslušných podielov na obchodníkovi s cennými papiermi alebo na zahraničnom obchodníkovi s cennými papiermi.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V rozhodnutí o udelení predchádzajúceho súhlasu podľa odseku 1 písm. a) sa uvedú názory alebo výhrady oznámené Národnej banke Slovenska príslušným orgánom iného členského štátu, ktorého dohľadu podlieha nadobúdateľ podľa odseku 1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V rozhodnutí o udelení predchádzajúceho súhlasu podľa odseku 1 písm. a), b), e) a f)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Ak fyzická osoba, pre ktorú Národná banka Slovenska udelila predchádzajúci súhlas podľa odseku 1 písm. c), nebola vymenovaná alebo zvolená do príslušnej funkcie do šiestich mesiacov od nadobudnutia právoplatnosti rozhodnutia, predchádzajúci súhlas zaniká.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Organizácia a riadenie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Organizácia a riadenie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Predstavenstvo obchodníka s cennými papiermi musí mať najmenej dvoch členov. Predstavenstvo musí mať primerané kolektívne vedomosti, zručnosti a skúsenosti, aby rozumelo činnosti obchodníka s cennými papiermi vrátane hlavných rizík.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Členovia predstavenstva obchodníka s cennými papiermi zodpovedajú za vypracovanie, schválenie a dodržiavanie organizačnej štruktúry, zavedenie a dodržiavanie systému riadenia a za vykonávanie činností obchodníka s cennými papiermi podľa vnútorných predpisov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w:t>
      </w:r>
      <w:r w:rsidRPr="00E45149">
        <w:rPr>
          <w:rFonts w:ascii="Times New Roman" w:hAnsi="Times New Roman"/>
          <w:sz w:val="24"/>
          <w:szCs w:val="24"/>
        </w:rPr>
        <w:lastRenderedPageBreak/>
        <w:t xml:space="preserve">klientov a ostatných veriteľov.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Členovia dozornej rady obchodníka s cennými papiermi sú povinní poznať a kontrolovať výkon povolených činností, výkon pôsobnosti predstavenstva obchodníka s cennými papiermi a uskutočňovanie ostatnej činnosti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Členovia dozornej rady obchodníka s cennými papiermi sú povinní kontrolovať dodržiavanie zásad odmeňovania, ktoré prijalo predstavenstvo obchodníka s cennými papiermi a kontrolovať bezpečnosť a účinnosť systému riadenia rizík.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zaviesť primerané metódy a postupy dostatočné na zabezpečenie dodržiavania povinností, ktoré mu vyplývajú z tohto zákona a osobitného predpisu.56a)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Členovia štatutárneho orgánu a členovia dozornej rady obchodníka s cennými papiermi sú po celú dobu výkonu svojej funkcie povinní plniť svoje povinnosti riadne, čestne a nezávisle a venovať dostatok času jej výkonu. Pri počte riadiacich funkcií, ktoré môže naraz zastávať člen riadiaceho orgánu, sa zohľadňujú individuálne okolnosti a povaha, rozsah a zložitosť činností obchodníka s cennými papiermi. Člen štatutárneho orgánu obchodníka s cennými papiermi alebo dozornej rady obchodníka s cennými papiermi, ktorý je významný z hľadiska svojej veľkosti, vnútornej organizácie a povahy, rozsahu a zložitosti jeho predmetu činnosti, nesmie súčasne zastávať viac ako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jednu výkonnú riadiacu funkciu s dvoma nevýkonnými riadiacimi funkciami,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štyri nevýkonné riadiace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Na účely odseku 7 sa za jednu riadiacu funkciu považuje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jedna alebo viac výkonných riadiacich funkcií alebo nevýkonných riadiacich funkcií v právnickej osobe, ktorá je podnikateľom v rámci tej istej skupiny,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jedna alebo viac výkonných riadiacich funkcií alebo nevýkonných riadiacich funkcií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 vo finančnej inštitúcii, ktorá je súčasťou toho istého inštitucionálneho systému ochrany podľa osobitného predpisu,</w:t>
      </w:r>
      <w:r w:rsidRPr="00E45149">
        <w:rPr>
          <w:rFonts w:ascii="Times New Roman" w:hAnsi="Times New Roman"/>
          <w:sz w:val="24"/>
          <w:szCs w:val="24"/>
          <w:vertAlign w:val="superscript"/>
        </w:rPr>
        <w:t>56aa)</w:t>
      </w:r>
      <w:r w:rsidRPr="00E45149">
        <w:rPr>
          <w:rFonts w:ascii="Times New Roman" w:hAnsi="Times New Roman"/>
          <w:sz w:val="24"/>
          <w:szCs w:val="24"/>
        </w:rPr>
        <w:t xml:space="preserve">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v právnickej osobe, v ktorej má obchodník s cennými papiermi kvalifikovaný podiel.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Obmedzenia podľa odsekov 7 a 8 sa nevzťahujú na členov štatutárnych orgánov obchodníka s cennými papiermi alebo dozornej rady obchodníka s cennými papiermi, ktorí zastupujú Slovenskú republiku alebo iný členský štát.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(11) Obchodník s cennými papiermi je povinný bezodkladne potom, čo zverejní informácie podľa osobitného predpisu,</w:t>
      </w:r>
      <w:r w:rsidRPr="00E45149">
        <w:rPr>
          <w:rFonts w:ascii="Times New Roman" w:hAnsi="Times New Roman"/>
          <w:sz w:val="24"/>
          <w:szCs w:val="24"/>
          <w:vertAlign w:val="superscript"/>
        </w:rPr>
        <w:t xml:space="preserve"> 56ab)</w:t>
      </w:r>
      <w:r w:rsidRPr="00E45149">
        <w:rPr>
          <w:rFonts w:ascii="Times New Roman" w:hAnsi="Times New Roman"/>
          <w:sz w:val="24"/>
          <w:szCs w:val="24"/>
        </w:rPr>
        <w:t xml:space="preserve"> zaslať zverejnené informácie Národnej banke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(12) Informácie podľa odseku 11 Národná banka Slovenska bezodkladne oznámi Európskemu orgánu dohľadu (Európskemu orgánu pre bankovníctvo).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Algoritmické obchodovanie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sa zapája do algoritmického obchodovania, je povinný mať zavedené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účinné systémy a opatrenia na kontrolu rizík vhodné na činnosť, ktorú vykonáva, s cieľom zabezpečiť, aby jeho systémy obchodovania boli odolné a mali dostatočnú kapacitu, aby podliehali primeraným prahovým hodnotám obchodovania a limitom a bránili zasielaniu chybných pokynov alebo tomu, aby systém inak fungoval spôsobom, ktorý môže viesť alebo prispieť k narušeniu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účinné systémy a opatrenia na kontrolu rizík s cieľom zabezpečiť, aby sa systémy obchodovania nemohli použiť na žiadny účel, ktorý je v rozpore s osobitným predpisom</w:t>
      </w:r>
      <w:r w:rsidRPr="00E45149">
        <w:rPr>
          <w:rFonts w:ascii="Times New Roman" w:hAnsi="Times New Roman"/>
          <w:sz w:val="24"/>
          <w:szCs w:val="24"/>
          <w:vertAlign w:val="superscript"/>
        </w:rPr>
        <w:t>110ja)</w:t>
      </w:r>
      <w:r w:rsidRPr="00E45149">
        <w:rPr>
          <w:rFonts w:ascii="Times New Roman" w:hAnsi="Times New Roman"/>
          <w:sz w:val="24"/>
          <w:szCs w:val="24"/>
        </w:rPr>
        <w:t xml:space="preserve"> alebo s pravidlami obchodného miesta, s ktorým je spojený,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účinné opatrenia na zabezpečenie nepretržitosti svojej činnosti na zvládnutie zlyhania jeho systémov obchodovania a musí zabezpečiť, aby jeho systémy boli plne testované a riadne monitorované, aby spĺňali požiadavky ustanovené v tomto odseku.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ktorý sa zapája do algoritmického obchodovania, je povinný oznámiť túto skutočnosť Národnej banke Slovenska a obchodnému miestu, v ktorom sa zapája do algoritmického obchodovania ako člen alebo účastník obchodného miesta.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môže od obchodníka s cennými papiermi požadovať, aby predkladal pravidelne alebo na požiadanie opis povahy svojich stratégií algoritmického obchodovania, podrobnosti o parametroch obchodovania alebo obmedzenia, ktorým systém podlieha, hlavné opatrenia na dodržiavanie súladu a kontrolu rizík, ktoré má zavedené na zabezpečenie splnenia podmienok uvedených v odseku 1, a podrobnosti o testovaní svojich obchodných systémov. Národná banka Slovenska si môže od obchodníka s cennými papiermi kedykoľvek vyžiadať ďalšie informácie o jeho algoritmickom obchodovaní a o systémoch používaných na toto obchodovanie.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Národná banka Slovenska na žiadosť príslušného orgánu, ktorý vykonáva dohľad nad obchodným miestom, na ktorom sa obchodník s cennými papiermi ako člen alebo účastník tohto obchodného miesta zapája do algoritmického obchodovania, bezodkladne tomuto orgánu oznámi informácie uvedené v odseku 3, ktoré prijíma od obchodníka s cennými papiermi, ktorý sa zapája do algoritmického obchodovania.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ktorý sa zapája do algoritmického obchodovania, aby realizoval stratégiu tvorby trhu so zohľadnením likvidity, rozsahu a povahy konkrétneho trhu a charakteristík obchodovaného finančného nástroja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vykonáva túto tvorbu trhu nepretržite počas určenej časti obchodných hodín obchodného miesta, okrem výnimočných okolností, výsledkom čoho je poskytovanie likvidity </w:t>
      </w:r>
      <w:r w:rsidRPr="00E45149">
        <w:rPr>
          <w:rFonts w:ascii="Times New Roman" w:hAnsi="Times New Roman"/>
          <w:sz w:val="24"/>
          <w:szCs w:val="24"/>
        </w:rPr>
        <w:lastRenderedPageBreak/>
        <w:t xml:space="preserve">obchodnému miestu na pravidelnom a predvídateľnom základe,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uzatvorí záväznú písomnú dohodu s obchodným miestom, ktorá uvádza aspoň záväzky obchodníka s cennými papiermi podľa písmena a)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má zavedené účinné systémy a kontroly, aby zabezpečil, že splní svoje záväzky podľa dohody uvedenej v písmene b) za všetkých okolností.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Na účely ustanovení tohto paragrafu, § 75 ods. 9 až 11 a osobitného predpisu</w:t>
      </w:r>
      <w:r w:rsidRPr="00E45149">
        <w:rPr>
          <w:rFonts w:ascii="Times New Roman" w:hAnsi="Times New Roman"/>
          <w:sz w:val="24"/>
          <w:szCs w:val="24"/>
          <w:vertAlign w:val="superscript"/>
        </w:rPr>
        <w:t>56aba)</w:t>
      </w:r>
      <w:r w:rsidRPr="00E45149">
        <w:rPr>
          <w:rFonts w:ascii="Times New Roman" w:hAnsi="Times New Roman"/>
          <w:sz w:val="24"/>
          <w:szCs w:val="24"/>
        </w:rPr>
        <w:t xml:space="preserve"> obchodník s cennými papiermi, ktorý sa zapája do algoritmického obchodovania, sa považuje za obchodníka s cennými papiermi, ktorý vykonáva stratégiu tvorby trhu, ak jeho stratégia ako člena alebo účastníka jedného obchodného miesta alebo viacerých obchodných miest pri obchodovaní na vlastný účet zahŕňa zadávanie záväzných, simultánnych, dvojsmerných kotácií porovnateľnej veľkosti a v konkurencieschopných cenách v súvislosti s jedným finančným nástrojom alebo s viacerými finančnými nástrojmi na jednom obchodnom mieste alebo na viacerých rôznych obchodných miestach, výsledkom čoho je poskytovanie likvidity celému trhu na pravidelnom a frekventovanom základe.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Obchodník s cennými papiermi, ktorý poskytuje priamy elektronický prístup k obchodnému miestu, je povinný mať zavedené účinné systémy a opatrenia na kontrolu, ktoré zabezpečujú primerané posúdenie a preskúmanie vhodnosti klientov využívajúcich uvedený prístup, aby títo nemohli prekročiť primerané vopred určené prahové hodnoty pre obchodovanie a čerpanie úveru, aby obchodovanie klientmi, ktorí využívajú uvedený prístup,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r w:rsidRPr="00E45149">
        <w:rPr>
          <w:rFonts w:ascii="Times New Roman" w:hAnsi="Times New Roman"/>
          <w:sz w:val="24"/>
          <w:szCs w:val="24"/>
          <w:vertAlign w:val="superscript"/>
        </w:rPr>
        <w:t>110ja)</w:t>
      </w:r>
      <w:r w:rsidRPr="00E45149">
        <w:rPr>
          <w:rFonts w:ascii="Times New Roman" w:hAnsi="Times New Roman"/>
          <w:sz w:val="24"/>
          <w:szCs w:val="24"/>
        </w:rPr>
        <w:t xml:space="preserve"> alebo s pravidlami obchodného miesta. Priamy elektronický prístup bez takýchto kontrol je zakázaný.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(8) Obchodník s cennými papiermi, ktorý poskytuje priamy elektronický prístup, je povinný zabezpečiť, aby klienti využívajúci takýto prístup dodržiavali požiadavky tohto zákona, osobitných predpisov</w:t>
      </w:r>
      <w:r w:rsidRPr="00E45149">
        <w:rPr>
          <w:rFonts w:ascii="Times New Roman" w:hAnsi="Times New Roman"/>
          <w:sz w:val="24"/>
          <w:szCs w:val="24"/>
          <w:vertAlign w:val="superscript"/>
        </w:rPr>
        <w:t>56abb)</w:t>
      </w:r>
      <w:r w:rsidRPr="00E45149">
        <w:rPr>
          <w:rFonts w:ascii="Times New Roman" w:hAnsi="Times New Roman"/>
          <w:sz w:val="24"/>
          <w:szCs w:val="24"/>
        </w:rPr>
        <w:t xml:space="preserve"> a pravidiel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poskytovania priameho elektronického prístupu, a aby si na základe tejto dohody obchodník s cennými papiermi ponechal zodpovednosť podľa tohto zákona a osobitných predpisov.56abb)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ktorý poskytuje priamy elektronický prístup k obchodnému miestu, túto skutočnosť oznámi Národnej banke Slovenska a príslušnému orgánu, ktorý vykonáva dohľad nad obchodným miestom, na ktorom tento obchodník s cennými papiermi poskytuje priamy elektronický prístup.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Národná banka Slovenska je oprávnená požadovať, aby jej obchodník s cennými papiermi poskytoval pravidelne alebo na požiadanie opis systémov a opatrení na kontrolu uvedených v odseku 7, a dôkazy o tom, že boli uplatňované.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Národná banka Slovenska na žiadosť príslušného orgánu, ktorý vykonáva dohľad </w:t>
      </w:r>
      <w:r w:rsidRPr="00E45149">
        <w:rPr>
          <w:rFonts w:ascii="Times New Roman" w:hAnsi="Times New Roman"/>
          <w:sz w:val="24"/>
          <w:szCs w:val="24"/>
        </w:rPr>
        <w:lastRenderedPageBreak/>
        <w:t xml:space="preserve">nad obchodným miestom, ku ktorému obchodník s cennými papiermi poskytuje priamy elektronický prístup, bezodkladne oznámi informácie uvedené v odseku 10, ktoré dostáva od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Obchodník s cennými papiermi, ktorý vykonáva činnosť všeobecného zúčtovacieho člena pre iné osoby, je povinný mať zavedené účinné systémy a opatrenia na kontrolu na zabezpečenie toho, aby sa služby zúčtovania uplatňovali len pre osoby, ktoré sú vhodné a spĺňajú jednoznačne vymedzené kritériá, a aby boli týmto osobám uložené primerané požiadavky s cieľom zmenšiť riziká pre obchodníka s cennými papiermi a trh. Obchodník s cennými papiermi je povinný mať s príslušnou osobou uzavretú záväznú písomnú dohodu o základných právach a povinnostiach vyplývajúcich z poskytovania príslušnej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Ak sa do algoritmického obchodovania ako členovia alebo účastníci regulovaných trhov a mnohostranných obchodných systémov zapájajú osoby uvedené v § 54 ods. 3 písm. g) a i), ako aj poisťovne, zaisťovne, správcovské spoločnosti a fondy a ich depozitári, dôchodkové správcovské spoločnosti a ich depozitári alebo doplnkové dôchodkové spoločnosti a ich depozitári, postupujú pri algoritmickom obchodovaní primerane podľa tohto ustanovenia a § 75 ods. 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Riadenie rizík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Obchodník s cennými papiermi, ktorý je významný z hľadiska svojej veľkosti, vnútornej organizácie a povahy, rozsahu a zložitosti svojich činností, je povinný vytvoriť výbor pre riadenie rizík zložený z členov riadiaceho orgánu, ktorí u príslušného obchodníka s cennými papiermi nevykonávajú žiadnu výkonnú funkciu. Členovia výboru pre riziká musia mať primerané vedomosti, zručnosti a odborné znalosti na to, aby úplne chápali a monitorovali stratégiu riadenia rizík a ochotu obchodníka s cennými papiermi podstupovať riziká. Obchodník s cennými papiermi, ktorý sa nepovažuje za významného podľa prvej vety, nie je povinný zriadiť výbor pre riadenie rizík, ak riadenie rizík vykonáva výborom pre audit podľa osobitného predpisu.56ac)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Obchodník s cennými papiermi je povinný v súlade s týmto zákonom zahrnúť do stanov zásady odmeňovania, ktoré sú zohľadňované v rámci riadenia rizík obchodníka s cennými papiermi a podporujú ho, 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r w:rsidRPr="00E45149">
        <w:rPr>
          <w:rFonts w:ascii="Times New Roman" w:hAnsi="Times New Roman"/>
          <w:sz w:val="24"/>
          <w:szCs w:val="24"/>
          <w:vertAlign w:val="superscript"/>
        </w:rPr>
        <w:t xml:space="preserve"> 56ac)</w:t>
      </w:r>
      <w:r w:rsidRPr="00E45149">
        <w:rPr>
          <w:rFonts w:ascii="Times New Roman" w:hAnsi="Times New Roman"/>
          <w:sz w:val="24"/>
          <w:szCs w:val="24"/>
        </w:rPr>
        <w:t xml:space="preserve"> ak vykonáva riadenie rizík.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Vrcholový manažment, a ak to určia stanovy, aj dozorná rada, sú povinní posudzovať, pravidelne skúmať a schvaľovať účinnosť stratégií, opatrení a postupov </w:t>
      </w:r>
      <w:r w:rsidRPr="00E45149">
        <w:rPr>
          <w:rFonts w:ascii="Times New Roman" w:hAnsi="Times New Roman"/>
          <w:sz w:val="24"/>
          <w:szCs w:val="24"/>
        </w:rPr>
        <w:lastRenderedPageBreak/>
        <w:t xml:space="preserve">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Opatrením, ktoré môže vydať Národná banka Slovenska a ktoré sa vyhlasuje v zbierke zákonov, sa ustanovia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podrobnosti týkajúce sa zásad odmeňovania obchodníka s cennými papiermi podľa § 71da až 71dc, a to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kritériá na určenie pomeru medzi pevnou zložkou celkovej odmeny a pohyblivou zložkou celkovej odmeny zamestnanca obchodníka s cennými papiermi,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spôsob zahŕňania hodnôt pohyblivej odmeny poskytovanej vo forme cenných papierov a iných finančných nástrojov do celkovej hodnoty pohyblivej odmeny,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kritériá zriadenia výboru pre odmeňovanie u obchodníka s cennými papiermi podľa § 71dd.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Zásady odmeňovania 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uplatňovať zásady odmeňovania podľa tohto zákona 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všetkých členov štatutárneho orgánu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vedúcich zamestnancov zodpovedných za riadenie rizík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vedúcich zamestnancov zodpovedných za vykonávanie obchodov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zamestnancov zodpovedných za riadenie rizík obchodníka s cennými papiermi vrátane zamestnancov oprávnených určovať limity alebo prekročenie limitov v rámci riadenia rizík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všetkých členov dozornej rady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vedúceho útvaru vnútorného auditu,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g) ďalších zamestnancov, ktorí nie sú uvedení v písmenách a) až d), ktorí sú zodpovední za podstupovanie rizika a ktorých profesionálne činnosti majú významný vplyv na rizikový profil banky podľa osobitného predpisu.56aca)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 rámci zásad odmeňovania osôb podľa odseku 1 obchodník s cennými papiermi uplatňuje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zaručenú pevnú zložku celkovej odmeny ako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základnú zložku mzdy, ak ide o zamestnanca,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pevnú zložku odmeny, ak ide o člena štatutárneho orgánu obchodníka s cennými papiermi a člena dozornej rady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pohyblivú zložku celkovej odmeny.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Zaručená pevná zložka celkovej odmeny osoby podľa odseku 1 musí byť primerane vyvážená s pohyblivou zložkou celkovej odmeny; pohyblivá zložka celkovej odmeny nikdy nepresiahne zaručenú pevnú zložku celkovej odmeny. Zaručená pevná zložka celkovej odmeny má predstavovať dostatočne vysoký podiel odmeny, aby bolo možné uplatňovať pružnú politiku v oblasti pohyblivých zložiek odmeny vrátane možnosti nevyplatiť žiadne pohyblivé zložky celkovej odmeny. Zaručená pevná zložka celkovej odmeny má zohľadňovať odbornú spôsobilosť a zodpovednosť osoby podľa odseku 1 v rámci organizácie a riadenia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Zásady odmeňovania podľa odseku 1 sa vzťahujú aj na poskytovanie odstupného, odchodného a na ďalšie kompenzácie v spojitosti s predchádzajúcim zamestnaním osôb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Zásady odmeňovania obchodníka s cennými papiermi podľa odseku 1 musia byť v súlade s účinným systémom riadenia rizík, obchodnou stratégiou a dlhodobými cieľmi obchodníka s cennými papiermi a majú zahŕňať aj opatrenia na zabránenie konfliktu záujmov.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obchodníkovi s cennými papiermi bolo poskytnuté stabilizačné opatrenie štátu sledujúce zmiernenie vplyvov globálnej finančnej krízy, je povinný uplatniť aj zásady odmeňovania na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pohyblivé zložky celkovej odmeny osoby podľa odseku 1, ktoré nepresiahnu 1% z čistých príjmov, ak nie sú v súlade s obchodnou stratégiou obchodníka s cennými papiermi, jeho záujmami a s ukončením poskytnutej stabilizačnej pomoci,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základe požiadania Národnej banky Slovenska tak, aby upravil ich štruktúru, a ak je to potrebné, aj určenie limitov na odmeňovanie členov štatutárneho orgánu a členov dozornej rady, takým spôsobom, aby boli v súlade s vhodným riadením rizík,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pohyblivé zložky celkovej odmeny členov štatutárneho orgánu a členov dozornej rady, ktoré sa nepriznajú za hodnotené obdobie, ak sú neodôvodnené.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Pohyblivá zložka celkovej odmeny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(1) Pohyblivú zložku celkovej odmeny tvoria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motivačná zložka odmeny, ktorej výška závisí od hodnotenia výkonnosti osoby podľa § 71da ods. 1, obchodníka s cennými papiermi alebo od kombinácie týchto hodnotení, najviac za obdobie jedného roka,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motivačná zložka odmeny určená formou podielu na zisku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motivačná zložka odmeny, ktorej výška závisí od plnenia dosahovaných výsledkov dlhodobej obchodnej stratégie a záujmov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cenné papiere, pri ktorých možnosť obchodovania na trhu s cennými papiermi bude odložená najmenej o tri roky od ich vydania osobe podľa § 71da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e) iné finančné nástroje, ktoré primerane odrážajú kreditnú kvalitu obchodníka s cennými papiermi pri pokračovaní jeho činnosti vrátane nástrojov podľa osobitného predpisu,</w:t>
      </w:r>
      <w:r w:rsidRPr="00E45149">
        <w:rPr>
          <w:rFonts w:ascii="Times New Roman" w:hAnsi="Times New Roman"/>
          <w:sz w:val="24"/>
          <w:szCs w:val="24"/>
          <w:vertAlign w:val="superscript"/>
        </w:rPr>
        <w:t xml:space="preserve"> 56ad)</w:t>
      </w:r>
      <w:r w:rsidRPr="00E45149">
        <w:rPr>
          <w:rFonts w:ascii="Times New Roman" w:hAnsi="Times New Roman"/>
          <w:sz w:val="24"/>
          <w:szCs w:val="24"/>
        </w:rPr>
        <w:t xml:space="preserve">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dobrovoľné platby dôchodkového zabezpečenia.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určí podmienky poskytovania pohyblivej zložky celkovej odmeny tak, aby najmenej 40% z pohyblivej zložky celkovej odmeny bolo osobe podľa § 71da ods. 1 priznaných najskôr po období troch rokov a najviac piatich rokov od určenia predpokladanej výšky pohyblivej zložky celkovej odmeny. Ak úhrn predpokladanej pohyblivej zložky celkovej odmeny v priemere na mesiac predstavuje viac ako 200% zaručenej pevnej zložky celkovej odmeny, podiel plnení viazaných na obdobie troch rokov a najviac piatich rokov nesmie byť nižší ako 60% pohyblivej zložky celkovej odmeny.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Podmienky priznania pohyblivej zložky celkovej odmeny podľa odseku 1 písm. c) obchodník s cennými papiermi určí v nadväznosti na svoju dlhodobú obchodnú stratégiu, záujmy a ciele, ktoré chce dosiahnuť. Osobe podľa § 71da ods. 1 bude priznaná táto pohyblivá zložka celkovej odmeny vo výške určenej podľa vyhodnotenia skutočne dosahovaných výsledkov obchodníka s cennými papiermi najskôr po uplynutí obdobia troch rokov a najviac piatich rokov plnenia dosahovaných výsledkov.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V súlade s dlhodobou obchodnou stratégiou a záujmami obchodníka s cennými papiermi určí obchodník s cennými papiermi konkrétne ciele zohľadňované v rámci systému riadenia rizík, a to tak, aby zodpovedali súčasným a budúcim rizikám vyplývajúcim z činnosti obchodníka s cennými papiermi a kritériá hodnotenia individuálnej výkonnosti osoby podľa § 71da ods. 1, ktoré bude obchodník s cennými papiermi uplatňovať na určenie výšky pohyblivej zložky celkovej odmeny. Obchodník s cennými papiermi určí tieto ciele a kritériá tak, aby v prípade nesplnenia určených cieľov alebo kritérií hodnotenia individuálnej výkonnosti bola pohyblivá zložka celkovej odmeny osoby podľa § 71da ods. 1 úmerne neplneniu znížená až po možnosť nepriznania pohyblivej zložky celkovej odmeny za hodnotené obdobie.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Podiel pohyblivej zložky celkovej odmeny, ktorá bude osobe podľa § 71da ods. 1 poskytovaná vo forme cenných papierov a iných finančných nástrojov podľa odseku 1 písm. d) a e), musí predstavovať najmenej 50% sumy pohyblivej zložky celkovej odmeny.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(6) Osobe podľa § 71da ods. 1, ktorá sa pripravuje na samostatnú prácu, možno výnimočne v období od uzavretia pracovného pomeru s obchodníkom s cennými papiermi najdlhšie do uplynutia jedného roka poskytovať pohyblivú zložku celkovej odmeny v zaručenej výške bez ohľadu na hodnotenie plnenia úloh touto osobou.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Pri určení pohyblivej zložky celkovej odmeny sa zohľadňuje aj schopnosť obchodníka s cennými papiermi plniť povinnosti podľa § 74.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Obchodník s cennými papiermi v rámci zásad odmeňovania určuje kritériá na zrážky z pohyblivej zložky celkovej odmeny a na spätné vymáhanie vyplatenej pohyblivej zložky celkovej odmeny. Zrážkam z pohyblivej zložky celkovej odmeny a spätnému vymáhaniu pohyblivej zložky celkovej odmeny podlieha až 100% pohyblivej zložky celkovej odmeny. Kritériá zahŕňajú situáciu, keď sa osoba podľa § 71da ods. 1 podieľala na konaní, ktoré viedlo k významným finančným stratám obchodníka s cennými papiermi alebo bola za také konanie zodpovedná.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v rámci zásad odmeňovania určuje kritériá pre dobrovoľné platby dôchodkového zabezpečenia.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Zamestnanci podľa § 71da ods. 1 písm. b) až d) nemôžu zabezpečiť nevyplatenie svojej pohyblivej zložky celkovej odmeny uzatvorením poistenia pre prípad jej nevyplatenia.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Ustanoveniami § 71db ods. 1 nie sú dotknuté ustanovenia </w:t>
      </w:r>
      <w:hyperlink r:id="rId5" w:history="1">
        <w:r w:rsidRPr="00E45149">
          <w:rPr>
            <w:rFonts w:ascii="Times New Roman" w:hAnsi="Times New Roman"/>
            <w:color w:val="0000FF"/>
            <w:sz w:val="24"/>
            <w:szCs w:val="24"/>
            <w:u w:val="single"/>
          </w:rPr>
          <w:t>§ 118 Zákonníka práce</w:t>
        </w:r>
      </w:hyperlink>
      <w:r w:rsidRPr="00E45149">
        <w:rPr>
          <w:rFonts w:ascii="Times New Roman" w:hAnsi="Times New Roman"/>
          <w:sz w:val="24"/>
          <w:szCs w:val="24"/>
        </w:rPr>
        <w:t xml:space="preserve">. Na pohyblivé zložky celkovej odmeny podľa § 71db ods. 1 písm. d) až f) sa primerane vzťahujú ustanovenia </w:t>
      </w:r>
      <w:hyperlink r:id="rId6" w:history="1">
        <w:r w:rsidRPr="00E45149">
          <w:rPr>
            <w:rFonts w:ascii="Times New Roman" w:hAnsi="Times New Roman"/>
            <w:color w:val="0000FF"/>
            <w:sz w:val="24"/>
            <w:szCs w:val="24"/>
            <w:u w:val="single"/>
          </w:rPr>
          <w:t>Zákonníka práce</w:t>
        </w:r>
      </w:hyperlink>
      <w:r w:rsidRPr="00E45149">
        <w:rPr>
          <w:rFonts w:ascii="Times New Roman" w:hAnsi="Times New Roman"/>
          <w:sz w:val="24"/>
          <w:szCs w:val="24"/>
        </w:rPr>
        <w:t xml:space="preserve"> o splatnosti mzdy, výplate mzdy a vykonávaní zrážok zo mzdy.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Výbor pre odmeňovanie 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zriadiť výbor pre odmeňovanie u obchodníka s cennými papiermi, ak spĺňa kritériá podľa § 71d ods. 4 písm. b), alebo určiť osobu zodpovednú za systém odmeňovania u obchodníka s cennými papiermi. Výbor pre odmeňovanie u obchodníka s cennými papiermi alebo osoba zodpovedná za systém odmeňovania 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nezávisle posudzuje zásady odmeňovania a ich dopadov na riadenie rizika, vlastných zdrojov a likvidity,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zodpovedá za prípravu rozhodnutí týkajúcich sa odmeňovania vrátane tých, ktoré majú dôsledky na riziká a riadenie rizík obchodníka s cennými papiermi, ktoré majú byť prijímané štatutárnym orgánom,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zohľadňuje dlhodobé záujmy akcionárov, investorov a iných zainteresovaných strán obchodníka s cennými papiermi pri príprave svojich rozhodnutí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dozerá na odmeňovanie osôb podľa § 71da ods. 1 písm. a) a 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(2) Výbor pre odmeňovanie u obchodníka s cennými papiermi pozostáva najmenej z troch členov. Členom výboru pre odmeňovanie môže byť len člen dozornej rady vrátane člena dozornej rady, ktorý bol zvolený zamestnancami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každoročne do 30. júna písomne informovať Národnú banku Slovenska o osobách a počte osôb, ktorých celková odmena u obchodníka s cennými papiermi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pri výkone dohľadu na účely porovnávania trendov a postupov v oblasti odmeňovania u obchodníkov s cennými papiermi používa informácie zverejňované podľa § 74b ods. 1 písm. 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Informácie podľa odseku 1 a informácie zverejňované podľa § 74b ods. 1 písm. l) Národná banka Slovenska oznámi Európskemu orgánu dohľadu (Európskemu orgánu pre bankovníctvo). 56b)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v stanovách rozdeliť a upraviť právomoci a zodpovednosť za vypracovanie, uskutočňovanie a aktualizáciu ozdravného plánu obchodníka s cennými papiermi (ďalej len "ozdravný plán") podľa odseku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 Obchodník s cennými papiermi má významný podiel na finančnom systéme Slovenskej republiky, 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celková hodnota jeho aktív je vyššia ako 30 000 000 000 eur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pomer jeho celkových aktív k hrubému domácemu produktu Slovenskej republiky je vyšší ako 20%; to neplatí, ak celková hodnota jeho aktív je nižšia ako 5 000 000 000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Náležitosťami ozdravného plánu sú najmä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zhrnutie hlavných častí ozdravného plánu a zhrnutie celkovej ozdravnej kapacity; na účely tohto zákona sa ozdravnou kapacitou rozumie schopnosť obchodníka s cennými papiermi obnoviť svoju finančnú situáciu po výraznom zhoršení jeho finančnej situácie,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zhrnutie podstatných zmien vykonaných v obchodníkovi s cennými papiermi od posledného ozdravného plánu predloženého Národnej banke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plán komunikácie a poskytovania informácií, v ktorom sa uvedie, aké opatrenia prijme obchodník s cennými papiermi na zvládnutie prípadných nepriaznivých reakcií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d) rozsah opatrení v oblasti kapitálu a likvidity požadovaných na zachovanie alebo obnovu finančnej situácie obchodníka s cennými papiermi a jeho schopnosti pokračovať v 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odhad časového rámca na realizáciu podstatných aspektov ozdravného plánu,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podrobný opis akýchkoľvek podstatných prekážok účinného a včasného vykonania ozdravného plánu vrátane zhodnotenia dopadu na ostatných členov skupiny, klientov a zmluvné protistrany; skupinou sa na účely § 71df až 71dl rozumie materská spoločnosť a dcérska spoločnosť,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identifikovanie kritických funkcií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podrobný opis postupov určenia hodnoty a možností predaja alebo prevodu hlavných oblastí obchodných činností a aktív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podrobný opis toho, ako je plánovanie ozdravenia integrované do systému riadenia obchodníka s cennými papiermi, postupy schvaľovania ozdravného plánu a označenie osôb zodpovedných za vypracovanie a vykonávanie ozdravného plánu,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opatrenia na zachovanie alebo obnovenie vlastných zdrojov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opatrenia na zabezpečenie dostatočného prístupu obchodníka s cennými papiermi k zdrojom núdzového financovania, ktoré mu umožnia pokračovať v jej činnostiach a včas plniť záväzky, najmä posúdenie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možných zdrojov likvidity,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dostupnej zábezpeky,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možnosti prevodu likvidity medzi členmi skupiny a oblasťami obchodnej 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opatrenia na zníženie rizika a finančnej páky,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m) opatrenia na reštrukturalizáciu záväzkov,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n) opatrenia na reštrukturalizáciu oblastí obchodnej 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o) opatrenia potrebné na zachovanie nepretržitého prístupu k infraštruktúram finančného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p) opatrenia potrebné na zachovanie nepretržitého fungovania prevádzkových procesov obchodníka s cennými papiermi vrátane infraštruktúry a informačných technológií,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q) prípravné opatrenia na zjednodušenie predaja aktív alebo oblastí obchodnej činnosti tak, aby došlo k včasnému obnoveniu finančnej stability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r) iné činnosti alebo stratégie riadenia zamerané na obnovenie finančnej stability a predpokladaný finančný účinok týchto opatrení alebo stratégií,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s) prípravné opatrenia, ktoré obchodník s cennými papiermi prijal, alebo plány, ktoré má prijať na zjednodušenie vykonávania ozdravného plánu, vrátane opatrení potrebných na umožnenie včasnej rekapitalizácie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t) 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u) opatrenia, ktoré by mohol prijať obchodník s cennými papiermi, ak sú splnené podmienky podľa § 144 ods. 24,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v) analýza, akým spôsobom a kedy môže obchodník s cennými papiermi na základe okolností uvedených v ozdravnom pláne požiadať o použitie likviditných operácií centrálnej banky a určenie aktíva, ktoré by obchodník s cennými papiermi mohol použiť ako zábezpeku.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je povinný ukazovatele podľa odseku 3 písm. t) pravidelne sledovať. Ak to štatutárny orgán obchodníka s cennými papiermi považuje za primerané, môže rozhodnúť 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prijatí opatrenia uvedeného v ozdravnom pláne napriek tomu, že príslušný ukazovateľ nebol dosiahnutý,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neprijatí opatrenia uvedeného v ozdravnom pláne napriek tomu, že príslušný ukazovateľ bol dosiahnutý.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Rozhodnutie podľa odseku 4 s odôvodnením obchodník s cennými papiermi bezodkladne oznámi Národnej banke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Ozdravný plán nemôže obsahovať opatrenia spočívajúce v možnosti získania prístupu k mimoriadnej verejnej finančnej podpore.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investičných služieb, investičných činností a vedľajších služieb, a to vrátane systémových stresových situácií, stresových situácií týkajúcich sa konkrétnej právnickej osoby a skupiny právnických osôb.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Ozdravný plán schvaľuje štatutárny orgán obchodníka s cennými papiermi a obchodník s cennými papiermi ho následne predloží na posúdenie Národnej banke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Národná banka Slovenska môže požadovať od obchodníka s cennými papiermi aktualizáciu ozdravného plánu častejšie ako raz ročne.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predloží ozdravný plán Národnej banke Slovenska </w:t>
      </w:r>
      <w:r w:rsidRPr="00E45149">
        <w:rPr>
          <w:rFonts w:ascii="Times New Roman" w:hAnsi="Times New Roman"/>
          <w:sz w:val="24"/>
          <w:szCs w:val="24"/>
        </w:rPr>
        <w:lastRenderedPageBreak/>
        <w:t xml:space="preserve">na posúdenie do piatich pracovných dní od jeho schválenia podľa § 71df ods. 8. Národná banka Slovenska posúdi, či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ozdravný plán obsahuje náležitosti podľa § 71df ods. 3 a 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finančnej stability obchodníka s cennými papiermi alebo skupiny, ktorej je súčasťou a schopnosti pokračovať v 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možno odôvodnene očakávať, že ozdravný plán je možné realizovať rýchlo a efektívne, keď sa obchodník s cennými papiermi nachádza vo finančnom strese a pri minimalizácii významných nepriaznivých vplyvov na finančný systém, aj keby ostatné banky a obchodníci s cennými papiermi realizovali svoje ozdravné plány v tom istom čase.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Pri posudzovaní ozdravného plánu Národná banka Slovenska prihliada aj na primeranosť štruktúry kapitálu a financovania obchodníka s cennými papiermi, k zložitosti jeho organizačnej štruktúry a jeho rizikovému profilu.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sa k ozdravnému plánu vyjadrí formou stanoviska do šiestich mesiacov od jeho predloženia podľa odseku 1. Ak má obchodník s cennými papiermi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Národná banka Slovenska do piatich pracovných dní odo dňa predloženia ozdravného plánu podľa § 71df ods. 8 zašle ozdravný plán Rade pre riešenie krízových situácií (ďalej len "rezolučná rada"),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Národná banka Slovenska zistí, že ozdravný plán nespĺňa podmienky podľa odseku 1, informuje o tom obchodníka s cennými papiermi a požiada ho, aby sa k nedostatkom ozdravného plánu vyjadril v lehote určenej Národnou bankou Slovenska, pričom po doručení vyjadrenia obchodníka s cennými papiermi, Národná banka Slovenska vyzve obchodníka s cennými papiermi, aby v lehote do dvoch mesiacov odstránil nedostatky ozdravného plánu. Lehotu na odstránenie nedostatkov ozdravného plánu môže Národná banka Slovenska na žiadosť obchodníka s cennými papiermi predĺžiť najviac o jeden mesiac.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obchodník s cennými papiermi nedostatky podľa odseku 5 neodstráni, Národná banka Slovenska môže obchodníka s cennými papiermi vyzvať, aby vykonal v ozdravnom pláne konkrétne zmeny.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na </w:t>
      </w:r>
      <w:r w:rsidRPr="00E45149">
        <w:rPr>
          <w:rFonts w:ascii="Times New Roman" w:hAnsi="Times New Roman"/>
          <w:sz w:val="24"/>
          <w:szCs w:val="24"/>
        </w:rPr>
        <w:lastRenderedPageBreak/>
        <w:t xml:space="preserve">účel odstránenia nedostatkov ozdravného plánu.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obchodník s cennými papiermi v určenej lehote nenavrhne zmeny podľa odseku 7 alebo Národná banka Slovenska vyhodnotí, že navrhované zmeny nevedú k odstráneniu nedostatkov ozdravného plánu, môže obchodníkovi s cennými papiermi uložiť opatrenie podľa § 144 a povinnosť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znížiť rizikový profil obchodníka s cennými papiermi a riziko likvidity,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vytvoriť predpoklady na včasné prijatie rekapitalizačných opatrení,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vykonať zmeny v stratégii a štruktúre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vykonať zmeny v systéme riadenia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Na uloženie opatrenia a povinností podľa odseku 8 sa vzťahujú ustanovenia osobitného predpisu.20)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Ak je obchodník s cennými papiermi materskou spoločnosťou na úrovni skupiny so sídlom v Európskej únii,</w:t>
      </w:r>
      <w:r w:rsidRPr="00E45149">
        <w:rPr>
          <w:rFonts w:ascii="Times New Roman" w:hAnsi="Times New Roman"/>
          <w:sz w:val="24"/>
          <w:szCs w:val="24"/>
          <w:vertAlign w:val="superscript"/>
        </w:rPr>
        <w:t xml:space="preserve"> 56baa)</w:t>
      </w:r>
      <w:r w:rsidRPr="00E45149">
        <w:rPr>
          <w:rFonts w:ascii="Times New Roman" w:hAnsi="Times New Roman"/>
          <w:sz w:val="24"/>
          <w:szCs w:val="24"/>
        </w:rPr>
        <w:t xml:space="preserve"> je povinný vypracovať a predložiť Národnej banke Slovenska ozdravný plán za skupinu (ďalej len "skupinový ozdravný plán"). Skupinový ozdravný plán schvaľuje štatutárny orgán obchodníka s cennými papiermi. Obchodník s cennými papiermi predloží skupinový ozdravný plán na posúdenie Národnej banke Slovenska v lehote podľa § 71dg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predloží skupinový ozdravný plán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príslušnému orgánu dohľadu iného členského štátu, ktorý vykonáva dohľad nad dcérskou spoločnosťou, ktorá je zahraničným obchodníkom s cennými papiermi, a kolégiu,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príslušnému orgánu dohľadu iného členského štátu, v ktorom sa nachádza významná pobočka obchodníka s cennými papiermi, ak skupinový ozdravný plán obsahuje opatrenia, ktoré sa týkajú jeho významnej pobočky,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rezolučnej rade,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d) príslušným rezolučným orgánom dcérskych spoločností podľa osobitného predpisu.56bb)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 skupinovom ozdravnom pláne sa určia opatrenia, ktoré vykoná obchodník s cennými papiermi, ktorý je materskou spoločnosťou so sídlom v Európskej únii a jeho dcérske spoločnosti.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pri zohľadnení finančnej situácie ostatných subjektov skupiny. Skupinový ozdravný plán zahŕňa mechanizmy na zabezpečenie koordinácie a konzistentnosti opatrení, ktoré sa majú prijať na úrovni materskej spoločnosti so sídlom v Európskej únii,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Skupinový ozdravný plán obsahuje náležitosti podľa § 71df ods. 3 a 7 vo vzťahu k skupine, ako aj k jednotlivým dcérskym spoločnostiam a jeho súčasťou je aj zmluva o skupinovej podpore, ak bola zmluva uzavretá.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 71dh ods. 2 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schválení skupinového ozdravného plánu podľa § 71dh ods. 1 a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uložení povinnosti dcérskej spoločnosti, ktorá je zahraničným obchodníkom s cennými papiermi v rámci skupiny, vypracovať individuálny ozdravný plán podľa § 71df,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postupe podľa § 71dg ods.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postupe podľa § 71dg ods.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postupe podľa § 71dg ods. 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uložení opatrenia podľa § 71dg ods.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(2) Na preskúmanie skupinového ozdravného plánu sa rovnako vzťahujú ustanovenia § 71dg ods. 1 a 2 s tým, že Národná banka Slovenska spolu s príslušnými orgánmi dohľadu nad dcérskymi spoločnosťami, ktoré sú zahraničnými obchodníkmi s cennými papiermi, posúdi vplyv ozdravných opatrení v skupinovom ozdravnom pláne na finančnú stabilitu v členských štátoch, v ktorých má sídlo obchodník s cennými papiermi a jeho dcérske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Ak v lehote podľa odseku 1 ktorýkoľvek z orgánov dohľadu podľa odseku 1 požiada Európsky orgán dohľadu (Európsky orgán pre bankovníctvo) o pomoc pri dosiahnutí dohody vo veciach podľa odseku 1 písm. a) a podľa § 71dg ods. 8 písm. a), b) a d) v súlade s osobitným predpisom,</w:t>
      </w:r>
      <w:r w:rsidRPr="00E45149">
        <w:rPr>
          <w:rFonts w:ascii="Times New Roman" w:hAnsi="Times New Roman"/>
          <w:sz w:val="24"/>
          <w:szCs w:val="24"/>
          <w:vertAlign w:val="superscript"/>
        </w:rPr>
        <w:t>110l)</w:t>
      </w:r>
      <w:r w:rsidRPr="00E45149">
        <w:rPr>
          <w:rFonts w:ascii="Times New Roman" w:hAnsi="Times New Roman"/>
          <w:sz w:val="24"/>
          <w:szCs w:val="24"/>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 71dg ods. 8 písm. a), b) a d) Európsky orgán dohľadu (Európsky orgán pre bankovníctvo) v súlade s osobitným predpisom.</w:t>
      </w:r>
      <w:r w:rsidRPr="00E45149">
        <w:rPr>
          <w:rFonts w:ascii="Times New Roman" w:hAnsi="Times New Roman"/>
          <w:sz w:val="24"/>
          <w:szCs w:val="24"/>
          <w:vertAlign w:val="superscript"/>
        </w:rPr>
        <w:t>110l)</w:t>
      </w:r>
      <w:r w:rsidRPr="00E45149">
        <w:rPr>
          <w:rFonts w:ascii="Times New Roman" w:hAnsi="Times New Roman"/>
          <w:sz w:val="24"/>
          <w:szCs w:val="24"/>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 71df ods. 3 a 7 v rozsahu zahrnutom v skupinovom ozdravnom pláne, pričom berie do úvahy možný vplyv ozdravných opatrení uvedených v skupinovom ozdravnom pláne na finančnú stabilitu.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Národná banka Slovenska môže vo veciach podľa odseku 1 písm. a) a § 71dg ods. 8 písm. a), b) a d) požiadať o pomoc Európsky orgán dohľadu (Európsky orgán pre bankovníctvo) v súlade s osobitným predpisom</w:t>
      </w:r>
      <w:r w:rsidRPr="00E45149">
        <w:rPr>
          <w:rFonts w:ascii="Times New Roman" w:hAnsi="Times New Roman"/>
          <w:sz w:val="24"/>
          <w:szCs w:val="24"/>
          <w:vertAlign w:val="superscript"/>
        </w:rPr>
        <w:t>110l)</w:t>
      </w:r>
      <w:r w:rsidRPr="00E45149">
        <w:rPr>
          <w:rFonts w:ascii="Times New Roman" w:hAnsi="Times New Roman"/>
          <w:sz w:val="24"/>
          <w:szCs w:val="24"/>
        </w:rPr>
        <w:t>, a ak Európsky orgán dohľadu (Európsky orgán pre bankovníctvo) v súlade s osobitným predpisom</w:t>
      </w:r>
      <w:r w:rsidRPr="00E45149">
        <w:rPr>
          <w:rFonts w:ascii="Times New Roman" w:hAnsi="Times New Roman"/>
          <w:sz w:val="24"/>
          <w:szCs w:val="24"/>
          <w:vertAlign w:val="superscript"/>
        </w:rPr>
        <w:t>110l)</w:t>
      </w:r>
      <w:r w:rsidRPr="00E45149">
        <w:rPr>
          <w:rFonts w:ascii="Times New Roman" w:hAnsi="Times New Roman"/>
          <w:sz w:val="24"/>
          <w:szCs w:val="24"/>
        </w:rPr>
        <w:t xml:space="preserve"> rozhodne, Národná banka Slovenska je týmto rozhodnutím viazaná. Ak v lehote podľa odseku 1 nedôjde k dosiahnutiu spoločného rozhodnutia, Národná banka Slovenska môže vydať samostatné rozhodnutie podľa odseku 1 písm. b), e) a f) voči obchodníkovi s cennými papiermi, nad ktorým vykonáva dohľad.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(7) Spoločné rozhodnutie dosiahnuté medzi Národnou bankou Slovenska a orgánmi podľa odseku 1 je záväzné pre obchodníka s cennými papiermi, ktorý je zahrnutý do dohľadu na konsolidovanom základe.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Ustanovenia o proporcionalite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Národná banka Slovenska môže aj bez návrhu, s ohľadom na možný vplyv zlyhania obchodníka s cennými papiermi a iných osôb v skupine na finančný systém vrátane vplyvu zlyhania obchodníka s cennými papiermi na iné vybrané inštitúcie a podmienok ich financovania a na hospodárstvo ako celok, primerane obmedziť rozsah uplatnenia požiadaviek uvedených v § 62, 64, 67, 70, 71a a 71d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obdobnom systéme podľa osobitného predpisu</w:t>
      </w:r>
      <w:r w:rsidRPr="00E45149">
        <w:rPr>
          <w:rFonts w:ascii="Times New Roman" w:hAnsi="Times New Roman"/>
          <w:sz w:val="24"/>
          <w:szCs w:val="24"/>
          <w:vertAlign w:val="superscript"/>
        </w:rPr>
        <w:t>56bd)</w:t>
      </w:r>
      <w:r w:rsidRPr="00E45149">
        <w:rPr>
          <w:rFonts w:ascii="Times New Roman" w:hAnsi="Times New Roman"/>
          <w:sz w:val="24"/>
          <w:szCs w:val="24"/>
        </w:rPr>
        <w:t xml:space="preserve"> a na investičné služby poskytované týmto obchodníkom s cennými papiermi. Ak dôjde k zmene okolností, môže Národná banka Slovenska vyžadovať od obchodníka s cennými papiermi, aby vypracoval a predložil ozdravný plán v rozsahu podľa § 71df a 71dh a aktualizoval ho podľa § 71df ods. 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informuje Európsky orgán dohľadu (Európsky orgán pre bankovníctvo) o tom, či využila postup podľa odseku 1 a o podrobnostiach svojho postupu.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Finančná podpora v rámci skupiny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alebo porovnateľného opatrenia podľa právneho poriadku členského štátu, v ktorom má dotknutá zmluvná strana sídlo (ďalej len "zmluva o skupinovej podpore"), a to za podmienok podľa osobitného zákona.</w:t>
      </w:r>
      <w:r w:rsidRPr="00E45149">
        <w:rPr>
          <w:rFonts w:ascii="Times New Roman" w:hAnsi="Times New Roman"/>
          <w:sz w:val="24"/>
          <w:szCs w:val="24"/>
          <w:vertAlign w:val="superscript"/>
        </w:rPr>
        <w:t>56be)</w:t>
      </w:r>
      <w:r w:rsidRPr="00E45149">
        <w:rPr>
          <w:rFonts w:ascii="Times New Roman" w:hAnsi="Times New Roman"/>
          <w:sz w:val="24"/>
          <w:szCs w:val="24"/>
        </w:rPr>
        <w:t xml:space="preserve">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poskytovanie finančnej podpory v rámci skupiny sa primerane vzťahujú ustanovenia osobitného zákona.56bf)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71dl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 § 71df až 71dl, § 144 ods. 8 písm. f) a ods. 29 a 30 sa vzťahujú len na obchodníka s cennými papiermi, na ktorého sa vzťahuje požiadavka na výšku základného imania najmenej v rozsahu podľa § 54 ods. 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nútenú správu nad obchodníkom s cennými papiermi, na ktorého sa vzťahuje požiadavka na výšku základného imania najmenej v rozsahu podľa § 54 ods. 11, sa primerane vzťahujú ustanovenia osobitného zákona o nútenej správe nad bankou.114a)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 skupinovú nútenú správu nad obchodníkom s cennými papiermi, na ktorého sa vzťahuje požiadavka na výšku základného imania najmenej v rozsahu podľa § 54 ods. 11, sa primerane vzťahujú ustanovenia osobitného zákona o skupinovej nútenej správe nad bankou.56bg)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obchodník s cennými papiermi deleguje na inú osobu výkon prevádzkových činností, ktoré sú kľúčové alebo dôležité pre zabezpečenie pravidelného a spoľahlivého poskytovania investičných služieb klientom a pre pravidelný a spoľahlivý výkon investičných činností, je povinný prijať opatrenia potrebné na zamedzenie neprimeraného zvýšenia operačného rizika. Delegovanie dôležitých prevádzkových činností sa nesmie uskutočniť takým spôsobom, ktorým by sa narušila účinnosť výkonu vnútornej kontroly a schopnosť Národnej banky Slovenska vykonávať dohľad nad dodržiavaním povinností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Predmetom delegovania nemôžu byť úlohy, služby ani činnosti, ktoré vykonáva obchodník s cennými papiermi ako člen podľa § 104.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Ochrana finančných nástrojov a peňažných prostriedkov klienta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Majetok klienta zverený obchodníkovi s cennými papiermi nie je súčasťou majetku obchodníka s cennými papiermi. Obchodník s cennými papiermi nesmie využiť zverené peňažné prostriedky a finančné nástroje klientov vo vlastný prospech alebo v prospech tretích osôb; to neplatí, ak s takýmto použitím klient súhlasil.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je na účely ochrany práv klientov spojených s finančnými nástrojmi a peňažnými prostriedkami klientov povinný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viesť záznamy a účty, ktoré sú potrebné na to, aby mohol kedykoľvek a bezodkladne rozlíšiť aktíva držané pre jedného klienta od aktív držaných pre iného klienta a od svojich </w:t>
      </w:r>
      <w:r w:rsidRPr="00E45149">
        <w:rPr>
          <w:rFonts w:ascii="Times New Roman" w:hAnsi="Times New Roman"/>
          <w:sz w:val="24"/>
          <w:szCs w:val="24"/>
        </w:rPr>
        <w:lastRenderedPageBreak/>
        <w:t xml:space="preserve">vlastných aktív,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viesť svoje záznamy a účty tak, aby bola zabezpečená ich presnosť a najmä súvzťažnosť k finančným nástrojom a peňažným prostriedkom držaným pre klientov, pričom musia byť použiteľné ako kontrolné záznamy,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pravidelne vykonávať zosúladenie svojich vnútorných účtov a záznamov s účtami a záznamami iných osôb, prostredníctvom ktorých tieto aktíva drží,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prijať opatrenia potrebné na zabezpečenie toho, aby finančné nástroje klienta uložené u tretej osoby podľa § 71i boli identifikovateľne oddelené od finančných nástrojov obchodníka s cennými papiermi prostredníctvom odlišne označených účtov v evidencii tretej strany alebo pomocou rovnocenných opatrení, ktorými sa dosiahne tá istá úroveň ochrany,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prijať opatrenia potrebné na zabezpečenie toho, aby peňažné prostriedky klienta uložené podľa § 71j boli vedené oddelene od účtov, na ktorých sú vedené peňažné prostriedky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zaviesť primerané organizačné opatrenia na minimalizovanie rizika straty alebo znehodnotenia aktív klienta alebo práv spojených s týmito aktívami v dôsledku zneužitia aktív, podvodu, nekvalitnej správy, nedostatočného vedenia záznamov alebo nedbanlivosti.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z dôvodov vyplývajúcich z právnych predpisov štátu, v ktorom sú vedené alebo držané peňažné prostriedky a finančné nástroje, nie sú opatrenia prijaté obchodníkom s cennými papiermi podľa odseku 2 dostatočné na ochranu práv klientov, najmä v prípade platobnej neschopnosti obchodníka s cennými papiermi, obchodník s cennými papiermi je povinný prijať dodatočné opatrenia na účely ochrany aktív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platné právne predpisy štátu, v ktorom sú držané peňažné prostriedky alebo finančné nástroje klienta, bránia obchodníkovi s cennými papiermi dodržiavať ustanovenia odseku 2 písm. d) alebo e), obchodník s cennými papiermi je povinný prijať rovnocenné opatrenia, ktoré majú rovnaký účinok z hľadiska ochrany práv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Národná banka Slovenska môže ustanoviť opatrením, ktoré sa vyhlasuje uverejnením jeho úplného znenia v zbierke zákonov, čo sa rozumie dodatočnými opatreniami a rovnocennými opatreniami na účely podľa odsekov 3 a 4, podrobnosti o podmienkach na uloženie finančných nástrojov u tretej osoby podľa § 71i a spôsob a metódy zosúladenia podľa odseku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to nevyžadujú príslušné právne predpisy nečlenského štátu, v ktorom sú držané finančné prostriedky klienta alebo finančné nástroje klienta, zakazuje sa zabezpečovanie záväzkov cennými papiermi, zriaďovanie záložného práva alebo uplatňovanie práva vzájomného započítania v súvislosti s finančnými nástrojmi alebo finančnými prostriedkami klienta, ktoré by tretej osobe umožnili disponovať s finančnými nástrojmi alebo finančnými prostriedkami klienta s cieľom vymáhať dlhy, ktoré sa netýkajú príslušného klienta alebo poskytovania služieb príslušnému klientovi. Ak je príslušný obchodník s cennými papiermi povinný uzavrieť dohody o zabezpečení záväzkov cennými papiermi, zriaďovať záložné práva alebo uplatňovať práva vzájomného započítania, je povinný sprístupniť informácie o týchto dohodách klientom, pričom im uvedie riziká s nimi súvisiace.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(7) Ak obchodník s cennými papiermi zabezpečil záväzky cennými papiermi, zriadil záložné práva alebo uplatnil práva vzájomného započítania v súvislosti s finančnými nástrojmi alebo finančnými prostriedkami klienta, alebo ak tento obchodník s cennými papiermi bol informovaný, že boli zriadené, urobí o nich záznam v zmluvách s klientmi a v účtovníctve za účelom určenia vlastníckeho vzťahu k aktívam klienta, tak ako pri platobnej neschopnosti.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Informácie týkajúce sa finančných nástrojov a finančných prostriedkov klientov je obchodník s cennými papiermi povinný sprístupniť Národnej banke Slovenska, vymenovaným správcom konkurznej podstaty a rezolučnej rade. Informácie, ktoré sa majú sprístupniť, zahŕňajú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príslušné interné účty a záznamy, na základe ktorých sa dajú jednoznačne identifikovať saldá finančných prostriedkov a finančných nástrojov držaných pre jednotlivých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údaje o tom, či finančné prostriedky klienta drží obchodník s cennými papiermi podľa § 71j, ako aj podrobné údaje o účtoch, na ktorých sa finančné prostriedky klienta držia, a príslušné dohody so subjektmi uvedenými v § 71j,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tom, či finančné nástroje drží obchodník s cennými papiermi podľa § 71i, ako aj podrobné údaje o účtoch, ktoré boli otvorené u tretích osôb, a príslušné dohody s týmito tretími osobami,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podrobné údaje o tretích osobách, ktoré uskutočňujú akékoľvek súvisiace externe zabezpečované úlohy, a podrobné údaje o akýchkoľvek externe zabezpečovaných úlohách,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údaje o kľúčových osobách obchodníka s cennými papiermi, ktoré sa podieľajú na súvisiacich procesoch, vrátane údajov o osobách zodpovedných za dohľad nad požiadavkami obchodníka s cennými papiermi v súvislosti s ochranou aktív klienta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príslušné dohody pre určenie vlastníctva aktív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vymenuje jedného zamestnanca, ktorý má dostatočné odborné znalosti a oprávnenia, a ktorý bude osobitne zodpovedať za plnenie povinností obchodníkom s cennými papiermi týkajúcich sa ochrany finančných nástrojov a finančných prostriedkov klienta. Obchodník s cennými papiermi môže rozhodnúť, či zamestnanec podľa prvej vety bude vykonávať výlučne tieto činnosti alebo bude súčasne vykonávať aj ďalšie činnosti v mene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Obchodník s cennými papiermi nesmie uzatvoriť zmluvy o zabezpečovacom prevode vlastníckeho práva s neprofesionálnymi klientmi na účel zaistenia alebo pokrytia súčasných alebo budúcich, skutočných, podmienených alebo iných povinností neprofesionálnych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oprávnený uložiť finančné nástroje svojich klientov na účet alebo účty otvorené u tretej osoby. Pri výbere, určovaní tretej osoby a uzavieraní zmlúv o správe a úschove týchto finančných nástrojov je obchodník s cennými papiermi povinný postupovať s náležitou odbornou starostlivosťou. Obchodník s cennými </w:t>
      </w:r>
      <w:r w:rsidRPr="00E45149">
        <w:rPr>
          <w:rFonts w:ascii="Times New Roman" w:hAnsi="Times New Roman"/>
          <w:sz w:val="24"/>
          <w:szCs w:val="24"/>
        </w:rPr>
        <w:lastRenderedPageBreak/>
        <w:t xml:space="preserve">papiermi je pritom povinný brať do úvahy a pravidelne overovať odbornosť a dôveryhodnosť tretej osoby na trhu a ustanovenia všeobecne záväzných právnych predpisov alebo trhové zvyklosti vzťahujúce sa na držanie týchto finančných nástrojov, ktoré by mohli mať nepriaznivý vplyv na práva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úschova finančných nástrojov na účet tretej osoby podlieha osobitnej právnej úprave a dohľadu v štáte, v ktorom obchodník s cennými papiermi plánuje uložiť finančné nástroje klienta u tretej osoby, obchodník s cennými papiermi nie je oprávnený uložiť tieto finančné nástroje v tomto štáte u takejto osoby, ak nepodlieha takejto právnej úprave a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nesmie uložiť finančné nástroje držané na účet klientov u tretej osoby v nečlenskom štáte, v ktorom právne predpisy neupravujú držanie a úschovu finančných nástrojov na účet tretej osoby, ak nie je splnená jedna z týchto podmienok: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povaha finančných nástrojov alebo investičných služieb súvisiacich s týmito nástrojmi si vyžaduje, aby boli tieto finančné nástroje uložené u tretej osoby v nečlenskom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ak sú finančné nástroje držané na účet profesionálneho klienta a tento klient písomne požiada obchodníka s cennými papiermi o uloženie týchto finančných nástrojov u tretej osoby v nečlenskom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Ustanovenia odsekov 2 a 3 sa uplatňujú, aj ak príslušná tretia osoba zverila ktorúkoľvek zo svojich funkcií týkajúcich sa držby a úschovy finančných nástrojov inej tretej osobe.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obchodník s cennými papiermi prijal peňažné prostriedky klienta, je povinný bezodkladne ich uložiť na jeden alebo viacero účtov otvorených u niektorého z týchto subjektov: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centrálna banka,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banka alebo zahraničná banka s povolením na činnosť podľa právnych predpisov členských štátov,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banka s povolením na činnosť v nečlenskom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kvalifikovaný fond peňažného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Ustanovenie odseku 1 sa nevzťahuje na banku ani zahraničnú banku so sídlom v členskom štáte, ak ide o vklady vedené v tejto inštitúcii.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Kvalifikovaným fondom peňažného trhu sa rozumie otvorený fond alebo európsky fond, alebo iný zahraničný subjekt kolektívneho investovania, ktorý podlieha dohľadu alebo ktorému bolo udelené povolenie na činnosť podľa právnych predpisov členského štátu a ktorý spĺňa tieto podmienky: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a) hlavným cieľom jeho investovania je udržiavanie čistej hodnoty aktív, a to na rovnakej hodnote investície po odrátaní výnosov alebo na počiatočnej hodnote investície investora po zarátaní výnosov,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majetok v kvalifikovanom fonde peňažného trhu sa investuje len do vysokokvalitných nástrojov peňažného trhu so splatnosťou alebo zostatkovou splatnosťou maximálne 397 dní alebo s pravidelnými úpravami výnosov, ktoré zodpovedajú takejto splatnosti, a s váženou priemernou splatnosťou 60 dní alebo formou doplnkového investovania do vkladov vedených v bankách,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musí zaisťovať likviditu vložených peňažných prostriedkov v deň podania žiadosti o ich vyplatenie alebo v nasledujúci pracovný deň.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účely odseku 3 písm. b) sa nástroj peňažného trhu považuje za vysokokvalitný, ak správcovská spoločnosť alebo obchodník s cennými papiermi uskutoční svoje vlastné zdokumentované posúdenie kreditnej kvality nástrojov peňažného trhu, ktoré jej umožní považovať tento nástroj peňažného trhu za nástroj vysokej kvality. Ak pre príslušný nástroj poskytla rating jedna ratingová agentúra alebo viaceré ratingové agentúry, ktoré zaregistroval alebo nad ktorými vykonáva dohľad Európsky orgán dohľadu (Európsky orgán pre cenné papiere a trhy), v internom posúdení správcovskej spoločnosti alebo obchodníka s cennými papiermi sa zohľadnia aj tieto úverové ratingy.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Ratingová agentúra sa považuje za uznanú na účely odseku 4, ak prideľuje ratingové hodnotenia týkajúce sa fondov peňažného trhu pravidelne a na profesionálnej úrovni a je uznanou ratingovou agentúrou podľa osobitného zákona. 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Pri výbere a určovaní osoby podľa odseku 1 a uzavieraní zmlúv týkajúcich sa uloženia peňažných prostriedkov klienta je obchodník s cennými papiermi povinný postupovať s náležitou odbornou starostlivosťou a obozretnosťou. Obchodník s cennými papiermi je pritom povinný brať do úvahy a pravidelne overovať odbornosť a dôveryhodnosť osoby podľa odseku 1 písm. b) až d) na trhu a ustanovenia všeobecne záväzných právnych predpisov alebo trhové zvyklosti vzťahujúce sa na držanie týchto peňažných prostriedkov, ktoré by mohli mať nepriaznivý vplyv na práva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Pred uložením peňažných prostriedkov klienta do kvalifikovaného fondu peňažného trhu je obchodník s cennými papiermi povinný získať výslovný súhlas klienta s umiestnením jeho peňažných prostriedkov v kvalifikovanom fonde peňažného trhu. Klient je oprávnený odmietnuť takéto uloženie svojich peňažných prostriedkov. Obchodník s cennými papiermi je povinný klientov informovať, že prostriedky klienta umiestnené v kvalifikovanom fonde peňažného trhu nebudú držané v súlade s požiadavkami ochrany peňažných prostriedkov klienta ustanovenými osobitným predpisom.18b)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obchodník s cennými papiermi uloží peňažné prostriedky klienta v banke alebo vo fonde peňažného trhu v rámci tej istej skupiny, ku ktorej patrí tento obchodník s cennými papiermi, je povinný obmedziť peňažné prostriedky, ktoré ukladá v akomkoľvek takomto subjekte skupiny alebo v kombinácii akýchkoľvek takýchto subjektov skupiny tak, aby tieto peňažné prostriedky nepresahovali 20% všetkých takýchto peňažných prostriedkov.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nie je povinný obmedzenie podľa odseku 8 dodržať, ak preukáže, že vzhľadom na povahu, rozsah a zložitosť svojich činností a zároveň </w:t>
      </w:r>
      <w:r w:rsidRPr="00E45149">
        <w:rPr>
          <w:rFonts w:ascii="Times New Roman" w:hAnsi="Times New Roman"/>
          <w:sz w:val="24"/>
          <w:szCs w:val="24"/>
        </w:rPr>
        <w:lastRenderedPageBreak/>
        <w:t xml:space="preserve">vzhľadom na bezpečnosť, ktorú poskytujú tretie osoby podľa odseku 8, a vzhľadom na nízky zostatok finančných prostriedkov klienta obchodník s cennými papiermi usúdil, že obmedzenie podľa odseku 8 nie je primerané. Obchodník s cennými papiermi pravidelne preskúmava posúdenie uskutočnené podľa prvej vety a o svojom pôvodnom a opakovanom posúdení informuje Národnú banku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Obchodník s cennými papiermi nesmie uzatvárať dohody o obchodoch spočívajúcich vo financovaní cenných papierov</w:t>
      </w:r>
      <w:r w:rsidRPr="00E45149">
        <w:rPr>
          <w:rFonts w:ascii="Times New Roman" w:hAnsi="Times New Roman"/>
          <w:sz w:val="24"/>
          <w:szCs w:val="24"/>
          <w:vertAlign w:val="superscript"/>
        </w:rPr>
        <w:t xml:space="preserve"> 57)</w:t>
      </w:r>
      <w:r w:rsidRPr="00E45149">
        <w:rPr>
          <w:rFonts w:ascii="Times New Roman" w:hAnsi="Times New Roman"/>
          <w:sz w:val="24"/>
          <w:szCs w:val="24"/>
        </w:rPr>
        <w:t xml:space="preserve"> týkajúcich sa finančných nástrojov klienta alebo inak používať takéto finančné nástroje na svoj vlastný účet alebo účet iného klienta, ak nie sú splnené tieto podmienky: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klient neudelil predchádzajúci výslovný súhlas na použitie finančných nástrojov za presne určených podmienok a tento svoj súhlas nepotvrdil; ak ide o neprofesionálneho klienta, vyžaduje sa potvrdenie jeho podpisom alebo iným ekvivalentným spôsobom,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použitie finančných nástrojov klienta je obmedzené presne určenými podmienkami, s ktorými klient súhlasil.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nesmie uzatvárať dohody o obchodoch spočívajúcich vo financovaní cenných papierov týkajúcich sa finančných nástrojov, ktoré sú držané pre klienta na súhrnnom účte, alebo inak používať finančné nástroje držané na takomto účte na ich vlastný účet alebo účet iného klienta, ak okrem podmienok podľa odseku 1 nie sú splnené aj tieto podmienky: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každý klient, ktorého finančné nástroje sú v držbe spoločne na súhrnnom účte, neudelil predchádzajúci výslovný súhlas podľa odseku 1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 s cennými papiermi má zavedené systémy a kontrolné mechanizmy, ktoré zabezpečujú, že takto možno použiť len tie finančné nástroje, ktoré patria klientom, ktorí dali predchádzajúci výslovný súhlas podľa odseku 1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Záznamy obchodníka s cennými papiermi musia obsahovať podrobné informácie o klientovi, podľa ktorého inštrukcií boli použité finančné nástroje, ako aj o počte finančných nástrojov, ktoré sa použili a ktoré patria každému klientovi, ktorý dal svoj predchádzajúci súhlas, aby tak bolo možné správne rozdeliť prípadnú stratu.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Súhrnným účtom sa na účely tohto zákona rozumie držiteľský účet a účty, na ktorých sú držané aktíva klientov obchodníka s cennými papiermi, vrátane účtov vedených podľa právnych predpisov iného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je povinný prijať primerané opatrenia na zabránenie neoprávnenému používaniu finančných nástrojov klienta na svoj vlastný účet alebo na účet akejkoľvek inej osoby, a to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uzavretie dohôd s klientmi o opatreniach, ktoré prijme obchodník s cennými papiermi, ak klient nemá na svojom účte ku dňu vyrovnania dostatok prostriedkov, najmä vypožičiavanie príslušných cenných papierov v mene klienta alebo zníženie pozície,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b) monitorovanie predpokladanej schopnosti obchodníka s cennými papiermi splniť si záväzky ku dňu vyrovnania a zavedenie nápravných opatrení, ak tak nedokáže urobiť,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monitorovanie a urýchlené požiadanie o dodanie cenných papierov nedodaných ku dňu vyrovnania a po tomto dni.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prijať osobitné opatrenia pre všetkých klientov s cieľom zabezpečiť, aby osoba vypožičiavajúca si finančné nástroje klienta poskytla primerané finančné záruky a aby obchodník s cennými papiermi priebežne sledoval primeranosť takýchto finančných záruk a prijal opatrenia nevyhnutné na to, aby sa zachovala vzájomná rovnováha hodnôt finančných záruk a aktív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je povinný zvážiť použitie dohôd o finančnej záruke s prevodom vlastníckeho práva v súvislosti s povinnosťou klienta voči obchodníkovi s cennými papiermi a aktívami klienta, na ktoré obchodník s cennými papiermi uplatňuje dohody o finančnej záruke s prevodom vlastníckeho práva, a ak je to potrebné, musí byť schopný preukázať túto skutočnosť.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Pri zvažovaní a zdokumentovaní vhodnosti používania dohody o finančnej záruke s prevodom vlastníckeho práva je povinný obchodník s cennými papiermi zohľadniť, či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existuje len nepatrná súvislosť medzi povinnosťou klienta voči obchodníkovi s cennými papiermi a použitím dohody o finančnej záruke s prevodom vlastníckeho práva vrátane toho, či je pravdepodobnosť záväzku klienta voči obchodníkovi s cennými papiermi nízka alebo zanedbateľná,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výška finančných prostriedkov alebo finančných nástrojov klienta, na ktoré sa vzťahujú dohody o finančnej záruke s prevodom vlastníckeho práva, značne presahuje záväzok klienta alebo je neobmedzená, a či klient má voči obchodníkovi s cennými papiermi akýkoľvek záväzok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sa na všetky finančné nástroje alebo finančné prostriedky klienta začnú uplatňovať dohody o finančnej záruke s prevodom vlastníckeho práva bez toho, aby došlo k zváženiu, aký záväzok majú jednotliví klienti voči obchodníkovi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Ak obchodník s cennými papiermi využíva dohody o finančnej záruke s prevodom vlastníckeho práva, upozorní profesionálnych klientov a oprávnené protistrany na súvisiace riziká a účinok akejkoľvek dohody o finančnej záruke s prevodom vlastníckeho práva na finančné nástroje a finančné prostriedky klienta; inak sú takéto dohody zakázané.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nie je možné vyhnúť konfliktu </w:t>
      </w:r>
      <w:r w:rsidRPr="00E45149">
        <w:rPr>
          <w:rFonts w:ascii="Times New Roman" w:hAnsi="Times New Roman"/>
          <w:sz w:val="24"/>
          <w:szCs w:val="24"/>
        </w:rPr>
        <w:lastRenderedPageBreak/>
        <w:t xml:space="preserve">záujmov, musí sa povaha a zdroj konfliktu oznámiť klientovi pred poskytnutím takejto služby alebo výkonom takejto činnosti a pri ich poskytnutí alebo vykonaní uprednostniť záujmy klienta pred vlastnými záujmami a pri konflikte záujmov klientov zabezpečiť rovnaké a spravodlivé zaobchádzanie so všetkými klientmi.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Ak opatrenia prijaté obchodníkom s cennými papiermi podľa tohto zákona a osobitného predpisu</w:t>
      </w:r>
      <w:r w:rsidRPr="00E45149">
        <w:rPr>
          <w:rFonts w:ascii="Times New Roman" w:hAnsi="Times New Roman"/>
          <w:sz w:val="24"/>
          <w:szCs w:val="24"/>
          <w:vertAlign w:val="superscript"/>
        </w:rPr>
        <w:t>57aa)</w:t>
      </w:r>
      <w:r w:rsidRPr="00E45149">
        <w:rPr>
          <w:rFonts w:ascii="Times New Roman" w:hAnsi="Times New Roman"/>
          <w:sz w:val="24"/>
          <w:szCs w:val="24"/>
        </w:rPr>
        <w:t xml:space="preserve"> na zvládnutie konfliktu záujmov nie sú dostatočné na zabránenie rizika poškodenia záujmov klienta, je obchodník s cennými papiermi povinný jednoznačne oboznámiť klienta s povahou a zdrojmi konfliktu záujmov a opatreniami prijatými na zmiernenie týchto rizík pred uskutočnením obchodu na jeho účet.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Informácie podľa odseku 2 je obchodník s cennými papiermi povinný poskytnúť klientovi na trvanlivom médiu a v takom rozsahu, aby si klient mohol vytvoriť správny úsudok a rozhodnúť sa so znalosťou veci o postupe vo vzťahu k investičnej službe alebo k vedľajšej službe, v súvislosti s ktorou vzniká konflikt záujmov.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Obchodník s cennými papiermi, ktorý poskytuje investičné služby klientom, zabezpečí, aby neodmeňoval svojich zamestnancov, finančných agentov a ďalšie príslušné osoby,</w:t>
      </w:r>
      <w:r w:rsidRPr="00E45149">
        <w:rPr>
          <w:rFonts w:ascii="Times New Roman" w:hAnsi="Times New Roman"/>
          <w:sz w:val="24"/>
          <w:szCs w:val="24"/>
          <w:vertAlign w:val="superscript"/>
        </w:rPr>
        <w:t xml:space="preserve"> 57c)</w:t>
      </w:r>
      <w:r w:rsidRPr="00E45149">
        <w:rPr>
          <w:rFonts w:ascii="Times New Roman" w:hAnsi="Times New Roman"/>
          <w:sz w:val="24"/>
          <w:szCs w:val="24"/>
        </w:rPr>
        <w:t xml:space="preserve"> ani neposudzoval ich výkon spôsobom, ktorý je v rozpore s jeho povinnosťou konať v najlepšom záujme jeho klientov. Najmä nezavedie žiadne opatrenia formou odmeňovania, cieľov predaja alebo iné obdobné opatrenia, ktoré by mohli motivovať jeho zamestnancov odporúčať klientovi konkrétny finančný nástroj, ak by obchodník s cennými papiermi mohol ponúknuť iný finančný nástroj, ktorý lepšie spĺňa klientove potreby.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Požiadavky na vytváranie finančných nástrojov a ich distribúciu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Nadpis 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vytvára finančný nástroj, je povinný zaviesť, dodržiavať, preskúmavať a uplatňovať postupy pre schvaľovanie každého finančného nástroja a jeho zmien, a primerane sa riadi príslušnými ustanoveniami tohto zákona s prihliadnutím na charakter finančného nástroja, investičnej služby a cieľový trh pre príslušný finančný nástroj pred jeho ponúkaním alebo distribúciou klientom. Vytváraním finančného nástroja sa rozumie tvorba, vývoj, vydávanie a dizajn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ktorý vytvára finančné nástroje určené na predaj klientom zabezpečí, že tieto finančné nástroje budú vytvorené tak, aby spĺňali potreby identifikovaného cieľového trhu klientov v rámci príslušnej kategórie klientov, spôsob distribúcie finančných nástrojov je zlučiteľný s identifikovaným cieľovým trhom, a prijme primerané opatrenia na zabezpečenie, že finančný nástroj je distribuovaný na identifikovanom cieľovom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povinný pri postupoch podľa odseku 1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určiť cieľový trh konečných klientov v rámci príslušnej kategórie klientov pre každý finančný nástroj,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zabezpečiť, že sú hodnotené všetky príslušné riziká pre určený cieľový trh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zabezpečiť, že zamýšľaná stratégia distribúcie je v súlade s identifikovaným cieľovým trhom.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pravidelne preskúmava finančné nástroje, ktoré ponúka alebo uvádza na trh, pričom berie do úvahy každú udalosť, ktorá by mohla významne ovplyvniť možné riziko pre identifikovaný cieľový trh, s cieľom posúdiť aspoň, či je finančný nástroj v súlade s potrebami identifikovaného cieľového trhu a plánovaná stratégia distribúcie naďalej vhodná.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je povinný zaviesť, udržiavať a uplatňovať postupy a opatrenia na zabezpečenie toho, že vytváranie finančného nástroja je v súlade s požiadavkami na riadenie konfliktu záujmov a zásadami odmeňovania. Obchodník s cennými papiermi, ktorý vytvára finančné nástroje najmä zabezpečí, že dizajn finančného nástroja, vrátane jeho vlastností, nemá nepriaznivý vplyv na klientov alebo nevedie k problémom s integritou trhu tým, že umožní obchodníkovi s cennými papiermi znížiť alebo odstrániť vlastné riziko spojené s podkladovými aktívami finančného nástroja, ak obchodník s cennými papiermi už drží takéto podkladové aktíva na vlastnom účte.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skúmať možný konflikt záujmov vždy pri vytváraní finančného nástroja, najmä je povinný posúdiť, či finančný nástroj má za následok vznik situácie, ktorá môže mať nepriaznivý vplyv na klientov, ak títo klienti vstúpia do opačnej pozície voči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pozícii, ktorú predtým držal tento obchodník s cennými papiermi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pozícii, ktorú chce tento obchodník s cennými papiermi držať po predaji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je povinný posúdiť ešte pred prijatím rozhodnutia uviesť finančný nástroj na trh, či finančný nástroj môže ohroziť riadne fungovanie alebo stabilitu finančných trhov.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Obchodník s cennými papiermi je povinný zabezpečiť, že príslušní zamestnanci zapojení do vytvárania finančného nástroja majú potrebné odborné znalosti na to, aby rozumeli vlastnostiam a rizikám vyplývajúcim z finančných nástrojov, ktoré mienia vytvárať.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je povinný zabezpečiť, že riadiaci orgán účinne kontroluje postupy podľa odseku 1. Obchodník s cennými papiermi je povinný zabezpečiť, aby správy o dodržiavaní pravidiel predkladané riadiacemu orgánu systematicky obsahovali informácie o finančných nástrojoch vytváraných obchodníkom s cennými papiermi, vrátane informácií o spôsoboch distribúcie finančných nástrojov. Obchodník s cennými papiermi takéto správy sprístupní Národnej banke Slovenska na jej žiadosť.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Obchodník s cennými papiermi je povinný zabezpečiť, že pri výkone funkcie dodržiavania dohliada na vývoj a pravidelné preskúmavanie postupov podľa tohto paragrafu s cieľom odhaliť akékoľvek riziko zlyhania pri plnení povinností podľa tohto paragrafu.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Ak obchodník s cennými papiermi pri vytváraní finančného nástroja spolupracuje s osobami, ktoré nemajú povolenie a nie sú dohliadané podľa tohto zákona alebo s osobami z </w:t>
      </w:r>
      <w:r w:rsidRPr="00E45149">
        <w:rPr>
          <w:rFonts w:ascii="Times New Roman" w:hAnsi="Times New Roman"/>
          <w:sz w:val="24"/>
          <w:szCs w:val="24"/>
        </w:rPr>
        <w:lastRenderedPageBreak/>
        <w:t xml:space="preserve">nečlenských štátov, je povinný uviesť ich vzájomné práva a povinnosti v písomnej zmluve.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Obchodník s cennými papiermi je povinný identifikovať na dostatočnej úrovni potenciálny cieľový trh pre každý finančný nástroj a špecifikovať typ klienta, pre ktorého potreby, charakteristiky a ciele je finančný nástroj vhodný. Ako súčasť tohto procesu je povinný obchodník s cennými papiermi identifikovať každú skupinu klientov, pre ktorých potreby, charakteristiky a ciele finančný nástroj nie je vhodný. Ak obchodníci s cennými papiermi spolupracujú pri vytváraní finančného nástroja, postačuje identifikovať len jeden cieľový trh.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Obchodník s cennými papiermi, ktorý vytvára finančný nástroj distribuovaný prostredníctvom iného obchodníka s cennými papiermi, určí potreby a charakteristiky klientov, pre ktorých je finančný nástroj vhodný, na základe jeho teoretických vedomostí a skúseností s finančným nástrojom alebo podobnými finančnými nástrojmi, s finančnými trhmi a na základe potrieb, charakteristík a cieľov potenciálnych konečných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Obchodník s cennými papiermi je povinný uskutočniť analýzu scenárov výkonnosti ním vytváraného finančného nástroja, ktorou posúdi riziká slabej výkonnosti tohto finančného nástroja pre klientov a za akých okolností môže nastať slabá výkonnosť. Obchodník s cennými papiermi posúdi finančný nástroj za predpokladu zhoršených podmienok, vrátane toho, ak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trhové prostredie sa zhoršilo,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emitent alebo tretia osoba zapojená do vytvárania alebo fungovania finančného nástroja má finančné problémy alebo sa objavia iné riziká protistrany,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finančný nástroj sa nestane obchodne úspešným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dopyt po finančnom nástroji je oveľa vyšší ako sa predpokladalo, a tým zaťažuje zdroje obchodníka s cennými papiermi alebo trh podkladového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Obchodník s cennými papiermi je povinný určiť, či finančný nástroj spĺňa identifikované potreby, charakteristiky a ciele cieľového trhu, okrem iného tým, že skúma najmä tieto skutočnosti: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profil rizika a výnosu finančného nástroja je v súlade s cieľovým trhom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či z vytvorenia finančného nástroja má prospech klient a nie obchodný model, ktorého ziskovosť je založená na slabej výkonnosti finančného nástroja pre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Obchodník s cennými papiermi zváži štruktúru poplatkov navrhnutú pre vytváraný finančný nástroj, pričom skúma najmä, či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náklady finančného nástroja a poplatky sú v súlade s potrebami, cieľmi a charakteristikami cieľového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poplatky nenarušujú očakávanú návratnosť finančného nástroja, najmä či náklady a poplatky sa rovnajú, prevyšujú alebo odstraňujú takmer všetky očakávané daňové výhody spojené s určitým finančným nástrojom,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štruktúra poplatkov finančného nástroja je primerane prehľadná pre cieľový trh, najmä neskrýva poplatky alebo nie je príliš zložitá na pochopenie.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Obchodník s cennými papiermi je povinný preskúmavať finančné nástroje, ktoré vytvára, v pravidelných intervaloch, pričom berie do úvahy každú udalosť, ktorá by mohla významne ovplyvniť možné riziko pre identifikovaný cieľový trh, a musí zvážiť, či finančný nástroj stále spĺňa potreby, charakteristiky a ciele cieľového trhu, a či je distribuovaný na cieľovom trhu, alebo sa dostáva ku klientom, pre ktorých potreby, charakteristiky a ciele tento finančný nástroj nie je vhodný.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Obchodník s cennými papiermi je povinný preskúmavať finančný nástroj pred každým ďalším vydaním alebo opätovným uvedením na trh, ak si je vedomý akejkoľvek udalosti, ktorá by mohla podstatným spôsobom ovplyvniť možné riziko pre investorov a v pravidelných intervaloch posudzovať, či finančný nástroj napĺňa zamýšľané ciele. Obchodník s cennými papiermi je povinný určiť interval preskúmavania vytváraného finančného nástroja na základe podstatných faktorov, vrátane faktorov súvisiacich so zložitosťou alebo inovatívnym charakterom investičných stratégií. Obchodník s cennými papiermi je povinný identifikovať kľúčové udalosti, ktoré by mohli ovplyvniť možné riziko alebo očakávanú výnosnosť finančného nástroja,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prekročenie prahovej hodnoty, ktorá ovplyvní výnosnosť finančného nástroja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solventnosť niektorých emitentov, ktorých cenné papiere alebo záruky môžu ovplyvniť výkonnosť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Pri výskyte udalostí podľa odseku 18 obchodník s cennými papiermi je povinný prijať primerané opatrenia, ktoré môžu zahŕňať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poskytnutie všetkých podstatných informácií o udalosti a jej dôsledkoch na finančný nástroj klientovi alebo osobe, ktorá distribuuje finančné nástroje (ďalej len "distribútor"), ak obchodník s cennými papiermi neponúka ani nepredáva finančný nástroj priamo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zmenu schvaľovacieho procesu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zastavenie ďalšieho vydávania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zmenu finančného nástroja, aby sa zabránilo nevýhodným zmluvným podmienkam,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zváženie vhodnosti spôsobov distribúcie, akými sú finančné nástroje predávané, ak obchodník s cennými papiermi zistí, že tieto finančné nástroje nie sú predávané predpokladanými spôsobmi,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kontaktovanie distribútora za účelom prerokovania zmien v distribučnom procese,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ukončenie spolupráce s distribútorom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informovanie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(20) Obchodník s cennými papiermi je povinný zabezpečiť, že poskytovanie </w:t>
      </w:r>
      <w:r w:rsidRPr="00E45149">
        <w:rPr>
          <w:rFonts w:ascii="Times New Roman" w:hAnsi="Times New Roman"/>
          <w:sz w:val="24"/>
          <w:szCs w:val="24"/>
        </w:rPr>
        <w:lastRenderedPageBreak/>
        <w:t xml:space="preserve">informácií o finančnom nástroji distribútorom obsahuje informácie o vhodných spôsoboch distribúcie finančného nástroja, informácie o schvaľovacom procese finančného nástroja a informácie o posúdení cieľového trhu. Tieto informácie sú poskytované na primeranej úrovni, ktorá umožní distribútorom porozumieť finančnému nástroju, a tento správne odporučiť alebo predať.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vytvára finančné nástroje, je povinný sprístupniť každému distribútorovi všetky príslušné informácie o finančnom nástroji a schvaľovacom procese finančného nástroja vrátane identifikovaného cieľového trhu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 71m, a zabezpečiť, aby finančné nástroje boli ponúkané alebo odporúčané len vtedy, ak je to v záujme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obchodník s cennými papiermi ponúka alebo odporúča finančné nástroje, ktoré sám nevytvára, je povinný zaviesť vhodné opatrenia na získavanie informácií podľa odseku 1 a opatrenia na porozumenie charakteristikám a cieľovému trhu každého finančného nástroja. Obchodník s cennými papiermi je povinný zaviesť postupy, ktoré mu zabezpečia dostatok informácií o týchto finančných nástrojoch aj od osoby, ktorá vytvára finančné nástroje, a na ktorú sa nevzťahuje tento zákon. Obchodník s cennými papiermi je povinný určiť cieľový trh pre finančný nástroj aj vtedy, ak ho neurčila osoba, ktorá vytvára finančné nástroje.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je povinný zaviesť opatrenia na správu produktov za účelom zabezpečenia súladu produktov a služieb, ktoré má v úmysle predávať, s potrebami, charakteristikami a cieľmi identifikovaného cieľového trhu a na zabezpečenie súladu navrhnutej distribučnej stratégie s identifikovaným cieľovým trhom.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je povinný pri rozhodovaní o rozsahu finančných nástrojov, ktoré vytvára alebo ktoré vytvárajú iné osoby, a služieb, ktoré má v úmysle ponúkať alebo odporúčať klientom, sa primerane riadiť ustanoveniami tohto zákona, pričom je povinný zohľadniť povahu finančného nástroja, investičnej služby a cieľový trh, pre ktorý sú finančné nástroje a služby určené. Obchodník s cennými papiermi je povinný vhodne identifikovať a zhodnotiť okolnosti a potreby klientov, ktorým má v úmysle finančný nástroj alebo službu ponúkať alebo odporúčať, aby zabezpečil, že záujmy klientov nie sú ohrozené v dôsledku obchodného nátlaku alebo finančného nátlaku. V rámci tohto procesu je obchodník s cennými papiermi povinný identifikovať skupinu klientov, pre ktorých s ohľadom na ich potreby, charakteristiku a ciele príslušný finančný nástroj alebo služba nie je vhodná.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prijať všetky primerané opatrenia, aby zabezpečil, že získa dostatočné a spoľahlivé informácie za účelom porozumenia finančným nástrojom od osôb vytvárajúcich finančné nástroje, na ktoré sa nevzťahuje tento zákon, a ubezpečil sa, že finančné nástroje budú distribuované v súlade s charakteristikami, cieľmi a potrebami cieľového trhu. Ak tieto informácie nie sú verejne dostupné, distribútor je povinný prijať všetky primerané opatrenia na to, aby získal príslušné informácie od osoby, ktorá vytvára finančné nástroje, alebo jej zástupcu; za verejne dostupné informácie sa považujú </w:t>
      </w:r>
      <w:r w:rsidRPr="00E45149">
        <w:rPr>
          <w:rFonts w:ascii="Times New Roman" w:hAnsi="Times New Roman"/>
          <w:sz w:val="24"/>
          <w:szCs w:val="24"/>
        </w:rPr>
        <w:lastRenderedPageBreak/>
        <w:t>informácie, ktoré sú zrozumiteľné, spoľahlivé a vytvorené na splnenie požiadaviek podľa tohto zákona a osobitného predpisu.</w:t>
      </w:r>
      <w:r w:rsidRPr="00E45149">
        <w:rPr>
          <w:rFonts w:ascii="Times New Roman" w:hAnsi="Times New Roman"/>
          <w:sz w:val="24"/>
          <w:szCs w:val="24"/>
          <w:vertAlign w:val="superscript"/>
        </w:rPr>
        <w:t>103)</w:t>
      </w:r>
      <w:r w:rsidRPr="00E45149">
        <w:rPr>
          <w:rFonts w:ascii="Times New Roman" w:hAnsi="Times New Roman"/>
          <w:sz w:val="24"/>
          <w:szCs w:val="24"/>
        </w:rPr>
        <w:t xml:space="preserve"> Táto povinnosť sa vzťahuje na finančné nástroje predávané na primárnych trhoch a sekundárnych trhoch a musí sa aplikovať primeraným spôsobom, v závislosti od miery, do akej je možné získať verejne dostupné informácie a od zložitosti finančného nástroja. Obchodník s cennými papiermi použije tieto informácie získané od osôb, ktoré vytvárajú finančné nástroje, a informácie o svojich klientoch na identifikáciu cieľového trhu a distribučnej stratégie. Ak obchodník s cennými papiermi pôsobí aj ako osoba, ktorá vytvára finančné nástroje, aj ako distribútor, vyžaduje sa určenie len jedného cieľového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je povinný pri rozhodovaní o rozsahu finančných nástrojov a služieb, ktoré budú ponúkané alebo odporúčané na príslušnom cieľovom trhu, dodržiavať postupy a opatrenia na zabezpečenie súladu so všetkými ustanoveniami tohto zákona najmä tých, ktoré sa týkajú zverejňovania údajov, posúdenia vhodnosti a primeranosti, prijímania a uhrádzania poplatkov, provízií alebo nepeňažných výhod a účinného riadenia konfliktu záujmov, pričom tieto postupy osobitne zohľadnia, ak distribútori majú v úmysle ponúkať nové finančné nástroje alebo zavádzajú zmeny v poskytovaných službách.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Obchodník s cennými papiermi je povinný pravidelne preskúmavať a aktualizovať postupy pre vytváranie a správu finančných nástrojov, aby bola zachovaná odolnosť a vhodnosť pre im určený účel, a prijať vhodné opatrenia, ak je to potrebné.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je povinný opätovne preskúmavať finančné nástroje, ktoré distribuuje a služby, ktoré poskytuje, v pravidelných intervaloch, pričom berie do úvahy každú udalosť, ktorá by mohla významne ovplyvniť možné riziko pre identifikovaný cieľový trh. Zhodnotí aspoň, či finančný nástroj alebo služba je aj naďalej v súlade s potrebami, charakteristikami a cieľmi identifikovaného cieľového trhu a či predpokladaná distribučná stratégia je naďalej vhodná. Obchodník s cennými papiermi je povinný prehodnotiť cieľový trh alebo aktualizovať postupy vytvárania finančného nástroja, ak zistí, že cieľový trh pre určitý finančný nástroj alebo službu bol nesprávne identifikovaný, alebo že finančný nástroj alebo služba už nespĺňa podmienky identifikovaného cieľového trhu, najmä ak sa finančný nástroj stane nelikvidným alebo jeho cena je veľmi volatilnou v dôsledku trhových zmien.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Obchodník s cennými papiermi je povinný zabezpečiť, že pri výkone funkcie dodržiavania dohliada na vývoj a pravidelné preskúmavanie postupov pre vytváranie finančných nástrojov s cieľom odhaliť akékoľvek riziko nedodržania povinností ustanovených v tomto paragrafe. Obchodník s cennými papiermi je povinný zabezpečiť, že príslušní zamestnanci majú potrebné odborné znalosti, aby rozumeli charakteristikám a rizikám finančných nástrojov, ktoré sa majú ponúkať alebo odporúčať, a poskytovaným službám, ako aj potrebám, charakteristikám a cieľom identifikovaného cieľového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Obchodník s cennými papiermi je povinný zabezpečiť, že jeho riadiaci orgán účinne kontroluje proces vytvárania finančných nástrojov a určí rozsah ponuky distribuovaných finančných nástrojov a rozsah poskytovaných služieb na príslušných cieľových trhoch. Obchodník s cennými papiermi je povinný zabezpečiť, aby správa o dodržiavaní pravidiel predkladaná riadiacemu orgánu systematicky obsahovala informácie o ponúkaných alebo predávaných finančných nástrojoch a poskytovaných službách, vrátane informácií o distribučnej stratégii. Obchodník s cennými papiermi takéto správy sprístupní Národnej banke Slovenska na jej žiadosť.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Distribútori finančných nástrojov sú povinní poskytovať osobám, ktoré vytvárajú tieto finančné nástroje, informácie o predaji finančných nástrojov, a ak je to vhodné aj informácie o ich pravidelnom preskúmavaní za účelom podpory preskúmavania finančného nástroja osobami, ktoré vytvárajú tieto finančné nástroje.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Ak viacerí obchodníci s cennými papiermi spolupracujú na distribúcii finančného nástroja alebo služby, obchodník s cennými papiermi s priamym vzťahom ku klientovi má konečnú zodpovednosť za splnenie povinností, ktoré sa týkajú vytvárania finančného nástroja podľa tohto paragrafu, pričom obchodník s cennými papiermi je pri distribúcii povinný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zabezpečiť, že príslušné informácie o finančnom nástroji sa odovzdávajú od osôb, ktoré vytvárajú finančné nástroje, až ku konečnému distribútorovi v reťazci,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umožniť osobám, ktoré vytvárajú finančné nástroje, získať informácie o predaji finančných nástrojov na dosiahnutie súladu so svojimi povinnosťami v súvislosti s vytváraním finančných nástrojov,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uplatňovať povinnosti v súvislosti s vytváraním finančných nástrojov pre osoby, ktoré vytvárajú finančné nástroje, ak je to potrebné vo vzťahu k službám, ktoré poskytuje.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71p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Odbornou spôsobilosťou zamestnancov podľa odseku 1 je stredný stupeň odbornej spôsobilosti v sektore kapitálového trhu podľa osobitného zákona.</w:t>
      </w:r>
      <w:r w:rsidRPr="00E45149">
        <w:rPr>
          <w:rFonts w:ascii="Times New Roman" w:hAnsi="Times New Roman"/>
          <w:sz w:val="24"/>
          <w:szCs w:val="24"/>
          <w:vertAlign w:val="superscript"/>
        </w:rPr>
        <w:t>57a)</w:t>
      </w:r>
      <w:r w:rsidRPr="00E45149">
        <w:rPr>
          <w:rFonts w:ascii="Times New Roman" w:hAnsi="Times New Roman"/>
          <w:sz w:val="24"/>
          <w:szCs w:val="24"/>
        </w:rPr>
        <w:t xml:space="preserve"> Zamestnanec, ktorý prichádza do styku s neprofesionálnym klientom a nespĺňa požiadavky na odbornú spôsobilosť podľa prvej vety, je oprávnený vykonávať činnosť, ktorej obsahom je poskytovanie investičného poradenstva alebo poskytovanie informácií o finančných nástrojoch, investičných službách alebo vedľajších službách, len ak túto činnosť vykonáva pod vedením a na zodpovednosť zamestnanca, ktorý spĺňa požiadavky na odbornú spôsobilosť podľa prvej vety.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povinný zabezpečiť overenie odbornej spôsobilosti zamestnancov podľa odseku 1 postupom podľa osobitného zákona. 57b)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je povinný viesť zoznam zamestnancov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1.11.2007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Nadpis zrušený od 1.11.2007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informovať klienta, či sa na požadovaný obchod vzťahuje systém ochrany klientov (§ 80), a o podmienkach záruk poskytovaných týmto systémom ochrany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zdržať sa použitia informácií o náhradách poskytovaných systémom ochrany klientov pri propagácii investičných služieb na reklamné účely.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môže ustanoviť všeobecne záväzným právnym predpisom podrobnosti o pravidlách činnosti obchodníka s cennými papiermi vo vzťahu ku klientom, uvedených v odsekoch 1 až 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povinný pri každom obchode požadovať preukázanie totožnosti klienta; pri každom obchode je klient povinný vyhovieť každej takejto žiadosti obchodníka s cennými papiermi. Vykonávanie obchodu so zachovaním anonymity klienta je obchodník s cennými papiermi povinný odmietnuť.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účely odseku 3 možno totožnosť klientov preukázať dokladom totožnosti klienta alebo podpisom klienta, ak je tento klient osobne známy a ak je jeho podpis bez akýchkoľvek pochybností zhodný s podpisom klienta na podpisovom vzore uloženom u obchodníka s cennými papiermi, pri ktorého podpisovaní klient preukázal svoju totožnosť dokladom totožnosti; pri vykonávaní obchodu prostredníctvom technických zariadení sa totožnosť preukazuje osobným identifikačným číslom alebo obdobným kódom, ktorý obchodník s cennými papiermi alebo pobočka zahraničného obchodníka s cennými papiermi pridelí klientovi, a autentifikačným údajom, ktorý obchodník s cennými papiermi alebo pobočka zahraničného obchodníka s cennými papiermi dohodne s klientom, alebo elektronickým podpisom podľa osobitného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je povinný pri každom obchode najmenej v hodnote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účet ktorej je obchod vykonaný; v takomto prípade je klient povinný odovzdať obchodníkovi s cennými papiermi aj písomný súhlas dotknutej osoby na použitie jej prostriedkov na vykonávaný obchod a na vykonanie tohto obchodu na jej účet. Ak klient nesplní povinnosti podľa tohto odseku, obchodník s cennými papiermi je povinný odmietnuť vykonanie požadovaného obchodu. Povinnosť zisťovať vlastníctvo prostriedkov sa nevzťahuje na prípady, ak klientom obchodníka s cennými papiermi je iný obchodník s cennými papiermi alebo finančná inštitúcia vykonávajúca obchod pre svojho klienta, u ktorého už tento iný obchodník s cennými papiermi alebo finančná inštitúcia vykonali zistenie vlastníctva prostriedkov; v prípade zahraničného obchodníka s cennými papiermi alebo </w:t>
      </w:r>
      <w:r w:rsidRPr="00E45149">
        <w:rPr>
          <w:rFonts w:ascii="Times New Roman" w:hAnsi="Times New Roman"/>
          <w:sz w:val="24"/>
          <w:szCs w:val="24"/>
        </w:rPr>
        <w:lastRenderedPageBreak/>
        <w:t>finančnej inštitúcie to platí, len ak majú sídlo na území nečlenského štátu alebo pôsobia na území nečlenského štátu, ktorý im ukladá povinnosti v oblasti predchádzania a odhaľovania legalizácie a financovania terorizmu rovnocenné povinnostiam ustanoveným osobitným predpisom</w:t>
      </w:r>
      <w:r w:rsidRPr="00E45149">
        <w:rPr>
          <w:rFonts w:ascii="Times New Roman" w:hAnsi="Times New Roman"/>
          <w:sz w:val="24"/>
          <w:szCs w:val="24"/>
          <w:vertAlign w:val="superscript"/>
        </w:rPr>
        <w:t xml:space="preserve"> 55a)</w:t>
      </w:r>
      <w:r w:rsidRPr="00E45149">
        <w:rPr>
          <w:rFonts w:ascii="Times New Roman" w:hAnsi="Times New Roman"/>
          <w:sz w:val="24"/>
          <w:szCs w:val="24"/>
        </w:rPr>
        <w:t xml:space="preserve"> a plnenie týchto povinností podlieha dohľadu. Tieto skutočnosti sú obchodník s cennými papiermi alebo finančná inštitúcia povinní preukázať obchodníkovi s cennými papiermi, ktorý má vykonať príslušný obchod; v prípade pochybnosti môže obchodník s cennými papiermi trvať na preukázaní vlastníctva prostriedkov.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a zahraničný obchodník s cennými papiermi sú povinní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desať rokov od skončenia obchodu.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Ustanovenia odsekov 1 až 6 sa vzťahujú aj na zahraničného obchodníka s cennými papiermi pri jeho činnosti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 účely uzatvárania, vykonávania a následnej kontroly obchodov s klientmi, na účel identifikácie klientov a na ďalšie účely uvedené v odseku 3 sú klienti a ich zástupcovia pri každom obchode povinní obchodníkovi s cennými papiermi na jeho žiadosť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poskytnúť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 ak ide o fyzickú osobu vrátane fyzickej osoby zastupujúcej právnickú osobu osobné údaje</w:t>
      </w:r>
      <w:r w:rsidRPr="00E45149">
        <w:rPr>
          <w:rFonts w:ascii="Times New Roman" w:hAnsi="Times New Roman"/>
          <w:sz w:val="24"/>
          <w:szCs w:val="24"/>
          <w:vertAlign w:val="superscript"/>
        </w:rPr>
        <w:t xml:space="preserve"> 58a)</w:t>
      </w:r>
      <w:r w:rsidRPr="00E45149">
        <w:rPr>
          <w:rFonts w:ascii="Times New Roman" w:hAnsi="Times New Roman"/>
          <w:sz w:val="24"/>
          <w:szCs w:val="24"/>
        </w:rPr>
        <w:t xml:space="preserve"> o totožnosti v rozsahu meno, priezvisko, adresa trvalého pobytu,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2. identifikačné údaje v rozsahu názov, identifikačné číslo, ak je pridelené, adresa sídla, adresa umiestnenia podniku alebo organizačných zložiek a iná adresa miesta svojej činnosti, ak ide o právnickú osobu, ako aj zoznam členov štatutárneho orgánu tejto právnickej osoby a údaje o nich v rozsahu podľa bodu 1, označenie úradného registra alebo inej úradnej evidencie, v ktorej je táto právnická osoba zapísaná,</w:t>
      </w:r>
      <w:r w:rsidRPr="00E45149">
        <w:rPr>
          <w:rFonts w:ascii="Times New Roman" w:hAnsi="Times New Roman"/>
          <w:sz w:val="24"/>
          <w:szCs w:val="24"/>
          <w:vertAlign w:val="superscript"/>
        </w:rPr>
        <w:t xml:space="preserve"> 58b)</w:t>
      </w:r>
      <w:r w:rsidRPr="00E45149">
        <w:rPr>
          <w:rFonts w:ascii="Times New Roman" w:hAnsi="Times New Roman"/>
          <w:sz w:val="24"/>
          <w:szCs w:val="24"/>
        </w:rPr>
        <w:t xml:space="preserve"> a číslo zápisu do tohto registra alebo evidencie,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kontaktné telefónne číslo, faxové číslo a adresu elektronickej pošty, ak ich má,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doklady a údaje preukazujúce oprávnenie na zastupovanie v prípade zástupcu a splnenie ostatných požiadaviek a podmienok na uzavretie alebo vykonanie obchodu, ktoré sú ustanovené týmto zákonom alebo osobitnými predpismi alebo ktoré sú dohodnuté s obchodníkom s cennými papiermi,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 osobné údaje, ktoré sa týkajú ekonomickej identity klienta na účely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umožniť získať kopírovaním, skenovaním alebo iným zaznamenávaním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 osobné údaje</w:t>
      </w:r>
      <w:r w:rsidRPr="00E45149">
        <w:rPr>
          <w:rFonts w:ascii="Times New Roman" w:hAnsi="Times New Roman"/>
          <w:sz w:val="24"/>
          <w:szCs w:val="24"/>
          <w:vertAlign w:val="superscript"/>
        </w:rPr>
        <w:t xml:space="preserve"> 58a)</w:t>
      </w:r>
      <w:r w:rsidRPr="00E45149">
        <w:rPr>
          <w:rFonts w:ascii="Times New Roman" w:hAnsi="Times New Roman"/>
          <w:sz w:val="24"/>
          <w:szCs w:val="24"/>
        </w:rPr>
        <w:t xml:space="preserve"> o totožnosti z dokladu totožnosti v rozsahu obrazová podobizeň,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2. ďalšie údaje z dokladov preukazujúcich údaje, na ktoré sa vzťahuje písmeno a) druhý až štvrtý bod.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účely uzatvárania, vykonávania a následnej kontroly obchodov s klientmi, na účel identifikácie klientov a na ďalšie účely uvedené v odseku 3 je obchodník s cennými papiermi oprávnený pri každom obchode požadovať od klienta a jeho zástupcu údaje podľa odseku 1 písm. a) a získať ich spôsobom podľa odseku 1 písm. 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Na účely uzatvárania, vykonávania a následnej kontroly obchodov medzi obchodníkom s cennými papiermi a klientmi, na účel identifikácie klientov a ich zástupcov, na účel ochrany a domáhania sa práv obchodníka s cennými papiermi voči klientom, na účel zdokumentovania činnosti obchodníka s cennými papiermi, na účely výkonu dohľadu a na plnenie si úloh a povinností obchodníka s cennými papiermi podľa tohto zákona alebo osobitných predpisov</w:t>
      </w:r>
      <w:r w:rsidRPr="00E45149">
        <w:rPr>
          <w:rFonts w:ascii="Times New Roman" w:hAnsi="Times New Roman"/>
          <w:sz w:val="24"/>
          <w:szCs w:val="24"/>
          <w:vertAlign w:val="superscript"/>
        </w:rPr>
        <w:t xml:space="preserve"> 58c)</w:t>
      </w:r>
      <w:r w:rsidRPr="00E45149">
        <w:rPr>
          <w:rFonts w:ascii="Times New Roman" w:hAnsi="Times New Roman"/>
          <w:sz w:val="24"/>
          <w:szCs w:val="24"/>
        </w:rPr>
        <w:t xml:space="preserve"> je obchodník s cennými papiermi aj bez súhlasu a informovania dotknutých osôb 58d) oprávnený zisťovať, získavať, zaznamenávať, uchovávať, využívať a inak spracúvať</w:t>
      </w:r>
      <w:r w:rsidRPr="00E45149">
        <w:rPr>
          <w:rFonts w:ascii="Times New Roman" w:hAnsi="Times New Roman"/>
          <w:sz w:val="24"/>
          <w:szCs w:val="24"/>
          <w:vertAlign w:val="superscript"/>
        </w:rPr>
        <w:t xml:space="preserve"> 58e)</w:t>
      </w:r>
      <w:r w:rsidRPr="00E45149">
        <w:rPr>
          <w:rFonts w:ascii="Times New Roman" w:hAnsi="Times New Roman"/>
          <w:sz w:val="24"/>
          <w:szCs w:val="24"/>
        </w:rPr>
        <w:t xml:space="preserve"> osobné údaje a iné údaje v rozsahu podľa odseku 1; pritom je obchodník s cennými papiermi oprávnený s použitím automatizovaných alebo neautomatizovaných prostriedkov vyhotovovať kópie dokladov totožnosti a spracúvať rodné čísla a ďalšie údaje a doklady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Údaje, na ktoré sa vzťahujú odseky 1 až 3, je obchodník s cennými papiermi povinný aj bez súhlasu a informovania dotknutých osôb</w:t>
      </w:r>
      <w:r w:rsidRPr="00E45149">
        <w:rPr>
          <w:rFonts w:ascii="Times New Roman" w:hAnsi="Times New Roman"/>
          <w:sz w:val="24"/>
          <w:szCs w:val="24"/>
          <w:vertAlign w:val="superscript"/>
        </w:rPr>
        <w:t xml:space="preserve"> 58d)</w:t>
      </w:r>
      <w:r w:rsidRPr="00E45149">
        <w:rPr>
          <w:rFonts w:ascii="Times New Roman" w:hAnsi="Times New Roman"/>
          <w:sz w:val="24"/>
          <w:szCs w:val="24"/>
        </w:rPr>
        <w:t xml:space="preserve"> sprístupniť a poskytovať</w:t>
      </w:r>
      <w:r w:rsidRPr="00E45149">
        <w:rPr>
          <w:rFonts w:ascii="Times New Roman" w:hAnsi="Times New Roman"/>
          <w:sz w:val="24"/>
          <w:szCs w:val="24"/>
          <w:vertAlign w:val="superscript"/>
        </w:rPr>
        <w:t xml:space="preserve"> 58f)</w:t>
      </w:r>
      <w:r w:rsidRPr="00E45149">
        <w:rPr>
          <w:rFonts w:ascii="Times New Roman" w:hAnsi="Times New Roman"/>
          <w:sz w:val="24"/>
          <w:szCs w:val="24"/>
        </w:rPr>
        <w:t xml:space="preserve"> na spracúvanie iným osobám v prípadoch ustanovených týmto zákonom alebo osobitným zákonom</w:t>
      </w:r>
      <w:r w:rsidRPr="00E45149">
        <w:rPr>
          <w:rFonts w:ascii="Times New Roman" w:hAnsi="Times New Roman"/>
          <w:sz w:val="24"/>
          <w:szCs w:val="24"/>
          <w:vertAlign w:val="superscript"/>
        </w:rPr>
        <w:t xml:space="preserve"> 58g)</w:t>
      </w:r>
      <w:r w:rsidRPr="00E45149">
        <w:rPr>
          <w:rFonts w:ascii="Times New Roman" w:hAnsi="Times New Roman"/>
          <w:sz w:val="24"/>
          <w:szCs w:val="24"/>
        </w:rPr>
        <w:t xml:space="preserve"> a Národnej banke Slovenska na účely vykonávania dohľadu podľa tohto zákona a osobitných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Údaje, na ktoré sa vzťahujú odseky 1 až 3, je obchodník s cennými papiermi aj bez súhlasu a informovania dotknutých osôb</w:t>
      </w:r>
      <w:r w:rsidRPr="00E45149">
        <w:rPr>
          <w:rFonts w:ascii="Times New Roman" w:hAnsi="Times New Roman"/>
          <w:sz w:val="24"/>
          <w:szCs w:val="24"/>
          <w:vertAlign w:val="superscript"/>
        </w:rPr>
        <w:t xml:space="preserve"> 58d)</w:t>
      </w:r>
      <w:r w:rsidRPr="00E45149">
        <w:rPr>
          <w:rFonts w:ascii="Times New Roman" w:hAnsi="Times New Roman"/>
          <w:sz w:val="24"/>
          <w:szCs w:val="24"/>
        </w:rPr>
        <w:t xml:space="preserve"> oprávnený zo svojho informačného systému sprístupniť a poskytovať</w:t>
      </w:r>
      <w:r w:rsidRPr="00E45149">
        <w:rPr>
          <w:rFonts w:ascii="Times New Roman" w:hAnsi="Times New Roman"/>
          <w:sz w:val="24"/>
          <w:szCs w:val="24"/>
          <w:vertAlign w:val="superscript"/>
        </w:rPr>
        <w:t xml:space="preserve"> 58f)</w:t>
      </w:r>
      <w:r w:rsidRPr="00E45149">
        <w:rPr>
          <w:rFonts w:ascii="Times New Roman" w:hAnsi="Times New Roman"/>
          <w:sz w:val="24"/>
          <w:szCs w:val="24"/>
        </w:rPr>
        <w:t xml:space="preserve"> len osobám a orgánom, ktorým má povinnosť poskytovať informácie chránené podľa § 134.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Údaje, na ktoré sa vzťahujú odseky 1 až 3, môže obchodník s cennými papiermi sprístupniť alebo poskytnúť do zahraničia len za podmienok ustanovených v osobitnom zákone</w:t>
      </w:r>
      <w:r w:rsidRPr="00E45149">
        <w:rPr>
          <w:rFonts w:ascii="Times New Roman" w:hAnsi="Times New Roman"/>
          <w:sz w:val="24"/>
          <w:szCs w:val="24"/>
          <w:vertAlign w:val="superscript"/>
        </w:rPr>
        <w:t xml:space="preserve"> 58h)</w:t>
      </w:r>
      <w:r w:rsidRPr="00E45149">
        <w:rPr>
          <w:rFonts w:ascii="Times New Roman" w:hAnsi="Times New Roman"/>
          <w:sz w:val="24"/>
          <w:szCs w:val="24"/>
        </w:rPr>
        <w:t xml:space="preserve"> alebo ak tak ustanovuje medzinárodná zmluva, ktorou je Slovenská republika viazaná.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Ustanovenia odsekov 1 až 6 sa vzťahujú aj na zahraničného obchodníka s cennými papiermi pri výkone jeho činnosti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Pravidlá činnosti obchodníka s cennými papiermi vo vzťahu ku klientom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postupovať pri poskytovaní investičných služieb alebo vedľajších služieb a vykonávaní investičných činností v súlade so zásadami poctivého obchodného styku, čestne, spravodlivo a s odbornou starostlivosťou v záujme svojich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 konanie obchodníka s cennými papiermi, ktoré je v rozpore s odsekom 1 a § 71l, sa považuje aj to, ak akejkoľvek osobe okrem klienta alebo osobe konajúcej v mene </w:t>
      </w:r>
      <w:r w:rsidRPr="00E45149">
        <w:rPr>
          <w:rFonts w:ascii="Times New Roman" w:hAnsi="Times New Roman"/>
          <w:sz w:val="24"/>
          <w:szCs w:val="24"/>
        </w:rPr>
        <w:lastRenderedPageBreak/>
        <w:t xml:space="preserve">klienta uhradí alebo prijme od nej akýkoľvek poplatok alebo províziu alebo ak poskytne alebo je mu poskytnutá akákoľvek nepeňažná výhoda v súvislosti s poskytovaním investičnej služby alebo vedľajšej služby inou osobou ako je klient alebo osoba, ktorá koná v mene klienta; to neplatí, ak platba poplatku alebo provízie alebo poskytnutie nepeňažnej výhody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je určená na zvýšenie kvality príslušnej služby pre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nebráni plneniu povinnosti obchodníka s cennými papiermi konať v súlade so zásadami poctivého obchodného styku a s odbornou starostlivosťou v záujme svojich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Pred poskytnutím príslušnej investičnej služby alebo vedľajšej služby musí byť klient jednoznačne, vyčerpávajúcim, presným a zrozumiteľným spôsobom informovaný o existencii, povahe a výške poplatku, provízie alebo nepeňažnej výhody alebo ak ich výšku nie je možné zistiť, o metóde ich výpočtu. Ak v súvislosti s poskytovaním investičnej služby alebo vedľajšej služby klientovi dochádza k prevodu poplatkov, provízií a nepeňažných výhod na klienta, obchodník s cennými papiermi je povinný informovať klienta aj o spôsoboch tohto prevodu.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Za konanie obchodníka s cennými papiermi, ktoré je v rozpore s odsekom 1 a § 71l sa nepovažuje úhrada poplatku alebo provízie alebo nepeňažná výhoda, ktoré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umožňujú alebo sú potrebné na poskytnutie investičných služieb, najmä poplatku za úschovu, poplatku za vyrovnanie obchodu, poplatku organizátorom regulovaného trhu, poplatku orgánu dohľadu, správneho poplatku alebo súdneho poplatku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nemôžu svojím charakterom viesť k rozporu s povinnosťami obchodníka s cennými papiermi konať v súlade s odsekom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Poplatok, provízia alebo nepeňažná výhoda sa nepovažujú za prijateľné, ak v ich dôsledku je poskytovanie príslušných služieb klientovi neobjektívne alebo skreslené. Úhradu poplatku alebo provízie alebo poskytnutie nepeňažnej výhody je možné považovať za určenú na zvýšenie kvality príslušnej služby pre klienta, ak sú splnené tieto podmienky: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je odôvodnená poskytnutím dodatočnej služby alebo vyššej úrovne služieb príslušnému klientovi, primerane k úrovni poplatku, provízie alebo nepeňažnej výhody,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poskytnutie investičného poradenstva na závislom základe o širokom rozsahu vhodných finančných nástrojov a prístupu k nim vrátane primeraného počtu finančných nástrojov od tretích osôb, ktoré nemajú úzke väzby s obchodníkom s cennými papiermi,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poskytnutie investičného poradenstva na závislom základe kombinovaného s ponukou klientovi minimálne na ročnej báze opätovne vyhodnotiť vhodnosť finančných nástrojov, do ktorých klient investoval alebo inej služby poskytovanej priebežne, ktorá má prínos pre klienta, najmä poradenstvo o navrhovanej optimalizácii umiestnenia aktív klienta,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poskytnutie prístupu za konkurencieschopnú cenu k širokému rozsahu finančných nástrojov, u ktorých je možné predpokladať splnenie požiadaviek klienta, vrátane primeraného počtu finančných nástrojov od tretích osôb, ktoré nemajú úzke väzby s obchodníkom s cennými papiermi, spolu s poskytnutím ďalších výhod, ako sú nástroje objektívnych informácií pomáhajúce príslušnému klientovi prijať investičné rozhodnutie alebo ktoré mu umožňujú monitorovať, modelovať a prispôsobovať rozsah finančných nástrojov, do ktorých investoval alebo poskytovať pravidelné správy o výkonnosti, nákladoch a poplatkoch spojených s finančnými nástrojmi,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neprináša priame výhody obchodníkovi s cennými papiermi, jeho akcionárom, zamestnancom, ktorí ich prijímajú bez toho, aby prinášal skutočný prospech aj príslušnému klientovi,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je odôvodnená poskytnutím pretrvávajúcej výhody v prospech príslušného klienta vo vzťahu k pretrvávajúcim poplatkom, províziám alebo nepeňažným výhodám.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plniť podmienky ustanovené v odseku 5 priebežne počas celého obdobia, v ktorom platí alebo prijíma poplatok, províziu alebo nepeňažnú výhodu.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je povinný, ak je to potrebné, preukázať, že všetky poplatky, provízie alebo nepeňažné výhody, ktoré zaplatil alebo prijal, sú určené na zvýšenie kvality príslušnej služby pre klienta a na tento účel je povinný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viesť interný zoznam všetkých poplatkov, provízií a nepeňažných výhod prijímaných obchodníkom s cennými papiermi od tretích osôb v súvislosti s poskytovaním investičných služieb alebo vedľajších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zaznamenávať ako poplatky, provízie a nepeňažné výhody, ktoré obchodník s cennými papiermi zaplatil alebo prijal, alebo ktoré plánuje využiť, zvyšujú kvalitu služieb poskytovaných príslušnému klientovi a opatrenia prijaté s cieľom neoslabiť schopnosti obchodníka s cennými papiermi konať so zásadami poctivého obchodného styku a s odbornou starostlivosťou v záujme svojich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Obchodník s cennými papiermi je povinný v súvislosti s platbou alebo nepeňažnou výhodou, ktoré sú prijaté od tretej osoby alebo poskytnuté tretej osobe, poskytnúť klientovi informácie 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úhradách alebo výhodách v súlade s odsekom 3, a to pred poskytnutím príslušnej investičnej služby alebo vedľajšej služby; malé nepeňažné výhody môžu byť popísané všeobecným spôsobom, ostatné nepeňažné výhody poskytované alebo prijímané obchodníkom s cennými papiermi v súvislosti s investičnou službou poskytovanou klientovi sa oceňujú a uvádzajú samostatne,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skutočnej sume prijatých platieb alebo plnení alebo uhradených platieb alebo plnení, ak obchodník s cennými papiermi nebol schopný dopredu určiť sumu prijímaných alebo uhradených platieb alebo plnení a namiesto toho klienta informoval o metóde výpočtu uvedenej sumy,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skutočnej sume prijatých úhrad alebo plnení obchodníkom s cennými papiermi v súvislosti s investičnými službami poskytovanými príslušným klientom na individuálnej báze aspoň raz ročne za obdobie, v ktorom sú prijímané; malé nepeňažné výhody môžu byť popísané všeobecným spôsobom.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(9) Ustanovením odseku 8 nie sú dotknuté ustanovenia § 73d ods. 1 písm. d) a osobitného predpisu.</w:t>
      </w:r>
      <w:r w:rsidRPr="00E45149">
        <w:rPr>
          <w:rFonts w:ascii="Times New Roman" w:hAnsi="Times New Roman"/>
          <w:sz w:val="24"/>
          <w:szCs w:val="24"/>
          <w:vertAlign w:val="superscript"/>
        </w:rPr>
        <w:t>58haa)</w:t>
      </w:r>
      <w:r w:rsidRPr="00E45149">
        <w:rPr>
          <w:rFonts w:ascii="Times New Roman" w:hAnsi="Times New Roman"/>
          <w:sz w:val="24"/>
          <w:szCs w:val="24"/>
        </w:rPr>
        <w:t xml:space="preserve"> Ak sa na spôsobe distribúcie podieľa viacero obchodníkov s cennými papiermi, každý obchodník s cennými papiermi, ktorý poskytuje investičnú službu alebo vedľajšiu službu, si musí splniť informačné povinnosti voči svojim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Poskytnutie investičného prieskumu treťou osobou obchodníkovi s cennými papiermi, ktorý poskytuje investičnú službu riadenie portfólia alebo iné investičné služby alebo vedľajšie služby klientovi, sa na účely tohto zákona nepovažuje za poplatok, províziu alebo nepeňažnú výhodu, ak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investičný prieskum bol získaný ako protihodnota za priame úhrady obchodníka s cennými papiermi z jeho vlastných prostriedkov,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investičný prieskum bol získaný ako protihodnota za úhrady za investičné prieskumy z osobitného účtu určeného na úhrady za investičné prieskumy (ďalej len "účet na prieskumy"), ktorým disponuje obchodník s cennými papiermi, ak sú splnené tieto podmienky: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účet na prieskumy je financovaný z osobitného poplatku klienta za investičné prieskumy,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pri zriadení účtu na prieskumy a pri odsúhlasovaní poplatku za investičné prieskumy s klientmi obchodník s cennými papiermi určuje a pravidelne posudzuje rozpočet na investičné prieskumy ako vnútorné opatrenie,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obchodník s cennými papiermi je zodpovedný za účet na prieskumy,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obchodník s cennými papiermi pravidelne posudzuje kvalitu obstaraných investičných prieskumov na základe osvedčených kritérií kvality a schopnosti investičných prieskumov prispievať k lepším investičným rozhodnutiam a 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obchodník s cennými papiermi, ktorý využije účet na prieskumy, poskytne klientom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informácie o plánovanej sume za investičný prieskum a o sume odhadovaného poplatku určeného pre jednotlivých klientov za investičný prieskum, a to pred poskytnutím investičnej služby klientom,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ročné informácie o celkových nákladoch, ktoré každému klientovi vznikli za investičný prieskum uskutočňovaný tretími osobami.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Ak obchodník s cennými papiermi využíva účet na prieskumy, je povinný na požiadanie svojich klientov alebo Národnej banky Slovenska poskytnúť zoznam poskytovateľov investičného prieskumu, ktorí boli vyplatení z tohto účtu, celkovú sumu, ktorá im bola vyplatená za príslušné obdobie, výhody a služby, ktoré obchodník s cennými papiermi dostal, a akú časť rozpočtu, ktorý obchodník s cennými papiermi určil na toto obdobie, tvorí celková suma úhrad zaplatená z účtu na prieskumy, pričom zaznamená akékoľvek zľavy alebo zostatky súm, ak na tomto účte zostane nevyčerpaná suma peňažných prostriedkov. Osobitný poplatok na investičný prieskum podľa odseku 10 písm. b) prvého bodu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môže byť založený len na rozpočte na investičné prieskumy, ktorý určil obchodník s cennými papiermi ako potrebný na účely investičného prieskumu uskutočňovaného tretími osobami, týkajúci sa investičných služieb poskytovaných jeho klientom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nemôže byť viazaný na objem alebo na hodnotu obchodov vykonávaných v mene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Ak obchodník s cennými papiermi osobitný poplatok na investičný prieskum od klienta nevyberá oddelene, ale ako súčasť poplatkov za obchod, je povinný klientovi zabezpečiť oddelenú identifikáciu tohto poplatku a splniť všetky podmienky uvedené v odseku 10 písm. b) a 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Celková suma prijatých osobitných poplatkov na investičné prieskumy nesmie </w:t>
      </w:r>
      <w:r w:rsidRPr="00E45149">
        <w:rPr>
          <w:rFonts w:ascii="Times New Roman" w:hAnsi="Times New Roman"/>
          <w:sz w:val="24"/>
          <w:szCs w:val="24"/>
        </w:rPr>
        <w:lastRenderedPageBreak/>
        <w:t xml:space="preserve">presiahnuť rozpočet na investičné prieskumy.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Obchodník s cennými papiermi si vo všeobecných obchodných podmienkach alebo v zmluve s klientom dohodne osobitný poplatok na investičný prieskum podľa výšky určenej v rozpočte na investičné prieskumy, a frekvenciu, v akej bude v priebehu roka dochádzať k uhrádzaniu osobitného poplatku na investičný prieskum z prostriedkov klienta. K navýšeniu rozpočtu na investičné prieskumy môže dôjsť len po tom, ako obchodník s cennými papiermi poskytne klientom o takomto plánovanom navýšení presné informácie. Obchodník s cennými papiermi je povinný mať prijatý postup na vrátenie týchto prostriedkov klientovi alebo na ich vzájomné započítanie s rozpočtom na investičné prieskumy a osobitným poplatkom na investičné prieskumy vypočítaným na nasledujúce obdobie na účely, že na konci príslušného obdobia zostane na účte na prieskumy prebytok.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Na účely odseku 10 písm. b) druhého bodu spravuje rozpočet na investičné prieskumy výhradne obchodník s cennými papiermi, pričom tento rozpočet vychádza z primeraného posúdenia potreby investičných prieskumov uskutočňovaných tretími osobami. Prideľovanie prostriedkov z rozpočtu na investičné prieskumy na obstaranie investičných prieskumov uskutočňovaných tretími osobami podlieha primeraným kontrolným mechanizmom a kontrole zo strany vrcholového manažmentu, ktorých cieľom je zabezpečiť, aby sa tento rozpočet spravoval a používal s ohľadom na najlepšie záujmy klientov obchodníka s cennými papiermi. Tieto kontrolné mechanizmy obsahujú jednoznačný kontrolný záznam v súvislosti s platbami uskutočnenými v prospech poskytovateľov investičných prieskumov a o tom, ako boli zaplatené sumy určené podľa kritérií kvality uvedených v odseku 10 písm. b) štvrtom bode. Obchodník s cennými papiermi nesmie rozpočet na investičné prieskumy a účet na prieskumy používať na financovanie vlastných investičných prieskumov.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Obchodník s cennými papiermi môže zveriť tretej osobe nakladanie s účtom na prieskumy, ak tento mechanizmus uľahčuje obstaranie investičných prieskumov uskutočňovaných tretími osobami a vykonávanie úhrad poskytovateľom investičných prieskumov v mene obchodníka s cennými papiermi a podľa pokynov obchodníka s cennými papiermi tak, aby nedochádzalo k neprimeranému oneskoreniu úhrad; tým nie je dotknutá zodpovednosť obchodníka s cennými papiermi podľa odseku 10 písm. b) tretieho bodu.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Pri posudzovaní kvality obstaraných investičných prieskumov podľa odseku 10 písm. b) štvrtého bodu obchodník s cennými papiermi je povinný určiť vo forme písomného dokumentu všetky nevyhnutné súčasti posudzovania kvality a poskytnúť tento dokument svojim klientom. V tomto dokumente je povinný uviesť do akej miery investičné prieskumy obstarané prostredníctvom účtu na prieskumy môžu byť využité na prospech portfólií klientov, a to aj pri zohľadnení investičných stratégií uplatniteľných na rozličné druhy portfólií, a uvedie aj prístup, ktorý obchodník s cennými papiermi uplatní pri rozdeľovaní takýchto nákladov spravodlivým spôsobom na jednotlivé portfóliá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Obchodník s cennými papiermi, ktorý poskytuje investičnú službu vykonávania pokynov, je povinný určiť osobitne identifikovateľné poplatky za tieto služby tak, aby zohľadňovali výlučne náklady na vykonanie pokynov. Ak ten istý obchodník s cennými papiermi poskytuje akúkoľvek ďalšiu výhodu alebo službu iným obchodníkom s cennými papiermi alebo zahraničným obchodníkom s cennými papiermi, ktorí sú usadení v členských štátoch, je povinný určiť osobitne identifikovateľný poplatok za takúto výhodu alebo službu; poskytovanie takýchto výhod alebo služieb a poplatky za ich poskytovanie nemôžu byť </w:t>
      </w:r>
      <w:r w:rsidRPr="00E45149">
        <w:rPr>
          <w:rFonts w:ascii="Times New Roman" w:hAnsi="Times New Roman"/>
          <w:sz w:val="24"/>
          <w:szCs w:val="24"/>
        </w:rPr>
        <w:lastRenderedPageBreak/>
        <w:t xml:space="preserve">ovplyvňované ani podmieňované výškou platieb za vykonávanie pokynov.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Ak je investičná služba ponúkaná spolu s inou službou alebo produktom ako súčasť balíka služieb alebo ako podmienka v rámci tej istej dohody alebo toho istého balíka služieb, obchodník s cennými papiermi je povinný informovať klienta, či je možné kúpiť jednotlivo rôzne súčasti tohto balíka a je povinný poskytnúť doklad s osobitným uvedením nákladov a poplatkov pre každú súčasť tohto balíka. Ak je pravdepodobné, že riziká vyplývajúce z takej dohody alebo z takého balíka služieb ponúkaného neprofesionálnym klientom sú odlišné od rizík spojených s jednotlivými položkami dohody alebo súčasťami tohto balíka, obchodník s cennými papiermi je povinný poskytnúť primeraný opis jednotlivých položiek dohody alebo súčastí tohto balíka a spôsobu, akým ich vzájomné pôsobenie mení riziká.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Všetky informácie vrátane marketingového oznámenia, ktoré adresuje obchodník s cennými papiermi klientom alebo potenciálnym klientom, musia byť jednoznačné, prehľadné a nezavádzajúce. Marketingové oznámenie musí byť identifikovateľné.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poskytnúť klientom alebo potenciálnym klientom v zrozumiteľnej forme informácie, ktoré sú potrebné na to, aby mohli správne porozumieť charakteru a rizikám investičnej služby, konkrétnemu druhu ponúkaného finančného nástroja a následne zodpovedne prijať investičné rozhodnutia, a to informácie 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obchodníkovi s cennými papiermi a ním poskytovaných službách,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finančných nástrojoch a navrhovaných investičných stratégiách vrátane príslušných poučení a upozornení v súvislosti s rizikami spojenými s investíciami v týchto nástrojoch alebo s konkrétnymi investičnými stratégiami a ochrane finančných nástrojov alebo peňažných prostriedkov klienta, a či je finančný nástroj určený pre neprofesionálnych klientov alebo profesionálnych klientov, s ohľadom na identifikovaný cieľový trh,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mieste výkonu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je poskytované investičné poradenstvo, obchodník s cennými papiermi je povinný včas pred poskytnutím investičného poradenstva informovať klienta o tom, či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sa poradenstvo poskytuje na nezávislom základe alebo 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je poradenstvo založené na širšej analýze alebo užšej analýze rôznych druhov finančných nástrojov a najmä či rozsah finančných nástrojov je obmedzený na finančné nástroje vydané alebo poskytované osobami, ktoré majú úzke väzby s príslušným obchodníkom s cennými papiermi alebo iné právne vzťahy alebo obchodné vzťahy, ako napríklad zmluvný vzťah, </w:t>
      </w:r>
      <w:r w:rsidRPr="00E45149">
        <w:rPr>
          <w:rFonts w:ascii="Times New Roman" w:hAnsi="Times New Roman"/>
          <w:sz w:val="24"/>
          <w:szCs w:val="24"/>
        </w:rPr>
        <w:lastRenderedPageBreak/>
        <w:t xml:space="preserve">ktoré sú také úzke, že by potenciálne mohli ovplyvniť nezávislosť poskytovaného poradenstva,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sa poskytne klientovi pravidelné posúdenie vhodnosti finančných nástrojov odporúčaných obchodníkom s cennými papiermi príslušným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obchodník s cennými papiermi informuje klienta, že investičné poradenstvo poskytuje na nezávislom základe, obchodník s cennými papiermi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je povinný posúdiť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vydané alebo poskytované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samotným obchodníkom s cennými papiermi alebo osobami, ktoré majú úzke väzby s obchodníkom s cennými papiermi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inými osobami, ktoré majú také úzke právne vzťahy alebo obchodné vzťahy s obchodníkom s cennými papiermi, ako sú zmluvné vzťahy, ktoré by potenciálne mohli ovplyvniť nezávislosť poskytovaného poradenstva,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nesmie prijímať ani si ponechávať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narúšajúce súlad s povinnosťou obchodníka s cennými papiermi konať v najlepšom záujme klienta, pričom menšie nepeňažné výhody môžu byť opísané všeobecným spôsobom.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pri poskytovaní investičnej služby riadenie portfólia neakceptuje ani si neponecháva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výhody, ktoré narúšajú súlad s povinnosťou obchodníka s cennými papiermi konať v najlepšom záujme klienta, pričom menšie nepeňažné výhody môžu byť opísané všeobecným spôsobom.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Poplatky, provízie alebo iné peňažné plnenia uhradené alebo poskytnuté obchodníkovi s cennými papiermi poskytujúcemu klientovi investičné poradenstvo na nezávislom základe alebo vykonávajúcemu pre klienta investičnú službu riadenia portfólia akoukoľvek treťou osobou alebo osobou, ktorá koná v jej mene v súvislosti s poskytnutím služieb klientovi je obchodník s cennými papiermi povinný bezodkladne po ich prijatí previesť v plnej výške na príslušného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zaviesť a dodržiavať opatrenia s cieľom dodržiavať povinnosti podľa odseku 5 a pravidelne informovať klienta o poplatkoch, províziách alebo iných peňažných plneniach prevedených na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poskytujúci investičné poradenstvo na nezávislom </w:t>
      </w:r>
      <w:r w:rsidRPr="00E45149">
        <w:rPr>
          <w:rFonts w:ascii="Times New Roman" w:hAnsi="Times New Roman"/>
          <w:sz w:val="24"/>
          <w:szCs w:val="24"/>
        </w:rPr>
        <w:lastRenderedPageBreak/>
        <w:t xml:space="preserve">základe alebo vykonávajúci investičnú službu riadenia portfólia nesmie prijímať nepeňažné výhody iné ako sú menšie nepeňažné výhody, ktoré majú spôsobilosť zvýšiť kvalitu poskytovanej služby pre klienta a ktoré majú taký rozsah a povahu, že ich nie je možné posudzovať ako spôsobilé oslabiť schopnosť obchodníka s cennými papiermi konať v záujme svojich klientov. Menšie nepeňažné výhody sú prijateľné len vtedy, ak ide 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dokumentáciu alebo informácie, ktoré sa týkajú finančného nástroja alebo investičnej služby; táto informácia môže byť všeobecnej povahy alebo personalizovaná za účelom zohľadnenia podmienok individuálneho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písomnosti od tretej osoby, ktoré objednal a zaplatil emitent alebo potenciálny emitent, ktorí sú obchodnou spoločnosťou, s cieľom propagovať vydanie novej emisie cenných papierov tohto emitenta alebo ak tretia osoba je zmluvne zaviazaná a platená emitentom priebežne vytvárať také písomnosti a ak tento vzťah je jednoznačne uvedený v písomnosti a písomnosť je sprístupnená v rovnakom čase každému obchodníkovi s cennými papiermi, ktorý má o ňu záujem alebo je verejne prístupná,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účasť na konferenciách, seminároch a iných vzdelávacích podujatiach o výhodách a vlastnostiach určitých finančných nástrojov alebo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stravovanie a ubytovanie v primeranom rozsahu a minimálnej hodnote, najmä strava a nápoje počas obchodných rokovaní alebo konferencií, seminárov a vzdelávacích podujatí podľa písmena 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iné malé nepeňažné výhody, ktoré môžu zlepšiť kvalitu služby poskytovanej klientovi a s ohľadom na celkovú výšku plnení, ktoré poskytuje jeden subjekt alebo skupina subjektov, majú taký rozsah a povahu, že nemôžu narušiť povinnosť obchodníka s cennými papiermi konať v najlepšom záujme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Prijateľné malé nepeňažné výhody musia byť primerané a proporcionálne a musia byť v takom rozsahu, ktorý nemôže akýmkoľvek spôsobom ovplyvniť správanie obchodníka s cennými papiermi, ktoré by mohlo narušiť záujmy príslušného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Informovanie o malých nepeňažných výhodách sa musí uskutočniť pred poskytnutím príslušných investičných služieb alebo vedľajších služieb klientom. Malé nepeňažné výhody môžu byť opísané všeobecným spôsobom.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Informácie o nákladoch a poplatkoch podľa odseku 1 vrátane nákladov a poplatkov v súvislosti s investičnou službou a finančným nástrojom, ktoré nie sú spôsobené výskytom základného trhového rizika, musia byť zrátané, aby klient vedel pochopiť celkové náklady, ako aj kumulatívny vplyv na návratnosť investície, a na žiadosť klienta sa musí poskytnúť rozpis obsahujúci jednotlivé položky. Ak je to vhodné, tieto informácie sa poskytujú klientovi pravidelne, najmenej raz ročne, v priebehu životnosti investície.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(1) 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alebo vedľajšej služby, jeho finančnú situáciu vrátane jeho schopnosti znášať stratu a jeho investičné ciele a na základe takto získaných informácií odporučiť klientovi alebo potenciálnemu klientovi investičné služby a finančné nástroje, ktoré sú pre neho vhodné so zreteľom na zistenú úroveň jeho znalostí a skúseností. Obchodník s cennými papiermi pri poskytovaní investičného poradenstva môže odporúčať balík služieb alebo produktov poskytovaných podľa § 73b ods. 19, len ak celkový balík je vhodný pre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je povinný poskytovať klientovi príslušné správy o poskytovanej službe na trvanlivom médiu. Tieto správy musia obsahovať pravidelné oznámenia klientom s prihliadnutím na druh a zložitosť zahrnutých finančných nástrojov a na povahu služby poskytovanej klientovi a musia obsahovať náklady spojené s transakciami a službami uskutočnenými v mene alebo na účet klienta, ak je to potrebné.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Pri poskytovaní investičného poradenstva je povinný obchodník s cennými papiermi pred uskutočnením transakcie poskytnúť klientovi na trvanlivom médiu písomné vyhlásenie o vhodnosti pre klienta, v ktorom sa uvedie, akým spôsobom poskytnuté investičné poradenstvo zodpovedá preferenciám, potrebám a iným charakteristikám neprofesionálneho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sa zmluva o kúpe alebo o predaji finančného nástroja uzatvára s použitím prostriedkov komunikácie na diaľku, čo bráni poskytnúť vyhlásenie o vhodnosti pre klienta vopred, obchodník s cennými papiermi môže poskytnúť písomné vyhlásenie o vhodnosti pre klienta na trvanlivom médiu bezprostredne po tom, ako je klient viazaný takouto zmluvou, ak sú splnené obe tieto podmienky: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klient súhlasil s prijatím vyhlásenia o vhodnosti pre klienta bezodkladne po uzatvorení transakcie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 s cennými papiermi poskytol klientovi možnosť oddialiť transakciu s cieľom vopred prijať vyhlásenie o vhodnosti pre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obchodník s cennými papiermi poskytuje investičnú službu riadenie portfólia alebo informoval klienta, že bude pravidelne poskytovať hodnotenie vhodnosti pre klienta, pravidelné oznámenie podľa odseku 2 obsahuje aktuálne vyhlásenie o tom, ako investícia zodpovedá preferenciám, potrebám a iným charakteristikám neprofesionálneho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Séria obchodov, z ktorých každý je vhodný pre klienta, ak sa posudzujú samostatne, môže byť nevhodná pre klienta, ak sú odporúčania alebo rozhodnutia obchodovať poskytované vo frekvencii, ktorá nie je v súlade so záujmami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Pri poskytovaní iných investičných služieb, ako sú uvedené v § 73f,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w:t>
      </w:r>
      <w:r w:rsidRPr="00E45149">
        <w:rPr>
          <w:rFonts w:ascii="Times New Roman" w:hAnsi="Times New Roman"/>
          <w:sz w:val="24"/>
          <w:szCs w:val="24"/>
        </w:rPr>
        <w:lastRenderedPageBreak/>
        <w:t xml:space="preserve">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 73b ods. 19, celkový balík musí byť primeraný pre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obchodník s cennými papiermi usúdi na základe takto získaných informácií, že finančný nástroj alebo investičná služba alebo vedľajšia služba nie sú pre klienta alebo potenciálneho klienta primerané, obchodník s cennými papiermi ich na to upozorní. Toto upozornenie sa môže poskytnúť v štandardizovanej forme.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sa klient alebo potenciálny klient rozhodne neposkytnúť informácie podľa odseku 1 alebo neposkytne dostatočné informácie týkajúce sa jeho znalostí a skúseností, obchodník s cennými papiermi je povinný upozorniť klienta alebo potenciálneho klienta, že takéto rozhodnutie mu neumožní určiť, či príslušná investičná služba alebo vedľajšia služba alebo finančný nástroj sú pre neho primerané. Toto upozornenie sa môže poskytnúť v štandardizovanej forme.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Ustanovenie § 73g sa nepoužije, ak obchodník s cennými papiermi poskytuje investičné služby podľa § 6 ods. 1 písm. a) alebo b) okrem poskytovania úverov alebo pôžičiek podľa § 6 ods. 2 písm. b), ktoré nepozostávajú z existujúcich úverových limitov pôžičiek, bežných účtov alebo kontokorentných nástrojov klientov a ak sú splnené tieto podmienky: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poskytované investičné služby sa týkajú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 akcií prijatých na obchodovanie na regulovanom trhu, na rovnocennom trhu nečlenského štátu alebo na mnohostrannom obchodnom systéme okrem akcií a obdobných cenných papierov podnikov, ktoré nie sú otvorenými fondami a okrem akcií a obdobných cenných papierov, ktoré obsahujú derivát; trh nečlenského štátu sa považuje za rovnocenný s regulovaným trhom, ak spĺňa rovnocenné požiadavky ako ustanovuje osobitný zákon,</w:t>
      </w:r>
      <w:r w:rsidRPr="00E45149">
        <w:rPr>
          <w:rFonts w:ascii="Times New Roman" w:hAnsi="Times New Roman"/>
          <w:sz w:val="24"/>
          <w:szCs w:val="24"/>
          <w:vertAlign w:val="superscript"/>
        </w:rPr>
        <w:t>58hc)</w:t>
      </w:r>
      <w:r w:rsidRPr="00E45149">
        <w:rPr>
          <w:rFonts w:ascii="Times New Roman" w:hAnsi="Times New Roman"/>
          <w:sz w:val="24"/>
          <w:szCs w:val="24"/>
        </w:rPr>
        <w:t xml:space="preserve"> a je uvedený v zozname zostavenom Komisiou,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nástrojov peňažného trhu, okrem tých, ktoré obsahujú derivát alebo ktoré majú takú štruktúru, ktorá sťažuje klientovi porozumieť prípadnému riziku,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cenných papierov štandardných fondov a európskych štandardných fondov okrem štruktúrovaných štandardných fondov a štruktúrovaných európskych štandardných fondov podľa osobitného predpisu,58hca)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5. nekomplexných finančných nástrojov</w:t>
      </w:r>
      <w:r w:rsidRPr="00E45149">
        <w:rPr>
          <w:rFonts w:ascii="Times New Roman" w:hAnsi="Times New Roman"/>
          <w:sz w:val="24"/>
          <w:szCs w:val="24"/>
          <w:vertAlign w:val="superscript"/>
        </w:rPr>
        <w:t>58hcb)</w:t>
      </w:r>
      <w:r w:rsidRPr="00E45149">
        <w:rPr>
          <w:rFonts w:ascii="Times New Roman" w:hAnsi="Times New Roman"/>
          <w:sz w:val="24"/>
          <w:szCs w:val="24"/>
        </w:rPr>
        <w:t xml:space="preserve"> iných ako uvedených v prvom až štvrtom bode, ktoré spĺňajú kritériá podľa osobitného predpisu,58hcb)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 štruktúrovaných vkladov okrem tých, ktoré majú takú štruktúru, ktorá sťažuje klientovi porozumieť riziku návratnosti alebo nákladom spojeným s predčasným ukončením platnosti produktu,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 ostatných nekomplexných finančných nástrojov,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investičná služba je poskytovaná z podnetu klienta alebo potenciálneho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klient alebo potenciálny klient bol jasne informovaný, že pri poskytovaní tejto služby sa nevyžaduje, aby obchodník s cennými papiermi posudzoval vhodnosť poskytovaného alebo ponúkaného finančného nástroja alebo investičnej služby a že z tohto dôvodu nepožíva výhodu zodpovedajúcej ochrany na základe príslušných ustanovení tohto zákona o pravidlách činnosti vo vzťahu ku klientom; toto upozornenie sa môže poskytnúť v štandardizovanej forme,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obchodník s cennými papiermi dodržiava povinnosti podľa § 71l.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Ustanovenia § 73g a 73f sa nepoužijú, ak podmienkou zmluvy o úver, ktorá sa týka nehnuteľného majetku určeného na bývanie, na ktorú sa vzťahujú ustanovenia o posúdení úverovej bonity spotrebiteľov podľa osobitného predpisu,</w:t>
      </w:r>
      <w:r w:rsidRPr="00E45149">
        <w:rPr>
          <w:rFonts w:ascii="Times New Roman" w:hAnsi="Times New Roman"/>
          <w:sz w:val="24"/>
          <w:szCs w:val="24"/>
          <w:vertAlign w:val="superscript"/>
        </w:rPr>
        <w:t>58hcc)</w:t>
      </w:r>
      <w:r w:rsidRPr="00E45149">
        <w:rPr>
          <w:rFonts w:ascii="Times New Roman" w:hAnsi="Times New Roman"/>
          <w:sz w:val="24"/>
          <w:szCs w:val="24"/>
        </w:rPr>
        <w:t xml:space="preserve"> je poskytnutie investičnej služby tomu istému spotrebiteľovi vo vzťahu k hypotekárnemu dlhopisu osobitne emitovanému na zabezpečenie financovania a majúcemu rovnaké podmienky ako zmluva o úvere, ktorá sa týka nehnuteľného majetku určeného na bývanie, aby bol úver splatný, refinancovaný alebo umorený.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Ak sa investičná služba ponúka ako súčasť finančného produktu, ktorý podlieha ustanoveniam osobitného predpisu</w:t>
      </w:r>
      <w:r w:rsidRPr="00E45149">
        <w:rPr>
          <w:rFonts w:ascii="Times New Roman" w:hAnsi="Times New Roman"/>
          <w:sz w:val="24"/>
          <w:szCs w:val="24"/>
          <w:vertAlign w:val="superscript"/>
        </w:rPr>
        <w:t xml:space="preserve"> 58he)</w:t>
      </w:r>
      <w:r w:rsidRPr="00E45149">
        <w:rPr>
          <w:rFonts w:ascii="Times New Roman" w:hAnsi="Times New Roman"/>
          <w:sz w:val="24"/>
          <w:szCs w:val="24"/>
        </w:rPr>
        <w:t xml:space="preserve"> alebo právnych predpisov členských štátov týkajúcich sa bánk a spotrebiteľských úverov a upravujúcich posúdenie rizika klientov alebo informačné povinnosti vo vzťahu k tejto službe, na túto investičnú službu sa nevzťahujú povinnosti podľa § 73b až 73d, ak už boli splnené na základe týchto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obchodník s cennými papiermi prijal inštrukciu na vykonávanie investičných </w:t>
      </w:r>
      <w:r w:rsidRPr="00E45149">
        <w:rPr>
          <w:rFonts w:ascii="Times New Roman" w:hAnsi="Times New Roman"/>
          <w:sz w:val="24"/>
          <w:szCs w:val="24"/>
        </w:rPr>
        <w:lastRenderedPageBreak/>
        <w:t xml:space="preserve">alebo vedľajších služieb na účet klienta prostredníctvom iného obchodníka s cennými papiermi, nie je povinný skúmať spoľahlivosť informácií o klientovi oznámené týmto iným obchodníkom s cennými papiermi; za úplnosť a presnosť oznámenej informácie zodpovedá obchodník s cennými papiermi, ktorý postúpil inštrukciu.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ktorý prijal inštrukciu na vykonanie investičných služieb alebo vedľajších služieb na účet klienta spôsobom podľa odseku 1, nie je povinný skúmať spoľahlivosť odporúčania v súvislosti s investičnou službou alebo vedľajšou službou alebo obchodom, ktorú klientovi poskytol iný obchodník s cennými papiermi; za spoľahlivosť odporúčania zodpovedá obchodník s cennými papiermi, ktorý postúpil inštrukciu.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Ustanoveniami odsekov 1 a 2 nie je dotknutá zodpovednosť obchodníka s cennými papiermi podľa tohto zákona, ktorý prijal inštrukciu prostredníctvom iného obchodníka s cennými papiermi za uskutočnenie investičnej služby alebo vedľajšej služby alebo obchodu založeného na takýchto informáciách alebo odporúčaniach v súlade s odsekmi 1 a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prijať dostatočné opatrenia, aby pri vykonávaní pokynov klientov získal pre nich najlepší možný výsledok pri zohľadnení ceny, nákladov, rýchlosti a pravdepodobnosti vykonania pokynu, vyrovnania obchodu, veľkosti a povahy alebo iných kritérií, ktoré sa týkajú vykonania pokynu. Ak klient vydá konkrétnu inštrukciu týkajúcu sa pokynu alebo jeho špecifického charakteru, obchodník s cennými papiermi je povinný vykonať pokyn podľa tejto konkrétnej inštrukcie, pričom takéto konanie sa považuje za splnenie povinnosti získať najlepší možný výsledok pre svojho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pokynu.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nesmie prijať žiadnu odmenu, zľavu ani nepeňažnú výhodu za smerovanie pokynov klientov na konkrétne obchodné miesto alebo miesto výkonu, čo by bolo v rozpore s požiadavkami konfliktu záujmov alebo prijímania a uhrádzania poplatkov, provízií alebo nepeňažných výhod.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Pri finančných nástrojoch, ktoré podliehajú obchodovacej povinnosti podľa osobitného predpisu,</w:t>
      </w:r>
      <w:r w:rsidRPr="00E45149">
        <w:rPr>
          <w:rFonts w:ascii="Times New Roman" w:hAnsi="Times New Roman"/>
          <w:sz w:val="24"/>
          <w:szCs w:val="24"/>
          <w:vertAlign w:val="superscript"/>
        </w:rPr>
        <w:t>58hf)</w:t>
      </w:r>
      <w:r w:rsidRPr="00E45149">
        <w:rPr>
          <w:rFonts w:ascii="Times New Roman" w:hAnsi="Times New Roman"/>
          <w:sz w:val="24"/>
          <w:szCs w:val="24"/>
        </w:rPr>
        <w:t xml:space="preserve"> každé obchodné miesto a systematický internalizátor, a pri ostatných finančných nástrojoch, každé miesto výkonu je povinné bezplatne sprístupniť verejnosti údaje o kvalite výkonu transakcií</w:t>
      </w:r>
      <w:r w:rsidRPr="00E45149">
        <w:rPr>
          <w:rFonts w:ascii="Times New Roman" w:hAnsi="Times New Roman"/>
          <w:sz w:val="24"/>
          <w:szCs w:val="24"/>
          <w:vertAlign w:val="superscript"/>
        </w:rPr>
        <w:t xml:space="preserve"> 58hea)</w:t>
      </w:r>
      <w:r w:rsidRPr="00E45149">
        <w:rPr>
          <w:rFonts w:ascii="Times New Roman" w:hAnsi="Times New Roman"/>
          <w:sz w:val="24"/>
          <w:szCs w:val="24"/>
        </w:rPr>
        <w:t xml:space="preserve"> na príslušnom mieste, a to aspoň raz ročne. Obchodník s cennými papiermi je povinný po vykonaní pokynu alebo transakcie na účet klienta informovať klienta o tom, kde bol pokyn vykonaný. Pravidelné správy zahŕňajú podrobné údaje o cene, nákladoch, rýchlosti a pravdepodobnosti vykonania pokynu pri jednotlivých finančných nástrojoch.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(5) Obchodník s cennými papiermi je povinný preukázať svojim klientom na ich žiadosť, že vykonal ich pokyny v súlade so stratégiou tohto obchodníka s cennými papiermi na ich vykonávanie, a preukázať Národnej banke Slovenska na požiadanie dodržanie tejto povinnosti.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73p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zaviesť a dodržiavať stratégiu vykonávania pokynov, aby získal najlepší možný výsledok v súlade s § 73o pri vykonávaní pokynov svojich klientov. Stratégia vykonávania pokynov musí byť aktualizovaná najmenej raz ročne a pri podstatných zmenách, ktoré majú vplyv na schopnosť obchodníka s cennými papiermi získavať najlepší možný výsledok pre svojich klientov pri vykonávaní pokynov.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Stratégia vykonávania pokynov musí obsahovať vo vzťahu ku každému druhu finančného nástroja informácie o miestach výkonu, na ktorých obchodník s cennými papiermi vykonáva pokyny svojich klientov, a skutočnosti ovplyvňujúce výber miesta výkonu. Stratégia vykonávania pokynov musí obsahovať aspoň tie miesta výkonu, ktoré trvale umožňujú obchodníkovi s cennými papiermi získavať najlepší možný výsledok pri vykonávaní pokynov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jednoznačne a dostatočne podrobne vysvetlí ľahko pochopiteľným spôsobom pre klientov, ako bude obchodník s cennými papiermi vykonávať pokyny v mene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stratégia vykonávania pokynov umožňuje, aby sa pokyny klienta mohli vykonať mimo regulovaného trhu, mnohostranného obchodného systému alebo mimo 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všeobecného súhlasu na všetky obchody klienta alebo vo forme individuálnych súhlasov na jednotlivé obchody.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Obchodník s cennými papiermi je povinný monitorovať účinnosť svojich opatrení na vykonávanie pokynov a stratégie vykonávania pokynov na účely identifikácie a nápravy nedostatkov. Najmä je povinný pravidelne podľa osobitného predpisu</w:t>
      </w:r>
      <w:r w:rsidRPr="00E45149">
        <w:rPr>
          <w:rFonts w:ascii="Times New Roman" w:hAnsi="Times New Roman"/>
          <w:sz w:val="24"/>
          <w:szCs w:val="24"/>
          <w:vertAlign w:val="superscript"/>
        </w:rPr>
        <w:t>58hfb)</w:t>
      </w:r>
      <w:r w:rsidRPr="00E45149">
        <w:rPr>
          <w:rFonts w:ascii="Times New Roman" w:hAnsi="Times New Roman"/>
          <w:sz w:val="24"/>
          <w:szCs w:val="24"/>
        </w:rPr>
        <w:t xml:space="preserve"> 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 ktorý vykonáva pokyny klientov, je povinný pre každý druh finančných nástrojov raz ročne vypracovať a zverejniť súhrn informácií z piatich najlepších miest výkonu z hľadiska objemov obchodovania na ročnej báze, kde sa vykonávali pokyny klientov v predchádzajúcom roku a údaje o dosiahnutej kvalite vykonávaných pokynov.58hfc)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na žiadosť klienta preukázať, že </w:t>
      </w:r>
      <w:r w:rsidRPr="00E45149">
        <w:rPr>
          <w:rFonts w:ascii="Times New Roman" w:hAnsi="Times New Roman"/>
          <w:sz w:val="24"/>
          <w:szCs w:val="24"/>
        </w:rPr>
        <w:lastRenderedPageBreak/>
        <w:t xml:space="preserve">vykonal jeho pokyn v súlade so stratégiou vykonávania pokynov.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Obchodník s cennými papiermi, ktorý má v povolení na poskytovanie investičných služieb uvedenú investičnú službu podľa § 6 ods. 1 písm. b), je povinný zaviesť postupy a opatrenia, ktoré umožnia bezodkladné, spravodlivé a pohotové vykonanie pokynov klienta vo vzťahu k pokynom ostatných klientov alebo k obchodným záujmom obchodníka s cennými papiermi. Tieto postupy a opatrenia musia umožniť, aby sa inak porovnateľné pokyny klientov vykonali podľa času ich prijatia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r w:rsidRPr="00E45149">
        <w:rPr>
          <w:rFonts w:ascii="Times New Roman" w:hAnsi="Times New Roman"/>
          <w:sz w:val="24"/>
          <w:szCs w:val="24"/>
          <w:vertAlign w:val="superscript"/>
        </w:rPr>
        <w:t>58hf)</w:t>
      </w:r>
      <w:r w:rsidRPr="00E45149">
        <w:rPr>
          <w:rFonts w:ascii="Times New Roman" w:hAnsi="Times New Roman"/>
          <w:sz w:val="24"/>
          <w:szCs w:val="24"/>
        </w:rPr>
        <w:t xml:space="preserve">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r w:rsidRPr="00E45149">
        <w:rPr>
          <w:rFonts w:ascii="Times New Roman" w:hAnsi="Times New Roman"/>
          <w:sz w:val="24"/>
          <w:szCs w:val="24"/>
          <w:vertAlign w:val="superscript"/>
        </w:rPr>
        <w:t>58hfa)</w:t>
      </w:r>
      <w:r w:rsidRPr="00E45149">
        <w:rPr>
          <w:rFonts w:ascii="Times New Roman" w:hAnsi="Times New Roman"/>
          <w:sz w:val="24"/>
          <w:szCs w:val="24"/>
        </w:rPr>
        <w:t xml:space="preserve"> Limitovaným pokynom sa rozumie pokyn kupovať alebo predávať finančný nástroj v rámci určeného cenového limitu alebo výhodnejšie a v určenom objeme.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má v povolení na poskytovanie investičných služieb uvedenú investičnú službu podľa § 6 ods. 1 písm. a), b) alebo c), môže začať alebo uzavierať obchody s oprávnenými protistranami, pričom ustanovenia § 73b až 73m a 73o až 73t sa vo vzťahu k týmto obchodom alebo vo vzťahu k vedľajšej službe priamo spojenej s týmito obchodmi nepoužijú.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Oprávnenou protistranou podľa odseku 1 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 s cennými papiermi alebo zahraničný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banka alebo zahraničná banka,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poisťovňa, zahraničná poisťovňa alebo poisťovňa z iného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správcovská spoločnosť, zahraničná správcovská spoločnosť, podielový fond, európsky fond, zahraničná investičná spoločnosť alebo zahraničný podielový fond,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dôchodková správcovská spoločnosť, doplnková dôchodková spoločnosť, dôchodkový fond, doplnkový dôchodkový fond, obdobné zahraničné spoločnosti a fondy,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iná finančná inštitúcia povolená alebo regulovaná podľa práva Európskej únie alebo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osoba podľa § 54 ods. 3 písm. i) a 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h) orgán verejnej moci Slovenskej republiky alebo iného štátu, vrátane Agentúry pre riadenie dlhu a likvidity poverenej vykonávaním niektorých činností súvisiacich so správou štátneho dlhu a riadenia likvidity podľa osobitného predpisu,</w:t>
      </w:r>
      <w:r w:rsidRPr="00E45149">
        <w:rPr>
          <w:rFonts w:ascii="Times New Roman" w:hAnsi="Times New Roman"/>
          <w:sz w:val="24"/>
          <w:szCs w:val="24"/>
          <w:vertAlign w:val="superscript"/>
        </w:rPr>
        <w:t xml:space="preserve"> 49a)</w:t>
      </w:r>
      <w:r w:rsidRPr="00E45149">
        <w:rPr>
          <w:rFonts w:ascii="Times New Roman" w:hAnsi="Times New Roman"/>
          <w:sz w:val="24"/>
          <w:szCs w:val="24"/>
        </w:rPr>
        <w:t xml:space="preserve"> a orgán iného štátu poverený alebo podieľajúci sa na správe verejného dlhu,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Národná banka Slovenska alebo centrálna banka iného štátu, Európska centrálna banka,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medzinárodná organizácia,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profesionálny klient podľa § 8a ods. 2 písm. a) až c), ak už nie je uvedený v písmenách a) až 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profesionálny klient podľa § 8a ods. 2 písm. e) na jeho žiadosť a len vo vzťahu k investičným službám alebo vedľajším službám alebo obchodom, pri ktorých ho možno považovať za profesionálneho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pred uzavretím obchodu podľa odseku 1 s osobou podľa odseku 2 písm. k) alebo l) povinný získať potvrdenie od budúcej protistrany, že súhlasí, aby sa s ňou zaobchádzalo ako s oprávnenou protistranou. Takéto potvrdenie sa môže vydať na všetky obchody alebo len na jednotlivé obchody.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Oprávnená protistrana podľa odseku 2 písm. a) až j) má právo požadovať všeobecne alebo pri jednotlivých obchodoch, že sa s ňou bude zaobchádzať ako s klientom, ktorého obchody s obchodníkom s cennými papiermi podliehajú ustanoveniam § 73b až 73m a 73o až 73t. Takýto súhlas môže byť udelený obchodníkovi s cennými papiermi vo forme všeobecného súhlasu na všetky obchody alebo len na jednotlivé obchody. Ak v žiadosti podľa prvej vety oprávnená protistrana výslovne nepožiadala, aby sa s ňou zaobchádzalo ako s neprofesionálnym klientom, obchodník s cennými papiermi zaobchádza s touto oprávnenou protistranou ako s profesionálnym klientom. Ak však táto oprávnená protistrana výslovne požiada, aby sa s ňou zaobchádzalo ako s neprofesionálnym klientom, uplatnia sa ustanovenia § 8a týkajúce sa žiadosti o zaobchádzanie ako s neprofesionálnym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sa pri obchode potenciálne protistrany riadia rôznymi právnymi poriadkami, obchodník s cennými papiermi sa podriadi štatútu oprávnenej protistrany, ktorý je ustanovený na základe právnych predpisov alebo opatrení členského štátu, v ktorom má táto oprávnená protistrana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je povinný vo vzťahu s oprávnenými protistranami konať čestne, spravodlivo a profesionálne a komunikovať s nimi jasným, prehľadným a nezavádzajúcim spôsobom s prihliadnutím na povahu oprávnenej protistrany a jej činnosti.58hg)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73v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lastRenderedPageBreak/>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Nadpis zrušený od 1.1.2007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vypočítavať a sústavne sledovať hodnotu svojich vlastných zdrojov.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Materský obchodník s cennými papiermi podľa § 138 ods. 2 písm. a) je povinný vypočítavať a sústavne sledovať hodnotu vlastných zdrojov aj za konsolidovaný celok.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Vlastné zdroje obchodníka s cennými papiermi sú vlastnými zdrojmi podľa osobitného predpisu.58hh)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Obchodník s cennými papiermi je povinný udržiavať svoje vlastné zdroje minimálne na úrovni svojho základného imania podľa § 54. Tým nie je dotknuté ustanovenie osobitného predpisu.</w:t>
      </w:r>
      <w:r w:rsidRPr="00E45149">
        <w:rPr>
          <w:rFonts w:ascii="Times New Roman" w:hAnsi="Times New Roman"/>
          <w:sz w:val="24"/>
          <w:szCs w:val="24"/>
          <w:vertAlign w:val="superscript"/>
        </w:rPr>
        <w:t xml:space="preserve"> 58hi)</w:t>
      </w:r>
      <w:r w:rsidRPr="00E45149">
        <w:rPr>
          <w:rFonts w:ascii="Times New Roman" w:hAnsi="Times New Roman"/>
          <w:sz w:val="24"/>
          <w:szCs w:val="24"/>
        </w:rPr>
        <w:t xml:space="preserve"> V prípade zlúčenia dvoch alebo viacerých obchodníkov s cennými papiermi vlastné zdroje obchodníka s cennými papiermi, ktorý vznikol zlúčením, nemusia dosahovať úroveň základného imania podľa § 54 počas lehoty určenej v rozhodnutí o udelení predchádzajúceho súhlasu podľa § 70 ods. 1 písm. e); počas tejto lehoty vlastné zdroje obchodníka s cennými papiermi, ktorý vznikol zlúčením, nesmú klesnúť pod súčet vlastných zdrojov zlučovaných obchodníkov s cennými papiermi v čase zlúčenia.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Obchodník s cennými papiermi pri výpočte požiadaviek na vlastné zdroje postupuje rovnako ako banka podľa osobitného predpisu,</w:t>
      </w:r>
      <w:r w:rsidRPr="00E45149">
        <w:rPr>
          <w:rFonts w:ascii="Times New Roman" w:hAnsi="Times New Roman"/>
          <w:sz w:val="24"/>
          <w:szCs w:val="24"/>
          <w:vertAlign w:val="superscript"/>
        </w:rPr>
        <w:t xml:space="preserve"> 58j)</w:t>
      </w:r>
      <w:r w:rsidRPr="00E45149">
        <w:rPr>
          <w:rFonts w:ascii="Times New Roman" w:hAnsi="Times New Roman"/>
          <w:sz w:val="24"/>
          <w:szCs w:val="24"/>
        </w:rPr>
        <w:t xml:space="preserve"> ak tento zákon neustanovuje inak. Opatrením, ktoré vydá Národná banka Slovenska a ktoré sa vyhlasuje v zbierke zákonov, sa ustanoví spôsob výpočtu požiadaviek na vlastné zdroje.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Ustanovenia odsekov 1 až 5 sa nevzťahujú na obchodníka s cennými papiermi podľa § 54 ods. 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1.8.2014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74b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uverejňovať informácie o sebe, o svojej činnosti, informácie o opatreniach na nápravu a pokutách, ktoré mu boli uložené, informácie o svojich finančných ukazovateľoch, informácie o celkovom príjme za výkon funkcie všetkých členov dozornej rady, a to vrátane príjmov za výkon funkcií, ktoré uhrádza iný subjekt ako obchodník s cennými papiermi, informácie o vybraných akcionároch obchodníka s cennými papiermi najviac v rozsahu údajov vymedzených v § 73a ods. 1 písm. a) prvom bode a druhom bode, informácie o veľkosti podielov akcionárov na základnom imaní obchodníka s cennými papiermi a na hlasovacích právach v obchodníkovi s cennými papiermi, o finančných ukazovateľoch konsolidovaného celku a o štruktúre konsolidovaného celku, ktorého je obchodník s cennými papiermi súčasťou, z hľadiska vzájomných vzťahov a z hľadiska zloženia tohto celku podľa § 138 a informácie o skutočnostiach týkajúcich sa odmeňovania u obchodníka s cennými papiermi a vyplývajúcich zo zásad odmeňovania u </w:t>
      </w:r>
      <w:r w:rsidRPr="00E45149">
        <w:rPr>
          <w:rFonts w:ascii="Times New Roman" w:hAnsi="Times New Roman"/>
          <w:sz w:val="24"/>
          <w:szCs w:val="24"/>
        </w:rPr>
        <w:lastRenderedPageBreak/>
        <w:t xml:space="preserve">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a pobočka zahraničného obchodníka s cennými papiermi nie sú povinní uverejňovať nepodstatné informácie, vnútorné informácie alebo dôverné informácie podľa osobitného predpisu.58ja)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Pobočka zahraničného obchodníka s cennými papiermi je povinná uverejňovať informácie o sebe a o svojej činnosti, informácie o opatreniach na nápravu a o pokutách, ktoré jej boli uložené, a informácie o finančných ukazovateľoch.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Opatrením, ktoré vydá Národná banka Slovenska a ktoré sa vyhlasuje v zbierke zákonov, sa ustanoví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rozsah informácií podľa odseku 1, ktoré sú povinné uverejňovať obchodník s cennými papiermi a pobočka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periodicita, spôsob a termín uverejňovania informácií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rozsah informácií za konsolidovaný celok podľa odseku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zrušené od 1.8.2014.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ktorý je kontrolovaný materskou finančnou holdingovou spoločnosťou v Európskej únií alebo v ktorom má materská finančná holdingová spoločnosť v Európskej únii majetkovú účasť alebo zmiešanou finančnou holdingovou spoločnosťou, má povinnosť poskytnúť súčinnosť pri uverejňovaní informácií podľa odsekov 1 a 2 za konsolidovaný celok tejto finančnej holdingovej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podľa odseku 7 je povinný zverejňovať informácie ustanovené opatrením Národnej banky Slovenska podľa odseku 4 aj za konsolidovaný celok.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a pobočka zahraničného obchodníka s cennými papiermi na požiadanie malej alebo stredne veľkej právnickej osoby alebo iného žiadateľa o úver, ktorý podniká, vysvetlia svoje rozhodnutia o ich ratingu a na ich žiadosť môžu poskytnúť aj písomné vysvetlenie; prevádzkové náklady na vysvetlenie sú primerané veľkosti poskytnutého úveru. Na účely tohto zákona sa malou alebo stredne veľkou právnickou osobou rozumie právnická osoba s ročným obratom do 50 000 000 eur a s počtom zamestnancov menším ako 250.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Obchodník s cennými papiermi a pobočka zahraničného obchodníka s cennými papiermi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a pobočka zahraničného obchodníka s cennými papiermi sú povinní vypracovať a prijať postupy hodnotenia vhodnosti uverejňovania informácií v súlade s požiadavkami na uverejňovanie informácií ustanovených v odsekoch 1 a 3 vrátane ich overovania a frekvencie.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74c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mať vlastný systém hodnotenia primeranosti vnútorného kapitálu, ktorý považuje za primeraný na krytie rizík, ktorým je alebo môže byť vystavený. Systém hodnotenia primeranosti vnútorného kapitálu zodpovedá povahe, rozsahu a zložitosti ním vykonávaných činností a zahŕňa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stratégiu pre riadenie objemu vnútorného kapitálu,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postup na určovanie primeranej výšky vnútorného kapitálu, zložiek vnútorného kapitálu a priraďovanie vnútorného kapitálu rizikám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systém udržiavania vnútorného kapitálu na požadovanej výške.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Vnútorným kapitálom sa na účely tohto zákona rozumie vlastné imanie a podriadené záväzky obchodníka s cennými papiermi, ktoré obchodník s cennými papiermi na základe vlastného posúdenia a zhodnotenia rizika možných strát interne udržuje a umiestňuje na krytie tohto rizika.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Vnútorný kapitál obchodníka s cennými papiermi musí byť primeraný skutočným trhovým rizikám, ktoré nepodliehajú požiadavke na vlastné zdroje. Obchodník s cennými papiermi, ktorý si pri výpočte požiadaviek na vlastné zdroje pre pozičné riziko podľa osobitného predpisu</w:t>
      </w:r>
      <w:r w:rsidRPr="00E45149">
        <w:rPr>
          <w:rFonts w:ascii="Times New Roman" w:hAnsi="Times New Roman"/>
          <w:sz w:val="24"/>
          <w:szCs w:val="24"/>
          <w:vertAlign w:val="superscript"/>
        </w:rPr>
        <w:t>58jb)</w:t>
      </w:r>
      <w:r w:rsidRPr="00E45149">
        <w:rPr>
          <w:rFonts w:ascii="Times New Roman" w:hAnsi="Times New Roman"/>
          <w:sz w:val="24"/>
          <w:szCs w:val="24"/>
        </w:rPr>
        <w:t xml:space="preserve"> započítal svoje pozície v jednej alebo viacerých akciách vytvárajúcich akciový index proti jednej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Obchodník s cennými papiermi musí mať primeraný vnútorný kapitál aj vtedy, ak má v držbe opačné pozície vo futures na akciový index, ktoré nie sú identické z hľadiska svojej splatnosti alebo zloženia. Pri využívaní postupu podľa osobitného predpisu</w:t>
      </w:r>
      <w:r w:rsidRPr="00E45149">
        <w:rPr>
          <w:rFonts w:ascii="Times New Roman" w:hAnsi="Times New Roman"/>
          <w:sz w:val="24"/>
          <w:szCs w:val="24"/>
          <w:vertAlign w:val="superscript"/>
        </w:rPr>
        <w:t>58jc)</w:t>
      </w:r>
      <w:r w:rsidRPr="00E45149">
        <w:rPr>
          <w:rFonts w:ascii="Times New Roman" w:hAnsi="Times New Roman"/>
          <w:sz w:val="24"/>
          <w:szCs w:val="24"/>
        </w:rPr>
        <w:t xml:space="preserve"> obchodník s cennými papiermi musí mať v držbe dostatočný vnútorný kapitál voči riziku straty, ktorá existuje v čase od prijatia prísľubu do nasledujúceho pracovného dňa.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Ekonomická hodnota obchodníka s cennými papiermi nesmie klesnúť o viac než 20% z hodnoty jeho vlastných zdrojov následkom náhlej a neočakávanej zmeny úrokových mier na trhu, ktorej dôsledok sa vypočíta z pozícií zaznamenaných v neobchodnej knihe obchodníka s cennými papiermi, spôsobí pokles ekonomickej hodnoty obchodníka s cennými papiermi o viac ako 20% hodnoty jeho vlastných zdrojov, Národná banka Slovenska mu uloží opatrenie na nápravu podľa § 144 ods. 1 písm. 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Na účely tohto zákona sa ekonomickou hodnotou rozumie rozdiel reálnej hodnoty úrokovo citlivých aktív zaznamenaných v neobchodnej knihe a reálnej hodnoty úrokovo citlivých pasív zaznamenaných v neobchodnej knihe; úrokovo citlivé aktívum a úrokovo citlivé pasívum je aktívum a pasívum, ktorého reálna hodnota je premenlivá v závislosti od zmeny úrokových mier na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Ak Národná banka Slovenska udelila výnimku na uplatňovanie požiadaviek na vlastné zdroje na konsolidovanom základe podľa osobitného predpisu,</w:t>
      </w:r>
      <w:r w:rsidRPr="00E45149">
        <w:rPr>
          <w:rFonts w:ascii="Times New Roman" w:hAnsi="Times New Roman"/>
          <w:sz w:val="24"/>
          <w:szCs w:val="24"/>
          <w:vertAlign w:val="superscript"/>
        </w:rPr>
        <w:t>58jca)</w:t>
      </w:r>
      <w:r w:rsidRPr="00E45149">
        <w:rPr>
          <w:rFonts w:ascii="Times New Roman" w:hAnsi="Times New Roman"/>
          <w:sz w:val="24"/>
          <w:szCs w:val="24"/>
        </w:rPr>
        <w:t xml:space="preserve"> požiadavky podľa odseku 1 sa uplatňujú na individuálnom základe.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74d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Obchodník s cennými papiermi je povinný udržiavať požiadavky na tlmiacu rezervu (ďalej len "vankúš") rovnako ako banka podľa osobitného predpisu</w:t>
      </w:r>
      <w:r w:rsidRPr="00E45149">
        <w:rPr>
          <w:rFonts w:ascii="Times New Roman" w:hAnsi="Times New Roman"/>
          <w:sz w:val="24"/>
          <w:szCs w:val="24"/>
          <w:vertAlign w:val="superscript"/>
        </w:rPr>
        <w:t>58jd)</w:t>
      </w:r>
      <w:r w:rsidRPr="00E45149">
        <w:rPr>
          <w:rFonts w:ascii="Times New Roman" w:hAnsi="Times New Roman"/>
          <w:sz w:val="24"/>
          <w:szCs w:val="24"/>
        </w:rPr>
        <w:t xml:space="preserve"> okrem ustanovení osobitného predpisu,</w:t>
      </w:r>
      <w:r w:rsidRPr="00E45149">
        <w:rPr>
          <w:rFonts w:ascii="Times New Roman" w:hAnsi="Times New Roman"/>
          <w:sz w:val="24"/>
          <w:szCs w:val="24"/>
          <w:vertAlign w:val="superscript"/>
        </w:rPr>
        <w:t>58je)</w:t>
      </w:r>
      <w:r w:rsidRPr="00E45149">
        <w:rPr>
          <w:rFonts w:ascii="Times New Roman" w:hAnsi="Times New Roman"/>
          <w:sz w:val="24"/>
          <w:szCs w:val="24"/>
        </w:rPr>
        <w:t xml:space="preserve"> ak ide o obchodníka s cennými papiermi, ktorý je malým a stredným podnikom podľa osobitného predpisu. 58jea)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Ustanovenie odseku 1 sa nevzťahuje na obchodníka s cennými papiermi, ktorý nemá oprávnenie poskytovať investičné služby podľa § 6 ods. 1 písm. c) a 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Ministerstvo oznámi Komisii informácie o uplatnení výnimky podľa odseku 1 pre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Národná banka Slovenska oznámi Európskemu orgánu dohľadu (Európskemu orgánu pre bankovníctvo), Európskemu výboru pre systémové riziká a príslušným orgánom dohľadu členských štátov informácie o uplatnení výnimky podľa odseku 1 pre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Obchodná dokumentácia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je povinný zabezpečiť uchovávanie záznamov o všetkých poskytnutých investičných službách, investičných činnostiach a vedľajších službách 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predpisom.58jf)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elektronickej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k poskytnutiu služieb týkajúcich sa pokynov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povinný prijať všetky primerané opatrenia s cieľom zaznamenať príslušné telefonické rozhovory a elektronickú komunikáciu uskutočnené, zaslané alebo prijaté zariadeniami, ktoré obchodník s cennými papiermi poskytol zamestnancovi alebo zmluvnému dodávateľovi, alebo používanie ktorých zamestnancom alebo zmluvným dodávateľom obchodník s cennými papiermi odsúhlasil alebo povolil. Obchodník s cennými papiermi je povinný informovať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klientom alebo existujúcim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nesmie poskytnúť investičné služby a investičné </w:t>
      </w:r>
      <w:r w:rsidRPr="00E45149">
        <w:rPr>
          <w:rFonts w:ascii="Times New Roman" w:hAnsi="Times New Roman"/>
          <w:sz w:val="24"/>
          <w:szCs w:val="24"/>
        </w:rPr>
        <w:lastRenderedPageBreak/>
        <w:t xml:space="preserve">činnosti telefonicky tým klientom, ktorí neboli vopred informovaní o nahrávaní ich telefonického rozhovoru alebo elektronickej komunikácie, ak takéto investičné služby a investičné činnosti súvisia s prijímaním, odosielaním a vykonávaním pokynov klientov. Títo klienti môžu pokyny oznamovať iným spôsobom, takáto komunikácia sa však musí uskutočniť na trvanlivom médiu, ako sú najmä poštové zásielky, faxy, emaily alebo záznamy pokynov klienta urobené na stretnutiach. Môže sa zaznamenávať predovšetkým obsah príslušnej osobnej konverzácie s klientom v podobe písanej zápisnice alebo poznámok. Takéto pokyny sa považujú za rovnocenné pokynom prijatým telefonicky.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je povinný prijať všetky primerané opatrenia s cieľom zabrániť zamestnancovi alebo zmluvnému dodávateľovi, aby uskutočňovali, zasielali alebo prijímali príslušné telefonické rozhovory a elektronickú komunikáciu svojimi súkromnými zariadeniami, z ktorých obchodník s cennými papiermi nedokáže robiť záznamy alebo ich kopírovať. Zaznamenané záznamy sa na požiadanie poskytnú dotknutým klientom a uchovávajú sa počas piatich rokov a na žiadosť Národnej banky Slovenska počas siedmich rokov.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Obchodník s cennými papiermi je povinný viesť obchodnú knihu, v ktorej denne zaznamenáva pozície v jednotlivých finančných nástrojoch a v jednotlivých komoditách, ktoré drží s úmyslom obchodovania alebo na účel zabezpečenia svojich obchodov s finančnými nástrojmi alebo komoditami zaznamenanými v obchodnej knihe, ak sú tieto finančné nástroje alebo komodity obchodovateľné alebo je možné obchody s týmito finančnými nástrojmi alebo komoditami zabezpečiť. Pri vedení obchodnej knihy postupuje obchodník s cennými papiermi rovnako ako banka podľa osobitného predpisu.</w:t>
      </w:r>
      <w:r w:rsidRPr="00E45149">
        <w:rPr>
          <w:rFonts w:ascii="Times New Roman" w:hAnsi="Times New Roman"/>
          <w:sz w:val="24"/>
          <w:szCs w:val="24"/>
          <w:vertAlign w:val="superscript"/>
        </w:rPr>
        <w:t>58k)</w:t>
      </w:r>
      <w:r w:rsidRPr="00E45149">
        <w:rPr>
          <w:rFonts w:ascii="Times New Roman" w:hAnsi="Times New Roman"/>
          <w:sz w:val="24"/>
          <w:szCs w:val="24"/>
        </w:rPr>
        <w:t xml:space="preserve"> Požiadavky na riadenie obchodnej knihy a povinnosť ich dodržiavať je obchodník s cennými papiermi povinný určiť vo svojom vnútornom predpise. Opatrením, ktoré môže vydať Národná banka Slovenska a ktoré sa vyhlasuje v zbierke zákonov, sa ustanovia podrobnosti o vedení obchodnej knihy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Ustanovenia odsekov 1 až 6 sa vzťahujú aj na pobočku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(8) Obchodník s cennými papiermi, ktorý poskytuje klientom investičné služby v rámci dlhodobého investičného sporenia, je povinný viesť záznamy o obchodoch v portfóliu klienta takým spôsobom, aby bolo možné zdokumentovať spôsob uskutočnenia obchodu a spätne identifikovať každý obchod s majetkom v rámci dlhodobého investičného sporenia od jeho vzniku. Ak obchodník s cennými papiermi poskytuje klientovi aj investičné služby, ktoré nie sú súčasťou dlhodobého investičného sporenia, záznamy podľa prvej vety musia byť vedené tak, aby bolo možné odlíšiť obchody uskutočnené v rámci dlhodobého investičného sporenia od iných obchodov klienta. Tieto záznamy je obchodník s cennými papiermi povinný uchovávať spôsobom podľa odseku 4 od začiatku dlhodobého investičného sporenia až do uplynutia lehoty pre zánik práva vyrubiť daň podľa osobitného predpisu</w:t>
      </w:r>
      <w:r w:rsidRPr="00E45149">
        <w:rPr>
          <w:rFonts w:ascii="Times New Roman" w:hAnsi="Times New Roman"/>
          <w:sz w:val="24"/>
          <w:szCs w:val="24"/>
          <w:vertAlign w:val="superscript"/>
        </w:rPr>
        <w:t>58l)</w:t>
      </w:r>
      <w:r w:rsidRPr="00E45149">
        <w:rPr>
          <w:rFonts w:ascii="Times New Roman" w:hAnsi="Times New Roman"/>
          <w:sz w:val="24"/>
          <w:szCs w:val="24"/>
        </w:rPr>
        <w:t xml:space="preserve"> daňovníkovi, ktorý je klientom tohto obchodníka s cennými papiermi. Obchodník s cennými papiermi je povinný doručiť tieto záznamy správcovi dane a klientovi pri porušení podmienok podľa § 7 ods. 11 bezodkladne; tým nie sú dotknuté ustanovenia osobitného predpisu.58la)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Obchodník s cennými papiermi je povinný zabezpečiť, aby sa uchovávali záznamy, ktoré sa týkajú skutočností uvedených v odseku 10 a v § 71a ods. 2 až 4 a zabezpečiť, aby boli tieto záznamy dostatočné na to, aby Národnej banke Slovenska umožnili monitorovať dodržiavanie požiadaviek podľa tohto zákona a osobitného predpisu.103)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Obchodník s cennými papiermi, ktorý sa zapája do metódy vysokofrekvenčného algoritmického obchodovania, uchováva v schválenej forme presné a časovo usporiadané záznamy o všetkých svojich vydaných pokynoch vrátane zrušených pokynov, vykonaných pokynov a kotácií na obchodných miestach a sprístupní ich Národnej banke Slovenska na požiadanie.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Obchodník s cennými papiermi je povinný zabezpečiť, aby sa uchovávali záznamy, ktoré sa týkajú skutočností uvedených v § 71a ods. 7 až 10 a zabezpečiť, aby boli tieto záznamy dostatočné na to, aby Národnej banke Slovenska umožnili monitorovať dodržiavanie plnenia požiadaviek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Obchodník s cennými papiermi zostavuje okrem účtovnej závierky podľa osobitného predpisu</w:t>
      </w:r>
      <w:r w:rsidRPr="00E45149">
        <w:rPr>
          <w:rFonts w:ascii="Times New Roman" w:hAnsi="Times New Roman"/>
          <w:sz w:val="24"/>
          <w:szCs w:val="24"/>
          <w:vertAlign w:val="superscript"/>
        </w:rPr>
        <w:t xml:space="preserve"> 59)</w:t>
      </w:r>
      <w:r w:rsidRPr="00E45149">
        <w:rPr>
          <w:rFonts w:ascii="Times New Roman" w:hAnsi="Times New Roman"/>
          <w:sz w:val="24"/>
          <w:szCs w:val="24"/>
        </w:rPr>
        <w:t xml:space="preserve"> aj priebežnú účtovnú závierku k poslednému dňu kalendárneho štvrťroka.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ktorý nie je bankou, je povinný písomne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obchodníka s cennými papiermi, ktorému bolo udelené povolenie na poskytovanie investičných služieb v priebehu kalendárneho roka, oznámenie sa vykoná do troch mesiacov od nadobudnutia právoplatnosti rozhodnutia o udelení povolenia na poskytovanie investičných služieb. Národná banka Slovenska je oprávnená v takom prípade do 30 dní po doručení oznámenia audítora alebo audítorskú spoločnosť odmietnuť. Do 45 dní po nadobudnutí právoplatnosti rozhodnutia o odmietnutí je obchodník s cennými papiermi povinný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Audítor, ktorý overuje účtovnú závierku obchodníka s cennými papiermi, je povinný bez zbytočného odkladu informovať Národnú banku Slovenska o akejkoľvek skutočnosti, o ktorej sa v priebehu svojej činnosti dozvie a ktorá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svedčí o porušení povinností obchodníka s cennými papiermi ustanovenými zákonmi a inými všeobecne záväznými právnymi predpismi,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môže ovplyvniť riadny výkon činnosti obchodníka s cennými papiermi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môže viesť k odmietnutiu overenia ročnej účtovnej závierky alebo k vysloveniu výhrady.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Odsek 3 sa vzťahuje rovnako na audítora, ktorý overuje účtovné závierky osôb, ktoré tvoria s obchodníkom skupinu s úzkymi väzbami.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Za audítora nemožno vybrať osobu, ktorá má k obchodníkovi s cennými papiermi </w:t>
      </w:r>
      <w:r w:rsidRPr="00E45149">
        <w:rPr>
          <w:rFonts w:ascii="Times New Roman" w:hAnsi="Times New Roman"/>
          <w:sz w:val="24"/>
          <w:szCs w:val="24"/>
        </w:rPr>
        <w:lastRenderedPageBreak/>
        <w:t>osobitný vzťah podľa § 87 ods. 8 písm. a) až g), i) a j), z dôvodov uvedených v osobitnom predpise,</w:t>
      </w:r>
      <w:r w:rsidRPr="00E45149">
        <w:rPr>
          <w:rFonts w:ascii="Times New Roman" w:hAnsi="Times New Roman"/>
          <w:sz w:val="24"/>
          <w:szCs w:val="24"/>
          <w:vertAlign w:val="superscript"/>
        </w:rPr>
        <w:t xml:space="preserve"> 60a)</w:t>
      </w:r>
      <w:r w:rsidRPr="00E45149">
        <w:rPr>
          <w:rFonts w:ascii="Times New Roman" w:hAnsi="Times New Roman"/>
          <w:sz w:val="24"/>
          <w:szCs w:val="24"/>
        </w:rPr>
        <w:t xml:space="preserve"> a audítora, ktorý neplní povinnosti podľa odseku 3. To isté platí pre fyzickú osobu, ktorá vykonáva v mene audítorskej spoločnosti audítorskú 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Audítor alebo audítorská spoločnosť sú povinní na písomné požiadanie Národnej banky Slovenska poskytnúť podklady o skutočnostiach podľa odseku 3 a iné informácie a podklady zistené počas výkonu ich činnosti u obchodníka s cennými papiermi, ktoré úzko súvisia so skutočnosťami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je povinný zabezpečiť, aby jeho audítor predkladal najmenej raz ročne Národnej banke Slovenska správu o primeranosti opatrení obchodníka s cennými papiermi ustanovenými podľa § 71h až 71k.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Audítor, ktorý overuje individuálnu účtovnú závierku a súlad údajov vo výročnej správe s údajmi v účtovnej závierke obchodníka s cennými papiermi, je povinný zabezpečiť preverenie správnosti údajov aj podľa § 77 ods. 2 písm. f) až 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Oznamovacia povinnosť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Obchodník s cennými papiermi a zahraničný obchodník s cennými papiermi sú povinní najneskôr do dvoch mesiacov po skončení polovice účtovného obdobia predložiť ministerstvu a Národnej banke Slovenska správu o svojom hospodárení (ďalej len "polročná správa") a najneskôr do štyroch mesiacov po uplynutí účtovného obdobia uložiť do verejnej časti registra účtovných závierok</w:t>
      </w:r>
      <w:r w:rsidRPr="00E45149">
        <w:rPr>
          <w:rFonts w:ascii="Times New Roman" w:hAnsi="Times New Roman"/>
          <w:sz w:val="24"/>
          <w:szCs w:val="24"/>
          <w:vertAlign w:val="superscript"/>
        </w:rPr>
        <w:t xml:space="preserve"> 60aa)</w:t>
      </w:r>
      <w:r w:rsidRPr="00E45149">
        <w:rPr>
          <w:rFonts w:ascii="Times New Roman" w:hAnsi="Times New Roman"/>
          <w:sz w:val="24"/>
          <w:szCs w:val="24"/>
        </w:rPr>
        <w:t xml:space="preserve"> výročnú správu a správu audítora. Obchodník s cennými papiermi a zahraničný obchodník s cennými papiermi sú povinní do 30. júna roka nasledujúceho po kalendárnom roku, za ktorý bol audit vykonaný, predložiť Národnej banke Slovenska list odporúčaní audítora vedeniu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Výročná správa musí obsahovať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účtovnú závierku overenú audítorom,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správu o finančnej situácii, ktorá obsahuje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porovnávaciu tabuľku s údajmi zo súvahy a z výkazu ziskov a strát z konsolidovaných účtovných závierok za posledné dve účtovné obdobia, ak ich zostavuje obchodník s cennými papiermi, použité postupy na vykonanie konsolidácie účtovných závierok, obchodné meno, sídlo a identifikačné číslo podnikateľských subjektov zahrnutých do konsolidovanej účtovnej závierky,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prehľad o prijatých bankových úveroch a iných úveroch a údaje o ich splatnosti v členení na krátkodobé úvery a dlhodobé úvery,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druh, formu, podobu, počet a menovitú hodnotu vydaných a nesplatených cenných papierov a opis práv s nimi spojených; pri dlhopisoch aj dátum začiatku ich vydávania, termín splatnosti ich menovitej hodnoty, spôsob určenia výnosu a termíny jeho výplaty, záruky za splatenie ich menovitej hodnoty alebo vyplatenie ich výnosov vrátane identifikačných údajov o osobách, ktoré tieto záruky prevzali,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počet a menovitú hodnotu vydaných dlhopisov, s ktorými je spojené právo požadovať v čase v nich určenom vydanie akcií a postupy pri ich výmene za 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c) údaje o rozdelení zisku alebo údaje o vyrovnaní straty,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informáciu o očakávanej hospodárskej a finančnej situácii v nasledujúcom kalendárnom roku,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návratnosť aktív, určenú ako pomer čistého zisku a bilančnej sumy,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označenie povahy činnosti a geografickú polohu,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výnosy,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počet zamestnancov v pracovnom pomere s neskráteným pracovným časom k dátumu účtovnej závierky,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zisk alebo stratu pred zdanením,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daň z príjmov,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získané subvencie z verejných zdrojov.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nie je v lehote podľa odseku 1 účtovná závierka overená audítorom, obchodník s cennými papiermi alebo zahraničný obchodník s cennými papiermi je povinný uložiť správu audítora do verejnej časti registra účtovných závierok do jedného mesiaca po jej prijatí, najneskôr však do jedného roka od skončenia účtovného obdobia.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Polročná správa musí obsahovať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účtovnú závierku za uplynulý polrok a výrok audítora, ak účtovnú závierku overil audítor,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správu o finančnej situácii v rozsahu podľa odseku 2 písm. b) za uplynulý polrok,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opis dôležitých faktorov, ktoré ovplyvnili podnikateľskú činnosť emitenta a jeho hospodárske výsledky za obdobie, na ktoré sa polročná správa vzťahuje,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informáciu o očakávanej hospodárskej a finančnej situácii v nasledujúcom kalendárnom polroku.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je povinný bez meškania oznámiť Národnej banke Slovenska každú zmenu vo svojej finančnej situácii alebo iné skutočnosti, ktoré môžu ohroziť jeho schopnosť plniť záväzky voči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a pobočka zahraničného obchodníka s cennými papiermi sú povinní predkladať Národnej banke Slovenska údaje z účtovnej evidencie a štatistickej evidencie vo forme výkazov, hlásení alebo prehľadov ustanoveným spôsobom a v ustanovených termínoch; takéto poskytovanie údajov sa nepovažuje za porušenie povinnosti mlčanlivosti podľa § 134. Rozsah, spôsob a termíny predkladania ustanoví opatrenie, ktoré vydá Národná banka Slovenska a ktoré sa vyhlasuje v zbierke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a pobočka zahraničného obchodníka s cennými papiermi sú povinní vypracovať a predkladať Národnej banke Slovenska výkazy, hlásenia a </w:t>
      </w:r>
      <w:r w:rsidRPr="00E45149">
        <w:rPr>
          <w:rFonts w:ascii="Times New Roman" w:hAnsi="Times New Roman"/>
          <w:sz w:val="24"/>
          <w:szCs w:val="24"/>
        </w:rPr>
        <w:lastRenderedPageBreak/>
        <w:t xml:space="preserve">iné správy ustanoveným spôsobom a v ustanovených termínoch. Obsah, formu, členenie, termíny, spôsob a miesto predkladania ustanoví opatrenie,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a zahraničný obchodník s cennými papiermi sú povinní na vyžiadanie Národnej banky Slovenska predložiť podklady s cennými papiermi a podať vysvetlenie v ňou určenej lehote.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(8) Ministerstvo je na účely výkonu jeho pôsobnosti a plnenia jeho úloh podľa tohto zákona a osobitného predpisu</w:t>
      </w:r>
      <w:r w:rsidRPr="00E45149">
        <w:rPr>
          <w:rFonts w:ascii="Times New Roman" w:hAnsi="Times New Roman"/>
          <w:sz w:val="24"/>
          <w:szCs w:val="24"/>
          <w:vertAlign w:val="superscript"/>
        </w:rPr>
        <w:t>47i)</w:t>
      </w:r>
      <w:r w:rsidRPr="00E45149">
        <w:rPr>
          <w:rFonts w:ascii="Times New Roman" w:hAnsi="Times New Roman"/>
          <w:sz w:val="24"/>
          <w:szCs w:val="24"/>
        </w:rPr>
        <w:t xml:space="preserve">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Zásady zapájania správcov aktív do výkonu práv akcionárov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Zásady zapájania správcov aktív do výkonu práv akcionárov (ďalej len "zásady zapájania") určujú, akým spôsobom správca aktív začleňuje výkon práv akcionárov do svojej investičnej stratégie. Zásady zapájania obsahujú spôsob, akým správca aktív monitoruje akciové spoločnosti, ktorých akcie sú prijaté na obchodovanie na regulovanom trhu a do ktorých investuje, ak ide o podstatné záležitosti vrátane stratégie, finančnej a nefinančnej výkonnosti a rizika, kapitálovej štruktúry, sociálneho a environmentálneho vplyvu a správy a riadenia spoločností, spôsob, ako rokuje s akciovými spoločnosťami, do ktorých investuje, spôsob, ako vykonáva hlasovacie práva a iné práva spojené s akciami, spôsob ako spolupracuje s ostatnými akcionármi, ako komunikuje s príslušnými zainteresovanými stranami akciových spoločností, do ktorých sa investuje, a spôsob, ako riadi skutočné a potenciálne konflikty záujmov v súvislosti so zapojením správcu aktív do výkonu práv akcionárov.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Správca aktív je povinný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vypracovať, sprístupniť spôsobom podľa odseku 5 a dodržiavať zásady zapájania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sprístupniť spôsobom podľa odseku 5 jasné a odôvodnené vysvetlenie, prečo sa rozhodol nevypracovať zásady zapájania alebo ich časť.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Správcom aktív sa rozumie obchodník s cennými papiermi s povolením na poskytovanie investičnej služby riadenie portfólia.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Správca aktív, ktorý má vypracované zásady zapájania, je povinný raz ročne sprístupniť informácie o ich uplatňovaní, vrátane všeobecného opisu správania v súvislosti s hlasovaním, vysvetlenia najdôležitejších hlasovaní a využívania služieb zastupujúcich poradcov. Správca aktív podľa prvej vety je tiež povinný sprístupniť spôsob hlasovania na valných zhromaždeniach akciových spoločností, v ktorých drží akcie; z tohto sprístupnenia </w:t>
      </w:r>
      <w:r w:rsidRPr="00E45149">
        <w:rPr>
          <w:rFonts w:ascii="Times New Roman" w:hAnsi="Times New Roman"/>
          <w:sz w:val="24"/>
          <w:szCs w:val="24"/>
        </w:rPr>
        <w:lastRenderedPageBreak/>
        <w:t xml:space="preserve">možno vylúčiť hlasovania, ktoré sú nevýznamné vzhľadom na predmet hlasovania alebo vzhľadom na nevýznamnú veľkosť podielu v akciovej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Informácie podľa odsekov 1 až 4 je správca aktív povinný sprístupniť bezplatne na svojom webovom sídle.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Ustanoveniami odsekov 1 až 5 nie sú dotknuté ustanovenia § 71l.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78a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Správca aktív je povinný poskytnúť raz ročne inštitucionálnemu investorovi, s ktorým uzavrel zmluvu podľa osobitného zákona,</w:t>
      </w:r>
      <w:r w:rsidRPr="00E45149">
        <w:rPr>
          <w:rFonts w:ascii="Times New Roman" w:hAnsi="Times New Roman"/>
          <w:sz w:val="24"/>
          <w:szCs w:val="24"/>
          <w:vertAlign w:val="superscript"/>
        </w:rPr>
        <w:t>60ab)</w:t>
      </w:r>
      <w:r w:rsidRPr="00E45149">
        <w:rPr>
          <w:rFonts w:ascii="Times New Roman" w:hAnsi="Times New Roman"/>
          <w:sz w:val="24"/>
          <w:szCs w:val="24"/>
        </w:rPr>
        <w:t xml:space="preserve"> informácie o tom, ako je jeho investičná stratégia a jej vykonávanie v súlade s týmito zmluvami a ako prispieva k strednodobej až dlhodobej výkonnosti aktív spravovaných inštitucionálnym investorom alebo fondu kolektívneho investovania. Súčasťou informácií podľa prvej vety je podávanie správ o hlavných závažných strednodobých až dlhodobých rizikách spojených s investíciami, o zložení portfólia, o obrate a nákladoch na obrat portfólia, využívaní zastupujúcich poradcov na účely zapájania a ich politike požičiavania cenných papierov a o tom, či a ako sa využíva na účely zapájania, najmä v čase konania valného zhromaždenia akciových spoločností, do ktorých sa investuje. Súčasťou informácií podľa prvej vety sú aj informácie o tom, či a ako sú prijímané investičné rozhodnutia na základe hodnotenia strednodobej až dlhodobej výkonnosti vrátane nefinančnej výkonnosti akciovej spoločnosti, do ktorej sa investuje, a o tom, či a aké konflikty záujmov sa vyskytli v súvislosti so zapájaním správcov aktív a ako ich správcovia aktív riešili.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sú informácie podľa odseku 1 verejne dostupné, správca aktív nie je povinný poskytnúť informácie priamo inštitucionálnemu investorovi.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Inštitucionálnym investorom sa na účely odsekov 1 a 2 rozumie poisťovňa vykonávajúca činnosť v odvetviach životného poistenia, zaisťovňa vykonávajúca činnosť vo vzťahu k záväzkom zo životného poistenia a doplnková dôchodková spoločnosť.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78b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3.1.2018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Právnická osoba alebo fyzická osoba, ktorá sa rozhodla zrušiť kvalifikovanú účasť na obchodníkovi s cennými papiermi alebo znížiť podiel na základnom imaní obchodníka s cennými papiermi alebo na hlasovacích právach v obchodníkovi s cennými papiermi pod 20%, 30% alebo 50% alebo tak, že by obchodník s cennými papiermi prestal byť jej dcérskou spoločnosťou, musí o tejto skutočnosti písomne informovať Národnú banku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Oznámenie podľa odseku 1 musí obsahovať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meno, priezvisko, rodné číslo a miesto trvalého pobytu pri fyzickej osobe, obchodné meno, identifikačné číslo a sídlo pri právnickej osobe,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rozsah, v akom chce právnická osoba alebo fyzická osoba podľa odseku 1 znížiť podiel na </w:t>
      </w:r>
      <w:r w:rsidRPr="00E45149">
        <w:rPr>
          <w:rFonts w:ascii="Times New Roman" w:hAnsi="Times New Roman"/>
          <w:sz w:val="24"/>
          <w:szCs w:val="24"/>
        </w:rPr>
        <w:lastRenderedPageBreak/>
        <w:t xml:space="preserve">základnom imaní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Obchodník s cennými papiermi je povinný informovať Národnú banku Slovenska o každej zmene na jeho základnom imaní, pri ktorej dôjde k prekročeniu 10%, 20%, 30% alebo 50% podielu jednej osoby alebo osôb konajúcich v zhode</w:t>
      </w:r>
      <w:r w:rsidRPr="00E45149">
        <w:rPr>
          <w:rFonts w:ascii="Times New Roman" w:hAnsi="Times New Roman"/>
          <w:sz w:val="24"/>
          <w:szCs w:val="24"/>
          <w:vertAlign w:val="superscript"/>
        </w:rPr>
        <w:t xml:space="preserve"> 55)</w:t>
      </w:r>
      <w:r w:rsidRPr="00E45149">
        <w:rPr>
          <w:rFonts w:ascii="Times New Roman" w:hAnsi="Times New Roman"/>
          <w:sz w:val="24"/>
          <w:szCs w:val="24"/>
        </w:rPr>
        <w:t xml:space="preserve"> alebo k zníženiu podielu jednej osoby alebo osôb konajúcich v zhode</w:t>
      </w:r>
      <w:r w:rsidRPr="00E45149">
        <w:rPr>
          <w:rFonts w:ascii="Times New Roman" w:hAnsi="Times New Roman"/>
          <w:sz w:val="24"/>
          <w:szCs w:val="24"/>
          <w:vertAlign w:val="superscript"/>
        </w:rPr>
        <w:t xml:space="preserve"> 55)</w:t>
      </w:r>
      <w:r w:rsidRPr="00E45149">
        <w:rPr>
          <w:rFonts w:ascii="Times New Roman" w:hAnsi="Times New Roman"/>
          <w:sz w:val="24"/>
          <w:szCs w:val="24"/>
        </w:rPr>
        <w:t xml:space="preserve"> na základnom imaní obchodníka s cennými papiermi pod 50%, 30%, 20% alebo pod 10% bezodkladne po získaní tejto informácie.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je povinný predložiť ministerstvu a Národnej banke Slovenska do 31. marca kalendárneho roka zoznam svojich akcionárov.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Banky a zahraničné banky sú oprávnené na poskytovanie investičných služieb, investičných činností a vedľajších služieb, ak ich majú uvedené v bankovom povolení.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Ustanovenia § 61a ods. 1, 2, 4 až 9, § 71 až 71n, § 71p, 73 až 73u, 75, 76, 80 až 98, 104, 135, 135a a 144 a ustanovenia osobitného zákona</w:t>
      </w:r>
      <w:r w:rsidRPr="00E45149">
        <w:rPr>
          <w:rFonts w:ascii="Times New Roman" w:hAnsi="Times New Roman"/>
          <w:sz w:val="24"/>
          <w:szCs w:val="24"/>
          <w:vertAlign w:val="superscript"/>
        </w:rPr>
        <w:t xml:space="preserve"> 60r)</w:t>
      </w:r>
      <w:r w:rsidRPr="00E45149">
        <w:rPr>
          <w:rFonts w:ascii="Times New Roman" w:hAnsi="Times New Roman"/>
          <w:sz w:val="24"/>
          <w:szCs w:val="24"/>
        </w:rPr>
        <w:t xml:space="preserve"> sa vzťahujú aj na banky a zahraničné banky, ktoré poskytujú jednu alebo viac investičných služieb, ak tento zákon neustanovuje inak. Na banky a zahraničné banky, ktoré poskytujú jednu investičnú službu alebo viac investičných služieb na základe práva slobodného poskytovania služieb podľa osobitného predpisu,</w:t>
      </w:r>
      <w:r w:rsidRPr="00E45149">
        <w:rPr>
          <w:rFonts w:ascii="Times New Roman" w:hAnsi="Times New Roman"/>
          <w:sz w:val="24"/>
          <w:szCs w:val="24"/>
          <w:vertAlign w:val="superscript"/>
        </w:rPr>
        <w:t>60s)</w:t>
      </w:r>
      <w:r w:rsidRPr="00E45149">
        <w:rPr>
          <w:rFonts w:ascii="Times New Roman" w:hAnsi="Times New Roman"/>
          <w:sz w:val="24"/>
          <w:szCs w:val="24"/>
        </w:rPr>
        <w:t xml:space="preserve"> sa vzťahujú ustanovenia § 62 až 66, § 67 ods. 2 až 4, § 68, § 75, § 104, § 135, 135a a 144 a osobitného predpisu.60r)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Práva slobodného poskytovania služieb v rámci európskeho hospodárskeho priestoru sa nevzťahujú na poskytovanie investičných služieb protistranou v obchodoch, ktoré vykonávajú verejné orgány poverené správou štátneho dlhu alebo členovia Európskeho systému centrálnych bánk vykonávajúci svoje činnosti podľa Zmluvy o fungovaní Európskej únie a štatúte Európskeho systému centrálnych bánk a Európskej centrálnej banky, alebo na vykonávanie obdobných činností v súlade s právnymi predpismi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Ustanovenia § 8a, 71 až 71n, § 71p, 73b až 73v, § 76 ods. 7 a ustanovenia o organizovaní mnohostranného obchodného systému a o požiadavkách na transparentnosť obchodovania podľa osobitného predpisu</w:t>
      </w:r>
      <w:r w:rsidRPr="00E45149">
        <w:rPr>
          <w:rFonts w:ascii="Times New Roman" w:hAnsi="Times New Roman"/>
          <w:sz w:val="24"/>
          <w:szCs w:val="24"/>
          <w:vertAlign w:val="superscript"/>
        </w:rPr>
        <w:t xml:space="preserve"> 58hc)</w:t>
      </w:r>
      <w:r w:rsidRPr="00E45149">
        <w:rPr>
          <w:rFonts w:ascii="Times New Roman" w:hAnsi="Times New Roman"/>
          <w:sz w:val="24"/>
          <w:szCs w:val="24"/>
        </w:rPr>
        <w:t xml:space="preserve"> sa vzťahujú aj na zahraničných obchodníkov s cennými papiermi so sídlom v nečlenskom štáte pri výkone ich činnosti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banka, zahraničná banka, obchodník s cennými papiermi alebo zahraničný obchodník s cennými papiermi predávajú alebo poskytujú poradenstvo klientom v súvislosti so štruktúrovanými vkladmi, vzťahujú sa na nich ustanovenia § 58, § 61a, § 63, § 71, § 71d až 71l, § 73b až 73d, § 73m, § 73p, § 73s, § 73u, § 75, § 81, § 135, § 137, § 144 a 146a a sú povinní prispievať na tento účel do Garančného fondu investícií zriadeného podľa § 80.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Služby vykazovania údajov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Službou vykazovania údajov sa rozumie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vykonávanie činnosti poskytovateľa schváleného mechanizmu zverejňovania (APA),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vykonávanie činnosti poskytovateľa konsolidovaného informačného systému (CTP),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vykonávanie činnosti poskytovateľa schváleného mechanizmu podávania správ (ARM).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Požiadavky na riadiaci orgán poskytovateľa služieb vykazovania údajov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Členovia riadiaceho orgánu poskytovateľa služieb vykazovania údajov musia byť dôveryhodní, mať dostatočné znalosti, primeranú odbornú spôsobilosť a dostatok času pre výkon ich povinností. Odbornou spôsobilosťou členov riadiaceho orgánu sa rozumie ukončené vysokoškolské vzdelanie druhého stupňa a najmenej ročná prax v obdobnej oblasti ako je činnosť poskytovania služieb vykazovania údajov alebo ukončené úplné stredné vzdelanie alebo úplné stredné odborné vzdelanie a najmenej trojročná prax v obdobnej oblasti ako je činnosť poskytovania služieb vykazovania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Riadiaci orgán musí mať primerané kolektívne znalosti, schopnosti a skúsenosti, aby rozumel činnosti poskytovateľa služieb vykazovania údajov. Členovia riadiaceho orgánu sú povinní konať čestne, bezúhonne a nezávisle s cieľom, ak je to potrebné účinne spochybňovať rozhodnutia vrcholového manažmentu, a účinne dozerať na rozhodovanie manažmentu a monitorovať ho.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burza cenných papierov žiada o povolenie na poskytovanie služieb vykazovania údajov poskytovateľom schváleného mechanizmu zverejňovania (APA), poskytovateľom konsolidovaného informačného systému (CTP) alebo poskytovateľom schváleného mechanizmu podávania správ (ARM) a členovia riadiaceho orgánu poskytovateľa schváleného mechanizmu zverejňovania (APA), poskytovateľa konsolidovaného informačného systému (CTP) alebo poskytovateľa schváleného mechanizmu podávania správ (ARM) sú tie isté osoby ako členovia riadiaceho orgánu burzy cenných papierov, považujú sa za osoby, ktoré spĺňajú požiadavku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Poskytovateľ služieb vykazovania údajov je povinný oznámiť Národnej banke Slovenska totožnosť všetkých členov riadiaceho orgánu a akékoľvek zmeny, ako aj všetky informácie potrebné na posúdenie súladu s odsekom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Riadiaci orgán poskytovateľa služieb vykazovania údajov je povinný zaviesť mechanizmus správy a riadenia, ktorý zabezpečí účinné a obozretné riadenie poskytovateľa služieb vykazovania údajov, vrátane oddelenia funkcií, mechanizmu predchádzania konfliktom záujmov, a dozoru tak, aby podporoval integritu trhu a záujmy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Povolenie na poskytovanie služieb vykazovania údajov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Poskytovať služby vykazovania údajov je možné len na základe povolenia Národnej banky Slovenska udeleného obchodníkovi s cennými papiermi, burze cenných papierov alebo inej osobe, ktorí spĺňajú požiadavky podľa tohto zákona a osobitného predpisu,</w:t>
      </w:r>
      <w:r w:rsidRPr="00E45149">
        <w:rPr>
          <w:rFonts w:ascii="Times New Roman" w:hAnsi="Times New Roman"/>
          <w:sz w:val="24"/>
          <w:szCs w:val="24"/>
          <w:vertAlign w:val="superscript"/>
        </w:rPr>
        <w:t>60t)</w:t>
      </w:r>
      <w:r w:rsidRPr="00E45149">
        <w:rPr>
          <w:rFonts w:ascii="Times New Roman" w:hAnsi="Times New Roman"/>
          <w:sz w:val="24"/>
          <w:szCs w:val="24"/>
        </w:rPr>
        <w:t xml:space="preserve"> na základe žiadosti o udelenie povolenia na poskytovanie služieb vykazovania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Na udelenie povolenia na poskytovanie služieb vykazovania údajov musí byť preukázané splnenie podmienok podľa tohto zákona a osobitného predpisu</w:t>
      </w:r>
      <w:r w:rsidRPr="00E45149">
        <w:rPr>
          <w:rFonts w:ascii="Times New Roman" w:hAnsi="Times New Roman"/>
          <w:sz w:val="24"/>
          <w:szCs w:val="24"/>
          <w:vertAlign w:val="superscript"/>
        </w:rPr>
        <w:t>60t)</w:t>
      </w:r>
      <w:r w:rsidRPr="00E45149">
        <w:rPr>
          <w:rFonts w:ascii="Times New Roman" w:hAnsi="Times New Roman"/>
          <w:sz w:val="24"/>
          <w:szCs w:val="24"/>
        </w:rPr>
        <w:t xml:space="preserve"> a technická pripravenosť na výkon povolených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Žiadosť o udelenie povolenia na poskytovanie služieb vykazovania údajov musí obsahovať všetky informácie, ktoré potvrdzujú splnenie požiadaviek na poskytovanie služieb vykazovania údajov žiadateľom, obchodný plán, v ktorom okrem iného uvedie druhy plánovaných služieb, a ďalšie údaje podľa osobitného predpisu.60t)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 žiadosti podľa odseku 1 rozhodne Národná banka Slovenska najneskôr do šiestich mesiacov odo dňa podania úplnej žiadosti.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Národná banka Slovenska žiadosť podľa odseku 1 zamietne, ak žiadateľ nesplní niektorú z podmienok podľa odseku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Podmienky podľa odseku 2 musia byť splnené nepretržite počas celej doby platnosti povolenia na poskytovanie služieb vykazovania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Ak o povolenie na poskytovanie služieb vykazovania údajov žiada obchodník s cenným papiermi podľa § 55, zahraničný obchodník s cennými papiermi podľa § 56 alebo burza cenných papierov prevádzkujúci obchodné miesto podľa osobitného predpisu,</w:t>
      </w:r>
      <w:r w:rsidRPr="00E45149">
        <w:rPr>
          <w:rFonts w:ascii="Times New Roman" w:hAnsi="Times New Roman"/>
          <w:sz w:val="24"/>
          <w:szCs w:val="24"/>
          <w:vertAlign w:val="superscript"/>
        </w:rPr>
        <w:t>60u)</w:t>
      </w:r>
      <w:r w:rsidRPr="00E45149">
        <w:rPr>
          <w:rFonts w:ascii="Times New Roman" w:hAnsi="Times New Roman"/>
          <w:sz w:val="24"/>
          <w:szCs w:val="24"/>
        </w:rPr>
        <w:t xml:space="preserve"> Národná banka Slovenska postupuje pri posudzovaní týchto žiadostí podľa odsekov 2 až 6 primerane a toto povolenie im udelí v rámci udelenia povolenia alebo v rámci zmeny ich povolenia podľa § 55 alebo osobitného predpisu.60u)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Povolenie na poskytovanie služieb vykazovania údajov sa udeľuje na dobu neurčitú, nie je prevoditeľné na inú osobu a ani neprechádza na právneho nástupcu. Na základe povolenia na poskytovanie služieb vykazovania údajov je osoba oprávnená poskytovať povolené služby vo všetkých členských štátoch v rozsahu, v akom bolo toto povolenie udelené.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Okrem všeobecných náležitostí rozhodnutia podľa osobitného predpisu</w:t>
      </w:r>
      <w:r w:rsidRPr="00E45149">
        <w:rPr>
          <w:rFonts w:ascii="Times New Roman" w:hAnsi="Times New Roman"/>
          <w:sz w:val="24"/>
          <w:szCs w:val="24"/>
          <w:vertAlign w:val="superscript"/>
        </w:rPr>
        <w:t>54)</w:t>
      </w:r>
      <w:r w:rsidRPr="00E45149">
        <w:rPr>
          <w:rFonts w:ascii="Times New Roman" w:hAnsi="Times New Roman"/>
          <w:sz w:val="24"/>
          <w:szCs w:val="24"/>
        </w:rPr>
        <w:t xml:space="preserve"> musí výrok rozhodnutia, ktorým sa udeľuje povolenie na poskytovanie služieb vykazovania údajov, obsahovať služby vykazovania údajov, na poskytovanie ktorých sa udeľuje povolenie na poskytovanie služieb vykazovania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 základe žiadosti poskytovateľa služieb vykazovania údajov je možné rozhodnutím Národnej banky Slovenska povolenie na poskytovanie služieb vykazovania údajov zmeniť. Národná banka Slovenska postupuje pri posudzovaní žiadosti o zmenu takéhoto povolenia primerane podľa § 79d.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Poskytovateľ služieb vykazovania údajov je povinný bezodkladne oznámiť Národnej banke Slovenska zmeny v podmienkach pre udelenie povolenia na poskytovanie služieb vykazovania údajov. Pri zmenách týkajúcich sa nových členov riadiaceho orgánu sa uvedú aj informácie potrebné na posúdenie splnenia podmienok podľa § 79d.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Domovským členským štátom poskytovateľa služieb vykazovania údajov je, ak ide 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fyzickú osobu, členský štát, v ktorom sa nachádza jej miesto podnikania,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právnickú osobu, členský štát, v ktorom sa nachádza jej registrované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osobu, ktorá nemá podľa svojho vnútroštátneho práva registrované sídlo, členský štát, v ktorom sa nachádza jej miesto podnikania.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Zánik povolenia na poskytovanie služieb vykazovania údajov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Povolenie na poskytovanie služieb vykazovania údajov zaniká dňom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vrátenia povolenia na poskytovanie služieb vykazovania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vyhlásenia konkurzu na majetok poskytovateľa služieb vykazovania údajov alebo dňom zamietnutia návrhu na vyhlásenie konkurzu na poskytovateľa služieb vykazovania údajov pre nedostatok majetku podľa osobitného predpisu,</w:t>
      </w:r>
      <w:r w:rsidRPr="00E45149">
        <w:rPr>
          <w:rFonts w:ascii="Times New Roman" w:hAnsi="Times New Roman"/>
          <w:sz w:val="24"/>
          <w:szCs w:val="24"/>
          <w:vertAlign w:val="superscript"/>
        </w:rPr>
        <w:t>21)</w:t>
      </w:r>
      <w:r w:rsidRPr="00E45149">
        <w:rPr>
          <w:rFonts w:ascii="Times New Roman" w:hAnsi="Times New Roman"/>
          <w:sz w:val="24"/>
          <w:szCs w:val="24"/>
        </w:rPr>
        <w:t xml:space="preserve"> alebo dňom vstupu poskytovateľa služieb vykazovania údajov do likvidácie,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zrušenia právnickej osoby alebo smrti fyzickej osoby poskytovateľa služieb vykazovania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predaja podniku, zlúčením, splynutím alebo rozdelením poskytovateľa služieb vykazovania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Zánikom povolenia na poskytovanie služieb vykazovania údajov nie sú dotknuté tie povinnosti poskytovateľa služieb vykazovania údajov, ktoré má ku dňu, v ktorom nastala skutočnosť, na základe ktorej toto povolenie zaniká.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Organizačné požiadavky na poskytovateľa schváleného mechanizmu zverejňovania (APA)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Poskytovateľ schváleného mechanizmu zverejňovania (APA) je povinný mať zavedené vhodné stratégie a opatrenia na zverejňovanie informácií požadovaných podľa osobitného predpisu</w:t>
      </w:r>
      <w:r w:rsidRPr="00E45149">
        <w:rPr>
          <w:rFonts w:ascii="Times New Roman" w:hAnsi="Times New Roman"/>
          <w:sz w:val="24"/>
          <w:szCs w:val="24"/>
          <w:vertAlign w:val="superscript"/>
        </w:rPr>
        <w:t>18c)</w:t>
      </w:r>
      <w:r w:rsidRPr="00E45149">
        <w:rPr>
          <w:rFonts w:ascii="Times New Roman" w:hAnsi="Times New Roman"/>
          <w:sz w:val="24"/>
          <w:szCs w:val="24"/>
        </w:rPr>
        <w:t xml:space="preserve"> v okamihu, ktorý je v rámci technických možností čo najbližší k reálnemu času vykonania transakcie, a za primeraných obchodných podmienok.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Informácie sa sprístupňujú bezplatne 15 minút po tom, čo ich zverejnil poskytovateľ schváleného mechanizmu zverejňovania (APA).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Poskytovateľ schváleného mechanizmu zverejňovania (APA) je povinný účinne a jednotne šíriť informácie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spôsobom, ktorý zaručí rýchly prístup k informáciám na nediskriminačnom základe,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vo formáte, ktorý uľahčuje konsolidáciu informácií s podobnými údajmi z iných zdrojov.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Informácie, ktoré poskytovateľ schváleného mechanizmu zverejňovania (APA) zverejní v súlade s odsekom 1, obsahujú najmenej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identifikátor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cenu, za ktorú bola transakcia uzavretá,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objem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čas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čas oznámenia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označenie ceny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kód obchodného miesta, na ktorom bola transakcia vykonaná, kód "SI", ak bola transakcia vykonaná prostredníctvom systematického internalizátora, inak kód "OTC",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ukazovateľ, že transakcia podliehala osobitným podmienkam, ak je to potrebné.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Poskytovateľ schváleného mechanizmu zverejňovania (APA) je povinný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uskutočňovať a udržiavať účinné opatrenia zamerané na predchádzanie konfliktom záujmov s jeho klientmi,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mať zavedené spoľahlivé bezpečnostné mechanizmy, ktorými sa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zaručí bezpečnosť prostriedkov na prenos informácií,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minimalizuje riziko poškodenia údajov a neoprávneného prístupu,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predíde úniku informácií pred ich zverejnením,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mať primerané zdroje a záložné systémy, aby bol vždy schopný ponúkať a neprerušene poskytovať svoje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mať zavedené systémy na účinnú kontrolu úplnosti správ o obchode, na identifikáciu vynechaných údajov a zjavných chýb a na odosielanie žiadostí o opätovné predloženie správnych a úplných správ.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Poskytovateľ schváleného mechanizmu zverejňovania (APA), ktorý je zároveň burzou cenných papierov alebo obchodníkom s cennými papiermi, je povinný nakladať so všetkými zhromaždenými informáciami nediskriminačným spôsobom a uskutočňovať a udržiavať primerané mechanizmy s cieľom oddeliť rôzne obchodné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Organizačné požiadavky na poskytovateľa konsolidovaného informačného systému (CTP)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(1) Poskytovateľ konsolidovaného informačného systému (CTP) je povinný mať zavedené vhodné stratégie a opatrenia na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zhromažďovanie informácií zverejnených v súlade s osobitným predpisom,60ua)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konsolidáciu údajov uvedených v písmene a) do nepretržitého prenosu informácií elektronickými prostriedkami,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zverejňovanie informácií v okamihu, ktorý je v rámci technických možností čo najbližší k reálnemu času vykonania transakcie, za primeraných obchodných podmienok.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Informácie podľa odseku 1 obsahujú najmenej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identifikátor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cenu, za ktorú bola transakcia uzavretá,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objem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čas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čas oznámenia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označenie ceny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kód obchodného miesta, na ktorom bola transakcia vykonaná, kód "SI", ak bola transakcia vykonaná prostredníctvom systematického internalizátora, inak kód "OTC",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skutočnosť, či za investičné rozhodnutie a vykonanie transakcie bol zodpovedný počítačový algoritmus obchodníka s cennými papiermi, ak je to potrebné,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ukazovateľ, že transakcia podliehala osobitným podmienkam, ak je to potrebné,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j) indikátor na označenie toho, ktorá zo skutočností podľa osobitného predpisu</w:t>
      </w:r>
      <w:r w:rsidRPr="00E45149">
        <w:rPr>
          <w:rFonts w:ascii="Times New Roman" w:hAnsi="Times New Roman"/>
          <w:sz w:val="24"/>
          <w:szCs w:val="24"/>
          <w:vertAlign w:val="superscript"/>
        </w:rPr>
        <w:t>60v)</w:t>
      </w:r>
      <w:r w:rsidRPr="00E45149">
        <w:rPr>
          <w:rFonts w:ascii="Times New Roman" w:hAnsi="Times New Roman"/>
          <w:sz w:val="24"/>
          <w:szCs w:val="24"/>
        </w:rPr>
        <w:t xml:space="preserve"> sa vzťahovala na príslušnú transakciu, ak v súlade s týmto osobitným predpisom</w:t>
      </w:r>
      <w:r w:rsidRPr="00E45149">
        <w:rPr>
          <w:rFonts w:ascii="Times New Roman" w:hAnsi="Times New Roman"/>
          <w:sz w:val="24"/>
          <w:szCs w:val="24"/>
          <w:vertAlign w:val="superscript"/>
        </w:rPr>
        <w:t>60v)</w:t>
      </w:r>
      <w:r w:rsidRPr="00E45149">
        <w:rPr>
          <w:rFonts w:ascii="Times New Roman" w:hAnsi="Times New Roman"/>
          <w:sz w:val="24"/>
          <w:szCs w:val="24"/>
        </w:rPr>
        <w:t xml:space="preserve"> došlo k upusteniu od povinnosti zverejniť informácie podľa osobitného predpisu.60w)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Informácie podľa odseku 2 sa musia sprístupniť bezplatne 15 minút po tom, čo ich zverejnil poskytovateľ konsolidovaného informačného systému (CTP). Poskytovateľ konsolidovaného informačného systému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Poskytovateľ konsolidovaného informačného systému (CTP) je povinný mať zavedené vhodné stratégie a opatrenia na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zhromažďovanie informácií zverejnených podľa osobitného predpisu,60va)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konsolidáciu údajov uvedených v písmene a) do nepretržitého prenosu informácií </w:t>
      </w:r>
      <w:r w:rsidRPr="00E45149">
        <w:rPr>
          <w:rFonts w:ascii="Times New Roman" w:hAnsi="Times New Roman"/>
          <w:sz w:val="24"/>
          <w:szCs w:val="24"/>
        </w:rPr>
        <w:lastRenderedPageBreak/>
        <w:t xml:space="preserve">elektronickými prostriedkami,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zverejňovanie informácií v okamihu, ktorý je v rámci technických možností čo najbližší k reálnemu času vykonania transakcie, za primeraných obchodných podmienok.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Informácie podľa odseku 4 obsahujú najmenej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identifikátor alebo identifikačné znaky finančného nástroja,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cena, za ktorú bola transakcia uzavretá,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objem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čas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čas oznámenia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označenie ceny transakcie,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kód obchodného miesta, na ktorom bola transakcia vykonaná, kód "SI" ak bola transakcia vykonaná prostredníctvom systematického internalizátora, inak kód "OTC",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ukazovateľ toho, že transakcia podliehala osobitným podmienkam, ak je to potrebné.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Informácie podľa odseku 5 sa musia sprístupniť bezplatne 15 minút po tom, čo ich zverejnil poskytovateľ konsolidovaného informačného systému (CTP). Poskytovateľ konsolidovaného informačného systému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Poskytovateľ konsolidovaného informačného systému (CTP) je povinný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zabezpečiť konsolidáciu poskytovaných údajov zo všetkých regulovaných trhov, mnohostranných obchodných systémov, organizovaných obchodných systémov a od poskytovateľa schváleného mechanizmu zverejňovania (APA), o finančných nástrojoch podľa osobitného predpisu,60t)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uskutočňovať a udržiavať účinné opatrenia zamerané na predchádzanie konfliktom záujmov,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mať zavedené spoľahlivé bezpečnostné mechanizmy, ktorými sa zaručí bezpečnosť prostriedkov na prenos informácií a minimalizuje sa riziko poškodenia údajov a neoprávneného prístupu,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mať primerané zdroje a záložné systémy, aby bol vždy schopný ponúkať a neprerušene poskytovať svoje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Burza alebo obchodník s cennými papiermi alebo poskytovateľ schváleného mechanizmu zverejňovania (APA), ktorý zároveň prevádzkuje konsolidovaný informačný </w:t>
      </w:r>
      <w:r w:rsidRPr="00E45149">
        <w:rPr>
          <w:rFonts w:ascii="Times New Roman" w:hAnsi="Times New Roman"/>
          <w:sz w:val="24"/>
          <w:szCs w:val="24"/>
        </w:rPr>
        <w:lastRenderedPageBreak/>
        <w:t xml:space="preserve">systém, je povinný nakladať so všetkými zhromaždenými informáciami nediskriminačným spôsobom a uskutočňovať a udržiavať primerané mechanizmy, aby oddelil rôzne obchodné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Organizačné požiadavky na poskytovateľa schváleného mechanizmu podávania správ (ARM)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Poskytovateľ schváleného mechanizmu podávania správ (ARM) je povinný mať zavedené vhodné stratégie a opatrenia na oznamovanie informácií požadovaných podľa osobitného predpisu,</w:t>
      </w:r>
      <w:r w:rsidRPr="00E45149">
        <w:rPr>
          <w:rFonts w:ascii="Times New Roman" w:hAnsi="Times New Roman"/>
          <w:sz w:val="24"/>
          <w:szCs w:val="24"/>
          <w:vertAlign w:val="superscript"/>
        </w:rPr>
        <w:t>60x)</w:t>
      </w:r>
      <w:r w:rsidRPr="00E45149">
        <w:rPr>
          <w:rFonts w:ascii="Times New Roman" w:hAnsi="Times New Roman"/>
          <w:sz w:val="24"/>
          <w:szCs w:val="24"/>
        </w:rPr>
        <w:t xml:space="preserve"> čo najrýchlejšie a najneskôr na záver pracovného dňa nasledujúceho po dni, v ktorom bola transakcia vykonaná. Uvedené informácie sa oznamujú podľa požiadaviek ustanovených osobitným predpisom.60x)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Poskytovateľ schváleného mechanizmu podávania správ (ARM) je povinný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uskutočňovať a udržiavať účinné opatrenia zamerané na predchádzanie konfliktom záujmov s jeho klientmi,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mať zavedené spoľahlivé bezpečnostné mechanizmy, ktorými sa zaručí bezpečnosť a overenie prostriedkov na prenos informácií, minimalizuje sa riziko poškodenia údajov a neoprávneného prístupu a predíde sa úniku informácií, pričom sa vždy zachová dôvernosť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mať primerané zdroje a záložné systémy, aby bol vždy schopný ponúkať a neprerušene poskytovať svoje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mať zavedené systémy na účinnú kontrolu úplnosti správ o transakciách, na identifikáciu vynechaných údajov a zjavných chýb spôsobených obchodníkom s cennými papiermi a pri výskyte takejto chyby alebo vynechania informácie informovať obchodníka s cennými papiermi o podrobnostiach o tejto chybe alebo vynechanom údaji a na odosielanie žiadostí o opätovné predloženie správnych a úplných správ,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mať zavedené systémy, ktoré umožňujú odhalenie chýb alebo vynechaní údajov spôsobených ním samotným a predloženie alebo opätovné predloženie správnych a úplných správ o transakciách Národnej banke Slovenska alebo inému príslušnému orgánu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Poskytovateľ schváleného mechanizmu podávania správ (ARM), ktorý je zároveň burzou cenných papierov alebo obchodníkom s cennými papiermi, je povinný nakladať so všetkými zhromaždenými informáciami nediskriminačným spôsobom a uskutočňovať a udržiavať primerané mechanizmy, aby oddelil rôzne obchodné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79k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Zoznam poskytovateľov služieb vykazovania údajov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vedie verejne prístupný zoznam poskytovateľov služieb vykazovania údajov na svojom webovom sídle.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(2) Zoznam podľa odseku 1 obsahuje informácie o rozsahu udeleného povolenia na poskytovanie služieb vykazovania údajov. Údaje v tomto zozname Národná banka Slovenska pravidelne aktualizuje.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oznámi Európskemu orgánu dohľadu (Európskemu orgánu pre cenné papiere a trhy) každé udelenie povolenia na poskytovanie služieb vykazovania údajov a každé odobratie a zánik povolenia na poskytovanie služieb vykazovania údajov. Informácia o odobratí alebo zániku povolenia na poskytovanie služieb vykazovania údajov musí byť v tomto zozname zverejnená minimálne päť rokov.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PIATA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GARANČNÝ FOND INVESTÍCIÍ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Zriaďuje sa Garančný fond investícií (ďalej len "fond"), ktorý sústreďuje peňažné príspevky (ďalej len "príspevky") obchodníkov s cennými papiermi a pobočiek zahraničných obchodníkov s cennými papiermi, správcovských spoločností a pobočiek zahraničných správcovských spoločností na poskytovanie náhrad za nedostupný klientsky majetok prijatým obchodníkom s cennými papiermi alebo zahraničným obchodníkom s cennými papiermi, správcovskou spoločnosťou alebo zahraničnou správcovskou spoločnosťou na vykonanie investičnej služby a nakladá s nadobudnutými peňažnými prostriedkami v súlade s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Fond je právnická osoba a zapisuje sa do obchodného registra. Podrobnosti o činnosti fondu a o jeho organizácii upravia stanovy fondu v súlade s týmto zákonom. Činnosti a úlohy fondu podľa tohto zákona sa nepovažujú za podnikanie. 61a)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Fond nie je štátnym fondom podľa osobitného zákona. 61)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Klientskym majetkom sa na účely tohto zákona rozumejú peňažné prostriedky, štruktúrované vklady a finančné nástroje klienta zverené obchodníkovi s cennými papiermi alebo zahraničnému obchodníkovi s cennými papiermi v súvislosti s vykonaním investičnej služby alebo vedľajších služieb podľa § 6 ods. 2 písm. a), a to vrátane finančných nástrojov a peňažných prostriedkov získaných za tieto hodnoty, ak klientom 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fyzická osoba vrátane fyzickej osoby podnikateľa,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nadácia,</w:t>
      </w:r>
      <w:r w:rsidRPr="00E45149">
        <w:rPr>
          <w:rFonts w:ascii="Times New Roman" w:hAnsi="Times New Roman"/>
          <w:sz w:val="24"/>
          <w:szCs w:val="24"/>
          <w:vertAlign w:val="superscript"/>
        </w:rPr>
        <w:t xml:space="preserve"> 62)</w:t>
      </w:r>
      <w:r w:rsidRPr="00E45149">
        <w:rPr>
          <w:rFonts w:ascii="Times New Roman" w:hAnsi="Times New Roman"/>
          <w:sz w:val="24"/>
          <w:szCs w:val="24"/>
        </w:rPr>
        <w:t xml:space="preserve"> neinvestičný fond,</w:t>
      </w:r>
      <w:r w:rsidRPr="00E45149">
        <w:rPr>
          <w:rFonts w:ascii="Times New Roman" w:hAnsi="Times New Roman"/>
          <w:sz w:val="24"/>
          <w:szCs w:val="24"/>
          <w:vertAlign w:val="superscript"/>
        </w:rPr>
        <w:t xml:space="preserve"> 63)</w:t>
      </w:r>
      <w:r w:rsidRPr="00E45149">
        <w:rPr>
          <w:rFonts w:ascii="Times New Roman" w:hAnsi="Times New Roman"/>
          <w:sz w:val="24"/>
          <w:szCs w:val="24"/>
        </w:rPr>
        <w:t xml:space="preserve"> nezisková organizácia poskytujúca všeobecne prospešné služby,</w:t>
      </w:r>
      <w:r w:rsidRPr="00E45149">
        <w:rPr>
          <w:rFonts w:ascii="Times New Roman" w:hAnsi="Times New Roman"/>
          <w:sz w:val="24"/>
          <w:szCs w:val="24"/>
          <w:vertAlign w:val="superscript"/>
        </w:rPr>
        <w:t xml:space="preserve"> 64)</w:t>
      </w:r>
      <w:r w:rsidRPr="00E45149">
        <w:rPr>
          <w:rFonts w:ascii="Times New Roman" w:hAnsi="Times New Roman"/>
          <w:sz w:val="24"/>
          <w:szCs w:val="24"/>
        </w:rPr>
        <w:t xml:space="preserve"> združenie občanov</w:t>
      </w:r>
      <w:r w:rsidRPr="00E45149">
        <w:rPr>
          <w:rFonts w:ascii="Times New Roman" w:hAnsi="Times New Roman"/>
          <w:sz w:val="24"/>
          <w:szCs w:val="24"/>
          <w:vertAlign w:val="superscript"/>
        </w:rPr>
        <w:t xml:space="preserve"> 65)</w:t>
      </w:r>
      <w:r w:rsidRPr="00E45149">
        <w:rPr>
          <w:rFonts w:ascii="Times New Roman" w:hAnsi="Times New Roman"/>
          <w:sz w:val="24"/>
          <w:szCs w:val="24"/>
        </w:rPr>
        <w:t xml:space="preserve"> alebo spoločenstvo vlastníkov bytov a nebytových priestorov, 66)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právnická osoba, ktorá nie je uvedená v písmene b), s výnimkou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 banky, poisťovne, doplnkovej dôchodkovej poisťovne, správcovskej spoločnosti vrátane majetku v podielovom fonde, dôchodkovej správcovskej spoločnosti vrátane majetku v dôchodkovom fonde,</w:t>
      </w:r>
      <w:r w:rsidRPr="00E45149">
        <w:rPr>
          <w:rFonts w:ascii="Times New Roman" w:hAnsi="Times New Roman"/>
          <w:sz w:val="24"/>
          <w:szCs w:val="24"/>
          <w:vertAlign w:val="superscript"/>
        </w:rPr>
        <w:t xml:space="preserve"> 66a)</w:t>
      </w:r>
      <w:r w:rsidRPr="00E45149">
        <w:rPr>
          <w:rFonts w:ascii="Times New Roman" w:hAnsi="Times New Roman"/>
          <w:sz w:val="24"/>
          <w:szCs w:val="24"/>
        </w:rPr>
        <w:t xml:space="preserve"> obchodníka s cennými papiermi, ktorý nie je bankou, centrálneho depozitára, burzy cenných papierov, komoditnej burzy,</w:t>
      </w:r>
      <w:r w:rsidRPr="00E45149">
        <w:rPr>
          <w:rFonts w:ascii="Times New Roman" w:hAnsi="Times New Roman"/>
          <w:sz w:val="24"/>
          <w:szCs w:val="24"/>
          <w:vertAlign w:val="superscript"/>
        </w:rPr>
        <w:t xml:space="preserve"> 67)</w:t>
      </w:r>
      <w:r w:rsidRPr="00E45149">
        <w:rPr>
          <w:rFonts w:ascii="Times New Roman" w:hAnsi="Times New Roman"/>
          <w:sz w:val="24"/>
          <w:szCs w:val="24"/>
        </w:rPr>
        <w:t xml:space="preserve"> pošty,</w:t>
      </w:r>
      <w:r w:rsidRPr="00E45149">
        <w:rPr>
          <w:rFonts w:ascii="Times New Roman" w:hAnsi="Times New Roman"/>
          <w:sz w:val="24"/>
          <w:szCs w:val="24"/>
          <w:vertAlign w:val="superscript"/>
        </w:rPr>
        <w:t xml:space="preserve"> 68)</w:t>
      </w:r>
      <w:r w:rsidRPr="00E45149">
        <w:rPr>
          <w:rFonts w:ascii="Times New Roman" w:hAnsi="Times New Roman"/>
          <w:sz w:val="24"/>
          <w:szCs w:val="24"/>
        </w:rPr>
        <w:t xml:space="preserve"> právnickej osoby </w:t>
      </w:r>
      <w:r w:rsidRPr="00E45149">
        <w:rPr>
          <w:rFonts w:ascii="Times New Roman" w:hAnsi="Times New Roman"/>
          <w:sz w:val="24"/>
          <w:szCs w:val="24"/>
        </w:rPr>
        <w:lastRenderedPageBreak/>
        <w:t>prevádzkujúcej lotérie alebo iné podobné hry,</w:t>
      </w:r>
      <w:r w:rsidRPr="00E45149">
        <w:rPr>
          <w:rFonts w:ascii="Times New Roman" w:hAnsi="Times New Roman"/>
          <w:sz w:val="24"/>
          <w:szCs w:val="24"/>
          <w:vertAlign w:val="superscript"/>
        </w:rPr>
        <w:t xml:space="preserve"> 69)</w:t>
      </w:r>
      <w:r w:rsidRPr="00E45149">
        <w:rPr>
          <w:rFonts w:ascii="Times New Roman" w:hAnsi="Times New Roman"/>
          <w:sz w:val="24"/>
          <w:szCs w:val="24"/>
        </w:rPr>
        <w:t xml:space="preserve"> Exportno-importnej banky Slovenskej republiky, 70)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slovenskej právnickej osoby neuvedenej v bode1 alebo zahraničnej právnickej osoby, ktorá má čo len čiastočne rovnaký alebo obdobný predmet činnosti ako niektorá z právnických osôb uvedených v bode 1,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3. právnickej osoby neuvedenej v bode 1 alebo 2, ktorá podľa osobitného zákona</w:t>
      </w:r>
      <w:r w:rsidRPr="00E45149">
        <w:rPr>
          <w:rFonts w:ascii="Times New Roman" w:hAnsi="Times New Roman"/>
          <w:sz w:val="24"/>
          <w:szCs w:val="24"/>
          <w:vertAlign w:val="superscript"/>
        </w:rPr>
        <w:t xml:space="preserve"> 71)</w:t>
      </w:r>
      <w:r w:rsidRPr="00E45149">
        <w:rPr>
          <w:rFonts w:ascii="Times New Roman" w:hAnsi="Times New Roman"/>
          <w:sz w:val="24"/>
          <w:szCs w:val="24"/>
        </w:rPr>
        <w:t xml:space="preserve"> musí mať povinne účtovnú závierku overenú audítorom,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štátu, štátnej rozpočtovej organizácie, štátnej príspevkovej organizácie, štátneho fondu, obce, vyššieho územného celku a orgánov verejnej moci,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 právnickej osoby zriadenej zákonom, na ktorú sa nevzťahujú body 1 až 4,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 právnickej osoby, ktorá ovláda obchodníka s cennými papiermi alebo zahraničného obchodníka s cennými papiermi, alebo ktorá je ovládaná podľa § 138 obchodníkom s cennými papiermi alebo zahraničným obchodníkom s cennými papiermi, v ktorom alebo v ktorého pobočke je klientsky majetok vedený.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 klientsky majetok podľa odseku1 sa považuje aj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spoločný klientsky majetok, ktorým je podľa záznamov vykonaných obchodníkom s cennými papiermi alebo zahraničným obchodníkom s cennými papiermi pred dňom, keď sa klientsky majetok stal nedostupným podľa § 82 ods. 1, vedený pre viac klientov s rozsahom údajov o každom klientovi najmenej podľa odseku 5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notárska úschova uložená u obchodníka s cennými papiermi alebo u zahraničného obchodníka s cennými papiermi, ak oprávneným príjemcom finančných nástrojov alebo peňažných prostriedkov z tejto úschovy je alebo má byť osoba, ktorej klientsky majetok je chránený podľa tohto zákona, a ak pred dňom, keď sa klientsky majetok stal nedostupným podľa § 82 ods. 1, notár, spravujúci túto notársku úschovu, doručil príslušnému obchodníkovi s cennými papiermi alebo pobočke zahraničného obchodníka s cennými papiermi písomné oznámenie s údajmi o oprávnených príjemcoch najmenej v rozsahu podľa odseku 5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Klientsky majetok podľa odsekov 1 a 2 je chránený v rozsahu a za podmienok ustanovených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Klientskym majetkom nie sú peňažné prostriedky klienta prijaté obchodníkom s cennými papiermi alebo pobočkou zahraničného obchodníka s cennými papiermi a vedené na účtoch chránených podľa osobitného zákona. 72)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Za klientsky majetok sa na účely tohto zákona nepovažuje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klientsky majetok, ktorý podľa záznamov vykonaných obchodníkom s cennými papiermi alebo pobočkou zahraničného obchodníka s cennými papiermi pred dňom, keď sa klientsky majetok stal nedostupným podľa § 82 ods. 1, nie je vedený pre klienta najmenej v rozsahu údajov o klientovi, ktorými sú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meno, priezvisko, rodné číslo alebo dátum narodenia a trvalý pobyt klienta v prípade fyzickej osoby,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názov, identifikačné číslo, ak je pridelené, a sídlo klienta v prípade právnickej osoby, ktorého klientsky majetok je chránený týmto zákonom, ako aj meno, priezvisko a adresa trvalého pobytu osoby alebo osôb, ktoré sú štatutárnym orgánom alebo členmi štatutárneho orgánu tejto právnickej osoby,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b) spoločný klientsky majetok, pri ktorom nie sú splnené podmienky podľa odseku 2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notárska úschova, pri ktorej nie sú splnené podmienky podľa odseku 2 písm. 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Nedostupným klientskym majetkom je klientsky majetok prijatý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obchodníkom s cennými papiermi alebo zahraničným obchodníkom s cennými papiermi, ktorý bol podľa § 86 ods. 3 vyhlásený za neschopného plniť záväzky voči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obchodníkom s cennými papiermi alebo zahraničným obchodníkom s cennými papiermi, ktorému bolo pozastavené nakladanie s klientskym majetkom v dôsledku rozhodnutia konkurzného súdu vydaného v konkurznom konaní podľa osobitného zákona,</w:t>
      </w:r>
      <w:r w:rsidRPr="00E45149">
        <w:rPr>
          <w:rFonts w:ascii="Times New Roman" w:hAnsi="Times New Roman"/>
          <w:sz w:val="24"/>
          <w:szCs w:val="24"/>
          <w:vertAlign w:val="superscript"/>
        </w:rPr>
        <w:t xml:space="preserve"> 21)</w:t>
      </w:r>
      <w:r w:rsidRPr="00E45149">
        <w:rPr>
          <w:rFonts w:ascii="Times New Roman" w:hAnsi="Times New Roman"/>
          <w:sz w:val="24"/>
          <w:szCs w:val="24"/>
        </w:rPr>
        <w:t xml:space="preserve"> ak sa toto rozhodnutie stalo vykonateľným pred vyhlásením podľa § 86 ods.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 nedostupný klientsky majetok sa nepovažujú cenné papiere a iné finančné nástroje prijaté obchodníkom s cennými papiermi podľa odseku 1, ktoré je obchodník s cennými papiermi alebo zahraničný obchodník s cennými papiermi schopný vrátiť klientovi bez toho, aby došlo k ujme na nárokoch ostatných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Účasť na ochrane klientov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ktorému udelila Národná banka Slovenska povolenie na poskytovanie investičných služieb, je povinný zúčastniť sa podľa tohto zákona na ochrane klientov a platiť na tento účel príspevky do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Zahraniční obchodníci s cennými papiermi sú povinní zúčastniť sa na ochrane klientov a platiť príspevky podľa tohto zákona v celom rozsahu, ak klientsky majetok prijatý ich pobočkami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nie je chránený ani poistený v štáte, v ktorom má zahraničný obchodník s cennými papiermi svoje sídlo,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je chránený alebo poistený v menšom rozsahu v štáte, v ktorom má zahraničný obchodník s cennými papiermi svoje sídlo, ako to ustanovuje tento zákon; toto ustanovenie sa nevzťahuje na pobočky zahraničných obchodníkov s cennými papiermi, ktoré na území Slovenskej republiky poskytujú investičné služby, vedľajšie služby alebo vykonávajú investičné činnosti na základe práva slobodného poskytovania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Zahraničný obchodník s cennými papiermi nie je povinný zúčastniť sa na ochrane klientov podľa tohto zákona, ak klientsky majetok prijatý pobočkou zahraničného obchodníka s cennými papiermi je chránený v štáte, v ktorom má zahraničný obchodník s cennými papiermi svoje sídlo najmenej v rozsahu podľa tohto zákona, a za predpokladu, že je zaručená vzájomnosť; toto ustanovenie sa nevzťahuje na pobočky zahraničných obchodníkov s cennými papiermi, ktoré na území Slovenskej republiky poskytujú investičné služby, vedľajšie služby alebo vykonávajú investičné činnosti na základe práva slobodného poskytovania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Povinnosť zúčastniť sa na ochrane klientov neplatí pre obchodníka s cennými papiermi so sídlom v Slovenskej republike v rozsahu klientskeho majetku prijatého od klientov jeho pobočkou umiestnenou v štáte, v ktorom je zákonná povinnosť chrániť alebo poistiť klientsky majetok, a to podľa práva tohto štátu bez ohľadu na systém ochrany klientov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Náhrady poskytované za nedostupný klientsky majetok v pobočke zahraničného obchodníka s cennými papiermi, ktorý sa zúčastňuje na ochrane alebo na poistení klientskeho majetku v štáte, v ktorom má zakladajúci zahraničný obchodník s cennými papiermi svoje sídlo, nemôžu byť vyššie ako náhrady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Povinnosť zúčastniť sa na ochrane klientov podľa tohto zákona vzniká obchodníkovi s cennými papiermi a zahraničnému obchodníkovi s cennými papiermi dňom nadobudnutia právoplatnosti rozhodnutia o udelení povolenia na poskytovanie investičných služieb,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Úroveň a rozsah ochrany klientov podľa tohto zákona nesmie byť predmetom hospodárskej súťaže ani predmetom reklamy;</w:t>
      </w:r>
      <w:r w:rsidRPr="00E45149">
        <w:rPr>
          <w:rFonts w:ascii="Times New Roman" w:hAnsi="Times New Roman"/>
          <w:sz w:val="24"/>
          <w:szCs w:val="24"/>
          <w:vertAlign w:val="superscript"/>
        </w:rPr>
        <w:t xml:space="preserve"> 73)</w:t>
      </w:r>
      <w:r w:rsidRPr="00E45149">
        <w:rPr>
          <w:rFonts w:ascii="Times New Roman" w:hAnsi="Times New Roman"/>
          <w:sz w:val="24"/>
          <w:szCs w:val="24"/>
        </w:rPr>
        <w:t xml:space="preserve"> tento zákaz sa rovnako vzťahuje aj na rozdiely v rozsahu a úrovni ochrany klientov v členských štátoch. Tým nie je dotknuté ustanovenie § 98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Ustanovenia tejto časti zákona, ktoré sa vzťahujú na obchodníkov s cennými papiermi, sa rovnako vzťahujú aj na zahraničných obchodníkov s cennými papiermi podľa odseku 2, ak jednotlivé ustanovenia tejto časti neobsahujú osobitnú úpravu pre zahraničných obchodníkov s cennými papiermi a ustanovenia tejto časti zákona sa rovnako vzťahujú aj na správcovské spoločnosti a zahraničné správcovské spoločnosti, ak im povinnosť zúčastniť sa na ochrane klientov vyplýva z osobitného zákona. 73a)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sa zúčastňuje na systéme ochrany klientov podľa tohto zákona a ktorému z dôvodu zlúčenia alebo splynutia so zahraničným obchodníkom s cennými papiermi, predaja podniku alebo časti podniku obchodníka s cennými papiermi zahraničnému obchodníkovi s cennými papiermi alebo z iného dôvodu má zaniknúť alebo sa podstatne obmedziť účasť na systéme ochrany klientov podľa tohto zákona, pričom naďalej bude sám alebo jeho právny nástupca poskytovať investičné služby na území Slovenskej republiky a zúčastňovať sa na systéme ochrany klientov v inom štáte podľa § 83 ods. 2 a 3, je povinný v záujme ochrany klientov zabezpečiť uskutočnenie tejto zmeny bez zníženia rozsahu ochrany klientského majetku prijatého týmto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Pred uskutočnením zmeny podľa odseku 1 je obchodník s cennými papiermi povinný vo všetkých svojich prevádzkových priestoroch na území Slovenskej republiky zreteľne zverejniť v slovenskom jazyku zrozumiteľnú a podrobnú informáciu pre klientov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 príprave a plánovanom termíne uskutočnenia zmeny účasti tohto obchodníka s cennými papiermi na systéme ochrany klientov a o dôsledkoch tejto zmeny pre klientov; táto informácia musí byť zverejnená v prevádzkových priestoroch obchodníka s cennými papiermi alebo jeho právneho nástupcu a priebežne aktualizovaná najmenej do uplynutia 12 </w:t>
      </w:r>
      <w:r w:rsidRPr="00E45149">
        <w:rPr>
          <w:rFonts w:ascii="Times New Roman" w:hAnsi="Times New Roman"/>
          <w:sz w:val="24"/>
          <w:szCs w:val="24"/>
        </w:rPr>
        <w:lastRenderedPageBreak/>
        <w:t xml:space="preserve">kalendárnych mesiacov od uskutočnenia zmeny účasti tohto obchodníka s cennými papiermi na systéme ochrany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 systéme ochrany klientov, ktorý po zmene účasti obchodníka s cennými papiermi na systéme ochrany klientov bude zabezpečovať ochranu klientského majetku prijatého týmto obchodníkom s cennými papiermi, najmä presné označenie tohto systému ochrany klientov, pravidlá ochrany klientského majetku v tomto systéme a pravidlá poskytovania náhrad za nedostupný klientsky majetok v tomto systéme vrátane miesta a lehôt na uplatňovanie a vyplácanie náhrad; táto informácia musí byť zverejnená v prevádzkových priestoroch obchodníka s cennými papiermi alebo jeho právneho nástupcu a priebežne aktualizovaná nepretržite počas poskytovania investičných služieb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na ktorého sa vzťahuje odsek 1, je pred zmenou svojej účasti na systéme ochrany klientov podľa odseku 1 povinný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písomne oznámiť fondu a Národnej banke Slovenska presný dátum zmeny svojej účasti na systéme ochrany klientov a preukázať im, že táto zmena sa uskutoční bez zníženia rozsahu ochrany klientského majetku v porovnaní s ochranou klientského majetku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každému klientovi, na ktorého klientsky majetok sa vzťahuje zmena systému ochrany klientov, doručiť osobitné písomné oznámenie o tejto zmene, ktoré musí obsahovať aj dátum tejto zmeny a informácie o všetkých dôsledkoch vyplývajúcich pre klienta a jeho klientsky majetok zo zmeny systému ochrany klientov; ak sa klient rozhodne vybrať svoj klientsky majetok alebo previesť ho inde, obchodník s cennými papiermi je povinný umožniť mu to bez uplatňovania akýchkoľvek sankcií,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preukázateľne uhradiť fondu neuhradený ročný príspevok alebo neuhradenú časť ročného príspevku za kalendárny rok, v ktorom dochádza k zmene účasti obchodníka s cennými papiermi na systéme ochrany klientov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preukázateľne uhradiť fondu mimoriadny príspevok vo výške, ktorá sa rovná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hornej hranici rozpätia sadzby mimoriadneho príspevku, ak ku dňu zmeny účasti obchodníka s cennými papiermi na systéme ochrany klientov podľa odseku 1 nie je pre nedostatok finančných prostriedkov fondu splatený úver, ktorý bol poskytnutý fondu na zabezpečenie výplaty náhrad za nedostupný klientsky majetok,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polovici rozpätia sadzby mimoriadneho príspevku, ak ku dňu zmeny účasti obchodníka s cennými papiermi na systéme ochrany klientov podľa odseku 1 sa na obchodníka s cennými papiermi nevzťahuje prvý bod a pre nedostatok finančných prostriedkov fondu nie sú vytvorené vlastné finančné zdroje fondu na zabezpečenie výplaty náhrad najmenej vo výške z celkovej hodnoty 1,5% všetkých klientských majetkov chránených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Splnenie povinností obchodníka s cennými papiermi uvedených v odsekoch 1 až 3 je odkladacou podmienkou na zmenu účasti tohto obchodníka s cennými papiermi na systéme ochrany klientov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členmi orgánov fondu sú zástupcovia obchodníka s cennými papiermi, ktorému zanikla účasť na systéme ochrany klientov podľa tohto zákona, dňom zániku tejto účasti zaniká aj členstvo zástupcov tohto obchodníka s cennými papiermi v orgánoch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Informáciu pre klientov podľa odseku 2 písm. b) je povinný vo všetkých svojich </w:t>
      </w:r>
      <w:r w:rsidRPr="00E45149">
        <w:rPr>
          <w:rFonts w:ascii="Times New Roman" w:hAnsi="Times New Roman"/>
          <w:sz w:val="24"/>
          <w:szCs w:val="24"/>
        </w:rPr>
        <w:lastRenderedPageBreak/>
        <w:t xml:space="preserve">prevádzkových priestoroch na území Slovenskej republiky zverejniť aj zahraničný obchodník s cennými papiermi, ktorý poskytuje investičné služby na území Slovenskej republiky podľa § 65 alebo § 67, pričom sa nezúčastňoval ani sa nezúčastňuje na ochrane klientského majetku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83b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Pobočka zahraničného obchodníka s cennými papiermi, ktorá na území Slovenskej republiky poskytuje investičné služby, vedľajšie služby alebo vykonáva investičné činnosti na základe práva slobodného poskytovania služieb, sa za podmienok vymedzených týmto zákonom môže dobrovoľne zapojiť do systému ochrany klientov v Slovenskej republike na účel zabezpečenia zvýšenej ochrany klientov v rozsahu, v ktorom ochrana majetku klientov podľa pravidiel systému ochrany klientov v Slovenskej republike presahuje celkovú najvyššiu možnú výšku náhrady za nedostupný chránený klientsky majetok podľa pravidiel systému ochrany klientov v členskom štáte, na území ktorého má príslušný obchodník s cennými papiermi svoje sídlo (ďalej len "domovský systém ochrany klientov"). Na účely tohto zapojenia sa vyžaduje písomná zmluva medzi fondom, inštitúciou domovského systému ochrany klientov a zahraničným obchodníkom s cennými papiermi, ktorého pobočka sa zapája do systému ochrany klientov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sa pobočka zahraničného obchodníka s cennými papiermi, ktorá na území Slovenskej republiky poskytuje investičné služby, vedľajšie služby alebo vykonáva investičné činnosti na základe práva slobodného poskytovania služieb, dobrovoľne zapojí do systému ochrany klientov v Slovenskej republike, tak predmetom platenia ročného príspevku alebo mimoriadneho príspevku do fondu a predmetom poskytovania náhrad zo systému ochrany klientov v Slovenskej republike je len klientsky majetok prijatý na území Slovenskej republiky a chránený týmto zákonom, a to len v rozsahu, v ktorom ochrana klientov podľa pravidiel systému ochrany klientov v Slovenskej republike presahuje najvyššiu možnú výšku náhrady za nedostupný chránený klientsky majetok podľa pravidiel domovského systému ochrany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sa klientsky majetok v pobočke zahraničného obchodníka s cennými papiermi, ktorý sa dobrovoľne zapojil do systému ochrany klientov v Slovenskej republike, stane nedostupným podľa pravidiel domovského systému ochrany klientov, tak klienti a iné oprávnené osoby na poskytnutie náhrady za nedostupný chránený klientsky majetok, ktorý bol prijatý na území Slovenskej republiky, musia mať možnosť aj na území Slovenskej republiky si uplatňovať a preukazovať právo na náhrady za nedostupný chránený klientsky majetok a na vyplácanie náhrad za nedostupný chránený klientsky majetok.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pobočku zahraničného obchodníka s cennými papiermi, ktorá na území Slovenskej republiky poskytuje investičné služby, vedľajšie služby alebo vykonáva investičné činnosti na základe práva slobodného poskytovania služieb a ktorá sa dobrovoľne zapojila do systému ochrany klientov v Slovenskej republike, sa vzťahujú ustanovenia tohto zákona; táto pobočka zahraničného obchodníka s cennými papiermi je povinná zverejniť vo svojich prevádzkových priestoroch v slovenskom jazyku aj informácie o ochrane klientov podľa domovského systému ochrany klientov vrátane pravidiel domovského systému ochrany klientov o ochrane klientskeho majetku a o poskytovaní náhrad za nedostupný klientsky majetok.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Účasť pobočky zahraničného obchodníka s cennými papiermi v systéme ochrany </w:t>
      </w:r>
      <w:r w:rsidRPr="00E45149">
        <w:rPr>
          <w:rFonts w:ascii="Times New Roman" w:hAnsi="Times New Roman"/>
          <w:sz w:val="24"/>
          <w:szCs w:val="24"/>
        </w:rPr>
        <w:lastRenderedPageBreak/>
        <w:t xml:space="preserve">klientov v Slovenskej republike zaniká písomnou výpoveďou zmluvy uzavretej v súlade s odsekom 1; výpovedná lehota je jeden rok a začína plynúť prvým dňom kalendárneho mesiaca nasledujúceho po dni, keď bola písomná výpoveď preukázateľne doručená ostatným zmluvným stranám, ak v tretej vete nie je ustanovené inak. Fond môže vypovedať zmluvu len vtedy, ak si ostatné zmluvné strany nesplnili svoje záväzky podľa zmluvy uzavretej v súlade s odsekom 1 alebo ak si príslušný zahraničný obchodník s cennými papiermi alebo jeho pobočka neplní povinnosti podľa tohto zákona, ak v tretej vete nie je ustanovené inak. Ktorákoľvek zmluvná strana môže zmluvu vypovedať aj z dôvodu, že rozsah ochrany klientov podľa pravidiel domovského systému ochrany klientov sa vyrovnal s rozsahom ochrany klientov podľa pravidiel systému ochrany klientov v Slovenskej republike; zmluvu možno vypovedať najskôr ku dňu, keď sa rozsah ochrany klientov podľa pravidiel domovského systému ochrany klientov vyrovnal s rozsahom ochrany klientov podľa pravidiel systému ochrany klientov v Slovenskej republike, ak zmluva neurčuje neskorší termín nadobudnutia účinnosti výpovede. Do zániku účasti pobočky zahraničného obchodníka s cennými papiermi v systéme ochrany klientov v Slovenskej republike musí byť uhradený aj ročný príspevok a mimoriadny príspevok do fondu vo výške podľa § 83a ods. 3 písm. c) a d). Pobočka zahraničného obchodníka s cennými papiermi, ktorej na základe výpovede zmluvy zaniká dobrovoľná účasť v systéme ochrany klientov v Slovenskej republike, je túto informáciu povinná zverejniť vo svojich prevádzkových priestoroch v slovenskom jazyku, a to najneskôr od začatia plynutia výpovednej lehoty až do zániku jej účasti v systéme ochrany klientov v Slovenskej republike; súčasťou informácie musí byť aj dátum zániku účasti pobočky zahraničného obchodníka s cennými papiermi v systéme ochrany klientov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Príspevky obchodníkov s cennými papiermi do fondu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Obchodníci s cennými papiermi sú povinní uhradiť do fondu tieto príspevky: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vstupný príspevok,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ročný príspevok,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mimoriadny príspevok.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Vstupný príspevok je jednorazový príspevok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Ročný príspevok je opakujúci sa príspevok obchodníka s cennými papiermi, ktorý slúži na vytváranie zdrojov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Mimoriadny príspevok je príspevok obchodníka s cennými papiermi, ktorý slúži na doplnenie zdrojov fondu určených na výplatu náhrad za nedostupný klientsky majetok, a to v prípade potreby doplnenia zdrojov fondu na výdavky z dôvodu výplaty náhrad za nedostupný klientsky majetok alebo z dôvodu splácania úveru použitého na zabezpečenie výplaty náhrad za nedostupný klientsky majetok.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Výška vstupného príspevku 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150 eur pre obchodníka s cennými papiermi podľa § 54 ods. 13 alebo 14 a obdobného </w:t>
      </w:r>
      <w:r w:rsidRPr="00E45149">
        <w:rPr>
          <w:rFonts w:ascii="Times New Roman" w:hAnsi="Times New Roman"/>
          <w:sz w:val="24"/>
          <w:szCs w:val="24"/>
        </w:rPr>
        <w:lastRenderedPageBreak/>
        <w:t xml:space="preserve">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350 eur pre obchodníka s cennými papiermi podľa § 54 ods. 12 a obdobného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2 000 eur pre ostatných obchodníkov s cennými papiermi a zahraničných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Ročný príspevok na príslušný rok určuje fond vopred na celý rok najneskôr do 20. decembra predchádzajúceho roka takto: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obchodníkovi s cennými papiermi podľa § 54 ods. 13 alebo 14 a obdobnému zahraničnému obchodníkovi s cennými papiermi v rozpätí od 0,1% do 1% z ročnej sumy poplatkov účtovaných klientom za poskytované investičné služby a za vedľajšiu službu podľa § 6 ods. 2 písm. a), najmenej však 80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obchodníkovi s cennými papiermi podľa § 54 ods. 12 a obdobnému zahraničnému obchodníkovi s cennými papiermi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v rozpätí od 0,5% do 2% z ročnej sumy poplatkov účtovaných klientom za poskytované investičné služby a za vedľajšiu službu podľa § 6 ods. 2 písm. a), najmenej však 390 eur,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v rozpätí od 0,01% do 2% z hodnoty klientskeho majetku určenej ako aritmetický priemer hodnôt tohto majetku vykázaných v obchodnej dokumentácii obchodníka s cennými papiermi ku koncu posledného dňa každého mesiaca, najmenej však 390 eur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suma 390 eur zvýšená za každého klienta, ktorému patrí náhrada z fondu v rozpätí od 1 do 20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ostatným obchodníkom s cennými papiermi a zahraničným obchodníkom s cennými papiermi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v rozpätí od 1% do 3% z ročnej sumy poplatkov účtovaných klientom za poskytované investičné služby a za vedľajšiu službu podľa § 6 ods. 2 písm. a), najmenej však 2 300 eur,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v rozpätí od 0,01% do 2% z hodnoty klientskeho majetku určenej ako aritmetický priemer hodnôt tohto majetku vykázaných v obchodnej dokumentácii obchodníka s cennými papiermi ku koncu posledného dňa každého mesiaca, najmenej však 2 300 eur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suma 2 300 eur zvýšená za každého klienta, ktorému patrí náhrada z fondu v rozpätí od 1 do 20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Fond určuje ročný príspevok za rovnakých podmienok pre všetkých obchodníkov s cennými papiermi v rámci skupín obchodníkov s cennými papiermi podľa odseku 6. Fond nesmie pri určení ročného príspevku zvýhodniť niektorú zo skupín obchodníkov s cennými papiermi podľa odseku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Výška ročného príspevku na roky, počas ktorých fond spláca úver slúžiaci na zabezpečenie výplaty náhrad za nedostupný klientsky majetok, sa rovná hornej hranici rozpätia sadzby ročného príspevku; výšku ročného príspevku na roky, počas ktorých fond nemá vytvorené finančné zdroje na zabezpečenie výplaty náhrad najmenej vo výške 1,5% z celkovej hodnoty všetkých klientskych majetkov chránených podľa tohto zákona, je fond povinný určiť v hornej polovici rozpätia sadzby ročného príspevku. Výšku ročného príspevku na roky, počas ktorých fond nespláca úver slúžiaci na zabezpečenie výplaty náhrad za nedostupný klientsky majetok, môže fond s predchádzajúcim súhlasom Národnej banky Slovenska určiť v dolnej polovici rozpätia, aj keď fond nemá vytvorené zdroje vo výške </w:t>
      </w:r>
      <w:r w:rsidRPr="00E45149">
        <w:rPr>
          <w:rFonts w:ascii="Times New Roman" w:hAnsi="Times New Roman"/>
          <w:sz w:val="24"/>
          <w:szCs w:val="24"/>
        </w:rPr>
        <w:lastRenderedPageBreak/>
        <w:t xml:space="preserve">podľa prvej vety.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Výšku mimoriadneho príspevku určuje Národná banka Slovenska pre všetkých obchodníkov s cennými papiermi rovnako. Suma mimoriadnych príspevkov v kalendárnom roku môže prekročiť 3% z ročnej sumy poplatkov účtovným klientom za poskytované investičné služby a vedľajšie služby podľa § 6 ods. 2 písm. a) za kalendárny rok, ktorý predchádza dňu splatnosti mimoriadneho príspevku, len po prerokovaní v rade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Vstupný príspevok je obchodník s cennými papiermi povinný uhradiť do 30 dní odo dňa zápisu povolených činností do obchodného registra. Uhradenie vstupného príspevku je podmienkou na začatie poskytovania povolených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Ročný príspevok je obchodník s cennými papiermi povinný uhradiť v pravidelných štvrťročných splátkach vždy najneskôr do 20. dňa prvého mesiaca kalendárneho štvrťroka s výnimkou prvej splátky, ktorú je obchodník s cennými papiermi povinný uhradiť najneskôr do 20. februára príslušného roka. Za rok, v ktorom bolo obchodníkovi s cennými papiermi udelené povolenie na poskytovanie investičných služieb, je obchodník s cennými papiermi povinný uhradiť len alikvotnú čiastku ročného príspevku, ak tento zákon neustanovuje skoršiu splatnosť ročného príspevku alebo jeho časti.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Mimoriadne príspevky sú obchodníci s cennými papiermi povinní uhradiť v lehotách určených rozhodnutím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Obchodníci s cennými papiermi uhrádzajú príspevky v eurách. Pri ochrane klientov za záväzky obchodníkov s cennými papiermi voči nim splatné v cudzej mene sa na prepočet cudzej meny na euro použije referenčný výmenný kurz určený a vyhlásený Európskou centrálnou bankou alebo Národnou bankou Slovenska,</w:t>
      </w:r>
      <w:r w:rsidRPr="00E45149">
        <w:rPr>
          <w:rFonts w:ascii="Times New Roman" w:hAnsi="Times New Roman"/>
          <w:sz w:val="24"/>
          <w:szCs w:val="24"/>
          <w:vertAlign w:val="superscript"/>
        </w:rPr>
        <w:t xml:space="preserve"> 60)</w:t>
      </w:r>
      <w:r w:rsidRPr="00E45149">
        <w:rPr>
          <w:rFonts w:ascii="Times New Roman" w:hAnsi="Times New Roman"/>
          <w:sz w:val="24"/>
          <w:szCs w:val="24"/>
        </w:rPr>
        <w:t xml:space="preserve"> ktorý je platný ku dňu, ku ktorému obchodníci s cennými papiermi vykazujú výšku záväzkov na účely zistenia priemerného stavu záväzkov za predchádzajúci štvrťrok podľa § 84 ods.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ktorého klientsky majetok sa stal nedostupným podľa § 82 ods. 1, nie je povinný hradiť fondu príspevky, ktorých splatnosť nastala po dni, keď sa tento klientsky majetok stal nedostupným.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ktorý neuhradil riadne a včas príspevok fondu, je povinný z dlžnej sumy príspevku zaplatiť fondu úroky z omeškania vo výške podľa osobitného predpisu. 74)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ktorý neuhradil príspevok do fondu v lehote podľa odsekov 2 a 3, nesmie od prvého dňa omeškania s platením tohto príspevku uzavierať nové zmluvy o poskytovaní investičných služieb. Národná banka Slovenska stanoví tomuto obchodníkovi s cennými papiermi dodatočnú lehotu na uhradenie príspevku do fondu, ktorá však nesmie byť dlhšia ako 90 dní. Ak obchodník s cennými papiermi neuhradí príspevok v dodatočnej lehote, Národná banka Slovenska postupuje podľa § 156 ods. 1 písm. 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obchodník s cennými papiermi aj napriek použitiu svojich likvidných </w:t>
      </w:r>
      <w:r w:rsidRPr="00E45149">
        <w:rPr>
          <w:rFonts w:ascii="Times New Roman" w:hAnsi="Times New Roman"/>
          <w:sz w:val="24"/>
          <w:szCs w:val="24"/>
        </w:rPr>
        <w:lastRenderedPageBreak/>
        <w:t xml:space="preserve">prostriedkov nie je schopný plniť záväzky voči klientom počas 48 hodín, je povinný oznámiť túto skutočnosť najneskôr v najbližší pracovný deň Národnej banky Slovenska a fondu; obchodník s cennými papiermi, ktorý je bankou, alebo pobočka zahraničného obchodníka s cennými papiermi, ktorý je zahraničnou bankou, je povinný oznámiť túto skutočnosť fondu, Národnej banke Slovenska a Fondu ochrany vkladov.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je zavedená nútená správa nad obchodníkom s cennými papiermi a nastanú skutočnosti uvedené v odseku 1, oznámenie podľa odseku 1 vykoná nútený správca obchodníka s cennými papiermi (ďalej len "nútený správca").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vyhlási obchodníka s cennými papiermi za neschopného plniť záväzky voči klientom do troch pracovných dní od doručenia oznámenia podľa odseku 1, ak sa preukáže trvalý nedostatok likvidity obchodníka s cennými papiermi alebo ak sa preukáže nemožnosť odstránenia dočasného nedostatku likvidity. Národná banka Slovenska môže obchodníka s cennými papiermi vyhlásiť za neschopného uhrádzať záväzky aj z vlastného podnetu, ak zistí vznik skutočností uvedených v tomto odseku, bez oznámenia podľa odsekov 1 a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Na vyhlásenie obchodníka s cennými papiermi, ktorý je bankou, alebo pobočky zahraničného obchodníka s cennými papiermi, ktorý je zahraničnou bankou, za neschopného plniť záväzky voči klientom, sa nepoužijú ustanovenia odsekov 2 a 3. Pri vyhlásení obchodníka s cennými papiermi, ktorý je bankou, alebo pobočky zahraničného obchodníka s cennými papiermi, ktorý je zahraničnou bankou, za neschopného plniť záväzky, sa postupuje podľa osobitného zákona.</w:t>
      </w:r>
      <w:r w:rsidRPr="00E45149">
        <w:rPr>
          <w:rFonts w:ascii="Times New Roman" w:hAnsi="Times New Roman"/>
          <w:sz w:val="24"/>
          <w:szCs w:val="24"/>
          <w:vertAlign w:val="superscript"/>
        </w:rPr>
        <w:t xml:space="preserve"> 75)</w:t>
      </w:r>
      <w:r w:rsidRPr="00E45149">
        <w:rPr>
          <w:rFonts w:ascii="Times New Roman" w:hAnsi="Times New Roman"/>
          <w:sz w:val="24"/>
          <w:szCs w:val="24"/>
        </w:rPr>
        <w:t xml:space="preserve"> Vyhlásenie obchodníka s cennými papiermi, ktorý je bankou, alebo pobočky zahraničného obchodníka s cennými papiermi, ktorý je zahraničnou bankou, za neschopného plniť záväzky podľa osobitného zákona,</w:t>
      </w:r>
      <w:r w:rsidRPr="00E45149">
        <w:rPr>
          <w:rFonts w:ascii="Times New Roman" w:hAnsi="Times New Roman"/>
          <w:sz w:val="24"/>
          <w:szCs w:val="24"/>
          <w:vertAlign w:val="superscript"/>
        </w:rPr>
        <w:t xml:space="preserve"> 75)</w:t>
      </w:r>
      <w:r w:rsidRPr="00E45149">
        <w:rPr>
          <w:rFonts w:ascii="Times New Roman" w:hAnsi="Times New Roman"/>
          <w:sz w:val="24"/>
          <w:szCs w:val="24"/>
        </w:rPr>
        <w:t xml:space="preserve"> sa považuje aj za vyhlásenie za neschopného plniť záväzky podľa tohto zákona; takéto vyhlásenie podľa osobitného zákona</w:t>
      </w:r>
      <w:r w:rsidRPr="00E45149">
        <w:rPr>
          <w:rFonts w:ascii="Times New Roman" w:hAnsi="Times New Roman"/>
          <w:sz w:val="24"/>
          <w:szCs w:val="24"/>
          <w:vertAlign w:val="superscript"/>
        </w:rPr>
        <w:t xml:space="preserve"> 75)</w:t>
      </w:r>
      <w:r w:rsidRPr="00E45149">
        <w:rPr>
          <w:rFonts w:ascii="Times New Roman" w:hAnsi="Times New Roman"/>
          <w:sz w:val="24"/>
          <w:szCs w:val="24"/>
        </w:rPr>
        <w:t xml:space="preserve"> sa doručí aj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Na postup pri rozhodovaní a rozhodnutie o vyhlásení obchodníka s cennými papiermi za neschopného plniť záväzky voči klientom sa nevzťahujú všeobecné predpisy o správnom konaní;</w:t>
      </w:r>
      <w:r w:rsidRPr="00E45149">
        <w:rPr>
          <w:rFonts w:ascii="Times New Roman" w:hAnsi="Times New Roman"/>
          <w:sz w:val="24"/>
          <w:szCs w:val="24"/>
          <w:vertAlign w:val="superscript"/>
        </w:rPr>
        <w:t xml:space="preserve"> 76)</w:t>
      </w:r>
      <w:r w:rsidRPr="00E45149">
        <w:rPr>
          <w:rFonts w:ascii="Times New Roman" w:hAnsi="Times New Roman"/>
          <w:sz w:val="24"/>
          <w:szCs w:val="24"/>
        </w:rPr>
        <w:t xml:space="preserve"> proti tomuto rozhodnutiu nemožno podať opravný prostriedok a toto rozhodnutie nie je preskúmateľné správnym súdom.</w:t>
      </w:r>
      <w:r w:rsidRPr="00E45149">
        <w:rPr>
          <w:rFonts w:ascii="Times New Roman" w:hAnsi="Times New Roman"/>
          <w:sz w:val="24"/>
          <w:szCs w:val="24"/>
          <w:vertAlign w:val="superscript"/>
        </w:rPr>
        <w:t xml:space="preserve"> 76a)</w:t>
      </w:r>
      <w:r w:rsidRPr="00E45149">
        <w:rPr>
          <w:rFonts w:ascii="Times New Roman" w:hAnsi="Times New Roman"/>
          <w:sz w:val="24"/>
          <w:szCs w:val="24"/>
        </w:rPr>
        <w:t xml:space="preserve"> Na rozhodovanie podľa odseku 3 je príslušná Banková rada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Rozhodnutie o vyhlásení podľa odseku 3 Národná banka Slovenska doručí obchodníkovi s cennými papiermi a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Dňom, ktorým sa klientsky majetok stal nedostupným podľa § 82 ods. 1, sa až do skončenia vyplácania náhrad podľa § 88 ods. 1 a 2 pozastavuje nakladanie s finančnými nástrojmi a peňažnými prostriedkami, ktoré tvoria nedostupný klientsky majetok, postupovanie pohľadávok voči obchodníkovi s cennými papiermi z nedostupného klientskeho majetku a započítavanie vzájomných pohľadávok medzi obchodníkom s cennými papiermi a inými osobami. Na rovnaké obdobie sa obchodníkovi s cennými papiermi zakazuje poskytovať investičné služby alebo uzatvárať iné obchody, ktorými sa zvyšujú pohľadávky alebo záväzky obchodníka s cennými papiermi voči iným osobám.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Klient obchodníka s cennými papiermi je dňom, ktorým sa klientsky majetok stal nedostupným podľa § 82 ods. 1, oprávnený požiadať o vrátenie cenného papiera alebo finančného nástroja podľa § 82 ods. 2 a obchodník s cennými papiermi je povinný tejto </w:t>
      </w:r>
      <w:r w:rsidRPr="00E45149">
        <w:rPr>
          <w:rFonts w:ascii="Times New Roman" w:hAnsi="Times New Roman"/>
          <w:sz w:val="24"/>
          <w:szCs w:val="24"/>
        </w:rPr>
        <w:lastRenderedPageBreak/>
        <w:t xml:space="preserve">požiadavke vyhovieť.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Náhrada za nedostupný klientsky majetok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Za nedostupný klientsky majetok má klient právo na náhradu z fondu v eurách a fond je povinný zaň poskytnúť náhradu v rozsahu a za podmienok ustanovených týmto zákonom. Iná oprávnená osoba má namiesto klienta právo na náhradu, iba ak to ustanovuje tento zákon.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 chránený klientsky majetok poskytuje fond náhradu vo výške nedostupného klientskeho majetku; v súhrne však jednému klientovi alebo inej oprávnenej osobe podľa tohto zákona patrí náhrada z fondu najviac vo výške 50 000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Na účely výpočtu výšky náhrady za chránený klientsky majetok sa spočítava nedostupný klientsky majetok toho istého klienta u jedného obchodníka s cennými papiermi vrátane jeho podielov na klientskych majetkoch, ktoré klientovi patria spoločne s inými klientmi a ktoré sú chránené týmto zákonom, podľa stavu ku dňu, keď sa klientsky majetok stal nedostupným podľa § 82 ods. 1. Pri každom spoločnom klientskom majetku platí, že každý z klientov má rovnaký podiel, ak sa hodnovernými dokladmi nepreukážu iné podiely jednotlivých klientov. Úroky a iné majetkové výhody spojené s nedostupným klientskym majetkom sa na účely výpočtu výšky náhrady vypočítajú podľa stavu ku dňu, keď sa klientsky majetok stal nedostupným podľa § 82 ods. 1, a pripočítajú sa k nedostupnému klientskemu majetku klienta. Takto zistená výška nedostupného klientskeho majetku sa na účely výpočtu náhrady zníži o všetky premlčané finančné nástroje</w:t>
      </w:r>
      <w:r w:rsidRPr="00E45149">
        <w:rPr>
          <w:rFonts w:ascii="Times New Roman" w:hAnsi="Times New Roman"/>
          <w:sz w:val="24"/>
          <w:szCs w:val="24"/>
          <w:vertAlign w:val="superscript"/>
        </w:rPr>
        <w:t xml:space="preserve"> 77)</w:t>
      </w:r>
      <w:r w:rsidRPr="00E45149">
        <w:rPr>
          <w:rFonts w:ascii="Times New Roman" w:hAnsi="Times New Roman"/>
          <w:sz w:val="24"/>
          <w:szCs w:val="24"/>
        </w:rPr>
        <w:t xml:space="preserve"> a vklady</w:t>
      </w:r>
      <w:r w:rsidRPr="00E45149">
        <w:rPr>
          <w:rFonts w:ascii="Times New Roman" w:hAnsi="Times New Roman"/>
          <w:sz w:val="24"/>
          <w:szCs w:val="24"/>
          <w:vertAlign w:val="superscript"/>
        </w:rPr>
        <w:t xml:space="preserve"> 78)</w:t>
      </w:r>
      <w:r w:rsidRPr="00E45149">
        <w:rPr>
          <w:rFonts w:ascii="Times New Roman" w:hAnsi="Times New Roman"/>
          <w:sz w:val="24"/>
          <w:szCs w:val="24"/>
        </w:rPr>
        <w:t xml:space="preserve"> a tiež o všetky záväzky klienta voči obchodníkovi s cennými papiermi podľa stavu ku dňu, keď sa klientsky majetok stal nedostupným podľa § 82 ods. 1. Na neskoršie zmeny tohto stavu sa neprihliada. Vypočítaná výška náhrady sa zaokrúhľuje na celé eurocenty nahor.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Na určenie hodnoty klientskeho majetku sú určujúce hodnoty, ktoré ku dňu, keď sa klientsky majetok stal nedostupným podľa § 82 ods. 1, vyplývajú zo zmluvy medzi obchodníkom s cennými papiermi alebo z osobitných právnych predpisov</w:t>
      </w:r>
      <w:r w:rsidRPr="00E45149">
        <w:rPr>
          <w:rFonts w:ascii="Times New Roman" w:hAnsi="Times New Roman"/>
          <w:sz w:val="24"/>
          <w:szCs w:val="24"/>
          <w:vertAlign w:val="superscript"/>
        </w:rPr>
        <w:t xml:space="preserve"> 79)</w:t>
      </w:r>
      <w:r w:rsidRPr="00E45149">
        <w:rPr>
          <w:rFonts w:ascii="Times New Roman" w:hAnsi="Times New Roman"/>
          <w:sz w:val="24"/>
          <w:szCs w:val="24"/>
        </w:rPr>
        <w:t xml:space="preserve"> vzťahujúcich sa na určovanie hodnoty majetku. Pri stanovení hodnoty cenných papierov prijatých na obchodovanie na trhu kótovaných cenných papierov burzy cenných papierov</w:t>
      </w:r>
      <w:r w:rsidRPr="00E45149">
        <w:rPr>
          <w:rFonts w:ascii="Times New Roman" w:hAnsi="Times New Roman"/>
          <w:sz w:val="24"/>
          <w:szCs w:val="24"/>
          <w:vertAlign w:val="superscript"/>
        </w:rPr>
        <w:t xml:space="preserve"> 80)</w:t>
      </w:r>
      <w:r w:rsidRPr="00E45149">
        <w:rPr>
          <w:rFonts w:ascii="Times New Roman" w:hAnsi="Times New Roman"/>
          <w:sz w:val="24"/>
          <w:szCs w:val="24"/>
        </w:rPr>
        <w:t xml:space="preserve"> sa vychádza z posledného kurzu týchto cenných papierov zverejneného burzou cenných papierov ku dňu, keď sa klientsky majetok stal nedostupným podľa § 82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nie je hodnoverne preukázaná iná hodnota klientskeho majetku alebo záväzku klienta voči obchodníkovi s cennými papiermi, je rozhodujúci záznam z evidencie obchodníka s cennými papiermi, ak osobitný zákon neustanovuje inak. 81)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Klientovi patrí náhrada podľa odsekov 1 a 2 aj vtedy, keď jeho finančný nástroj nie je splatný do konca lehoty na vyplácanie náhrad, ktorá sa určí podľa § 88 ods. 1 a 2. To neplatí pri zákaze nakladania s finančným nástrojom alebo pri zákaze jeho úhrady podľa osobitných predpisov.</w:t>
      </w:r>
      <w:r w:rsidRPr="00E45149">
        <w:rPr>
          <w:rFonts w:ascii="Times New Roman" w:hAnsi="Times New Roman"/>
          <w:sz w:val="24"/>
          <w:szCs w:val="24"/>
          <w:vertAlign w:val="superscript"/>
        </w:rPr>
        <w:t xml:space="preserve"> 82)</w:t>
      </w:r>
      <w:r w:rsidRPr="00E45149">
        <w:rPr>
          <w:rFonts w:ascii="Times New Roman" w:hAnsi="Times New Roman"/>
          <w:sz w:val="24"/>
          <w:szCs w:val="24"/>
        </w:rPr>
        <w:t xml:space="preserve"> Po skončení zákazu možno poskytnúť náhradu podľa povahy veci klientovi alebo inej osobe, ak jej na finančný nástroj klienta alebo na jeho časť vzniklo právo podľa rozhodnutia príslušného orgánu.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Náhrada nepatrí za premlčané finančné nástroje</w:t>
      </w:r>
      <w:r w:rsidRPr="00E45149">
        <w:rPr>
          <w:rFonts w:ascii="Times New Roman" w:hAnsi="Times New Roman"/>
          <w:sz w:val="24"/>
          <w:szCs w:val="24"/>
          <w:vertAlign w:val="superscript"/>
        </w:rPr>
        <w:t xml:space="preserve"> 77)</w:t>
      </w:r>
      <w:r w:rsidRPr="00E45149">
        <w:rPr>
          <w:rFonts w:ascii="Times New Roman" w:hAnsi="Times New Roman"/>
          <w:sz w:val="24"/>
          <w:szCs w:val="24"/>
        </w:rPr>
        <w:t xml:space="preserve"> a vklady</w:t>
      </w:r>
      <w:r w:rsidRPr="00E45149">
        <w:rPr>
          <w:rFonts w:ascii="Times New Roman" w:hAnsi="Times New Roman"/>
          <w:sz w:val="24"/>
          <w:szCs w:val="24"/>
          <w:vertAlign w:val="superscript"/>
        </w:rPr>
        <w:t xml:space="preserve"> 78)</w:t>
      </w:r>
      <w:r w:rsidRPr="00E45149">
        <w:rPr>
          <w:rFonts w:ascii="Times New Roman" w:hAnsi="Times New Roman"/>
          <w:sz w:val="24"/>
          <w:szCs w:val="24"/>
        </w:rPr>
        <w:t xml:space="preserve"> a za klientsky </w:t>
      </w:r>
      <w:r w:rsidRPr="00E45149">
        <w:rPr>
          <w:rFonts w:ascii="Times New Roman" w:hAnsi="Times New Roman"/>
          <w:sz w:val="24"/>
          <w:szCs w:val="24"/>
        </w:rPr>
        <w:lastRenderedPageBreak/>
        <w:t xml:space="preserve">majetok klientov, ktorí majú osobitný vzťah k obchodníkovi s cennými papiermi, kedykoľvek v období jedného roka pred dňom, keď sa klientsky majetok stal nedostupným. Za toto obdobie si fond môže v súlade s § 90 ods. 1 vyžiadať od obchodníkov s cennými papiermi zoznam týchto osôb.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Za osoby, ktoré majú osobitný vzťah k obchodníkovi s cennými papiermi, sa na účely tohto zákona považujú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členovia štatutárneho orgánu obchodníka s cennými papiermi, vedúci zamestnanci obchodníka s cennými papiermi, ďalší zamestnanci obchodníka s cennými papiermi určení stanovami obchodníka s cennými papiermi a prokurista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členovia dozornej rady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právnické osoby alebo fyzické osoby majúce kontrolu nad obchodníkom s cennými papiermi, členovia štatutárnych orgánov takýchto právnických osôb a vedúci zamestnanci takýchto právnických osôb,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d) osoby blízke</w:t>
      </w:r>
      <w:r w:rsidRPr="00E45149">
        <w:rPr>
          <w:rFonts w:ascii="Times New Roman" w:hAnsi="Times New Roman"/>
          <w:sz w:val="24"/>
          <w:szCs w:val="24"/>
          <w:vertAlign w:val="superscript"/>
        </w:rPr>
        <w:t xml:space="preserve"> 83)</w:t>
      </w:r>
      <w:r w:rsidRPr="00E45149">
        <w:rPr>
          <w:rFonts w:ascii="Times New Roman" w:hAnsi="Times New Roman"/>
          <w:sz w:val="24"/>
          <w:szCs w:val="24"/>
        </w:rPr>
        <w:t xml:space="preserve"> členom predstavenstva obchodníka s cennými papiermi, dozornej rady obchodníka s cennými papiermi, vedúcim zamestnancom obchodníka s cennými papiermi alebo fyzickým osobám majúcim kontrolu nad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právnické osoby, v ktorých niektoré z osôb uvedených v písmenách a), b), c) alebo d) majú kvalifikovanú účasť,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akcionári s významným vplyvom na obchodníkovi s cennými papiermi a akákoľvek právnická osoba, ktorá je pod ich kontrolou alebo ktorá má nad nimi kontrolu,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právnické osoby kontrolované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audítor alebo fyzická osoba, ktorý vykonáva v mene audítorskej spoločnosti audítorskú 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člen štatutárneho orgánu iného obchodníka s cennými papiermi a vedúci pobočky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vedúci pobočky zahraničného obchodníka s cennými papiermi a jeho zástupca.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Náhrada z fondu nepatrí klientom, ktorí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svojou trestnou činnosťou, za ktorú boli súdom v trestnom konaní právoplatne odsúdení, čiastočne alebo úplne spôsobili neschopnosť obchodníka s cennými papiermi uhrádzať záväzky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nadobudli finančné nástroje a peňažné prostriedky v súvislosti s legalizáciou príjmov z trestnej činnosti, za ktorú boli v trestnom konaní právoplatne odsúdení.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Fond pozastaví výplatu náhrad klientom, proti ktorým je vedené trestné konanie v súvislosti s trestnou činnosťou, ktorá môže mať vzťah k neschopnosti obchodníka s cennými papiermi uhrádzať záväzky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Za klientsky majetok klientov podľa odsekov 7 a 9 sú obchodníci s cennými papiermi povinní prispievať do fondu v súlade s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O sporoch súvisiacich s náhradami a s ich vyplácaním podľa tohto zákona rozhoduje súd.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Vyplácanie náhrad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Fond najneskôr do piatich pracovných dní, keď sa klientsky majetok u obchodníka s cennými papiermi stal nedostupným podľa § 82 ods. 1, určí začatie, trvanie, postup a miesto vyplácania náhrad. Oznámenie o tom doručí bezodkladne obchodníkovi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Vyplácanie náhrad sa musí skončiť najneskôr do troch mesiacov od vyhlásenia podľa § 86 ods. 3 alebo od doručenia vykonateľného rozhodnutia súdu podľa § 82 ods. 1 písm. b). Fond môže s predchádzajúcim súhlasom Národnej banky Slovenska vo výnimočných a odôvodnených prípadoch túto lehotu predĺžiť najviac o tri mesiace. Vyplácanie náhrad však musí byť skončené najneskôr do jedného roka od vyhlásenia podľa § 86 ods. 3 alebo od doručenia vykonateľného rozhodnutia súdu podľa § 82 ods. 1 písm. 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je povinný údaje podľa odseku 1 spolu s vyhlásením podľa § 86 ods. 3 alebo výrokom vykonateľného rozhodnutia súdu podľa § 82 ods. 1 písm. b) uverejniť v tlači s celoštátnou pôsobnosťou a vo verejne prístupných priestoroch obchodníka s cennými papiermi najbližší pracovný deň po doručení oznámenia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Fond vypláca náhrady za nedostupný klientsky majetok prostredníctvom banky, ktorú fond na tento účel poverí. Na tento účel je oprávnený dávať banke potrebné pokyny. Tieto pokyny sú pre banku záväzné.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Osoba, ktorá má a uplatňuje si právo na náhradu, musí preukázať podľa druhu klientskeho majetku, že má právo na výplatu náhrady za tento klientsky majetok; toto právo sa preukazuje najmä dokladom o nároku na finančný nástroj alebo peňažné prostriedky alebo rozhodnutím príslušného orgánu. Fyzická osoba, ktorá si uplatňuje právo na náhradu, musí zároveň preukázať svoju totožnosť; právnická osoba, ktorá si uplatňuje právo na náhradu, musí zároveň predložiť výpis z úradného registra alebo z úradnej evidencie, v ktorej je zapísaná, nie starší ako jeden mesiac pred uplatnením práva na náhradu. Zástupca klienta musí preukázať aj svoju totožnosť a odovzdať doklad alebo úradne osvedčenú kópiu dokladu, z ktorého vyplýva oprávnenie zástupcu na zastupovanie; ak ide o právnickú osobu, za ktorú neuplatňuje právo na náhradu jej štatutárny orgán, na tomto doklade musí byť úradne osvedčený podpis štatutárneho orgánu tejto právnickej osoby. Ak klient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Totožnosť klienta, zástupcu alebo ich splnomocnenca sa preukazuje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 platným občianskym preukazom</w:t>
      </w:r>
      <w:r w:rsidRPr="00E45149">
        <w:rPr>
          <w:rFonts w:ascii="Times New Roman" w:hAnsi="Times New Roman"/>
          <w:sz w:val="24"/>
          <w:szCs w:val="24"/>
          <w:vertAlign w:val="superscript"/>
        </w:rPr>
        <w:t xml:space="preserve"> 84)</w:t>
      </w:r>
      <w:r w:rsidRPr="00E45149">
        <w:rPr>
          <w:rFonts w:ascii="Times New Roman" w:hAnsi="Times New Roman"/>
          <w:sz w:val="24"/>
          <w:szCs w:val="24"/>
        </w:rPr>
        <w:t xml:space="preserve">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platným cestovným pasom,</w:t>
      </w:r>
      <w:r w:rsidRPr="00E45149">
        <w:rPr>
          <w:rFonts w:ascii="Times New Roman" w:hAnsi="Times New Roman"/>
          <w:sz w:val="24"/>
          <w:szCs w:val="24"/>
          <w:vertAlign w:val="superscript"/>
        </w:rPr>
        <w:t xml:space="preserve"> 85)</w:t>
      </w:r>
      <w:r w:rsidRPr="00E45149">
        <w:rPr>
          <w:rFonts w:ascii="Times New Roman" w:hAnsi="Times New Roman"/>
          <w:sz w:val="24"/>
          <w:szCs w:val="24"/>
        </w:rPr>
        <w:t xml:space="preserve"> diplomatickým pasom, služobným pasom, a ak ide o cudzinca, povolením na pobyt cudzinca</w:t>
      </w:r>
      <w:r w:rsidRPr="00E45149">
        <w:rPr>
          <w:rFonts w:ascii="Times New Roman" w:hAnsi="Times New Roman"/>
          <w:sz w:val="24"/>
          <w:szCs w:val="24"/>
          <w:vertAlign w:val="superscript"/>
        </w:rPr>
        <w:t xml:space="preserve"> 86)</w:t>
      </w:r>
      <w:r w:rsidRPr="00E45149">
        <w:rPr>
          <w:rFonts w:ascii="Times New Roman" w:hAnsi="Times New Roman"/>
          <w:sz w:val="24"/>
          <w:szCs w:val="24"/>
        </w:rPr>
        <w:t xml:space="preserve">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V oznámení fondu podľa odseku 1 sa môže určiť, za akých podmienok sa náhrada vyplatí bezhotovostným prevodom.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má klient u obchodníka s cennými papiermi klientsky majetok, ktorého súhrnná výška prevyšuje výšku náhrady podľa § 87 ods. 2, náhrada sa poskytne za finančné nástroje postupne v časovom poradí, ako boli zverené obchodníkovi s cennými papiermi, až do výšky ustanovenej v § 87 ods. 2, ak sa fond s klientom nedohodne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(8) Výška náhrady za klientsky majetok tvorený finančnými nástrojmi a peňažnými prostriedkami v cudzej mene sa vypočítava podľa referenčného výmenného kurzu určeného a vyhláseného Európskou centrálnou bankou alebo Národnou bankou Slovenska,</w:t>
      </w:r>
      <w:r w:rsidRPr="00E45149">
        <w:rPr>
          <w:rFonts w:ascii="Times New Roman" w:hAnsi="Times New Roman"/>
          <w:sz w:val="24"/>
          <w:szCs w:val="24"/>
          <w:vertAlign w:val="superscript"/>
        </w:rPr>
        <w:t xml:space="preserve"> 60)</w:t>
      </w:r>
      <w:r w:rsidRPr="00E45149">
        <w:rPr>
          <w:rFonts w:ascii="Times New Roman" w:hAnsi="Times New Roman"/>
          <w:sz w:val="24"/>
          <w:szCs w:val="24"/>
        </w:rPr>
        <w:t xml:space="preserve"> ktorý je platný ku dňu, keď sa finančné nástroje alebo peňažné prostriedky stali nedostupnými podľa § 82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(9) Ak nemohol klient alebo iná osoba podľa § 87 ods. 6 uplatniť právo na náhradu v lehote podľa odsekov 1 a 2 z preukázaných závažných zdravotných alebo z iných závažných dôvodov,</w:t>
      </w:r>
      <w:r w:rsidRPr="00E45149">
        <w:rPr>
          <w:rFonts w:ascii="Times New Roman" w:hAnsi="Times New Roman"/>
          <w:sz w:val="24"/>
          <w:szCs w:val="24"/>
          <w:vertAlign w:val="superscript"/>
        </w:rPr>
        <w:t xml:space="preserve"> 87)</w:t>
      </w:r>
      <w:r w:rsidRPr="00E45149">
        <w:rPr>
          <w:rFonts w:ascii="Times New Roman" w:hAnsi="Times New Roman"/>
          <w:sz w:val="24"/>
          <w:szCs w:val="24"/>
        </w:rPr>
        <w:t xml:space="preserve"> môže fond poskytnúť náhradu na základe písomnej žiadosti aj po tejto lehote, najneskôr však do jedného roka, keď sa klientsky majetok stal nedostupným podľa § 82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Osoba a zástupca osoby, ktorá si uplatňuje právo na náhradu za nedostupný klientsky majetok, sú v rámci preukazovania splnenia požiadaviek a podmienok podľa odsekov 5 a 9 a § 87 ods. 3 povinní poskytnúť a umožniť získať kopírovaním, skenovaním alebo iným zaznamenávaním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 osobné údaje</w:t>
      </w:r>
      <w:r w:rsidRPr="00E45149">
        <w:rPr>
          <w:rFonts w:ascii="Times New Roman" w:hAnsi="Times New Roman"/>
          <w:sz w:val="24"/>
          <w:szCs w:val="24"/>
          <w:vertAlign w:val="superscript"/>
        </w:rPr>
        <w:t xml:space="preserve"> 87a)</w:t>
      </w:r>
      <w:r w:rsidRPr="00E45149">
        <w:rPr>
          <w:rFonts w:ascii="Times New Roman" w:hAnsi="Times New Roman"/>
          <w:sz w:val="24"/>
          <w:szCs w:val="24"/>
        </w:rPr>
        <w:t xml:space="preserve">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identifikačné údaje v rozsahu podľa § 81 ods. 5 písm. a) druhého bodu, ak ide o právnickú osobu,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kontaktné telefónne číslo, faxové číslo a adresu elektronickej pošty, ak ich má,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doklady a údaje o klientskom majetku a iných pohľadávkach a záväzkoch voči obchodníkovi s cennými papiermi s nedostupným klientským majetkom, o oprávnení zástupcu na zastupovanie a o splnení ostatných požiadaviek a podmienok, ktoré sú potrebné na posúdenie a zdokladovanie oprávnenosti uplatňovaného práva na náhradu a na poskytnutie náhrady za zákonom chránený nedostupný klientsky majetok.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Náhrada za nedostupný klientsky majetok sa nesmie poskytnúť a vyplatiť, ak osoba alebo zástupca osoby, ktorá si uplatňuje právo na náhradu za nedostupný klientsky majetok, nesplnili všetky požiadavky a podmienky, ktoré sú podľa tohto zákona a všeobecných podmienok vyplácania náhrad (§ 90 ods. 3) potrebné na posúdenie a </w:t>
      </w:r>
      <w:r w:rsidRPr="00E45149">
        <w:rPr>
          <w:rFonts w:ascii="Times New Roman" w:hAnsi="Times New Roman"/>
          <w:sz w:val="24"/>
          <w:szCs w:val="24"/>
        </w:rPr>
        <w:lastRenderedPageBreak/>
        <w:t xml:space="preserve">zdokladovanie oprávnenosti uplatňovaného práva na náhradu a na poskytnutie náhrady za zákonom chránený nedostupný klientsky majetok.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89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Vznik a zánik niektorých práv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Dňom vyplatenia náhrady fondu vzniká pohľadávka a fond sa stáva veriteľom voči obchodníkovi s cennými papiermi alebo pobočke zahraničného obchodníka s cennými papiermi v rozsahu náhrady, ktorú fond vyplatil klientovi. Týmto dňom zaniká pohľadávka klienta voči obchodníkovi s cennými papiermi alebo pobočke zahraničného obchodníka s cennými papiermi v rozsahu vyplatenej náhrady podľa § 87.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Fond si môže uplatniť voči obchodníkovi s cennými papiermi alebo pobočke zahraničného obchodníka s cennými papiermi aj skutočné náklady, ktoré mu vznikli v súvislosti s výplatou náhrad.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tento zákon neustanovuje inak, právne vzťahy medzi fondom a obchodníkom s cennými papiermi, za ktorého nedostupný klientsky majetok vyplatil náhrady fond, sa spravujú ustanoveniami Občianskeho zákonníka o ručení.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Výplata náhrady za nedostupný klientsky majetok, výška úrokov a iných majetkových výhod zistených podľa § 87 ods. 4 a výška zostatku záväzku, za ktorý sa neposkytla náhrada, sa vyznačia v evidencii obchodníka s cennými papiermi a v dokladoch o vzťahu k finančnému nástroju, v ktorých sa uvádza výška záväzku.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Poskytnutím náhrady z fondu nie je dotknuté právo klienta alebo inej oprávnenej osoby vymáhať si od obchodníka s cennými papiermi, u ktorého sa klientsky majetok stal nedostupným, uhradenie tej časti klientského majetku, za ktorú nebola poskytnutá náhrada z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Na účel zabezpečovania činnosti fondu, sústreďovania príspevkov obchodníkov s cennými papiermi do fondu, zabezpečovania vyplácania náhrad za zákonom chránený nedostupný klientsky majetok, ochrany a domáhania sa práv fondu voči klientom, obchodníkom s cennými papiermi a iným osobám a na účely vykonávania a zdokumentovania činnosti a úloh fondu podľa tohto zákona alebo osobitných predpisov</w:t>
      </w:r>
      <w:r w:rsidRPr="00E45149">
        <w:rPr>
          <w:rFonts w:ascii="Times New Roman" w:hAnsi="Times New Roman"/>
          <w:sz w:val="24"/>
          <w:szCs w:val="24"/>
          <w:vertAlign w:val="superscript"/>
        </w:rPr>
        <w:t xml:space="preserve"> 87b)</w:t>
      </w:r>
      <w:r w:rsidRPr="00E45149">
        <w:rPr>
          <w:rFonts w:ascii="Times New Roman" w:hAnsi="Times New Roman"/>
          <w:sz w:val="24"/>
          <w:szCs w:val="24"/>
        </w:rPr>
        <w:t xml:space="preserve"> je fond aj bez súhlasu a informovania dotknutých osôb</w:t>
      </w:r>
      <w:r w:rsidRPr="00E45149">
        <w:rPr>
          <w:rFonts w:ascii="Times New Roman" w:hAnsi="Times New Roman"/>
          <w:sz w:val="24"/>
          <w:szCs w:val="24"/>
          <w:vertAlign w:val="superscript"/>
        </w:rPr>
        <w:t xml:space="preserve"> 58d)</w:t>
      </w:r>
      <w:r w:rsidRPr="00E45149">
        <w:rPr>
          <w:rFonts w:ascii="Times New Roman" w:hAnsi="Times New Roman"/>
          <w:sz w:val="24"/>
          <w:szCs w:val="24"/>
        </w:rPr>
        <w:t xml:space="preserve"> oprávnený zisťovať, získavať, zaznamenávať, uchovávať, využívať a inak spracúvať 58e) osobné údaje klientov obchodníkov s cennými papiermi, osôb, na ktoré sa vzťahuje § 87 ods. 7, osôb a zástupcov osôb, ktoré si uplatňujú právo na náhradu za nedostupný klientsky majetok; pritom fond je oprávnený s použitím automatizovaných alebo neautomatizovaných prostriedkov vyhotovovať kópie dokladov totožnosti a spracúvať rodné čísla a ďalšie údaje a doklady vymedzené v § 81, 87, 88 a 90.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Na účely uvedené v odseku 6 sú obchodníci s cennými papiermi povinní aj bez súhlasu a informovania dotknutých osôb sprístupniť a poskytovať fondu na spracúvanie osobné údaje a doklady vymedzené v odseku 6, a to v prípadoch ustanovených týmto zákonom a osobitným predpisom.</w:t>
      </w:r>
      <w:r w:rsidRPr="00E45149">
        <w:rPr>
          <w:rFonts w:ascii="Times New Roman" w:hAnsi="Times New Roman"/>
          <w:sz w:val="24"/>
          <w:szCs w:val="24"/>
          <w:vertAlign w:val="superscript"/>
        </w:rPr>
        <w:t xml:space="preserve"> 58e)</w:t>
      </w:r>
      <w:r w:rsidRPr="00E45149">
        <w:rPr>
          <w:rFonts w:ascii="Times New Roman" w:hAnsi="Times New Roman"/>
          <w:sz w:val="24"/>
          <w:szCs w:val="24"/>
        </w:rPr>
        <w:t xml:space="preserve"> Osobné údaje a doklady vymedzené v odseku 6 môžu aj bez súhlasu a informovania dotknutých osôb sprístupniť a poskytovať fondu na spracúvanie na účely uvedené v odseku 6 aj osoby, na ktoré sa vzťahuje § 90 ods. 8 alebo § 97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(8) Osobné údaje a doklady vymedzené v odseku 6 je fond aj bez súhlasu a informovania dotknutých osôb oprávnený zo svojho informačného systému sprístupniť a poskytovať obchodníkom s cennými papiermi a iným osobám, na ktoré sa vzťahuje § 90 ods. 8 alebo § 97 ods. 1, a to na účely uvedené v odseku 6. Tieto osobné údaje a doklady môže fond sprístupniť alebo poskytnúť do zahraničia len inštitúciám systémov ochrany vkladov alebo investícií v členských štátoch.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Práva a povinnosti fondu a povinnosti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Fond môže žiadať od obchodníka s cennými papiermi na plnenie svojich funkcií informácie priamo súvisiace s jeho činnosťou predtým, ako sa klientsky majetok u obchodníka s cennými papiermi stal nedostupným. Fond nemôže žiadať údaje, ktoré je obchodník s cennými papiermi povinný utajovať. Ak sa obchodník s cennými papiermi stal neschopným uhrádzať záväzky klientom z klientskeho majetku, je povinný neodkladne odovzdať fondu na základe jeho písomnej žiadosti informácie a dokumenty o finančných nástrojoch a záväzkoch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Fond môže informácie podľa odseku 1 získať so súhlasom Národnej banky Slovenska aj vlastným zisťovaním u obchodníka s cennými papiermi. Ak má fond, skôr ako sa klientsky majetok stal nedostupným, dôvodné podozrenie o pravdivosti alebo úplnosti informácií poskytnutých obchodníkom s cennými papiermi, ktoré súvisia s údajmi, ktoré je obchodník s cennými papiermi povinný utajovať, môže požiadať o ich preverenie Národnú banku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Fond vydá všeobecné podmienky vyplácania náhrad a ich zmeny po predchádzajúcom súhlase Národnej banky Slovenska, ktoré musia obsahovať podrobnosti o postupoch pri uplatňovaní práva na náhradu a o spôsobe preukazovania práva na náhradu.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Fond má právo vykonávať kontrolu správnosti plnenia ustanovení tohto zákona, všeobecných podmienok vyplácania náhrad a s tým súvisiacich pokynov fondu u obchodníka s cennými papiermi, ktorý bol vyhlásený za neschopného plniť záväzky voči klientom z klientskeho majetku, a v banke, ktorej prostredníctvom fond zabezpečuje vyplácanie náhrad.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Všetky dokumenty o vyplatených náhradách za nedostupné finančné nástroje uschované, spravované, obhospodarované alebo držané obchodníkom s cennými papiermi uchováva fond alebo ním poverená osoba v súlade s osobitným predpismi. 88)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Obchodníci s cennými papiermi sú povinní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platiť fondu príspevky v stanovených lehotách a v stanovenom rozsahu,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poskytovať fondu informácie podľa odseku 1 v lehote určenej fondom a spôsobom stanoveným fondom,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uverejniť vo svojich prevádzkových priestoroch v slovenskom jazyku informáciu o ochrane klientov podľa tohto zákona vrátane všeobecných podmienok poskytovania náhrad vydaných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d) neodkladne predložiť fondu a Národnej banke Slovenska vykonateľné rozhodnutie súdu podľa § 82 ods. 1 písm. 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vo svojom informačnom systéme osobitne evidovať klientsky majetok, na ktorý sa vzťahuje systém ochrany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Obchodníci s cennými papiermi nesmú zverejňovať informácie o ochrane klientov podľa tohto zákona inak ako podľa odseku 6 písm. 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(8) Fond je v rozsahu potrebnom na zabezpečenie plnenia svojich úloh podľa tohto zákona oprávnený spolupracovať a vymieňať si informácie s Národnou bankou Slovenska, s osobami, ktorých prostredníctvom fond zabezpečuje vyplácanie náhrad, a s inštitúciami systémov ochrany vkladov a investícií v iných štátoch. Sprístupniť osobné údaje možno len za podmienok ustanovených osobitným predpisom</w:t>
      </w:r>
      <w:r w:rsidRPr="00E45149">
        <w:rPr>
          <w:rFonts w:ascii="Times New Roman" w:hAnsi="Times New Roman"/>
          <w:sz w:val="24"/>
          <w:szCs w:val="24"/>
          <w:vertAlign w:val="superscript"/>
        </w:rPr>
        <w:t xml:space="preserve"> 58f)</w:t>
      </w:r>
      <w:r w:rsidRPr="00E45149">
        <w:rPr>
          <w:rFonts w:ascii="Times New Roman" w:hAnsi="Times New Roman"/>
          <w:sz w:val="24"/>
          <w:szCs w:val="24"/>
        </w:rPr>
        <w:t xml:space="preserve"> a za podmienok ustanovených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Zdroje fondu a použitie prostriedkov fondu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Zdrojmi fondu sú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príspevky podľa § 84,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výnosy z použitia peňažných prostriedkov podľa odseku 4 vrátane príjmov z predaja štátnych cenných papierov nakúpených podľa odseku 4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úvery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prostriedky získané na základe uplatnenia práv, ktoré nadobudol fond podľa § 89,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iné príjmy podľa osobitného predpisu.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Zdrojmi fondu môžu byť návratné finančné výpomoci a dotácie zo štátnych finančných aktív v rozsahu a za podmienok ustanovených osobitnými predpismi</w:t>
      </w:r>
      <w:r w:rsidRPr="00E45149">
        <w:rPr>
          <w:rFonts w:ascii="Times New Roman" w:hAnsi="Times New Roman"/>
          <w:sz w:val="24"/>
          <w:szCs w:val="24"/>
          <w:vertAlign w:val="superscript"/>
        </w:rPr>
        <w:t xml:space="preserve"> 88a)</w:t>
      </w:r>
      <w:r w:rsidRPr="00E45149">
        <w:rPr>
          <w:rFonts w:ascii="Times New Roman" w:hAnsi="Times New Roman"/>
          <w:sz w:val="24"/>
          <w:szCs w:val="24"/>
        </w:rPr>
        <w:t xml:space="preserve"> a zákonom o štátnom rozpočte.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Fond môže požiadať Fond ochrany vkladov, Národnú banku Slovenska,</w:t>
      </w:r>
      <w:r w:rsidRPr="00E45149">
        <w:rPr>
          <w:rFonts w:ascii="Times New Roman" w:hAnsi="Times New Roman"/>
          <w:sz w:val="24"/>
          <w:szCs w:val="24"/>
          <w:vertAlign w:val="superscript"/>
        </w:rPr>
        <w:t xml:space="preserve"> 88b)</w:t>
      </w:r>
      <w:r w:rsidRPr="00E45149">
        <w:rPr>
          <w:rFonts w:ascii="Times New Roman" w:hAnsi="Times New Roman"/>
          <w:sz w:val="24"/>
          <w:szCs w:val="24"/>
        </w:rPr>
        <w:t xml:space="preserve"> banky alebo pobočky zahraničných bánk o poskytnutie úveru.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Peňažné prostriedky fondu sú uložené na osobitných účtoch v Národnej banke Slovenska alebo na osobitných účtoch vedených v Štátnej pokladnici; peňažné prostriedky fondu, ktoré sú uložené na týchto osobitných účtoch, nepodliehajú výkonu rozhodnutia</w:t>
      </w:r>
      <w:r w:rsidRPr="00E45149">
        <w:rPr>
          <w:rFonts w:ascii="Times New Roman" w:hAnsi="Times New Roman"/>
          <w:sz w:val="24"/>
          <w:szCs w:val="24"/>
          <w:vertAlign w:val="superscript"/>
        </w:rPr>
        <w:t>90a)</w:t>
      </w:r>
      <w:r w:rsidRPr="00E45149">
        <w:rPr>
          <w:rFonts w:ascii="Times New Roman" w:hAnsi="Times New Roman"/>
          <w:sz w:val="24"/>
          <w:szCs w:val="24"/>
        </w:rPr>
        <w:t xml:space="preserve"> a sú z neho vylúčené.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Fond môže zo svojich finančných prostriedkov vytvárať osobitný fond na poskytovanie náhrad za nedostupný klientsky majetok. Peňažné prostriedky fondu možno použiť okrem poskytovania náhrad za finančné nástroje podľa § 87 aj na tieto účely: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nákup štátnych cenných papierov so splatnosťou do troch rokov odo dňa nákupu,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splátky úverov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splátky návratných finančných výpomocí podľa odseku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poskytnutie úveru Fondu ochrany vkladov, najviac do výšky 10% prostriedkov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úhradu nákladov nevyhnutných na zabezpečenie činnosti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Podrobnosti o použití prostriedkov fondu upravia stanovy fondu v súlade s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Fond je povinný viesť účtovníctvo a zostavovať účtovnú závierku podľa osobitného predpisu. 59)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Účtovnú závierku fondu overuje audítor.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Orgány fondu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Orgány fondu sú: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rada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prezídium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dozorná rada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Rada fondu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Rada fondu je najvyšším orgánom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Rada fondu sa skladá z deviatich členov. Ich funkčné obdobie je štvorročné.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Dvoma členmi rady fondu sú zástupcovia ministerstva, ktorých zo zamestnancov ministerstva vymenúva a odvoláva minister financií. Tromi členmi rady fondu sú zástupcovia Národnej banky Slovenska, ktorých vymenúva a odvoláva guvernér Národnej banky Slovenska. Ďalších štyroch členov rady fondu volia a odvolávajú zástupcovia obchodníkov s cennými papiermi, na ktorých sa vzťahuje povinnosť podľa § 83, na schôdzi zástupcov obchodníkov s cennými papiermi. Zástupcovia jednotlivých obchodníkov s cennými papiermi sú určení ich štatutárnym orgánom a na schôdzi zástupcov obchodníkov s cennými papiermi majú hlasy v takom vzájomnom pomere, aký tvoria príspevky obchodníkov s cennými papiermi zaplatené do fondu podľa § 84 ods. 6. O priebehu schôdze zástupcov obchodníkov s cennými papiermi a o výsledku voľby členov rady fondu sa vyhotovuje notárska zápisnica.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Člen rady fondu má právo na náhradu výdavkov, ktoré mu vznikli v súvislosti s výkonom jeho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Rada fondu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volí a odvoláva členov prezídia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volí a odvoláva členov dozornej rady fondu s výnimkou podľa § 95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volí a odvoláva predsedu rady fondu a podpredsedu rady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schvaľuje rokovací poriadok rady fondu a rokovací poriadok prezídia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schvaľuje stanovy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schvaľuje rozpočet fondu; súčasťou rozpočtu fondu je aj rozpočet nákladov fondu podľa § 91 ods. 5 písm. 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schvaľuje ročnú účtovnú závierku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schvaľuje výročnú správu o činnosti fondu za predchádzajúci rok, ktorá sa uloží do verejnej časti registra účtovných závierok,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rozhoduje o výplate náhrad z fondu v súlade s týmto zákonom a určuje spôsob výplaty náhrad,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schvaľuje použitie zdrojov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určuje výšku ročných príspevkov obchodníkov s cennými papiermi a lehotu splatnosti mimoriadnych príspevkov,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schvaľuje pravidlá postupu fondu vrátane postupu jeho orgánov a postupu ďalších osôb pri zabezpečovaní vyplácania náhrad za zákonom chránený nedostupný klientsky majetok,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m) schvaľuje zásady odmeňovania zamestnancov fondu a odmeňovanie členov orgánov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n) schvaľuje všeobecné podmienky vyplácania náhrad za nedostupný klientsky majetok u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o) rozhoduje o ďalších záležitostiach v pôsobnosti fondu, ktoré nie sú v pôsobnosti iných orgánov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Rozhodnutia rady fondu podpisujú najmenej dvaja členovia rady fondu, z ktorých aspoň jeden je predsedom rady fondu alebo podpredsedom rady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Prezídium fondu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Prezídium fondu sa skladá z predsedu prezídia fondu a ďalších dvoch členov prezídia fondu, ktorých volí a odvoláva rada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Predseda prezídia fondu a ďalší členovia prezídia fondu sú zamestnancami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Prezídium fondu je štatutárnym orgánom fondu. Prezídium fondu koná v mene fondu v rozsahu vymedzenom stanovami. Ak prezídium fondu koná v mene fondu, na platnosť písomných právnych úkonov sa vyžadujú podpisy najmenej dvoch členov prezídia fondu. Stanovy ďalej určia, kedy a v akom rozsahu členovia prezídia konajú v mene fondu, a udeľujú splnomocnenie konať v mene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Dozorná rada fondu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Dozorná rada fondu má siedmich členov, ich funkčné obdobie je štvorročné.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Troch členov dozornej rady fondu volí a odvoláva rada fondu na návrh obchodníkov s cennými papiermi prijatý na schôdzi zástupcov obchodníkov s cennými papiermi.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Dozorná rada fondu volí zo svojich členov predsedu a podpredsedu.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Členmi dozornej rady fondu nemôžu byť členovia rady fondu ani iní zamestnanci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Dozorná rada fondu dohliada na činnosť a hospodárenie fondu a rady fondu a na to, či ich činnosť a hospodárenie sú v súlade s týmto zákonom, s inými všeobecne záväznými právnymi predpismi, všeobecnými podmienkami vyplácania náhrad za nedostupný klientsky majetok a so stanovami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Členovia dozornej rady fondu sú oprávnení nahliadať do všetkých dokladov týkajúcich sa činnosti fondu a získavať informácie o nakladaní s jeho zdrojmi.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Dozorná rada fondu predkladá rade fondu a Národnej banke Slovenska o svojich zisteniach správu raz za štvrťrok a v prípade konania v rozpore s týmto zákonom, všeobecnými podmienkami alebo stanovami najneskôr do troch dní od jeho zistenia.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Člen dozornej rady fondu má právo na náhradu výdavkov, ktoré mu vznikli v súvislosti s výkonom jeho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Kancelária fondu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Úlohy spojené s odborným, organizačným, administratívnym a technickým zabezpečením činnosti a bežného chodu fondu a jeho orgánov zabezpečuje kancelária fondu. Kanceláriu fondu tvoria zamestnanci fondu a riadi ju predseda prezídia. Podrobnosti o postavení a činnosti kancelárie fondu ustanovia stanovy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Povinnosť mlčanlivosti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Členovia rady fondu, členovia dozornej rady fondu, zamestnanci fondu, zamestnanci banky, ktorej prostredníctvom fond vypláca náhrady, a iné osoby podieľajúce sa na činnosti fondu sú povinné zachovávať mlčanlivosť vo veciach týkajúcich sa obchodníkov s cennými papiermi a ich klientov, o ktorých sa dozvedeli pri plnení úloh fondu alebo v priamej súvislosti s nimi, a to aj po skončení členstva v rade fondu a v dozornej rade fondu alebo po skončení pracovného pomeru alebo iného pracovnoprávneho vzťahu.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Rada fondu môže oslobodiť od povinnosti mlčanlivosti členov rady fondu, dozornej rady fondu alebo prezídia fondu; ostatné osoby uvedené v odseku 1 môže od povinnosti mlčanlivosti oslobodiť prezídium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Zmluvné poistenie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Nad rozsah ochrany klientov podľa tohto zákona môžu obchodníci s cennými papiermi poisťovať finančné nástroje na základe zmluvne dohodnutých podmienok s právnickou osobou, ktorá má na túto činnosť osobitné povolenie udelené Národnou bankou Slovenska. 23)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ŠIESTA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CENTRÁLNY DEPOZITÁR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99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Centrálny depozitár je právnickou osobou so sídlom na území Slovenskej republiky, ktorej bolo udelené povolenie na činnosť centrálneho depozitára podľa osobitného predpisu</w:t>
      </w:r>
      <w:r w:rsidRPr="00E45149">
        <w:rPr>
          <w:rFonts w:ascii="Times New Roman" w:hAnsi="Times New Roman"/>
          <w:sz w:val="24"/>
          <w:szCs w:val="24"/>
          <w:vertAlign w:val="superscript"/>
        </w:rPr>
        <w:t>89)</w:t>
      </w:r>
      <w:r w:rsidRPr="00E45149">
        <w:rPr>
          <w:rFonts w:ascii="Times New Roman" w:hAnsi="Times New Roman"/>
          <w:sz w:val="24"/>
          <w:szCs w:val="24"/>
        </w:rPr>
        <w:t xml:space="preserve"> (ďalej len "povolenie na 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Zahraničný centrálny depozitár je právnickou osobou so sídlom v inom členskom štáte, ktorej bolo udelené povolenie na činnosť alebo právnická osoba so sídlom mimo územia Slovenskej republiky, ktorá bola uznaná podľa osobitného predpisu.89)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Povolenie na činnosť udeľuje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žiadosť o povolenie na činnosť, postup pri udelení povolenia na činnosť, podmienky udelenia povolenia na činnosť, zmenu povolenia na činnosť, zverenie vykonávania hlavnej služby centrálneho depozitára a odňatie povolenia na činnosť sa vzťahuje osobitný predpis.89a)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Ustanovenia o vedení evidencie zaknihovaných cenných papierov podľa tohto zákona alebo osobitného predpisu</w:t>
      </w:r>
      <w:r w:rsidRPr="00E45149">
        <w:rPr>
          <w:rFonts w:ascii="Times New Roman" w:hAnsi="Times New Roman"/>
          <w:sz w:val="24"/>
          <w:szCs w:val="24"/>
          <w:vertAlign w:val="superscript"/>
        </w:rPr>
        <w:t>89b)</w:t>
      </w:r>
      <w:r w:rsidRPr="00E45149">
        <w:rPr>
          <w:rFonts w:ascii="Times New Roman" w:hAnsi="Times New Roman"/>
          <w:sz w:val="24"/>
          <w:szCs w:val="24"/>
        </w:rPr>
        <w:t xml:space="preserve"> centrálnym depozitárom sa primerane vzťahujú na zahraničného centrálneho depozitára vykonávajúceho činnosť na území Slovenskej republiky na základe práva poskytovať služby podľa osobitného predpisu.89c)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Iná osoba ako centrálny depozitár alebo zahraničný centrálny depozitár môže v Slovenskej republike poskytovať služby centrálneho vedenia účtov</w:t>
      </w:r>
      <w:r w:rsidRPr="00E45149">
        <w:rPr>
          <w:rFonts w:ascii="Times New Roman" w:hAnsi="Times New Roman"/>
          <w:sz w:val="24"/>
          <w:szCs w:val="24"/>
          <w:vertAlign w:val="superscript"/>
        </w:rPr>
        <w:t>89d)</w:t>
      </w:r>
      <w:r w:rsidRPr="00E45149">
        <w:rPr>
          <w:rFonts w:ascii="Times New Roman" w:hAnsi="Times New Roman"/>
          <w:sz w:val="24"/>
          <w:szCs w:val="24"/>
        </w:rPr>
        <w:t xml:space="preserve"> pre cenné papiere prijaté na obchodovanie na regulovanom trhu len za podmienok podľa tohto zákona a osobitného predpisu.89e)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Centrálny depozitár 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najvyššej miery koordinácie medzi systémami vyrovnania v prepojenom systéme v súlade s pravidlami podľa odseku 23.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Centrálny depozitár má právo na poskytnutie všetkých podkladov nevyhnutných na výkon jeho činnosti, inak je oprávnený poskytnutie služby odmietnuť. Neposkytnutie týchto podkladov, ich oneskorené alebo neúplné poskytnutie, alebo poskytnutie v inej ako požadovanej forme je na ťarchu toho, kto je povinný ich poskytnúť. Ak podáva alebo postupuje príkaz alebo žiadosť centrálnemu depozitárovi jeho člen, nie je centrálny depozitár povinný skúmať pravosť, zákonnosť, správnosť a úplnosť priložených podkladov, pričom za škodu spôsobenú neposkytnutím podkladov, oneskoreným alebo neúplným poskytnutím podkladov, alebo ich poskytnutím v inej ako požadovanej forme a za škodu spôsobenú nepravosťou, nezákonnosťou, nesprávnosťou alebo neúplnosťou poskytnutých podkladov zodpovedá ten člen, ktorý podklady poskytol. Člen, ktorý podáva príkazy na nezaradený účet podľa § 173v zodpovedá za správnosť, úplnosť a včasnosť podania týchto príkazov.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Obchodné meno centrálneho depozitára musí obsahovať označenie "centrálny depozitár cenných papierov". Označenie "centrálny depozitár cenných papierov" ani jeho preklady nesmie používať v obchodnom mene žiadna iná fyzická osoba alebo právnická osoba.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(11) Na organizáciu a riadenie a na pravidlá činnosti vo vzťahu ku klientom centrálneho depozitára sa vzťahujú ustanovenia § 73a. Ak centrálny depozitár poskytuje jednu alebo viac investičných služieb alebo vykonáva jednu alebo viac investičných činností navyše k poskytovaniu služieb podľa osobitného predpisu,</w:t>
      </w:r>
      <w:r w:rsidRPr="00E45149">
        <w:rPr>
          <w:rFonts w:ascii="Times New Roman" w:hAnsi="Times New Roman"/>
          <w:sz w:val="24"/>
          <w:szCs w:val="24"/>
          <w:vertAlign w:val="superscript"/>
        </w:rPr>
        <w:t xml:space="preserve"> 89f)</w:t>
      </w:r>
      <w:r w:rsidRPr="00E45149">
        <w:rPr>
          <w:rFonts w:ascii="Times New Roman" w:hAnsi="Times New Roman"/>
          <w:sz w:val="24"/>
          <w:szCs w:val="24"/>
        </w:rPr>
        <w:t xml:space="preserve"> vzťahujú sa na neho ustanovenia tohto zákona v rozsahu ako na obchodníka s cennými papiermi, ktorý poskytuje rovnaké investičné služby alebo vykonáva rovnaké investičné služby, okrem § 70, § 71 ods. 1 a 2, § 71 ods. 4 až 6, § 71a až 71de, § 79 a ustanovenia osobitného predpisu;</w:t>
      </w:r>
      <w:r w:rsidRPr="00E45149">
        <w:rPr>
          <w:rFonts w:ascii="Times New Roman" w:hAnsi="Times New Roman"/>
          <w:sz w:val="24"/>
          <w:szCs w:val="24"/>
          <w:vertAlign w:val="superscript"/>
        </w:rPr>
        <w:t xml:space="preserve"> 90)</w:t>
      </w:r>
      <w:r w:rsidRPr="00E45149">
        <w:rPr>
          <w:rFonts w:ascii="Times New Roman" w:hAnsi="Times New Roman"/>
          <w:sz w:val="24"/>
          <w:szCs w:val="24"/>
        </w:rPr>
        <w:t xml:space="preserve"> tým nie je dotknuté ustanovenie § 54 ods. 3 písm. 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Centrálny depozitár je povinný pri poskytovaní služieb požadovať preukázanie totožnosti klienta; pri každom poskytovaní služby je klient povinný vyhovieť každej takejto žiadosti centrálneho depozitára. Poskytovanie služieb so zachovaním anonymity klienta je centrálny depozitár povinný odmietnuť.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Na účely podľa odseku 12 možno totožnosť klienta preukázať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 dokladom totožnosti klienta podľa osobitných predpisov o dokladoch totožnosti,</w:t>
      </w:r>
      <w:r w:rsidRPr="00E45149">
        <w:rPr>
          <w:rFonts w:ascii="Times New Roman" w:hAnsi="Times New Roman"/>
          <w:sz w:val="24"/>
          <w:szCs w:val="24"/>
          <w:vertAlign w:val="superscript"/>
        </w:rPr>
        <w:t>89g)</w:t>
      </w:r>
      <w:r w:rsidRPr="00E45149">
        <w:rPr>
          <w:rFonts w:ascii="Times New Roman" w:hAnsi="Times New Roman"/>
          <w:sz w:val="24"/>
          <w:szCs w:val="24"/>
        </w:rPr>
        <w:t xml:space="preserve"> pričom prostredníctvom zariadení elektronickej komunikácie možno totožnosť klienta preukázať jeho dokladom totožnosti, ktorý je úradným autentifikátorom podľa osobitného predpisu,89h)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podpisom klienta, ak je tento klient osobne známy a ak je jeho podpis bez akýchkoľvek pochybností zhodný s podpisom klienta na podpisovom vzore uloženom v centrálnom depozitári, pri ktorého podpisovaní klient preukázal svoju totožnosť dokladom totožnosti,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c) dokladom totožnosti</w:t>
      </w:r>
      <w:r w:rsidRPr="00E45149">
        <w:rPr>
          <w:rFonts w:ascii="Times New Roman" w:hAnsi="Times New Roman"/>
          <w:sz w:val="24"/>
          <w:szCs w:val="24"/>
          <w:vertAlign w:val="superscript"/>
        </w:rPr>
        <w:t>89g)</w:t>
      </w:r>
      <w:r w:rsidRPr="00E45149">
        <w:rPr>
          <w:rFonts w:ascii="Times New Roman" w:hAnsi="Times New Roman"/>
          <w:sz w:val="24"/>
          <w:szCs w:val="24"/>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r w:rsidRPr="00E45149">
        <w:rPr>
          <w:rFonts w:ascii="Times New Roman" w:hAnsi="Times New Roman"/>
          <w:sz w:val="24"/>
          <w:szCs w:val="24"/>
          <w:vertAlign w:val="superscript"/>
        </w:rPr>
        <w:t>89h)</w:t>
      </w:r>
      <w:r w:rsidRPr="00E45149">
        <w:rPr>
          <w:rFonts w:ascii="Times New Roman" w:hAnsi="Times New Roman"/>
          <w:sz w:val="24"/>
          <w:szCs w:val="24"/>
        </w:rPr>
        <w:t xml:space="preserve"> pri maloletom klientovi, ktorý nemá doklad totožnosti, je však popri preukázaní totožnosti zákonného zástupcu tohto maloletého klienta potrebné aj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predloženie dokladu, z ktorého je zrejmé oprávnenie zástupcu na zastupovanie maloletého klienta, a rodného listu maloletého klienta,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získanie preukázateľných elektronických údajov z úradnej evidencie, z ktorých je zrejmé a nepochybné oprávnenie zákonného zástupcu na zastupovanie maloletého klienta vrátane identifikačných údajov maloletého klienta,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d) kvalifikovaným elektronickým podpisom,</w:t>
      </w:r>
      <w:r w:rsidRPr="00E45149">
        <w:rPr>
          <w:rFonts w:ascii="Times New Roman" w:hAnsi="Times New Roman"/>
          <w:sz w:val="24"/>
          <w:szCs w:val="24"/>
          <w:vertAlign w:val="superscript"/>
        </w:rPr>
        <w:t>89i)</w:t>
      </w:r>
      <w:r w:rsidRPr="00E45149">
        <w:rPr>
          <w:rFonts w:ascii="Times New Roman" w:hAnsi="Times New Roman"/>
          <w:sz w:val="24"/>
          <w:szCs w:val="24"/>
        </w:rPr>
        <w:t xml:space="preserve"> ak klient bol identifikovaný podľa písmena a) alebo písmena 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pri poskytovaní služieb prostredníctvom technických zariadení osobitným identifikačným číslom alebo obdobným kódom, ktorý centrálny depozitár pridelí klientovi, a autentifikačným údajom, ktorý centrálny depozitár dohodne s klientom, alebo elektronickým podpisom; týmto ustanovením nie sú dotknuté ustanovenia osobitných predpisov.89j)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(14) Pri preukazovaní totožnosti klienta s použitím úradného autentifikátora</w:t>
      </w:r>
      <w:r w:rsidRPr="00E45149">
        <w:rPr>
          <w:rFonts w:ascii="Times New Roman" w:hAnsi="Times New Roman"/>
          <w:sz w:val="24"/>
          <w:szCs w:val="24"/>
          <w:vertAlign w:val="superscript"/>
        </w:rPr>
        <w:t>89h)</w:t>
      </w:r>
      <w:r w:rsidRPr="00E45149">
        <w:rPr>
          <w:rFonts w:ascii="Times New Roman" w:hAnsi="Times New Roman"/>
          <w:sz w:val="24"/>
          <w:szCs w:val="24"/>
        </w:rPr>
        <w:t xml:space="preserve"> podľa odseku 13 môže centrálny depozitár postupovať spôsobom ustanoveným pre identifikáciu a autentifikáciu podľa osobitného predpisu,</w:t>
      </w:r>
      <w:r w:rsidRPr="00E45149">
        <w:rPr>
          <w:rFonts w:ascii="Times New Roman" w:hAnsi="Times New Roman"/>
          <w:sz w:val="24"/>
          <w:szCs w:val="24"/>
          <w:vertAlign w:val="superscript"/>
        </w:rPr>
        <w:t>89k)</w:t>
      </w:r>
      <w:r w:rsidRPr="00E45149">
        <w:rPr>
          <w:rFonts w:ascii="Times New Roman" w:hAnsi="Times New Roman"/>
          <w:sz w:val="24"/>
          <w:szCs w:val="24"/>
        </w:rPr>
        <w:t xml:space="preserve"> a to vrátane zisťovania a preukázania oprávnenia konať za alebo v mene inej osoby. Na účel podľa prvej vety sú správcovia častí autentifikačného modulu podľa osobitného predpisu</w:t>
      </w:r>
      <w:r w:rsidRPr="00E45149">
        <w:rPr>
          <w:rFonts w:ascii="Times New Roman" w:hAnsi="Times New Roman"/>
          <w:sz w:val="24"/>
          <w:szCs w:val="24"/>
          <w:vertAlign w:val="superscript"/>
        </w:rPr>
        <w:t>89l)</w:t>
      </w:r>
      <w:r w:rsidRPr="00E45149">
        <w:rPr>
          <w:rFonts w:ascii="Times New Roman" w:hAnsi="Times New Roman"/>
          <w:sz w:val="24"/>
          <w:szCs w:val="24"/>
        </w:rPr>
        <w:t xml:space="preserve"> povinní poskytnúť centrálnemu depozitáru súčinnosť potrebnú na zabezpečenie identifikácie a autentifikácie klienta s použitím úradného autentifikátora.</w:t>
      </w:r>
      <w:r w:rsidRPr="00E45149">
        <w:rPr>
          <w:rFonts w:ascii="Times New Roman" w:hAnsi="Times New Roman"/>
          <w:sz w:val="24"/>
          <w:szCs w:val="24"/>
          <w:vertAlign w:val="superscript"/>
        </w:rPr>
        <w:t>89h)</w:t>
      </w:r>
      <w:r w:rsidRPr="00E45149">
        <w:rPr>
          <w:rFonts w:ascii="Times New Roman" w:hAnsi="Times New Roman"/>
          <w:sz w:val="24"/>
          <w:szCs w:val="24"/>
        </w:rPr>
        <w:t xml:space="preserve"> Ministerstvo vnútra Slovenskej republiky (ďalej len "ministerstvo vnútra") je povinné, v rozsahu údajov zapísaných v registri fyzických osôb,</w:t>
      </w:r>
      <w:r w:rsidRPr="00E45149">
        <w:rPr>
          <w:rFonts w:ascii="Times New Roman" w:hAnsi="Times New Roman"/>
          <w:sz w:val="24"/>
          <w:szCs w:val="24"/>
          <w:vertAlign w:val="superscript"/>
        </w:rPr>
        <w:t>89m)</w:t>
      </w:r>
      <w:r w:rsidRPr="00E45149">
        <w:rPr>
          <w:rFonts w:ascii="Times New Roman" w:hAnsi="Times New Roman"/>
          <w:sz w:val="24"/>
          <w:szCs w:val="24"/>
        </w:rPr>
        <w:t xml:space="preserve"> poskytnúť centrálnemu depozitáru údaje o zástupcovi a maloletom klientovi na účely podľa odseku 13 písm. c) druhého bodu.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(15) Na účely zisťovania, preverenia a kontroly identifikácie klientov a ich zástupcov, na účely poskytovania služieb klientom, ako aj na účely aktualizácie už centrálnym depozitárom uchovávaných údajov o klientoch a ich zástupcoch je centrálny depozitár oprávnený aj bez súhlasu dotknutých osôb v rozsahu údajov zapísaných v registri fyzických osôb</w:t>
      </w:r>
      <w:r w:rsidRPr="00E45149">
        <w:rPr>
          <w:rFonts w:ascii="Times New Roman" w:hAnsi="Times New Roman"/>
          <w:sz w:val="24"/>
          <w:szCs w:val="24"/>
          <w:vertAlign w:val="superscript"/>
        </w:rPr>
        <w:t>89m)</w:t>
      </w:r>
      <w:r w:rsidRPr="00E45149">
        <w:rPr>
          <w:rFonts w:ascii="Times New Roman" w:hAnsi="Times New Roman"/>
          <w:sz w:val="24"/>
          <w:szCs w:val="24"/>
        </w:rPr>
        <w:t xml:space="preserve"> a údajov uchovávaných v evidencii občianskych preukazov</w:t>
      </w:r>
      <w:r w:rsidRPr="00E45149">
        <w:rPr>
          <w:rFonts w:ascii="Times New Roman" w:hAnsi="Times New Roman"/>
          <w:sz w:val="24"/>
          <w:szCs w:val="24"/>
          <w:vertAlign w:val="superscript"/>
        </w:rPr>
        <w:t>89n)</w:t>
      </w:r>
      <w:r w:rsidRPr="00E45149">
        <w:rPr>
          <w:rFonts w:ascii="Times New Roman" w:hAnsi="Times New Roman"/>
          <w:sz w:val="24"/>
          <w:szCs w:val="24"/>
        </w:rPr>
        <w:t xml:space="preserve"> získať údaje podľa § 73a ods. 1. Na účel podľa prvej vety sú ministerstvo vnútra a správca komunikačnej časti autentifikačného modulu podľa osobitného predpisu</w:t>
      </w:r>
      <w:r w:rsidRPr="00E45149">
        <w:rPr>
          <w:rFonts w:ascii="Times New Roman" w:hAnsi="Times New Roman"/>
          <w:sz w:val="24"/>
          <w:szCs w:val="24"/>
          <w:vertAlign w:val="superscript"/>
        </w:rPr>
        <w:t>89l)</w:t>
      </w:r>
      <w:r w:rsidRPr="00E45149">
        <w:rPr>
          <w:rFonts w:ascii="Times New Roman" w:hAnsi="Times New Roman"/>
          <w:sz w:val="24"/>
          <w:szCs w:val="24"/>
        </w:rPr>
        <w:t xml:space="preserve"> povinní poskytnúť centrálnemu depozitáru údaje podľa § 73a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(16) Podrobnosti o spôsobe poskytovania a technické podmienky poskytovania údajov z registra fyzických osôb</w:t>
      </w:r>
      <w:r w:rsidRPr="00E45149">
        <w:rPr>
          <w:rFonts w:ascii="Times New Roman" w:hAnsi="Times New Roman"/>
          <w:sz w:val="24"/>
          <w:szCs w:val="24"/>
          <w:vertAlign w:val="superscript"/>
        </w:rPr>
        <w:t>89m)</w:t>
      </w:r>
      <w:r w:rsidRPr="00E45149">
        <w:rPr>
          <w:rFonts w:ascii="Times New Roman" w:hAnsi="Times New Roman"/>
          <w:sz w:val="24"/>
          <w:szCs w:val="24"/>
        </w:rPr>
        <w:t xml:space="preserve"> a z evidencie občianskych preukazov</w:t>
      </w:r>
      <w:r w:rsidRPr="00E45149">
        <w:rPr>
          <w:rFonts w:ascii="Times New Roman" w:hAnsi="Times New Roman"/>
          <w:sz w:val="24"/>
          <w:szCs w:val="24"/>
          <w:vertAlign w:val="superscript"/>
        </w:rPr>
        <w:t>89n)</w:t>
      </w:r>
      <w:r w:rsidRPr="00E45149">
        <w:rPr>
          <w:rFonts w:ascii="Times New Roman" w:hAnsi="Times New Roman"/>
          <w:sz w:val="24"/>
          <w:szCs w:val="24"/>
        </w:rPr>
        <w:t xml:space="preserve"> podľa odsekov 14 a 15 upravia vzájomnou dohodou ministerstvo vnútra a centrálny depozitár.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Centrálny depozitár je povinný pri každom obchode najmenej v hodnote 15 000 eur zisťovať vlastníctvo prostriedkov použitých klientom na vykonanie obchodu; to neplatí, ak ide o pokyn na registráciu prevodu zaknihovaných cenných papierov podľa § 24 a 25 a pokyny členov a burzy cenných papierov týkajúce sa zúčtovania a vyrovnania obchodov s inými finančnými nástrojmi.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centrálnemu depozitárovi aj písomný súhlas dotknutej osoby na použitie jej prostriedkov na vykonávaný obchod a na vykonanie tohto obchodu na jej účet. Ak klient nesplní povinnosti podľa tohto odseku, centrálny depozitár je povinný odmietnuť vykonanie požadovaného obchodu.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Účastníkom systému vyrovnania môže byť len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banka alebo zahraničná banka,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 s cennými papiermi alebo zahraničný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centrálna protistrana, zúčtovací agent, zúčtovací ústav, alebo prevádzkovateľ systému vyrovnania alebo prevádzkovateľ platobného systému,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orgán verejnej moci,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obchodná spoločnosť, ktorej štát poskytol záruku v súvislosti s jej účasťou v systéme vyrovnania alebo v platobnom systéme,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centrálny depozitár, ktorý sa stal účastníkom systému vyrovnania prevádzkovaného centrálnym depozitárom na základe osobitného predpisu.90)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Národná banka Slovenska poskytuje </w:t>
      </w:r>
      <w:r w:rsidRPr="009245C0">
        <w:rPr>
          <w:rFonts w:ascii="Times New Roman" w:hAnsi="Times New Roman"/>
          <w:strike/>
          <w:color w:val="FF0000"/>
          <w:sz w:val="24"/>
          <w:szCs w:val="24"/>
        </w:rPr>
        <w:t xml:space="preserve">krajským súdom a Najvyššiemu súdu Slovenskej republiky </w:t>
      </w:r>
      <w:r w:rsidR="009245C0" w:rsidRPr="009245C0">
        <w:rPr>
          <w:rFonts w:ascii="Times New Roman" w:hAnsi="Times New Roman"/>
          <w:color w:val="FF0000"/>
          <w:sz w:val="24"/>
        </w:rPr>
        <w:t>krajským súdom, Najvyššiemu súdu Slovenskej republiky a Najvyššiemu správnemu súdu Slovenskej republiky</w:t>
      </w:r>
      <w:r w:rsidR="009245C0" w:rsidRPr="00E45149">
        <w:rPr>
          <w:rFonts w:ascii="Times New Roman" w:hAnsi="Times New Roman"/>
          <w:sz w:val="24"/>
          <w:szCs w:val="24"/>
        </w:rPr>
        <w:t xml:space="preserve"> </w:t>
      </w:r>
      <w:r w:rsidRPr="00E45149">
        <w:rPr>
          <w:rFonts w:ascii="Times New Roman" w:hAnsi="Times New Roman"/>
          <w:sz w:val="24"/>
          <w:szCs w:val="24"/>
        </w:rPr>
        <w:t xml:space="preserve">zoznam centrálnych depozitárov a ďalších účastníkov systémov vyrovnania. Národná banka Slovenska informuje Európsky orgán dohľadu (Európsky orgán pre cenné papiere a trhy) o centrálnych depozitároch a ďalších účastníkoch systémov vyrovnania v rozsahu ustanovenom právne záväznými aktmi Európskej únie upravujúcimi platobné systémy a systémy vyrovnania obchodov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(20) Prevádzkovanie systému vyrovnania sa riadi právnym poriadkom Slovenskej republiky, ak sa účastníci systému vyrovnania nedohodli inak a aspoň jeden z účastníkov má sídlo v Slovenskej republike. Účastníci systému vyrovnania si môžu zvoliť právo iného </w:t>
      </w:r>
      <w:r w:rsidRPr="00E45149">
        <w:rPr>
          <w:rFonts w:ascii="Times New Roman" w:hAnsi="Times New Roman"/>
          <w:sz w:val="24"/>
          <w:szCs w:val="24"/>
        </w:rPr>
        <w:lastRenderedPageBreak/>
        <w:t xml:space="preserve">členského štátu, iba ak má aspoň jeden z nich v tomto členskom štáte svoje sídlo. Za dohodu účastníkov systému vyrovnania o voľbe práva sa považuje aj ustanovenie tejto voľby v prevádzkovom poriadku.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(21) Centrálny depozitár je povinný oznámiť Národnej banke Slovenska alebo príslušnému orgánu členského štátu, ktorého právom sa spravuje systém vyrovnania, zoznam jeho účastníkov a zmeny v tomto zozname. Centrálny depozitár je povinný oznámiť Národnej banke Slovenska vzájomné prepojenie s iným systémom vyrovnania alebo s platobným systémom.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(22) Dva alebo viac systémov vyrovnania alebo systémy vyrovnania, ktoré príslušné orgány členských štátov oznámili Komisii, môžu vytvoriť prepojený systém, ktorým sa rozumie vzájomné prepojenie na vykonávanie príkazov na registráciu prevodov medzi týmito systémami vyrovnania na základe dohodnutých pravidiel medzi prevádzkovateľmi týchto systémov vyrovnania. Súčasťou prepojeného systému môže byť aj platobný systém alebo platobný systém, ktorý príslušný orgán členského štátu oznámil Komisii. Pravidlá podľa tohto odseku sú súčasťou prevádzkového poriadku.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(23) Pravidlá podľa odseku 25 určujú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systémy vyrovnania v prepojenom systéme a ich prevádzkovateľov,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okamih prijatia príkazu systémom vyrovnania v súvislosti s neodvolateľnosťou a nezrušiteľnosťou príkazu zosúladený v rámci pravidiel systémov vyrovnania; na okamih prijatia príkazu systémom vyrovnania nemajú vplyv pravidlá iných systémov vyrovnania v prepojenom systéme, ak v pravidlách všetkých systémov vyrovnania nie je uvedené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pravidlá vykonávania príkazov na registráciu prevodov medzi systémami vyrovnania v prepojenom systéme,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práva a povinnosti prevádzkovateľov systémov vyrovnania v prepojenom systéme,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podrobnosti o ďalších povinnostiach a pravidlách ustanovených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(24) Akékoľvek prepojenie medzi systémami vyrovnania alebo platobnými systémami nevytvára systém vyrovnania podľa tohto zákona alebo platobný systém podľa osobitného predpisu. 90aa)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(25) Účastník systému vyrovnania je povinný poskytnúť informácie o tom, v ktorých systémoch vyrovnania je účastníkom, a o pravidlách týchto systémov vyrovnania na písomnú žiadosť osoby, ktorá má oprávnený a odôvodnený záujem na poskytnutí takýchto informácií.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1.12.2016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Vzdanie sa povolenia na činnosť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(1) Centrálny depozitár oznamuje Národnej banke Slovenska úmysel vzdať sa povolenia na činnosť podľa osobitného predpisu.</w:t>
      </w:r>
      <w:r w:rsidRPr="00E45149">
        <w:rPr>
          <w:rFonts w:ascii="Times New Roman" w:hAnsi="Times New Roman"/>
          <w:sz w:val="24"/>
          <w:szCs w:val="24"/>
          <w:vertAlign w:val="superscript"/>
        </w:rPr>
        <w:t xml:space="preserve"> 90ab)</w:t>
      </w:r>
      <w:r w:rsidRPr="00E45149">
        <w:rPr>
          <w:rFonts w:ascii="Times New Roman" w:hAnsi="Times New Roman"/>
          <w:sz w:val="24"/>
          <w:szCs w:val="24"/>
        </w:rPr>
        <w:t xml:space="preserve"> Doručením oznámenia o úmysle vzdať sa povolenia na činnosť Národnej banke Slovenska začína konanie podľa osobitného predpisu</w:t>
      </w:r>
      <w:r w:rsidRPr="00E45149">
        <w:rPr>
          <w:rFonts w:ascii="Times New Roman" w:hAnsi="Times New Roman"/>
          <w:sz w:val="24"/>
          <w:szCs w:val="24"/>
          <w:vertAlign w:val="superscript"/>
        </w:rPr>
        <w:t>20)</w:t>
      </w:r>
      <w:r w:rsidRPr="00E45149">
        <w:rPr>
          <w:rFonts w:ascii="Times New Roman" w:hAnsi="Times New Roman"/>
          <w:sz w:val="24"/>
          <w:szCs w:val="24"/>
        </w:rPr>
        <w:t xml:space="preserve"> o odňatí povolenia.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w:t>
      </w:r>
      <w:r w:rsidRPr="00E45149">
        <w:rPr>
          <w:rFonts w:ascii="Times New Roman" w:hAnsi="Times New Roman"/>
          <w:sz w:val="24"/>
          <w:szCs w:val="24"/>
          <w:vertAlign w:val="superscript"/>
        </w:rPr>
        <w:t xml:space="preserve"> 90ac)</w:t>
      </w:r>
      <w:r w:rsidRPr="00E45149">
        <w:rPr>
          <w:rFonts w:ascii="Times New Roman" w:hAnsi="Times New Roman"/>
          <w:sz w:val="24"/>
          <w:szCs w:val="24"/>
        </w:rPr>
        <w:t xml:space="preserve"> V konaní podľa prvej vety je Národná banka Slovenska oprávnená uložiť centrálnemu depozitárovi prijať opatrenia na zabezpečenie včasného a riadneho vyrovnania a prevodu aktív aj nad rámec plánu podľa prvej vety a oznámeného úmyslu.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Centrálny depozitár prevádza aktíva na iného centrálneho depozitára ako oprávneného nadobúdateľa podľa osobitného predpisu.</w:t>
      </w:r>
      <w:r w:rsidRPr="00E45149">
        <w:rPr>
          <w:rFonts w:ascii="Times New Roman" w:hAnsi="Times New Roman"/>
          <w:sz w:val="24"/>
          <w:szCs w:val="24"/>
          <w:vertAlign w:val="superscript"/>
        </w:rPr>
        <w:t xml:space="preserve"> 90)</w:t>
      </w:r>
      <w:r w:rsidRPr="00E45149">
        <w:rPr>
          <w:rFonts w:ascii="Times New Roman" w:hAnsi="Times New Roman"/>
          <w:sz w:val="24"/>
          <w:szCs w:val="24"/>
        </w:rPr>
        <w:t xml:space="preserve"> S prevodom aktív prevádza centrálny depozitár aj 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Pri prevode aktív 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Po ukončení prevodu aktív a súvisiacej evidencie a registrov na oprávneného nadobúdateľa podľa osobitného predpisu</w:t>
      </w:r>
      <w:r w:rsidRPr="00E45149">
        <w:rPr>
          <w:rFonts w:ascii="Times New Roman" w:hAnsi="Times New Roman"/>
          <w:sz w:val="24"/>
          <w:szCs w:val="24"/>
          <w:vertAlign w:val="superscript"/>
        </w:rPr>
        <w:t>90ac)</w:t>
      </w:r>
      <w:r w:rsidRPr="00E45149">
        <w:rPr>
          <w:rFonts w:ascii="Times New Roman" w:hAnsi="Times New Roman"/>
          <w:sz w:val="24"/>
          <w:szCs w:val="24"/>
        </w:rPr>
        <w:t xml:space="preserve"> a po splnení podmienok uložených Národnou bankou Slovenska v súvislosti s prevodom aktív vydá Národná banka Slovenska rozhodnutie, ktorým odníme centrálnemu depozitárovi povolenie na činnosť. 90ab)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Odňatím povolenia na činnosť podľa odseku 4 nie je dotknutá dôveryhodnosť osôb podľa tohto zákona alebo osobitných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1.12.2016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Prevádzkový poriadok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Prevádzkový poriadok upravuje pravidlá a postupy pri vykonávaní činností a poskytovaní služieb centrálneho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Prevádzkový poriadok upravuje rozsah príkazov na iné zápisy, ktoré je člen oprávnený vykonávať vo vzťahu k nezaradenému účtu podľa § 173v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Centrálny depozitár je povinný prevádzkový poriadok vrátane jeho zmien sprístupniť verejnosti v písomnej forme v sídle centrálneho depozitára a v sídlach členov a </w:t>
      </w:r>
      <w:r w:rsidRPr="00E45149">
        <w:rPr>
          <w:rFonts w:ascii="Times New Roman" w:hAnsi="Times New Roman"/>
          <w:sz w:val="24"/>
          <w:szCs w:val="24"/>
        </w:rPr>
        <w:lastRenderedPageBreak/>
        <w:t xml:space="preserve">zverejniť o tom oznam na svojom webovom sídle. Aktuálne znenie prevádzkového poriadku a jeho zmeny sa zverejňujú na webovom sídle centrálneho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Prevádzkový poriadok je záväzný pre centrálneho depozitára, členov, obchodníka s cennými papiermi, ktorý vedie evidenciu podľa § 71h ods. 2, subjektu, ktorému centrálny depozitár zriadil držiteľský účet podľa § 105a, právnické osoby a fyzické osoby, ktorým centrálny depozitár zriadil účty majiteľov podľa § 105 a 164, emitentov, ktorých cenné papiere sú evidované v centrálnom depozitári, emitentov, ktorým vedie centrálny depozitár zoznam akcionárov, burzu cenných papierov, právnické osoby a fyzické osoby podávajúce príkaz na registráciu vzniku, zmeny a zániku záložného práva, právnické osoby a fyzické osoby požadujúce vyznačenie záložného práva na listinnom cennom papieri a pre právnické osoby a fyzické osoby požadujúce výpis z registra záložných práv a ďalšie subjekty, ktorým centrálny depozitár poskytuje služby v súvislosti s výkonom svojich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Člen</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Členom centrálneho depozitára môže byť len účastník systému vyrovnania prevádzkovaného centrálnym depozitárom a centrálny depozitár, ktorý sa stal účastníkom systému vyrovnania prevádzkovaného centrálnym depozitárom na základe osobitného predpisu.90)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Člen vykonáva tieto činnosti: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eviduje majiteľov zaknihovaných cenných papierov a ich zmeny, ako aj ďalšie údaje, ktoré sa týchto majiteľov týkajú,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eviduje údaje podľa tohto zákona na účtoch majiteľov,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podáva príkazy centrálnemu depozitárovi na vykonanie účtovného zápisu v prospech alebo na ťarchu klientskeho účtu člena alebo držiteľského účtu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podáva príkazy centrálnemu depozitárovi a inému členovi na registráciu prevodu v súlade s § 22 a 23,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podáva centrálnemu depozitárovi ďalšie príkazy okrem príkazov uvedených v písmenách c) a d) na vykonanie zúčtovania a vyrovnania obchodov s finančnými nástrojmi,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zrušené od 1.12.2016.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Člen vykonáva činnosti podľa odseku 2 v rámci systému pre technické spracovanie údajov centrálneho depozitára za podmienok ustanovených týmto zákonom a v súlade s prevádzkovým poriadkom.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Centrálny depozitár je oprávnený požadovať od člena poskytovanie údajov nevyhnutných na plnenie povinností centrálneho depozitára podľa tohto zákona. Člen je povinný na požiadanie centrálneho depozitára bezodkladne poskytnúť tieto údaje. Centrálny depozitár nesmie vykonávať zápisy na účte majiteľa vedenom členom; to sa nevzťahuje na </w:t>
      </w:r>
      <w:r w:rsidRPr="00E45149">
        <w:rPr>
          <w:rFonts w:ascii="Times New Roman" w:hAnsi="Times New Roman"/>
          <w:sz w:val="24"/>
          <w:szCs w:val="24"/>
        </w:rPr>
        <w:lastRenderedPageBreak/>
        <w:t xml:space="preserve">registráciu pozastavenia práva nakladať vzťahujúcu sa na celú emisiu podľa § 28 ods. 5 a zápisy na účty majiteľov vedené členom pri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vydávaní zaknihovaných cenných papierov podľa § 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zmene podoby cenných papierov podľa § 16 ods. 3 a § 17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zmene náležitostí zaknihovaných cenných papierov podľa § 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zániku zaknihovaných cenných papierov podľa § 14 ods.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vykonaní opravy alebo doplnenia v evidencii člena na základe námietky emitenta podľa § 108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registrácii prechodu akcií podľa § 118i ods.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Člen je oprávnený požadovať od centrálneho depozitára poskytovanie údajov nevyhnutných na plnenie povinností člena podľa tohto zákona. Centrálny depozitár je povinný na požiadanie člena bezodkladne tieto údaje poskytnúť.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Centrálny depozitár je oprávnený spracúvať štatistické údaje aj z evidencií cenných papierov vedených členmi.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Účet majiteľa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Účet majiteľa obsahuje najmä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číselné označenie účtu majiteľa a dátum jeho zriadenia,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tieto údaje o majiteľovi účtu: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obchodné meno alebo názov, identifikačné číslo a sídlo, ak je právnickou osobou,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meno a priezvisko, rodné číslo a trvalý pobyt, ak je fyzickou osobou,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jednotlivých cenných papieroch, a to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druh cenného papiera, jeho bližšie určenie z hľadiska jeho zastupiteľnosti, ISIN a ďalšie náležitosti cenného papiera,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počet kusov cenného papiera príslušnej emisie a ich podiel z takejto emisie,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obchodné mená alebo názvy, identifikačné čísla, spolumajiteľov cenného papiera, ak sú právnickými osobami, a veľkosť ich podielu alebo mená a priezviská a rodné čísla spolumajiteľov cenného papiera, ak sú fyzickými osobami, a veľkosť ich podielu,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údaj o registrácii pozastavenia práva nakladať a obmedzení výkonu tohto práva,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 obchodné meno a sídlo obchodníka s cennými papiermi, ktorý cenný papier spravuje podľa § 41 alebo s ním hospodári podľa § 43,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 údaj o tom, či je cenný papier predmetom záložného práva, a identifikačné údaje záložného veriteľa,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identifikačné údaje podľa písmena b) osôb oprávnených nakladať s cennými papiermi evidovanými na účte majiteľa a rozsah tohto oprávnenia,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identifikačné údaje podľa písmena b) osôb oprávnených požadovať údaje o týchto cenných papieroch a rozsah tohto oprávnenia,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dátum a čas vykonania príslušného účtového zápisu na tomto účte majiteľa.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Centrálny depozitár zriadi na žiadosť účet majiteľa aj centrálnemu depozitárovi, členovi, štátnemu orgánu konajúcemu v mene Slovenskej republiky a právnickej osobe podľa osobitného predpisu.</w:t>
      </w:r>
      <w:r w:rsidRPr="00E45149">
        <w:rPr>
          <w:rFonts w:ascii="Times New Roman" w:hAnsi="Times New Roman"/>
          <w:sz w:val="24"/>
          <w:szCs w:val="24"/>
          <w:vertAlign w:val="superscript"/>
        </w:rPr>
        <w:t xml:space="preserve"> 90ab)</w:t>
      </w:r>
      <w:r w:rsidRPr="00E45149">
        <w:rPr>
          <w:rFonts w:ascii="Times New Roman" w:hAnsi="Times New Roman"/>
          <w:sz w:val="24"/>
          <w:szCs w:val="24"/>
        </w:rPr>
        <w:t xml:space="preserve"> Centrálny depozitár môže zriadiť účet majiteľa aj inej právnickej osobe, ak je to uvedené v prevádzkovom poriadku.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Pre iné právnické osoby ako osoby podľa odseku 2 alebo pre fyzické osoby môže zriadiť účet majiteľa člen. Člen zriadi účet majiteľa právnickej osobe alebo fyzickej osobe aj na žiadosť obchodníka s cennými papiermi, pobočky zahraničného obchodníka s cennými papiermi, zahraničného obchodníka s cennými papiermi, emitenta alebo burzy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Číselné označenie účtu majiteľa oznámi centrálny depozitár alebo člen iba osobe, ktorej tento účet majiteľa zriadil, a to bezodkladne po zriadení účtu majiteľa.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Právne vzťahy medzi členom, ktorému bol účet majiteľa zriadený, a centrálnym depozitárom a právny vzťah medzi členom a majiteľom takéhoto účtu sa spravujú týmto zákonom a </w:t>
      </w:r>
      <w:hyperlink r:id="rId7" w:history="1">
        <w:r w:rsidRPr="00E45149">
          <w:rPr>
            <w:rFonts w:ascii="Times New Roman" w:hAnsi="Times New Roman"/>
            <w:color w:val="0000FF"/>
            <w:sz w:val="24"/>
            <w:szCs w:val="24"/>
            <w:u w:val="single"/>
          </w:rPr>
          <w:t>Obchodným zákonníkom</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Člen je povinný zapísať do ním vedenej evidencie údaje podľa odseku 1 písm. c) bodu 4 na pokyn centrálneho depozitára, ak centrálny depozitár dostal príkaz podľa § 28 ods. 5 vzťahujúci sa na celú emisiu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Centrálny depozitár alebo člen je povinný poskytnúť majiteľovi účtu výpis z tohto účtu bezodkladne po tom, čo vykoná účtový zápis v prospech alebo na ťarchu tohto účtu, ak sa nedohodnú inak, alebo na žiadosť majiteľa účtu. Ak centrálny depozitár alebo člen vedie účet majiteľa, je povinný bezplatne poskytnúť majiteľovi účtu výpis z tohto účtu v rozsahu údajov podľa odseku 8 druhej vety aspoň raz ročne na trvanlivom médiu, ak nie je dohodnuté častejšie poskytovanie výpisu; táto povinnosť sa neuplatňuje od smrti majiteľa účtu do právoplatnosti rozhodnutia o dedičstve. Centrálny depozitár je povinný na žiadosť právnickej osoby podľa osobitného predpisu</w:t>
      </w:r>
      <w:r w:rsidRPr="00E45149">
        <w:rPr>
          <w:rFonts w:ascii="Times New Roman" w:hAnsi="Times New Roman"/>
          <w:sz w:val="24"/>
          <w:szCs w:val="24"/>
          <w:vertAlign w:val="superscript"/>
        </w:rPr>
        <w:t xml:space="preserve"> 90ab)</w:t>
      </w:r>
      <w:r w:rsidRPr="00E45149">
        <w:rPr>
          <w:rFonts w:ascii="Times New Roman" w:hAnsi="Times New Roman"/>
          <w:sz w:val="24"/>
          <w:szCs w:val="24"/>
        </w:rPr>
        <w:t xml:space="preserve"> odovzdať fyzickým osobám, ktorých okruh určí právnická osoba podľa osobitného predpisu</w:t>
      </w:r>
      <w:r w:rsidRPr="00E45149">
        <w:rPr>
          <w:rFonts w:ascii="Times New Roman" w:hAnsi="Times New Roman"/>
          <w:sz w:val="24"/>
          <w:szCs w:val="24"/>
          <w:vertAlign w:val="superscript"/>
        </w:rPr>
        <w:t xml:space="preserve"> 90ab)</w:t>
      </w:r>
      <w:r w:rsidRPr="00E45149">
        <w:rPr>
          <w:rFonts w:ascii="Times New Roman" w:hAnsi="Times New Roman"/>
          <w:sz w:val="24"/>
          <w:szCs w:val="24"/>
        </w:rPr>
        <w:t xml:space="preserve"> v tejto žiadosti, výpis z účtu majiteľa v rozsahu údajov podľa odseku 8 druhej vety. Odovzdaním tohto výpisu z účtu majiteľa sa považuje povinnosť podľa druhej vety za splnenú. Centrálny depozitár je oprávnený poveriť člena alebo inú právnickú osobu, ktorej predmetom činnosti je poskytovanie služieb zabezpečujúcich tlač, obálkovanie, triedenie a distribúciu dokumentov alebo poskytovanie obdobných služieb, vyhotovením, spracovaním alebo odovzdaním výpisu z účtu majiteľa alebo iných dokumentov, ktoré je centrálny depozitár povinný pri zabezpečovaní svojej činnosti vyhotoviť, spracovať alebo odovzdať majiteľovi účtu. Centrálny depozitár nie je povinný odovzdať výpis z účtu majiteľa po tom, čo vykoná zápis na ťarchu tohto účtu v prípade, ak je zápis vykonaný z dôvodu zrušenia registra emitenta na základe inej právnej skutočnosti ako zmluvy s emitentom, a to ak bol emitent vymazaný z obchodného registra bez právneho nástupcu. Centrálny depozitár je povinný túto skutočnosť bezodkladne uverejniť na svojom webovom sídle.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(8) Výpis z účtu majiteľa podľa odseku 1 pri vykonaní účtovného zápisu v prospech alebo na ťarchu tohto účtu obsahuje údaje o cenných papieroch, ktorých sa zmena týka, a to pred vykonaním účtovného zápisu a po jeho vykonaní s uvedením množstva alebo objemu cenných papierov podľa jednotlivých druhov, emitentov a emisií. Výpis z účtu majiteľa podľa odseku 1 vypracovaný na žiadosť majiteľa účtu obsahuje množstvo alebo objem cenných papierov podľa jednotlivých druhov, emitentov a emisií.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Ak je cenný papier v podielovom spoluvlastníctve viacerých majiteľov, centrálny depozitár alebo člen eviduje cenný papier na účte majiteľa, na držiteľskom účte (§ 105a) alebo na klientskom účte člena (§ 106)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podľa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podľa právoplatného rozhodnutia o dedičstve,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na základe právoplatného rozhodnutia iného štátneho orgánu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na základe iných právnych skutočností.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Člen nesmie viesť účet majiteľa sám pre seba.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(11) Centrálny depozitár na žiadosť majiteľa účtu vyhradí účet majiteľa v prospech Národnej banky Slovenska, Európskej centrálnej banky alebo inej centrálnej banky tvoriacej súčasť Eurosystému,</w:t>
      </w:r>
      <w:r w:rsidRPr="00E45149">
        <w:rPr>
          <w:rFonts w:ascii="Times New Roman" w:hAnsi="Times New Roman"/>
          <w:sz w:val="24"/>
          <w:szCs w:val="24"/>
          <w:vertAlign w:val="superscript"/>
        </w:rPr>
        <w:t>47h)</w:t>
      </w:r>
      <w:r w:rsidRPr="00E45149">
        <w:rPr>
          <w:rFonts w:ascii="Times New Roman" w:hAnsi="Times New Roman"/>
          <w:sz w:val="24"/>
          <w:szCs w:val="24"/>
        </w:rPr>
        <w:t xml:space="preserve"> na účel zabezpečovania pohľadávok záložným právom podľa § 53a ods. 1 až 5. Na vyhradený účet majiteľa možno nadobudnúť zaknihované cenné papiere len presunom podľa § 18a alebo prevodom podľa § 19. Vyhradenie účtu majiteľa nie je možné zrušiť, ak sa na účte majiteľa nachádzajú cenné papiere.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105a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Držiteľský účet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Držiteľský účet je účet osoby podľa odseku 3, na ktorom eviduje centrálny depozitár údaje o cenných papieroch, ktorých majiteľov eviduje osoba podľa odseku 3. Držiteľský účet nie je účtom podľa § 105 alebo § 106. Údaje o majiteľovi cenného papiera sú vedené v evidencii obchodníka s cennými papiermi podľa § 71h ods. 2 alebo v obdobnej evidencii podľa právneho poriadku, na základe ktorého bol zriadený zahraničný obchodník s cennými papiermi, alebo v evidencii zriadenej podľa právneho poriadku, na základe ktorého bola zriadená zahraničná právnická osoba, pre ktorú bol zriadený držiteľský účet.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Držiteľský účet obsahuje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číselné označenie tohto držiteľského účtu a dátum jeho zriadenia,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obchodné meno alebo názov, identifikačné číslo a sídlo osoby podľa odseku 3, pre ktorú bol držiteľský účet zriadený,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jednotlivých cenných papieroch, a to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druh cenného papiera, jeho bližšie určenie z hľadiska jeho zastupiteľnosti, ISIN a ďalšie náležitosti cenného papiera,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2. počet kusov cenného papiera príslušnej emisie a ich podiel z takejto emisie,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iné údaje o cennom papieri, údaj o registrácii pozastavenia práva nakladať pre celú emisiu zaknihovaných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dátum a čas príslušného účtového zápisu na tomto držiteľskom účte.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Centrálny depozitár môže zriadiť držiteľský účet len pre Národnú banku Slovenska, centrálneho depozitára alebo zahraničnú právnickú osobu s obdobným predmetom činnosti. Centrálny depozitár môže zriadiť držiteľský účet tiež pre obchodníka s cennými papiermi alebo banku s oprávnením na výkon vedľajšej služby držiteľská správa a zahraničného obchodníka s cennými papiermi alebo zahraničnú banku s oprávnením na výkon obdobnej vedľajšej služby ako držiteľská správa. Centrálny depozitár môže zriadiť pre jednu osobu aj viac držiteľských účtov.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Centrálny depozitár zriadi držiteľský účet na základe písomnej žiadosti osoby podľa odseku 3 a v súlade s ustanoveniami prevádzkového poriadku.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Po zriadení držiteľského účtu oznámi centrálny depozitár bezodkladne osobe podľa odseku 3 číselné označenie tohto účtu.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Právne vzťahy medzi osobou podľa odseku 3, na základe žiadosti ktorej bol držiteľský účet zriadený, a centrálnym depozitárom sa spravujú týmto zákonom a Obchodným zákonníkom.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Centrálny depozitár je povinný odovzdať osobe podľa odseku 3 výpis z držiteľského účtu bezodkladne vždy po tom, čo vykoná účtový zápis v prospech alebo na ťarchu tohto držiteľského účtu, ak sa nedohodnú inak, alebo na žiadosť osoby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Výpis z držiteľského účtu pri vykonaní účtového zápisu v prospech alebo na ťarchu tohto držiteľského účtu obsahuje údaje o cenných papieroch, ktorých sa zmena týka, a to pred vykonaním účtového zápisu a po jeho vykonaní s uvedením množstva alebo objemu cenných papierov podľa jednotlivých druhov, emitentov a emisií. Výpis z držiteľského účtu vypracovaný na žiadosť osoby podľa odseku 3 obsahuje množstvo alebo objem cenných papierov podľa jednotlivých druhov, emitentov a emisií.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Pri úkonoch vyžadujúcich uvedenie údajov o majiteľovi cenného papiera v evidencii cenných papierov podľa tohto zákona sa pri cenných papieroch evidovaných na držiteľskom účte nahrádzajú údaje o majiteľovi cenného papiera údajmi o osobe podľa odseku 3, pre ktorú bol zriadený držiteľský účet, pričom sa uvedie táto skutočnosť.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Ak sú údaje o cenných papieroch evidované na držiteľskom účte, v prípade zákonom stanovených informačných povinností centrálneho depozitára, uvádzajú sa namiesto údajov o majiteľovi cenných papierov údaje o osobe podľa odseku 3, pre ktorú bol zriadený držiteľský účet, pričom sa uvedie táto skutočnosť. Ak ide o zahraničné cenné papiere, je osoba, pre ktorú bol držiteľský účet zriadený, povinná poskytnúť centrálnemu depozitárovi údaje o majiteľovi cenných papierov v nevyhnutnom rozsahu na účel plnenia informačných povinností centrálneho depozitára podľa právneho poriadku štátu, podľa ktorého boli zahraničné cenné papiere vydané.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105b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Technický účet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Technický účet je účet centrálneho depozitára, na ktorom centrálny depozitár eviduje údaje o cenných papieroch, ktoré sú predmetom záväzkov a pohľadávok vyplývajúcich zo zúčtovania a vyrovnania obchodov s finančnými nástrojmi. Technický účet nie je účtom podľa § 105, 105a a 106.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Technický účet obsahuje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číselné označenie tohto technického účtu a dátum jeho zriadenia,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obchodné meno alebo názov, identifikačné číslo a sídlo centrálneho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jednotlivých cenných papieroch, a to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druh cenného papiera, jeho bližšie určenie z hľadiska jeho zastupiteľnosti, ISIN a ďalšie náležitosti cenného papiera,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počet kusov cenného papiera príslušnej emisie a ich podiel z takejto emisie,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iné údaje o cennom papieri, najmä údaj o registrácii pozastavenia práva nakladať pre celú emisiu zaknihovaných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dátum a čas príslušného účtového zápisu na tomto technickom účte.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Výpis z technického účtu obsahuje počet kusov cenných papierov podľa druhov, emitentov a emisií vrátane ich podielu z príslušnej emisie.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Pri úkonoch vyžadujúcich uvedenie údajov o majiteľovi cenného papiera v evidencii cenných papierov podľa tohto zákona sa pri cenných papieroch evidovaných na technickom účte nahrádzajú údaje o majiteľovi cenného papiera údajmi o centrálnom depozitári, ktorý technický účet zriadil, pričom sa uvedie táto skutočnosť.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sú údaje o cenných papieroch evidované na technickom účte, ak ide o zákonom stanovené informačné povinnosti centrálneho depozitára, uvádzajú sa namiesto údajov o majiteľovi cenných papierov údaje o centrálnom depozitári, ktorý technický účet zriadil, pričom sa uvedie táto skutočnosť.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105c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Prepojenie centrálnych depozitárov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Účet majiteľa, klientský účet alebo držiteľský účet, ktorý podľa § 105, 105a a 106 zriadil centrálny depozitár pre iného centrálneho depozitára alebo zahraničného centrálneho depozitára, alebo účet zriadený a vedený pre centrálneho depozitára zahraničným centrálnym depozitárom, sa považuje za štandardné prepojenie</w:t>
      </w:r>
      <w:r w:rsidRPr="00E45149">
        <w:rPr>
          <w:rFonts w:ascii="Times New Roman" w:hAnsi="Times New Roman"/>
          <w:sz w:val="24"/>
          <w:szCs w:val="24"/>
          <w:vertAlign w:val="superscript"/>
        </w:rPr>
        <w:t>90ac)</w:t>
      </w:r>
      <w:r w:rsidRPr="00E45149">
        <w:rPr>
          <w:rFonts w:ascii="Times New Roman" w:hAnsi="Times New Roman"/>
          <w:sz w:val="24"/>
          <w:szCs w:val="24"/>
        </w:rPr>
        <w:t xml:space="preserve"> medzi centrálnymi depozitármi. Ak je pre centrálny depozitár zriadený držiteľský účet, údaje o majiteľovi cenného papiera sú vedené v jeho evidencii vedenej podľa § 105, 105a, 105b a 106.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Právne vzťahy týkajúce sa účtu, ktorý je pre centrálneho depozitára zriadený a vedený v inom členskom štáte zahraničným centrálnym depozitárom, zahraničnou bankou </w:t>
      </w:r>
      <w:r w:rsidRPr="00E45149">
        <w:rPr>
          <w:rFonts w:ascii="Times New Roman" w:hAnsi="Times New Roman"/>
          <w:sz w:val="24"/>
          <w:szCs w:val="24"/>
        </w:rPr>
        <w:lastRenderedPageBreak/>
        <w:t xml:space="preserve">alebo zahraničným obchodníkom s cennými papiermi so sídlom v členskom štáte, sa spravujú právnym poriadkom toho členského štátu, na ktorého území je tento účet zriadený a vedený. Evidencie vedené centrálnym depozitárom o takýchto účtoch, o cenných papieroch na takýchto účtoch alebo o majiteľoch alebo držiteľoch cenných papierov na takýchto účtoch sa spravujú právnym poriadkom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Klientsky účet člena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Klientsky účet člena je účet člena, na ktorom eviduje centrálny depozitár údaje o cenných papieroch, ktorých majiteľov eviduje. Klientsky účet člena nie je účtom podľa § 105.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Klientsky účet člena obsahuje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číselné označenie tohto klientskeho účtu člena a dátum jeho zriadenia,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obchodné meno alebo názov, identifikačné číslo a sídlo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jednotlivých cenných papieroch, a to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druh cenného papiera, jeho bližšie určenie z hľadiska jeho zastupiteľnosti, ISIN a ďalšie náležitosti cenného papiera,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počet kusov cenného papiera príslušnej emisie a ich podiel z takejto emisie,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iné údaje o cennom papieri, najmä údaj o registrácii pozastavenia práva nakladať,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dátum a čas príslušného účtového zápisu na tomto klientskom účte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Centrálny depozitár môže zriadiť členovi na základe jeho žiadosti klientsky účet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 zriadení klientskeho účtu člena oznámi centrálny depozitár bezodkladne členovi číselné označenie tohto účtu.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Právne vzťahy medzi členom, na základe žiadosti ktorého bol klientsky účet člena zriadený, a centrálnym depozitárom sa spravujú týmto zákonom a Obchodným zákonníkom.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Centrálny depozitár je povinný odovzdať členovi výpis z klientskeho účtu člena bezodkladne vždy po tom, čo vykoná účtový zápis v prospech alebo na ťarchu tohto klientskeho účtu člena, ak sa nedohodnú inak, alebo na žiadosť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Výpis z klientskeho účtu člena pri vykonaní účtovného zápisu v prospech alebo na ťarchu tohto klientskeho účtu člena obsahuje údaje o cenných papieroch, ktorých sa zmena týka, a to pred vykonaním účtovného zápisu a po jeho vykonaní s uvedením počtu kusov cenných papierov podľa jednotlivých druhov, emitentov a emisií vrátane ich podielu z príslušnej emisie. Výpis z klientskeho účtu člena vypracovaný na žiadosť člena obsahuje počet kusov cenných papierov podľa jednotlivých druhov, emitentov a emisií vrátane ich podielu z príslušnej emisie.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lastRenderedPageBreak/>
        <w:t xml:space="preserve">Register emitenta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zriadi na žiadosť emitenta register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Centrálny depozitár vedie emitentovi iba jeden register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Právny vzťah medzi emitentom a centrálnym depozitárom pri vedení registra sa spravuje týmto zákonom a Obchodným zákonníkom.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Register emitenta obsahuje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číselné označenie registra emitenta a dátum jeho založenia,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tieto údaje o emitentovi: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obchodné meno alebo názov, identifikačné číslo, kód LEI a sídlo, ak je právnickou osobou,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meno a priezvisko, rodné číslo a trvalý pobyt, ak je fyzickou osobou; ak ide o fyzickú osobu zapísanú v obchodnom registri alebo v živnostenskom registri, register emitenta obsahuje aj kód LEI,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jednotlivých cenných papieroch v rozsahu podľa § 105 ods. 1 písm. c) prvého a druhého bodu,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dátum a čas vykonania príslušného zápisu v tomto registri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Centrálny depozitár je povinný odovzdať emitentovi výpis z jeho registra emitenta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vždy pri vydaní, zmene alebo zrušení emisie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vždy pri premene podoby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na žiadosť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zrušené od 1.8.2005.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Emitent je v prípade podľa odseku 5 písm. c) oprávnený na účel vedenia zoznamu akcionárov</w:t>
      </w:r>
      <w:r w:rsidRPr="00E45149">
        <w:rPr>
          <w:rFonts w:ascii="Times New Roman" w:hAnsi="Times New Roman"/>
          <w:sz w:val="24"/>
          <w:szCs w:val="24"/>
          <w:vertAlign w:val="superscript"/>
        </w:rPr>
        <w:t xml:space="preserve"> 89)</w:t>
      </w:r>
      <w:r w:rsidRPr="00E45149">
        <w:rPr>
          <w:rFonts w:ascii="Times New Roman" w:hAnsi="Times New Roman"/>
          <w:sz w:val="24"/>
          <w:szCs w:val="24"/>
        </w:rPr>
        <w:t xml:space="preserve"> splnomocniť centrálneho depozitára na zistenie názvu alebo mena, identifikačného čísla alebo rodného čísla, sídla alebo bydliska majiteľa emitentom vydaných cenných papierov a údajov o menovitej hodnote cenného papiera a počte kusov emitentom vydaných cenných papierov na meno na účtoch majiteľa v prípade účtov majiteľov vedených členom.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Vedenie osobitnej evidencie cenných papierov, ktoré centrálny depozitár neeviduje v registri emitenta, upravuje prevádzkový poriadok.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(8) Pri zaknihovaných akciách evidencia zaknihovaných cenných papierov vedená centrálnym depozitárom podľa tohto zákona nahrádza zoznam akcionárov. Centrálny depozitár pri vedení zoznamu akcionárov</w:t>
      </w:r>
      <w:r w:rsidRPr="00E45149">
        <w:rPr>
          <w:rFonts w:ascii="Times New Roman" w:hAnsi="Times New Roman"/>
          <w:sz w:val="24"/>
          <w:szCs w:val="24"/>
          <w:vertAlign w:val="superscript"/>
        </w:rPr>
        <w:t>89)</w:t>
      </w:r>
      <w:r w:rsidRPr="00E45149">
        <w:rPr>
          <w:rFonts w:ascii="Times New Roman" w:hAnsi="Times New Roman"/>
          <w:sz w:val="24"/>
          <w:szCs w:val="24"/>
        </w:rPr>
        <w:t xml:space="preserve"> listinných akcií na meno je povinný vykonať zápis týkajúci sa zmeny akcionára v zozname akcionárov na základe pokynu emitenta. Centrálny depozitár pri vedení zoznamu akcionárov akcií na meno nezapíše do ním vedeného zoznamu číselné označenie 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(9) Emitent listinných akcií na meno je povinný uzavrieť s centrálnym depozitárom zmluvu o vedení zoznamu akcionárov bezodkladne po vydaní listinných akcií na meno. Centrálny depozitár je povinný pri vedení zoznamu akcionárov listinných akcií na žiadosť emitenta vydať mu zoznam akcionárov</w:t>
      </w:r>
      <w:r w:rsidRPr="00E45149">
        <w:rPr>
          <w:rFonts w:ascii="Times New Roman" w:hAnsi="Times New Roman"/>
          <w:sz w:val="24"/>
          <w:szCs w:val="24"/>
          <w:vertAlign w:val="superscript"/>
        </w:rPr>
        <w:t>89)</w:t>
      </w:r>
      <w:r w:rsidRPr="00E45149">
        <w:rPr>
          <w:rFonts w:ascii="Times New Roman" w:hAnsi="Times New Roman"/>
          <w:sz w:val="24"/>
          <w:szCs w:val="24"/>
        </w:rPr>
        <w:t xml:space="preserve"> a na žiadosť akcionára vydať mu výpis zo zoznamu akcionárov v časti, ktorá sa ho týka.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Centrálny depozitár je povinný na žiadosť emitenta odovzdať mu zoznam majiteľov cenných papierov príslušného emitenta a ich záložných veriteľov. Tento zoznam sa nepovažuje za výpis z registra emitenta. Zoznam podľa prvej vety obsahuje údaje podľa odseku 6, pričom uvedené ustanovenie sa primerane použije aj pri cenných papieroch na doručiteľa. Ak centrálny depozitár vedie predmetné cenné papiere na účte majiteľa podľa § 164 a súčasne vedie cenné papiere na účte majiteľa podľa § 105, môže odovzdať centrálny depozitár emitentovi samostatne zoznam za majiteľov účtov podľa § 164 a samostatný zoznam za majiteľov účtov zriadených podľa § 105.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Centrálny depozitár môže na požiadanie poskytnúť žiadateľovi zoznam majiteľov cenných papierov emisie cenných papierov prijatej na regulovaný trh, ktorí majú 5% a viac z danej emisie. Ak je majiteľom cenných papierov fyzická osoba, takýto zoznam neobsahuje rodné číslo.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Ak je záložný veriteľ zastupovaný podľa § 53a ods. 5 Národnou bankou Slovenska, centrálny depozitár je povinný o tom informovať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Emitent môže požiadať o presun emisie cenných papierov z registra emitenta v evidencii centrálneho depozitára do registra emitenta v evidencii iného centrálneho depozitára. Centrálny depozitár, v ktorého evidencii je emisia cenných papierov zaregistrovaná, je povinný na základe zmluvy umožniť emitentovi presun emisie cenných papierov k inému centrálnemu depozitárovi, ktorý povedie pre emitenta evidenciu.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Presun emisie cenných papierov centrálni depozitári vykonajú tak, aby nedošlo k obmedzeniu práv súvisiacich s cennými papiermi predmetnej emisie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Emitent listinných akcií na meno môže požiadať o presun vedenia zoznamu akcionárov listinných akcií na meno centrálny depozitár, v ktorom má záujem o vedenie zoznamu akcionárov listinných akcií na meno, a centrálny depozitár, v ktorom má vedený zoznam akcionárov listinných akcií na meno v čase podania tejto žiadosti. Centrálny depozitár, ktorý vedie zoznam akcionárov listinných akcií na meno, je povinný na základe zmluvy umožniť emitentovi zmenu centrálneho depozitára, ktorý povedie pre emitenta evidenciu akcionárov listinných akcií na meno.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Žiadosť podaná emitentom podľa odseku 15 sa vzťahuje na všetky zoznamy akcionárov listinných akcií na meno daného emitenta, ktoré boli v čase podania žiadosti vedené v evidencii zoznamov majiteľov listinných akcií na meno.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Za vedenie zoznamu majiteľov listinných akcií na meno zodpovedá ten centrálny depozitár, v ktorého evidencii je zoznam akcionárov listinných akcií na meno vedený podľa ustanovení tohto paragrafu, a to od prvého dňa vedenia zoznamu akcionárov listinných akcií na meno do dňa ukončenia vedenia zoznamu akcionárov listinných akcií na meno.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(18) Centrálny depozitár je povinný v prevádzkovom poriadku upraviť podrobnejšie podmienky zmeny vedenia registra emitenta a zmeny vedenia zoznamu akcionárov listinných akcií na meno.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Neodvolateľnosť príkazu na registráciu prevodu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Od okamihu určeného v prevádzkovom poriadku nesmie účastník systému vyrovnania ani žiadna tretia osoba platne odvolať ani zrušiť príkaz na registráciu prevodu prijatý systémom vyrovnania a ani inak nesmie byť znemožnené vykonanie takéhoto príkazu.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Vyhlásením konkurzu alebo povolením reštrukturalizácie na majetok účastníka systému vyrovnania alebo účastníka systému vyrovnania v prepojenom systéme nie je dotknuté právo použiť peňažné prostriedky a cenné papiere z účtu tohto účastníka na splnenie záväzkov tohto účastníka v systéme vyrovnania alebo v prepojenom systéme v pracovnom dni systému vyrovnania, v ktorom bol vyhlásený konkurz alebo povolená reštrukturalizácia. Pracovný deň systému vyrovnania je časové obdobie, v ktorom sa vykonávajú všetky činnosti v priebehu jedného pracovného cyklu systému vyrovnania.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Vyhlásením konkurzu alebo povolením reštrukturalizácie na majetok účastníka systému vyrovnania alebo účastníka systému vyrovnania v prepojenom systéme nie je dotknutá povinnosť systému vyrovnania spracovať a vyrovnať príkazy tohto účastníka na registráciu prevodu, ani platnosť a vymáhateľnosť týchto príkazov na registráciu prevodu voči tretím osobám, ak ide o príkazy na registráciu prevodu, ktoré sa stali od okamihu určeného v prevádzkovom poriadku neodvolateľnými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pred okamihom vyhlásenia konkurzu alebo povolenia reštrukturalizácie,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 okamihu vyhlásenia konkurzu alebo povolenia reštrukturalizácie a po tomto okamihu, ak príkazy na registráciu prevodu boli prijaté systémom vyrovnania v pracovný deň vyhlásenia konkurzu alebo povolenia reštrukturalizácie, a to len vtedy, ak centrálnemu depozitárovi nebolo vyhlásenie konkurzu alebo povolenie reštrukturalizácie známe, a to ani z oznámení podľa odsekov 7 a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Spätné prepočítanie vzájomných pohľadávok a záväzkov účastníkov systému vyrovnania v tomto systéme vyrovnania sa zakazuje. Rovnako sa zakazuje spätné prepočítanie vzájomných pohľadávok a záväzkov účastníkov systému vyrovnania v prepojenom systéme.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Vyhlásením konkurzu alebo povolením reštrukturalizácie na majetok účastníka systému vyrovnania alebo účastníka systému vyrovnania v prepojenom systéme nie sú dotknuté práva na zábezpeku, ktorú tento účastník poskytol inému účastníkovi systému vyrovnania alebo inej osobe v súvislosti so svojou účasťou v tomto systéme vyrovnania alebo v prepojenom systéme; tým nie sú dotknuté práva na uplatnenie a výkon nárokov z poskytnutej zábezpeky.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Zábezpeky, ktoré účastník systému vyrovnania poskytol inému účastníkovi systému vyrovnania alebo inej osobe v súvislosti so svojou účasťou v systéme vyrovnania alebo v prepojenom systéme, nepodliehajú výkonu rozhodnutia podľa osobitných predpisov</w:t>
      </w:r>
      <w:r w:rsidRPr="00E45149">
        <w:rPr>
          <w:rFonts w:ascii="Times New Roman" w:hAnsi="Times New Roman"/>
          <w:sz w:val="24"/>
          <w:szCs w:val="24"/>
          <w:vertAlign w:val="superscript"/>
        </w:rPr>
        <w:t xml:space="preserve"> </w:t>
      </w:r>
      <w:r w:rsidRPr="00E45149">
        <w:rPr>
          <w:rFonts w:ascii="Times New Roman" w:hAnsi="Times New Roman"/>
          <w:sz w:val="24"/>
          <w:szCs w:val="24"/>
          <w:vertAlign w:val="superscript"/>
        </w:rPr>
        <w:lastRenderedPageBreak/>
        <w:t>90a)</w:t>
      </w:r>
      <w:r w:rsidRPr="00E45149">
        <w:rPr>
          <w:rFonts w:ascii="Times New Roman" w:hAnsi="Times New Roman"/>
          <w:sz w:val="24"/>
          <w:szCs w:val="24"/>
        </w:rPr>
        <w:t xml:space="preserve"> a sú z neho vylúčené. Tým nie je dotknuté ustanovenie § 159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je centrálnemu depozitárovi doručené oznámenie súdu o vyhlásení konkurzu alebo povolení reštrukturalizácie na majetok alebo o zamietnutí návrhu na vyhlásenie konkurzu pre nedostatok majetku účastníka systému vyrovnania, ktorý je prevádzkovaný podľa tohto zákona, centrálny depozitár je povinný túto skutočnosť bezodkladne oznámiť všetkým ostatným účastníkom tohto systému vyrovnania.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Povinnosť podľa odseku 7 má centrálny depozitár aj v prípade doručenia oznámenia o vyhlásení konkurzu alebo povolení reštrukturalizácie na majetok alebo o zamietnutí návrhu na vyhlásenie konkurzu pre nedostatok majetku účastníka systému vyrovnania, ktorý je prevádzkovaný podľa tohto zákona, od orgánov členského štátu, ktoré na to boli určené v súlade s právom daného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Ak je centrálnemu depozitárovi doručené oznámenie o vyhlásení konkurzu alebo povolení reštrukturalizácie na majetok alebo o zamietnutí návrhu na vyhlásenie konkurzu pre nedostatok majetku účastníka systému vyrovnania, ktorý je prevádzkovaný podľa právneho poriadku iného členského štátu, a ak tento účastník systému vyrovnania má sídlo alebo organizačnú zložku na území Slovenskej republiky, centrálny depozitár je povinný túto skutočnosť bezodkladne oznámiť orgánom jednotlivých členských štátov, ktoré na to boli určené v súlade s právom daného štátu, Európskemu výboru pre systémové riziká a Európskemu orgánu dohľadu (Európskemu orgánu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sa systém vyrovnania spravuje právnym poriadkom Slovenskej republiky, právnym poriadkom Slovenskej republiky sa spravujú všetky práva a povinnosti, ktoré vznikli centrálnemu depozitárovi alebo účastníkovi systému vyrovnania v súvislosti s jeho účasťou v systéme vyrovnania vrátane práv iných osôb na zábezpeky, ktoré im poskytol účastník systému vyrovnania v súvislosti so svojou účasťou v systéme vyrovnania; to platí aj, ak na majetok centrálneho depozitára alebo účastníka systému vyrovnania bol vyhlásený konkurz alebo povolená reštrukturalizácia alebo ak centrálnemu depozitárovi alebo účastníkovi systému vyrovnania boli zastavené platby, alebo ak bolo zastavené konkurzné konanie, alebo bol zrušený konkurz pre nedostatok majetku centrálneho depozitára alebo účastníka systému vyrovnania. Toto ustanovenie sa rovnako vzťahuje aj na prepojený systém a na účastníkov systému vyrovnania v prepojenom systéme, ak sa prepojený systém podľa dohodnutých pravidiel spravuje právnym poriadkom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poskytnutá na zabezpečenie práv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účastníka systému vyrovnania, a to v súvislosti s účasťou tohto účastníka v tomto systéme vyrovnania,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Národnej banky Slovenska, Európskej centrálnej banky, centrálnej banky niektorého z iných členských štátov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b) 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Voľba iného právneho poriadku v právnych vzťahoch podľa odsekov 1 a 2 je vylúčená.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Agent emisie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Agent emisie je oprávnený na základe zmluvy s emitentom zastupovať emitenta voči centrálnemu depozitárovi a jeho členom v rozsahu dohodnutom v zmluve, vrátane podania žiadosti o zriadenie registra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Centrálny depozitár a člen sú povinní sprístupniť agentovi emisie rovnaké údaje ako emitentovi, ak agenta emisie na ich získavanie splnomocnil emitent.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Činnosť agenta emisie môže vykonávať člen centrálneho depozitára, obchodník s cennými papiermi alebo zahraničný obchodník s cennými papiermi, Agentúra pre riadenie dlhu a likvidity alebo iná právnická osoba určená v prevádzkovom poriadku.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Register akcionárov jednoduchej spoločnosti na akcie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Register akcionárov jednoduchej spoločnosti na akcie je zoznam zákonom ustanovených údajov o zákonom ustanovených osobách (ďalej len "zapísaná osoba") a o skutočnostiach, ktoré sa týkajú jednoduchej spoločnosti na akcie (ďalej len "register akcionárov"). Údaje zapísané v registri akcionárov (ďalej len "zapísané údaje") sa okrem rodného čísla akcionára zverejňujú.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Register akcionárov obsahuje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sídlo a identifikačné číslo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ISIN, druh a menovitú hodnotu akcií, počet kusov akcií danej emisie a dátum vydania emisie, osobitne pre každú emisiu akcií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obchodné meno, sídlo a identifikačné číslo akcionára, ktorý je právnickou osobou, alebo meno a priezvisko, ak sa líši od obchodného mena, dátum narodenia, rodné číslo, trvalý pobyt a miesto podnikania, ak sa líši od trvalého bydliska, a identifikačné číslo akcionára, ktorý je fyzickou osobou podnikateľom,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u každého akcionára osobitne údaj o ISIN, druhu, menovitej hodnote a počte kusov akcií, ktorých je majiteľom, a dátume nadobudnutia týchto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Vedenie registra akcionárov, aktualizáciu a zverejňovanie zapísaných údajov zabezpečuje centrálny depozitár, ktorý vedie register emitenta, v súlade s ustanoveniami tohto </w:t>
      </w:r>
      <w:r w:rsidRPr="00E45149">
        <w:rPr>
          <w:rFonts w:ascii="Times New Roman" w:hAnsi="Times New Roman"/>
          <w:sz w:val="24"/>
          <w:szCs w:val="24"/>
        </w:rPr>
        <w:lastRenderedPageBreak/>
        <w:t xml:space="preserve">zákona a </w:t>
      </w:r>
      <w:hyperlink r:id="rId8" w:history="1">
        <w:r w:rsidRPr="00E45149">
          <w:rPr>
            <w:rFonts w:ascii="Times New Roman" w:hAnsi="Times New Roman"/>
            <w:color w:val="0000FF"/>
            <w:sz w:val="24"/>
            <w:szCs w:val="24"/>
            <w:u w:val="single"/>
          </w:rPr>
          <w:t>Obchodného zákonníka</w:t>
        </w:r>
      </w:hyperlink>
      <w:r w:rsidRPr="00E45149">
        <w:rPr>
          <w:rFonts w:ascii="Times New Roman" w:hAnsi="Times New Roman"/>
          <w:sz w:val="24"/>
          <w:szCs w:val="24"/>
        </w:rPr>
        <w:t xml:space="preserve">. Údaje z registra akcionárov zverejňuje centrálny depozitár na svojom webovom sídle.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Prvotný zápis, ako aj aktualizáciu zapísaných údajov zabezpečuje centrálny depozitár na základe informácií z evidencie vedenej centrálnym depozitárom alebo z evidencie vedenej členmi.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Centrálny depozitár je povinný na písomnú žiadosť právnickej osoby alebo fyzickej osoby vydať aktuálny výpis z registra akcionárov alebo potvrdenie o tom, že v registri akcionárov určitý zápis nie 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Centrálny depozitár je povinný na písomnú žiadosť právnickej osoby alebo fyzickej osoby vydať úplný výpis z registra akcionárov, ktorý obsahuje každú zmenu v registri akcionárov od zápisu emitenta do registra akcionárov vrátane dátumu účinnosti týchto zmien a dátumu ich zápisu do registra akcionárov.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Aktuálny výpis z registra akcionárov a úplný výpis z registra akcionárov obsahuje údaje, ktoré sa zverejňujú. To neplatí, ak aktuálny výpis z registra akcionárov alebo úplný výpis z registra akcionárov požaduje jednoduchá spoločnosť na akcie, ktorej sa výpis týka alebo akcionár jednoduchej spoločnosti na akcie, ktorej sa výpis týka v časti, ktorá sa týka tohto akcionára.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Register práv akcionárov jednoduchej spoločnosti na akcie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Právo pridať sa k prevodu akcií a právo požadovať prevod akcií možno registrovať iba vo vzťahu k akciám jednoduchej spoločnosti na akcie.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Register práv pridať sa k prevodu akcií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Právo pridať sa k prevodu akcií vzniká registráciou tohto práva v osobitnej evidencii akcií, na ktoré sa vzťahuje právo pridať sa k prevodu akcií (ďalej len "register práv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Register práv pridať sa k prevodu akcií vedie centrálny depozitár, ktorý vedie register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Registráciou práva pridať sa k prevodu akcií sa rozumie vykonanie príslušného zápisu v registri práv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Právo pridať sa k prevodu akcií sa mení registráciou zmeny práva pridať sa k prevodu akcií v registri práv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Právo pridať sa k prevodu akcií zaniká v súlade s ustanoveniami </w:t>
      </w:r>
      <w:hyperlink r:id="rId9" w:history="1">
        <w:r w:rsidRPr="00E45149">
          <w:rPr>
            <w:rFonts w:ascii="Times New Roman" w:hAnsi="Times New Roman"/>
            <w:color w:val="0000FF"/>
            <w:sz w:val="24"/>
            <w:szCs w:val="24"/>
            <w:u w:val="single"/>
          </w:rPr>
          <w:t>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Register práv pridať sa k prevodu akcií obsahuje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sídlo a identifikačné číslo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údaje o povinnom a oprávnenom z práva pridať sa k prevodu akcií v rozsahu zapísanom v registri akcionárov, označenie ISIN, druhu, menovitej hodnoty, počtu kusov akcií danej emisie a dátumu vydania emisie akcií povinného a oprávneného, na ktoré sa vzťahuje právo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čas, na ktorý sa právo pridať sa k prevodu akcií zriaďuje, alebo údaj o tom, že sa zriaďuje na neurčitý čas,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dátum registrácie práva pridať sa k prevodu akcií v registri práv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Údaje zapísané v registri práv pridať sa k prevodu akcií okrem rodného čísla a dátumu narodenia akcionára zverejňuje centrálny depozitár na svojom webovom sídle.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Centrálny depozitár je povinný na písomnú žiadosť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právnickej osoby alebo fyzickej osoby vydať jej aktuálny výpis z registra práv pridať sa k prevodu akcií, ktorý obsahuje zverejnené údaje podľa § 107g ods. 2 alebo potvrdenie o tom, že vo vzťahu k akciám emitenta nie je registrované právo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jednoduchej akciovej spoločnosti, ktorej sa výpis týka alebo akcionára jednoduchej akciovej spoločnosti, ktorej sa výpis týka v časti, ktorá sa týka tohto akcionára, vydať aktuálny výpis z registra práv pridať sa k prevodu akcií, ktorý obsahuje údaje podľa § 107g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Registrácia práva pridať sa k prevodu akcií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zaregistruje právo pridať sa k prevodu akcií na základe príkazu na registráciu práva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Príkaz na registráciu práva pridať sa k prevodu akcií môže dať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oprávnený z práva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povinný z práva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Príkaz na registráciu práva pridať sa k prevodu akcií musí obsahovať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označenie centrálneho depozitára alebo člena, ktorému sa príkaz dáva,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obchodné meno, sídlo a identifikačné číslo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povinnom a oprávnenom z práva pridať sa k prevodu akcií v rozsahu zapísanom v registri akcionárov,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označenie ISIN, druhu, menovitej hodnoty a počtu kusov akcií danej emisie a dátumu vydania emisie akcií povinného a oprávneného, na ktoré sa vzťahuje právo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čas, na ktorý sa právo pridať sa k prevodu akcií zriaďuje, alebo údaj o tom, že sa zriaďuje na neurčitý čas.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Prílohou príkazu na registráciu práva pridať sa k prevodu akcií je písomné potvrdenie o obsahu dohody akcionárov, ktorou sa zakladá právo pridať sa k prevodu akcií. Takéto písomné potvrdenie musí obsahovať náležitosti podľa odseku 3 písm. b), c), d) a e) a musí byť podpísané povinným z práva pridať sa k prevodu akcií, ako aj oprávneným z práva pridať sa k prevodu akcií, pričom podpisy sa musia osvedčiť.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príkaz na registráciu práva pridať sa k prevodu akcií neobsahuje údaje uvedené v odseku 3 alebo nebola predložená príloha podľa odseku 4, centrálny depozitár zápis do registra práv pridať sa k prevodu akcií nevykoná.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Príkaz na registráciu práva pridať sa k prevodu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pridať sa k prevodu akcií bezodkladne postúpiť tento príkaz centrálnemu depozitárovi, ktorý zabezpečí jeho registráciu.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Centrálny depozitár po vykonaní registrácie práva pridať sa k prevodu akcií v registri práv pridať sa k prevodu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pridať sa k prevodu akcií v registri práv pridať sa k prevodu akcií bezodkladne zaevidovať túto skutočnosť na príslušnom účte.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nastanú zmeny údajov týkajúce sa práva pridať sa k prevodu akcií, osoba, ktorej sa zmena údajov týka, je povinná dať príkaz na zmenu registrácie v registri práv pridať sa k prevodu akcií bezodkladne odo dňa, keď nastala skutočnosť, z ktorej vyplýva zmena údajov o práve pridať sa k prevodu akcií. Ak nemožno určiť osobu, ktorej sa zmena údajov týka, má túto povinnosť povinný z práva pridať sa k prevodu akcií. Ak sú návrh na registráciu zmeny údajov povinné podať viaceré osoby, považuje sa táto povinnosť za splnenú, ak ju splní jedna z nich. Ak sa zmena práva pridať sa k prevodu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Po zániku práva pridať sa k prevodu akcií centrálny depozitár vykoná výmaz práva z registra práv pridať sa k prevodu akcií. Výmaz sa vykoná tak, že centrálny depozitár zapíše do registra práv pridať sa k prevodu akcií dátum zániku práva v súlade s ustanoveniami </w:t>
      </w:r>
      <w:hyperlink r:id="rId10" w:history="1">
        <w:r w:rsidRPr="00E45149">
          <w:rPr>
            <w:rFonts w:ascii="Times New Roman" w:hAnsi="Times New Roman"/>
            <w:color w:val="0000FF"/>
            <w:sz w:val="24"/>
            <w:szCs w:val="24"/>
            <w:u w:val="single"/>
          </w:rPr>
          <w:t>Obchodného zákonníka</w:t>
        </w:r>
      </w:hyperlink>
      <w:r w:rsidRPr="00E45149">
        <w:rPr>
          <w:rFonts w:ascii="Times New Roman" w:hAnsi="Times New Roman"/>
          <w:sz w:val="24"/>
          <w:szCs w:val="24"/>
        </w:rPr>
        <w:t xml:space="preserve">. Oprávnený z práva pridať sa k prevodu akcií je povinný dať príkaz na registráciu výmazu práva pridať sa k prevodu akcií z registra práv pridať sa k prevodu akcií bezodkladne po zániku tohto práva. Povinný z práva pridať sa k prevodu akcií môže dať </w:t>
      </w:r>
      <w:r w:rsidRPr="00E45149">
        <w:rPr>
          <w:rFonts w:ascii="Times New Roman" w:hAnsi="Times New Roman"/>
          <w:sz w:val="24"/>
          <w:szCs w:val="24"/>
        </w:rPr>
        <w:lastRenderedPageBreak/>
        <w:t xml:space="preserve">príkaz na registráciu výmazu práva pridať sa k prevodu akcií z registra práv pridať sa k prevodu akcií, je však povinný súčasne predložiť písomné potvrdenie vystavené oprávneným z práva pridať sa k prevodu akcií alebo inú listinu, ktorá preukazuje zánik práva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Ak cenný papier zanikol a bol vymazaný z evidencie ustanovenej podľa § 10 ods. 4 písm. a), centrálny depozitár vykoná výmaz práva pridať sa k prevodu akcií k tomuto cennému papieru z registra práv pridať sa k prevodu akcií aj bez príkazu. Centrálny depozitár je povinný túto skutočnosť oznámiť povinnému a oprávnenému na adresu evidovanú v registri akcionárov jednoduchej akciovej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Kto dal neoprávnene príkaz na registráciu práva pridať sa k prevodu akcií, jeho zmenu alebo zánik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Registrácia prevodu akcií zapísaných v registri práv pridať sa k prevodu akcií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 registráciu prevodu akcií zapísaných v registri práv pridať sa k prevodu akcií sa primerane vzťahujú ustanovenia § 22 až 27.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Príkaz na registráciu prevodu akcií zapísaných v registri práv pridať sa k prevodu akcií podaný prevodcom, ktorý je povinný z práva pridať sa k prevodu akcií, centrálny depozitár alebo člen vykoná v prípade, ak prevodca predloží súčasne s týmto príkazom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písomné vyhlásenie podpísané oprávneným z práva pridať sa k prevodu akcií, v ktorom oprávnený z práva pridať sa k prevodu akcií s týmto prevodom súhlasí,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písomné vyhlásenie podpísané oprávneným z práva pridať sa k prevodu akcií, v ktorom oprávnený z práva pridať sa k prevodu akcií potvrdzuje, že mu bolo umožnené previesť akcie, ku ktorým je zaregistrované právo pridať sa k prevodu akcií v súlade s podmienkami akcionárskej zmluvy,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písomné vyhlásenie podpísané povinným z práva pridať sa k prevodu akcií, v ktorom povinný vyhlasuje, že oprávnenému z práva pridať sa k prevodu akcií umožnil previesť akcie v súlade s podmienkami akcionárskej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 prípade písomného vyhlásenia obsahujúceho súhlas oprávneného z práva pridať sa k prevodu akcií zostáva oprávnenému právo pridať sa k prevodu akcií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Prevod akcií zapísaných v registri práv pridať sa k prevodu akcií zapíše centrálny depozitár do registra práv pridať sa k prevodu akcií. Člen je povinný o výkone prevodu akcií bezodkladne informovať centrálneho depozitára, ktorý zabezpečí registráciu tejto zmeny v registri práv pridať sa k prevodu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Kto dal neoprávnene príkaz na registráciu práva požadovať prevod akcií, jeho zmenu alebo zánik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lastRenderedPageBreak/>
        <w:t xml:space="preserve">Register práv požadovať prevod akcií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Právo požadovať prevod akcií vzniká registráciou tohto práva v osobitnej evidencii akcií, na ktoré sa vzťahuje právo požadovať prevod akcií (ďalej len "register práv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Register práv požadovať prevod akcií vedie centrálny depozitár, ktorý vedie register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Registráciou práva požadovať prevod akcií sa rozumie vykonanie príslušného zápisu v registri práv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Právo požadovať prevod akcií sa mení registráciou zmeny práva požadovať prevod akcií v registri práv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Právo požadovať prevod akcií zaniká v súlade s ustanoveniami </w:t>
      </w:r>
      <w:hyperlink r:id="rId11" w:history="1">
        <w:r w:rsidRPr="00E45149">
          <w:rPr>
            <w:rFonts w:ascii="Times New Roman" w:hAnsi="Times New Roman"/>
            <w:color w:val="0000FF"/>
            <w:sz w:val="24"/>
            <w:szCs w:val="24"/>
            <w:u w:val="single"/>
          </w:rPr>
          <w:t>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Register práv požadovať prevod akcií obsahuje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sídlo a identifikačné číslo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údaje o povinnom a oprávnenom z práva požadovať prevod akcií v rozsahu zapísanom v registri akcionárov, označenie ISIN, druhu, menovitej hodnoty, počtu kusov akcií danej emisie a dátumu vydania emisie akcií povinného a oprávneného, na ktoré sa vzťahuje právo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čas, na ktorý sa právo požadovať prevod akcií zriaďuje, alebo údaj o tom, že sa zriaďuje na neurčitý čas,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dátum registrácie práva požadovať prevod akcií v registri práv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Údaje zapísané v registri práv požadovať prevod akcií okrem rodného čísla a dátumu narodenia akcionára zverejňuje centrálny depozitár na svojom webovom sídle.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Centrálny depozitár je povinný na písomnú žiadosť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právnickej osoby alebo fyzickej osoby vydať jej aktuálny výpis z registra práv požadovať prevod akcií, ktorý obsahuje zverejnené údaje podľa § 107k ods. 2 alebo potvrdenie o tom, že vo vzťahu k akciám emitenta nie je registrované právo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jednoduchej akciovej spoločnosti, ktorej sa výpis týka, alebo akcionára jednoduchej akciovej spoločnosti, ktorej sa výpis týka v časti, ktorá sa týka tohto akcionára, vydať aktuálny výpis z registra práv požadovať prevod akcií, ktorý obsahuje údaje podľa § 107k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107l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Registrácia práva požadovať prevod akcií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zaregistruje právo požadovať prevod akcií na základe príkazu na registráciu práva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Príkaz na registráciu práva požadovať prevod akcií môže dať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oprávnený z práva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povinný z práva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Príkaz na registráciu práva požadovať prevod akcií musí obsahovať tieto údaje: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označenie centrálneho depozitára alebo člena, ktorému sa príkaz dáva,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obchodné meno, sídlo a identifikačné číslo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povinnom a oprávnenom z práva požadovať prevod akcií v rozsahu zapísanom v registri akcionárov,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označenie ISIN, druhu, menovitej hodnoty a počtu kusov akcií danej emisie a dátumu vydania emisie akcií povinného a oprávneného, na ktoré sa vzťahuje právo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čas, na ktorý sa právo požadovať prevod akcií zriaďuje, alebo údaj o tom, že sa zriaďuje na neurčitý čas.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Prílohou príkazu na registráciu práva požadovať prevod akcií je písomné potvrdenie o obsahu dohody akcionárov, ktorou sa zakladá právo požadovať prevod akcií. Takéto písomné potvrdenie musí obsahovať náležitosti podľa odseku 3 písm. b) až e) a musí byť podpísané povinným z práva požadovať prevod akcií, ako aj oprávneným z práva požadovať prevod akcií, pričom podpisy musia byť úradne osvedčené.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príkaz na registráciu práva požadovať prevod akcií neobsahuje údaje uvedené v odseku 3 alebo nebola predložená príloha podľa odseku 4, je neplatný a centrálny depozitár zápis do registra práv požadovať prevod akcií nevykoná.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Príkaz na registráciu práva požadovať prevod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požadovať prevod akcií bezodkladne postúpiť tento príkaz centrálnemu depozitárovi, ktorý zabezpečí jeho registráciu.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Centrálny depozitár po vykonaní registrácie práva požadovať prevod akcií v registri práv požadovať prevod akcií bezodkladne zaeviduje túto skutočnosť aj na účte majiteľa akcie, ak sa účet majiteľa vedie v jeho evidencii, alebo bezodkladne oznámi túto skutočnosť členovi, u ktorého sa vedie účet majiteľa akcie. Člen je povinný po oznámení </w:t>
      </w:r>
      <w:r w:rsidRPr="00E45149">
        <w:rPr>
          <w:rFonts w:ascii="Times New Roman" w:hAnsi="Times New Roman"/>
          <w:sz w:val="24"/>
          <w:szCs w:val="24"/>
        </w:rPr>
        <w:lastRenderedPageBreak/>
        <w:t xml:space="preserve">centrálneho depozitára o vykonaní registrácie práva požadovať prevod akcií v registri práv požadovať prevod akcií bezodkladne zaevidovať túto skutočnosť na príslušnom účte.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nastanú zmeny údajov týkajúce sa práva požadovať prevod akcií, osoba, ktorej sa zmena údajov týka, je povinná dať príkaz na zmenu registrácie v registri práv požadovať prevod akcií bezodkladne odo dňa, keď nastala skutočnosť, z ktorej vyplýva zmena údajov o práve požadovať prevod akcií. Ak nemožno určiť osobu, ktorej sa zmena údajov týka, má túto povinnosť povinný z práva požadovať prevod akcií. Ak sú návrh na registráciu zmeny údajov povinné podať viaceré osoby, považuje sa táto povinnosť za splnenú, ak ju splní jedna z nich. Ak sa zmena práva požadovať prevod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Po zániku práva požadovať prevod akcií centrálny depozitár vykoná výmaz práva z registra práv požadovať prevod akcií. Výmaz sa vykoná tak, že centrálny depozitár zapíše do registra práv požadovať prevod akcií dátum zániku práva v súlade s ustanoveniami Obchodného zákonníka. Oprávnený z práva požadovať prevod akcií je povinný dať príkaz na registráciu výmazu práva požadovať prevod akcií z registra práv požadovať prevod akcií bezodkladne po zániku tohto práva. Povinný z práva požadovať prevod akcií môže dať príkaz na registráciu výmazu práva požadovať prevod akcií z registra práv požadovať prevod akcií, je však povinný súčasne predložiť písomné potvrdenie vystavené oprávneným z práva požadovať prevod akcií alebo inú listinu, ktorá preukazuje zánik práva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Ak cenný papier zanikol a bol vymazaný z evidencie ustanovenej podľa § 10 ods. 4 písm. a), centrálny depozitár vykoná výmaz práva požadovať prevod akcií k tomuto cennému papieru z registra práv požadovať prevod akcií aj bez príkazu. Centrálny depozitár je povinný túto skutočnosť oznámiť povinnému a oprávnenému na adresu evidovanú v registri akcionárov jednoduchej akciovej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Kto dal neoprávnene príkaz na registráciu práva požadovať prevod akcií, jeho zmenu alebo zánik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Registrácia prevodu akcií zapísaných v registri práv požadovať prevod akcií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 registráciu prevodu akcií zapísaných v registri práv požadovať prevod akcií sa primerane vzťahujú ustanovenia § 22 až 27.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Príkaz na registráciu prevodu akcií zapísaných v registri práv požadovať prevod akcií môže oprávnený podať v mene povinného ako prevodcu; centrálny depozitár alebo člen príkaz vykoná, ak oprávnený súčasne s týmto príkazom predloží osvedčenie notára podľa osobitného predpisu.90b)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Prevod akcií zapísaných v registri práv požadovať prevod akcií zapíše centrálny depozitár do registra práv požadovať prevod akcií. Člen je povinný o výkone prevodu akcií </w:t>
      </w:r>
      <w:r w:rsidRPr="00E45149">
        <w:rPr>
          <w:rFonts w:ascii="Times New Roman" w:hAnsi="Times New Roman"/>
          <w:sz w:val="24"/>
          <w:szCs w:val="24"/>
        </w:rPr>
        <w:lastRenderedPageBreak/>
        <w:t xml:space="preserve">bezodkladne informovať centrálneho depozitára, ktorý zabezpečí registráciu tejto zmeny v registri práv požadovať prevod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Kto dal neoprávnene príkaz na registráciu práva požadovať prevod akcií, jeho zmenu alebo zánik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Spoločné ustanovenia k akciám jednoduchej spoločnosti na akcie, registru akcionárov a registrom práv akcionárov jednoduchej spoločnosti na akcie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Údaje o akciách vydaných jednoduchou akciovou spoločnosťou môže centrálny depozitár viesť iba na účte majiteľa alebo na klientskom účte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Zapísané údaje sú účinné voči tretím osobám ich zverejnením. To neplatí, ak zapísaná osoba preukáže, že tretia osoba o týchto údajoch vedela. Zapísaná osoba sa však nemôže na tieto údaje odvolávať voči tretím osobám do 15 dní odo dňa ich zverejnenia, ak tretie osoby preukážu, že o nich nemohli vedieť.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je nesúlad medzi zapísanými a zverejnenými údajmi, nemožno voči tretím osobám namietať zverejnené znenie. Tretie osoby sa môžu odvolávať na zverejnené znenie, ak zapísaná osoba nepreukáže, že tretím osobám boli známe zapísané údaje.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Tretie osoby sa vždy môžu odvolávať na obsah údajov, ktoré ešte neboli zapísané do registra akcionárov, okrem prípadu, ak ich účinky nastanú až zápisom do registra akcionárov.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je nesúlad medzi údajmi zverejnenými o zahraničnej osobe v Slovenskej republike a údajmi zverejnenými o zahraničnej osobe v štáte, v ktorom má sídlo, možno sa odvolávať na údaje zverejnené o zahraničnej osobe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107o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Osobitné ustanovenia o identifikácii a informovaní akcionárov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Sprostredkovateľ je povinný bezodkladne poskytnúť emitentovi na jeho žiadosť alebo na žiadosť ním poverenej osoby identifikačné údaje o akcionároch s podielom na základnom imaní alebo hlasovacích právach emitenta vyšším ako 0,5% v rozsahu, v ktorom sú uvedené v jeho evidencii. Identifikačnými údajmi podľa prvej vety sú informácie umožňujúce zistiť totožnosť akcionára,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meno a priezvisko a kontaktné údaje, vrátane úplnej adresy, a ak je k dispozícii, adresy elektronickej pošty akcionára, a ak ide o právnickú osobu, jej identifikačné číslo, alebo ak identifikačné číslo nie je k dispozícii, jej jedinečný identifikačný kód, ako napríklad identifikátor právnickej osoby,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počet držaných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kategórie alebo druhy akcií, ktoré drží, alebo dátum, od ktorého akcie drží, ak niektorú z </w:t>
      </w:r>
      <w:r w:rsidRPr="00E45149">
        <w:rPr>
          <w:rFonts w:ascii="Times New Roman" w:hAnsi="Times New Roman"/>
          <w:sz w:val="24"/>
          <w:szCs w:val="24"/>
        </w:rPr>
        <w:lastRenderedPageBreak/>
        <w:t xml:space="preserve">týchto informácií akciová spoločnosť žiada.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Sprostredkovateľom na účely tohto paragrafu sa rozumie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centrálny depozitár alebo zahraničný centrálny depozitár,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účastník centrálneho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obchodník s cennými papiermi alebo banka s oprávnením na poskytovanie vedľajšej služby podľa § 6 ods. 2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zahraničný obchodník s cennými papiermi alebo zahraničná banka s oprávnením na poskytovanie obdobnej vedľajšej služby ako vedľajšia služba podľa § 6 ods. 2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je v evidencii sprostredkovateľa ako akcionár uvedený ďalší sprostredkovateľ, sprostredkovateľ bezodkladne postúpi žiadosť podľa odseku 1 tomuto ďalšiemu sprostredkovateľovi. Sprostredkovateľ, ktorému bola postúpená žiadosť, je povinný bezodkladne poskytnúť emitentovi alebo ním poverenej osobe identifikačné údaje o akcionároch emitenta v rozsahu, v ktorom sú uvedené v jeho evidencii. Ak je v evidencii sprostredkovateľa, ktorému bola postúpená žiadosť ako akcionár uvedený ďalší sprostredkovateľ, sprostredkovateľ bezodkladne postúpi žiadosť podľa odseku 1 tomuto ďalšiemu sprostredkovateľovi. Každý ďalší sprostredkovateľ, ktorému bola postúpená žiadosť podľa odseku 1 je povinný postupovať rovnako.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Emitent alebo ním poverená osoba je oprávnená požiadať centrálneho depozitára, ktorý vedie register emitenta príslušnej emisie akcií, aby pre neho získal identifikačné údaje o akcionároch od iných sprostredkovateľov postupom podľa odseku 3, ak prevádzkový poriadok centrálneho depozitára takýto spôsob získavania identifikačných údajov o akcionároch umožňuje. V takom prípade je každý sprostredkovateľ povinný bezodkladne poskytnúť identifikačné údaje o akcionároch centrálnemu depozitárovi.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Sprostredkovateľ je na žiadosť emitenta alebo ním poverenej osoby povinný bezodkladne poskytnúť údaje o ďalšom sprostredkovateľovi, ak je v ním vedenej evidencii ako akcionár uvedený ďalší sprostredkovateľ.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Sprostredkovateľ je povinný bezodkladne postúpiť od emitenta akcionárovi vedenému v jeho evidencii alebo osobe určenej akcionárom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informácie, ktoré je emitent povinný poskytnúť akcionárovi, aby mohol vykonávať práva akcionára vyplývajúce z jeho akcií, a ktoré sú určené všetkým akcionárom, ktorí sú majiteľmi rovnakého druhu akcií,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oznámenie, v ktorom uvedie, kde na webovom sídle emitenta možno nájsť uvedené informácie, ak sú informácie podľa písmena a) k dispozícii akcionárom na webovom sídle emitenta.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Emitent je povinný bezodkladne a štandardizovanej forme poskytnúť sprostredkovateľovi informácie alebo oznámenie podľa odseku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Emitent nie je povinný postupovať podľa odseku 7, ak informácie alebo </w:t>
      </w:r>
      <w:r w:rsidRPr="00E45149">
        <w:rPr>
          <w:rFonts w:ascii="Times New Roman" w:hAnsi="Times New Roman"/>
          <w:sz w:val="24"/>
          <w:szCs w:val="24"/>
        </w:rPr>
        <w:lastRenderedPageBreak/>
        <w:t xml:space="preserve">oznámenie podľa odseku 6 zasiela priamo všetkým svojim akcionárom alebo v súlade s pokynmi akcionára tretej osobe.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Sprostredkovateľ je povinný bezodkladne podľa pokynov akcionára postupovať emitentovi informácie prijaté od akcionára, ktoré súvisia s výkonom práv vyplývajúcich z ním vlastnených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Ak je v evidencii sprostredkovateľa ako akcionár uvedený ďalší sprostredkovateľ, informácie podľa odsekov 6 až 9 je sprostredkovateľ povinný bezodkladne postúpiť ďalšiemu sprostredkovateľovi; to neplatí, ak sprostredkovateľ môže postúpiť informácie priamo emitentovi, akcionárovi alebo osobe, ktorú akcionár určil.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Sprostredkovateľ je povinný zabezpečiť zjednodušenie výkonu práv akcionára vrátane práva zúčastniť sa valného zhromaždenia a hlasovať na ňom prostredníctvom jedného z týchto opatrení: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vykoná potrebné dojednania, aby boli akcionár alebo tretia osoba určená akcionárom schopní vykonávať tieto práva sami,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vykonáva práva akcionára vyplývajúce z akcií v prospech akcionára na základe výslovného oprávnenia a pokynu akcionára.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Ak sprostredkovateľ dostane potvrdenie podľa </w:t>
      </w:r>
      <w:hyperlink r:id="rId12" w:history="1">
        <w:r w:rsidRPr="00E45149">
          <w:rPr>
            <w:rFonts w:ascii="Times New Roman" w:hAnsi="Times New Roman"/>
            <w:color w:val="0000FF"/>
            <w:sz w:val="24"/>
            <w:szCs w:val="24"/>
            <w:u w:val="single"/>
          </w:rPr>
          <w:t>§ 188 ods. 5</w:t>
        </w:r>
      </w:hyperlink>
      <w:r w:rsidRPr="00E45149">
        <w:rPr>
          <w:rFonts w:ascii="Times New Roman" w:hAnsi="Times New Roman"/>
          <w:sz w:val="24"/>
          <w:szCs w:val="24"/>
        </w:rPr>
        <w:t xml:space="preserve"> a </w:t>
      </w:r>
      <w:hyperlink r:id="rId13" w:history="1">
        <w:r w:rsidRPr="00E45149">
          <w:rPr>
            <w:rFonts w:ascii="Times New Roman" w:hAnsi="Times New Roman"/>
            <w:color w:val="0000FF"/>
            <w:sz w:val="24"/>
            <w:szCs w:val="24"/>
            <w:u w:val="single"/>
          </w:rPr>
          <w:t>§ 190d ods. 7 Obchodného zákonníka</w:t>
        </w:r>
      </w:hyperlink>
      <w:r w:rsidRPr="00E45149">
        <w:rPr>
          <w:rFonts w:ascii="Times New Roman" w:hAnsi="Times New Roman"/>
          <w:sz w:val="24"/>
          <w:szCs w:val="24"/>
        </w:rPr>
        <w:t xml:space="preserve">, bezodkladne ho postúpi akcionárovi alebo tretej osobe určenej akcionárom. Ak je v evidencii sprostredkovateľa ako akcionár uvedený ďalší sprostredkovateľ, toto potvrdenie je sprostredkovateľ povinný bezodkladne postúpiť ďalšiemu sprostredkovateľovi; to neplatí, ak sprostredkovateľ môže postúpiť potvrdenie podľa prvej vety priamo emitentovi, akcionárovi alebo osobe, ktorú akcionár určil.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Sprostredkovateľ je povinný zverejniť výšku poplatkov za služby poskytované podľa odsekov 1 až 12, a to samostatne pre každú službu.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Poplatky za služby poskytnuté podľa odsekov 1 až 12, ktoré sprostredkovateľ vyberá od akcionárov, emitentov alebo iných sprostredkovateľov, musia byť nediskriminačné a primerané skutočným nákladom vynaloženým na poskytovanie služieb. Akékoľvek rozdiely medzi vyberanými poplatkami medzi domácim a cezhraničným výkonom práv sú povolené iba vtedy, ak sú riadne odôvodnené a odrážajú rozdiely v skutočných nákladoch vynaložených na poskytovanie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(15) Emitent a sprostredkovateľ sú oprávnení uchovávať osobné údaje akcionárov získané v súlade s odsekmi 1 až 12 najviac po dobu 12 mesiacov po tom, ako sa dozvedeli, že dotknutá osoba prestala byť akcionárom; to neplatí, ak na uchovávanie týchto údajov je týmto zákonom (§ 75) alebo osobitným predpisom</w:t>
      </w:r>
      <w:r w:rsidRPr="00E45149">
        <w:rPr>
          <w:rFonts w:ascii="Times New Roman" w:hAnsi="Times New Roman"/>
          <w:sz w:val="24"/>
          <w:szCs w:val="24"/>
          <w:vertAlign w:val="superscript"/>
        </w:rPr>
        <w:t>58jf)</w:t>
      </w:r>
      <w:r w:rsidRPr="00E45149">
        <w:rPr>
          <w:rFonts w:ascii="Times New Roman" w:hAnsi="Times New Roman"/>
          <w:sz w:val="24"/>
          <w:szCs w:val="24"/>
        </w:rPr>
        <w:t xml:space="preserve"> ustanovená dlhšia doba.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Emitentom sa na účely odsekov 1 až 15 rozumie akciová spoločnosť so sídlom v Slovenskej republike, ktorej akcie sú prijaté na obchodovanie na regulovanom trhu v Slovenskej republike alebo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Ustanovenia odsekov 1 až 15 sa vzťahujú na sprostredkovateľov, ak poskytujú služby akcionárom alebo iným sprostredkovateľom v súvislosti s akciami akciových </w:t>
      </w:r>
      <w:r w:rsidRPr="00E45149">
        <w:rPr>
          <w:rFonts w:ascii="Times New Roman" w:hAnsi="Times New Roman"/>
          <w:sz w:val="24"/>
          <w:szCs w:val="24"/>
        </w:rPr>
        <w:lastRenderedPageBreak/>
        <w:t xml:space="preserve">spoločností so sídlom v Slovenskej republike, ktoré sú prijaté na obchodovanie na regulovanom trhu v Slovenskej republike alebo v inom členskom štáte. Ustanovenia odsekov 1 až 15 sa vzťahujú aj na sprostredkovateľov z nečlenského štátu, ak poskytujú služby akcionárom podľa prvej vety. Ustanoveniami odsekov 1 až 3 nie je dotknuté ustanovenie § 107 ods. 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Národná banka Slovenska informuje Komisiu o významných praktických problémoch pri presadzovaní odsekov 1 až 15 alebo o ich nedodržiavaní sprostredkovateľmi z členského štátu alebo z nečlenského štátu. Národná banka Slovenska informuje Európsky orgán dohľadu (Európsky orgán pre cenné papiere a trhy) o tom, či Slovenská republika obmedzila identifikáciu akcionárov podľa tohto paragrafu na tých akcionárov, ktorí vlastnia počet akcií prekračujúci určitý percentuálny podiel akcií alebo hlasovacích práv v akciovej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Na rozsah, formu, lehoty a spôsob informácie a jej odovzdávanie podľa tohto paragrafu sa vzťahuje osobitný predpis.91)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Zmeny v evidencii centrálneho depozitára a člena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je povinný na základe námietky majiteľa účtu majiteľa, člena, burzy cenných papierov alebo emitenta, ktorú uzná ako oprávnenú, ako aj na základe právoplatného rozhodnutia súdu vykonať opravu alebo doplnenie vo svojej evidencii. Centrálny depozitár je povinný na základe námietky emitenta, ktorú uzná ako oprávnenú, vykonať opravu alebo doplnenie aj v evidencii člena a o tejto skutočnosti člena bezodkladne informovať. Opravu vykoná ku dňu, keď sa chybný zápis vykonal, doplnenie ku dňu, keď neúplnosť vznikla.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Člen je povinný na základe námietky majiteľa účtu majiteľa, burzy cenných papierov alebo centrálneho depozitára, ktorú uzná ako oprávnenú, ako aj na základe právoplatného rozhodnutia súdu vykonať opravu alebo doplnenie vo svojej evidencii. Opravu vykoná ku dňu, keď sa chybný zápis vykonal, doplnenie ku dňu, keď neúplnosť vznikla.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Centrálny depozitár alebo člen je oprávnený postupovať podľa odsekov 1 a 2 aj z vlastného podnetu, ak vo svojej evidencii zistí chybu alebo neúplnosť. O zistených chybách a neúplnostiach sú centrálny depozitár a člen povinní viesť dokumentáciu.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Centrálny depozitár zašle všetkým osobám, na ktorých účte majiteľa, klientskom účte člena, držiteľskom účte alebo v ktorých registri emitenta vykonal opravy alebo doplnenia, výpis z ich účtu majiteľa alebo registra s odôvodnením, a to bezodkladne po tom, čo došlo k vykonaniu opravy alebo doplneniu. Ustanovenie § 105 ods. 7 tým nie je dotknuté.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Člen zašle všetkým osobám, na ktorých účte majiteľa vykonal opravy alebo doplnenia, výpis z ich účtu majiteľa s odôvodnením, a to bezodkladne po tom, čo došlo k vykonaniu opravy alebo doplneniu.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Kto podal neoprávnene príkaz alebo ho dal nesprávne, neúplne alebo oneskorene, zodpovedá za škodu, ktorú tým spôsobil.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(7) Centrálny depozitár alebo člen, ktorý nesprávne alebo oneskorene zaeviduje zadaný príkaz, zodpovedá za škodu, ktorú tým spôsobil osobám, ktorých účty majiteľa vedie.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Centrálny depozitár, ktorý nesprávne alebo oneskorene zaeviduje zadaný príkaz, zodpovedá za škodu, ktorú tým spôsobil emitentom, ktorých registre vedie.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Ochrana údajov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zabezpečením pohľadávok cennými papiermi a registráciou pozastavenia práva nakladať sú centrálny depozitár, člen a obchodník s cennými papiermi povinní chrániť, ak § 110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Okrem údajov poskytovaných pri plnení informačnej povinnosti podľa § 105, 107 a 108 poskytuje centrálny depozitár, obchodník s cennými papiermi alebo člen údaje iba vtedy, ak tak ustanovuje tento zákon alebo osobitný predpis, a ďalej len osobám, ktoré centrálnemu depozitárovi, obchodníkovi s cennými papiermi alebo členovi preukážu, že ich ten, koho sa údaje týkajú, oprávnil tieto údaje získať.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člen a obchodník s cennými papiermi je povinný podať informáciu o chránených skutočnostiach podľa § 109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súdu,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orgánu činnému v trestnom konaní na účely trestného konania, 92)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Národnej banke Slovenska na účely ňou vykonávaného dohľadu, vykonávania operácií a plnenia jej ďalších úloh podľa osobitných predpisov, 93)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službe kriminálnej polície a službe finančnej polície Policajného zboru na účely plnenia úloh ustanovených osobitným zákonom, 94)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e) daňovému orgánu vo veciach daňového konania</w:t>
      </w:r>
      <w:r w:rsidRPr="00E45149">
        <w:rPr>
          <w:rFonts w:ascii="Times New Roman" w:hAnsi="Times New Roman"/>
          <w:sz w:val="24"/>
          <w:szCs w:val="24"/>
          <w:vertAlign w:val="superscript"/>
        </w:rPr>
        <w:t xml:space="preserve"> 95)</w:t>
      </w:r>
      <w:r w:rsidRPr="00E45149">
        <w:rPr>
          <w:rFonts w:ascii="Times New Roman" w:hAnsi="Times New Roman"/>
          <w:sz w:val="24"/>
          <w:szCs w:val="24"/>
        </w:rPr>
        <w:t xml:space="preserve"> alebo colnému orgánu vo veciach colného konania, ktorého účastníkom je klient centrálneho depozitára alebo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ministerstvu pri výkone kontroly ustanovenej osobitným predpisom, 96)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ministerstvu alebo iným ministerstvám pri riadení a kontrole poskytovania prostriedkov z fondov Európskej únie a prostriedkov štátneho rozpočtu určených na financovanie spoločných programov Slovenskej republiky a Európskej únie a ochrane finančných záujmov Európskej únie na účely plnenia úloh podľa osobitných predpisov,96a)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orgánu štátnej správy na účely výkonu rozhodnutia podľa osobitného predpisu, 97)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i) postupníkovi pri postúpení pohľadávky podľa § 110a,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Národnému bezpečnostnému úradu, Policajnému zboru, Slovenskej informačnej službe, Vojenskému spravodajstvu na účely vykonávania bezpečnostných previerok v ich pôsobnosti podľa osobitného predpisu, 97a)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k) Slovenskej informačnej službe a Vojenskému spravodajstvu na účely plnenia ich úloh podľa osobitných predpisov</w:t>
      </w:r>
      <w:r w:rsidRPr="00E45149">
        <w:rPr>
          <w:rFonts w:ascii="Times New Roman" w:hAnsi="Times New Roman"/>
          <w:sz w:val="24"/>
          <w:szCs w:val="24"/>
          <w:vertAlign w:val="superscript"/>
        </w:rPr>
        <w:t xml:space="preserve"> 97b)</w:t>
      </w:r>
      <w:r w:rsidRPr="00E45149">
        <w:rPr>
          <w:rFonts w:ascii="Times New Roman" w:hAnsi="Times New Roman"/>
          <w:sz w:val="24"/>
          <w:szCs w:val="24"/>
        </w:rPr>
        <w:t xml:space="preserve"> pri boji proti organizovanej trestnej činnosti a terorizmu,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rezolučnej rade na účely plnenia jej pôsobnosti podľa tohto zákona alebo osobitného predpisu,47i)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m) riadiacemu orgánu a orgánu auditu pri výkone kontroly alebo auditu finančných nástrojov,97ba)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n) príslušnému orgánu Slovenskej republiky podľa osobitného predpisu</w:t>
      </w:r>
      <w:r w:rsidRPr="00E45149">
        <w:rPr>
          <w:rFonts w:ascii="Times New Roman" w:hAnsi="Times New Roman"/>
          <w:sz w:val="24"/>
          <w:szCs w:val="24"/>
          <w:vertAlign w:val="superscript"/>
        </w:rPr>
        <w:t>97bb)</w:t>
      </w:r>
      <w:r w:rsidRPr="00E45149">
        <w:rPr>
          <w:rFonts w:ascii="Times New Roman" w:hAnsi="Times New Roman"/>
          <w:sz w:val="24"/>
          <w:szCs w:val="24"/>
        </w:rPr>
        <w:t xml:space="preserve"> pri plnení oznamovacej povinnosti,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o) Národnému bezpečnostnému úradu na účely zabezpečovania podkladov pre rozhodovanie Súdnej rady Slovenskej republiky o splnení predpokladov sudcovskej spôsobilosti.97a)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účely podľa odseku 1, na účely podľa § 105 ods. 7 tretej vety, na účely podľa § 107 ods. 6 a na účely podľa § 110b ods. 1 je centrálny depozitár oprávnený získať potrebné údaje z evidencie člena vedenej na účte majiteľa. Ak sa údaje o cenných papieroch nachádzajú na držiteľskom účte zriadenom podľa § 105a alebo v evidencii obchodníka s cennými papiermi podľa § 71h ods. 2, údaje na účely podľa odseku 1 poskytuje člen, pre ktorého bol zriadený držiteľský účet alebo obchodník s cennými papiermi, ktorý eviduje údaje podľa § 71h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Správu podľa odseku 1 podá centrálny depozitár alebo člen alebo obchodník s cennými papiermi iba na písomné vyžiadanie oprávnených subjektov, ktoré obsahuje údaje, podľa ktorých možno požadovaný údaj identifikovať. Vyžiadanie oprávnených subjektov a podanie správy môže byť aj elektronické, pričom centrálny depozitár upraví podrobné podmienky a postup pri vyžiadaní oprávnených subjektov a podaní správy v prevádzkovom poriadku. Oprávnené subjekty môžu získané údaje použiť len na účely, na ktoré ich žiadali.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Za podanie správy podľa odseku 1 písm. a) patrí centrálnemu depozitárovi alebo členovi úhrada nákladov.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Ustanovením odseku 1 nie je dotknutá osobitným zákonom uložená povinnosť prekaziť alebo oznámiť spáchanie trestného činu.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Porušením povinnosti podľa § 109 ods. 1 nie je poskytnutie údajov z evidencie centrálneho depozitára členovi alebo inej právnickej osobe, ktorej predmetom činnosti je poskytovanie služieb zabezpečujúcich tlač, obálkovanie, triedenie a distribúciu dokumentov alebo poskytovanie obdobných služieb, ktorú centrálny depozitár poveril vyhotovením, spracovaním alebo odovzdaním výpisov z účtu majiteľa alebo iných dokumentov, ktoré je centrálny depozitár povinný pri zabezpečovaní svojej činnosti vyhotoviť, spracovať alebo odovzdať majiteľovi účtu. Člen alebo poverená právnická osoba, ktorej predmetom činnosti je poskytovanie služieb zabezpečujúcich tlač, obálkovanie, triedenie a distribúciu dokumentov </w:t>
      </w:r>
      <w:r w:rsidRPr="00E45149">
        <w:rPr>
          <w:rFonts w:ascii="Times New Roman" w:hAnsi="Times New Roman"/>
          <w:sz w:val="24"/>
          <w:szCs w:val="24"/>
        </w:rPr>
        <w:lastRenderedPageBreak/>
        <w:t xml:space="preserve">alebo poskytovanie obdobných služieb, môže poskytnuté údaje použiť len na účely vykonávania činnosti, na ktorú ju poveril centrálny depozitár, a je povinná ochraňovať poskytnuté údaje v rovnakom rozsahu ako centrálny depozitár.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Porušením povinnosti podľa § 109 ods. 1 nie je zverejňovanie údajov o emisii zaknihovaných cenných papierov, ktorú vedie centrálny depozitár v registri emitenta, a to v rozsahu údajov podľa § 107 ods. 4 písm. b) a c) okrem rodného čísla fyzickej osoby. Centrálny depozitár je oprávnený zverejňovať obchodné meno alebo názov, identifikačné číslo a sídlo emitenta, ktorému vedie zoznam akcionárov listinných akcií na meno.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110a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môže svoju pohľadávku postúpiť písomnou zmluvou inej osobe (ďalej len "postupník") aj bez súhlasu klienta. Toto právo nemôže centrálny depozitár uplatniť, ak klient ešte pred postúpením pohľadávky uhradil centrálnemu depozitárovi omeškaný peňažný záväzok v celom rozsahu vrátane jeho príslušenstva. Pri postúpení pohľadávky je centrálny depozitár povinný odovzdať postupníkovi aj dokumentáciu o záväzkovom vzťahu, na ktorého základe vznikla postúpená pohľadávka.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účely podľa odseku 1 je centrálny depozitár oprávnený postupníkovi poskytnúť informáciu o iných záväzkových vzťahoch medzi centrálnym depozitárom a klientom len za podmienok ustanovených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je klient centrálneho depozitára nepretržite dlhšie ako 14 kalendárnych dní v omeškaní so splnením čo len časti svojho peňažného záväzku voči centrálnemu depozitárovi, môže centrálny depozitár odmietnuť poskytnutie svojich služieb klientovi do doby, pokiaľ si klient nesplní tento peňažný záväzok alebo jeho nesplnenú časť, a to len v prípade, ak to vyplýva zo zmluvy uzatvorenej medzi centrálnym depozitárom a jeho klientom.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110b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Centrálny depozitár je povinný na žiadosť právnickej osoby podľa osobitného predpisu</w:t>
      </w:r>
      <w:r w:rsidRPr="00E45149">
        <w:rPr>
          <w:rFonts w:ascii="Times New Roman" w:hAnsi="Times New Roman"/>
          <w:sz w:val="24"/>
          <w:szCs w:val="24"/>
          <w:vertAlign w:val="superscript"/>
        </w:rPr>
        <w:t>90ab)</w:t>
      </w:r>
      <w:r w:rsidRPr="00E45149">
        <w:rPr>
          <w:rFonts w:ascii="Times New Roman" w:hAnsi="Times New Roman"/>
          <w:sz w:val="24"/>
          <w:szCs w:val="24"/>
        </w:rPr>
        <w:t xml:space="preserve"> zaslať fyzickým osobám podľa § 105 ods. 7 tretej vety informáciu o možnosti prevodu cenných papierov podľa osobitného predpisu;</w:t>
      </w:r>
      <w:r w:rsidRPr="00E45149">
        <w:rPr>
          <w:rFonts w:ascii="Times New Roman" w:hAnsi="Times New Roman"/>
          <w:sz w:val="24"/>
          <w:szCs w:val="24"/>
          <w:vertAlign w:val="superscript"/>
        </w:rPr>
        <w:t>97c)</w:t>
      </w:r>
      <w:r w:rsidRPr="00E45149">
        <w:rPr>
          <w:rFonts w:ascii="Times New Roman" w:hAnsi="Times New Roman"/>
          <w:sz w:val="24"/>
          <w:szCs w:val="24"/>
        </w:rPr>
        <w:t xml:space="preserve"> obsah tejto informácie určí právnická osoba podľa osobitného predpisu.</w:t>
      </w:r>
      <w:r w:rsidRPr="00E45149">
        <w:rPr>
          <w:rFonts w:ascii="Times New Roman" w:hAnsi="Times New Roman"/>
          <w:sz w:val="24"/>
          <w:szCs w:val="24"/>
          <w:vertAlign w:val="superscript"/>
        </w:rPr>
        <w:t>90ab)</w:t>
      </w:r>
      <w:r w:rsidRPr="00E45149">
        <w:rPr>
          <w:rFonts w:ascii="Times New Roman" w:hAnsi="Times New Roman"/>
          <w:sz w:val="24"/>
          <w:szCs w:val="24"/>
        </w:rPr>
        <w:t xml:space="preserve"> Centrálny depozitár je oprávnený poveriť člena zaslaním informácie podľa predchádzajúcej vety.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Centrálnemu depozitárovi alebo členovi patrí za činnosť podľa odseku 1 úhrada nákladov, ktorú poskytuje právnická osoba podľa osobitného predpisu.90ab)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Informačná povinnosť centrálneho depozitára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je povinný bezodkladne zverejniť na svojom webovom sídle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údaje o vydaných, zmenených alebo zrušených emisiách cenných papierov prijatých na trh burzy cenných papierov v členení podľa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obchodného mena, sídla a identifikačného čísla emitenta, ak emitent je právnickou osobou, alebo mena a priezviska a rodného čísla, ak emitent je fyzickou osobou,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2. druhu cenného papiera,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ISIN,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dátumu vydania, zmeny alebo zrušenia emisie,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 formy, podoby, menovitej hodnoty a počtu cenných papierov emisie,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údaje o vzniku a zániku pozastavenia práva nakladať s celou emisiou cenných papierov prijatých na trh kótovaných cenných papierov burzy cenných papierov podľa § 28 v členení podľa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obchodného mena, sídla a identifikačného čísla emitenta, ak emitent je právnickou osobou, alebo mena a priezviska a rodného čísla, ak emitent je fyzickou osobou,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druhu cenného papiera,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ISIN,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dátumu vzniku a zániku pozastavenia práva nakladať s cenným papierom.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Centrálny depozitár je povinný údaje podľa odseku 1 poskytnúť burze cenných papierov, Národnej banke Slovenska a členom najneskôr pred začiatkom nasledujúceho obchodného dňa.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zrušený od 1.5.2007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zrušený od 1.5.2007.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SIEDMA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OCHRANA FINANČNÉHO TRHU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Emitent pri plnení povinností vyplývajúcich z tohto zákona a pri propagácii vydávania svojich cenných papierov nesmie používať nepravdivé alebo zavádzajúce informácie alebo zamlčovať skutočnosti dôležité pri rozhodovaní o nadobúdaní cenných papierov, najmä ponúkať výhody, ktorých splnenie nemôže zaručiť alebo ktoré nie sú v súlade so zákonom, alebo uvádzať nesprávne údaje o svojej hospodárskej situácii. Emitent zodpovedá za škodu, ktorú spôsobil porušením týchto povinností. Ustanovenia Obchodného zákonníka o nekalej súťaži nie sú dotknuté.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Člen štatutárneho orgánu alebo dozorného orgánu emitenta cenných papierov prijatých na obchodovanie na trhu kótovaných cenných papierov burzy cenných papierov je povinný do siedmich dní odo dňa účinnosti rozhodnutia valného zhromaždenia o jeho voľbe do týchto orgánov oznámiť Národnej banke Slovenska, burze cenných papierov a emitentovi údaje o majetkovom podiele v iných obchodných spoločnostiach a o členstve v orgánoch iných obchodných spoločností. Člen štatutárneho orgánu alebo dozorného orgánu je tiež povinný oznámiť každú zmenu týchto údajov v lehote do siedmich dní od uskutočnenia tejto zmeny.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Člen štatutárneho orgánu alebo dozorného orgánu emitenta akcií prijatých na trh kótovaných cenných papierov burzy cenných papierov (ďalej len "kótované akcie") je okrem údajov podľa odseku 2 povinný oznámiť Národnej banke Slovenska, burze cenných papierov a emitentovi údaje o zmene jeho podielu na základnom imaní emitenta v lehote do troch dní od uskutočnenia tejto zmeny.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Burza cenných papierov je povinná bezodkladne uverejniť informáciu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1.5.2007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Ponuka na prevzatie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Ak tento zákon neustanovuje inak, ponukou na prevzatie sa rozumie verejný návrh na uzatvorenie zmluvy podľa osobitného predpisu,</w:t>
      </w:r>
      <w:r w:rsidRPr="00E45149">
        <w:rPr>
          <w:rFonts w:ascii="Times New Roman" w:hAnsi="Times New Roman"/>
          <w:sz w:val="24"/>
          <w:szCs w:val="24"/>
          <w:vertAlign w:val="superscript"/>
        </w:rPr>
        <w:t xml:space="preserve"> 99)</w:t>
      </w:r>
      <w:r w:rsidRPr="00E45149">
        <w:rPr>
          <w:rFonts w:ascii="Times New Roman" w:hAnsi="Times New Roman"/>
          <w:sz w:val="24"/>
          <w:szCs w:val="24"/>
        </w:rPr>
        <w:t xml:space="preserve"> ktorej predmetom je kúpa všetkých akcií cieľovej spoločnosti alebo ich časti alebo výmena týchto akcií alebo ich časti za iné cenné papiere, ktorý je určený akcionárom tejto spoločnosti a je vyhlásený na základe povinnosti ustanovenej týmto zákonom alebo dobrovoľne a ktorý nasleduje po nadobudnutí kontrolného podielu v cieľovej spoločnosti alebo má za cieľ nadobudnutie kontrolného podielu v cieľovej spoločnosti; akciami sa na účely ponuky na prevzatie rozumejú akcie, dočasné listy a iné prevoditeľné cenné papiere, s ktorými sú spojené hlasovacie práva, ktoré sú prijaté na obchodovanie na regulovanom trhu v Slovenskej republike alebo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Cieľovou spoločnosťou sa rozumie obchodná spoločnosť, ktorej akcie sú predmetom ponuky na prevzatie. Kontrolným podielom sa na účely tohto zákona rozumie podiel najmenej 33% na hlasovacích právach spojených s akciami jednej cieľovej spoločnosti. Pri výpočte kontrolného podielu sa postupuje ako pri výpočte podielu na hlasovacích právach spojených s akciami emitenta cenných papierov prijatých na obchodovanie na regulovanom trhu na účely plnenia oznamovacej povinnosti.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Právnická osoba alebo fyzická osoba, ktorá prijala rozhodnutie o tom, že uskutoční ponuku na prevzatie alebo ktorej vznikla povinnosť uskutočniť ponuku na prevzatie (ďalej len "navrhovateľ "), osoby konajúce v zhode s navrhovateľom, členovia ich orgánov, ak ide o právnické osoby, cieľová spoločnosť, členovia orgánov cieľovej spoločnosti a akcionári sú pri príprave ponuky na prevzatie a v jej priebehu povinní konať tak, aby v súvislosti s ponukou na prevzatie nedošlo k negatívnemu ovplyvneniu trhu s cennými papiermi, najmä k manipulácii s trhom podľa § 131a, a prijať opatrenia na zamedzenie predčasného šírenia informácií, šírenia nepravdivých informácií, ako aj zneužitia dôverných informácií súvisiacich s ponukou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Navrhovateľ môže zverejniť oznámenie o ponuke na prevzatie podľa § 115 ods. 1, v rámci ktorej ponúka peňažné protiplnenie, len ak disponuje dostatočnými peňažnými prostriedkami na jeho poskytnutie; ak chce navrhovateľ poskytnúť inú formu protiplnenia, môže zverejniť oznámenie o ponuke na prevzatie, len ak vykonal všetky opatrenia umožňujúce jeho poskytnutie.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Ponuku na prevzatie podľa tohto zákona možno uskutočniť len na regulovanom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Na účely ponuky na prevzatie sa osobou konajúcou v zhode rozumie fyzická osoba </w:t>
      </w:r>
      <w:r w:rsidRPr="00E45149">
        <w:rPr>
          <w:rFonts w:ascii="Times New Roman" w:hAnsi="Times New Roman"/>
          <w:sz w:val="24"/>
          <w:szCs w:val="24"/>
        </w:rPr>
        <w:lastRenderedPageBreak/>
        <w:t xml:space="preserve">alebo právnická osoba, ktorá spolupracuje s navrhovateľom alebo s cieľovou spoločnosťou na základe ústnej alebo písomnej dohody, či už výslovnej, alebo uzatvorenej iným spôsobom nevzbudzujúcim pochybnosti o tom, čo chceli jej účastníci prejaviť, pričom táto spolupráca je zameraná na nadobudnutie kontrolného podielu v cieľovej spoločnosti alebo na zmarenie úspešného výsledku ponuky na prevzatie. Osoby kontrolované inou osobou podľa § 8 písm. h) sa považujú za osoby konajúce v zhode s touto inou osobou alebo medzi sebou navzájom.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Cieľová spoločnosť nesmie byť vo svojej činnosti ponukou na prevzatie obmedzovaná po dlhšiu ako nevyhnutnú dobu; tým nie je dotknuté ustanovenie § 118g.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Oznámenie o ponuke na prevzatie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Navrhovateľ je povinný rozhodnutie o tom, že uskutoční ponuku na prevzatie alebo vznik povinnosti uskutočniť ponuku na prevzatie bezodkladne písomne oznámiť predstavenstvu cieľovej spoločnosti a Národnej banke Slovenska. V prípade povinnej ponuky na prevzatie navrhovateľ v oznámení uvedie aj deň a dôvody vzniku tejto povinnosti a k oznámeniu určenému Národnej banke Slovenska priloží žiadosť o určenie znalca alebo znalecký posudok spĺňajúci podmienky podľa § 118g ods. 7 a 8. Navrhovateľ je povinný oznámenie o ponuke na prevzatie zverejniť v dennej tlači s celoštátnou pôsobnosťou alebo s dostatočným rozšírením v Slovenskej republike a v tých členských štátoch, na regulovaných trhoch ktorých boli akcie cieľovej spoločnosti prijaté na obchodovanie; v prípade zverejnenia oznámenia o ponuke na prevzatie vo viacerých periodikách sa za zverejnenie ponuky na prevzatie považuje dátum prvého zverejnenia.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Bezodkladne po doručení oznámenia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predstavenstvo cieľovej spoločnosti oboznámi s jeho obsahom dozornú radu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predstavenstvo cieľovej spoločnosti a príslušné orgány navrhovateľa, ak je právnickou osobou, oboznámia s jeho obsahom zástupcov zamestnancov cieľovej spoločnosti, a ak v cieľovej spoločnosti nepôsobia zástupcovia zamestnancov, priamo zamestnancov.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Členovia predstavenstva a dozornej rady cieľovej spoločnosti sú povinní zachovávať mlčanlivosť vo vzťahu k informáciám získaným od navrhovateľa v súvislosti s ponukou na prevzatie až do jej zverejnenia. Povinnosť mlčanlivosti sa vzťahuje aj na zástupcov zamestnancov, zamestnancov a akcionárov cieľovej spoločnosti, ktorí získali informácie v súvislosti s ponukou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Návrh ponuky na prevzatie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Navrhovateľ je povinný do desiatich pracovných dní odo dňa zverejnenia oznámenia podľa § 115 ods. 1 predložiť písomný návrh ponuky na prevzatie Národnej banke Slovenska spolu s dokladmi preukazujúcimi toto zverejnenie; v prípade, že oznámenie bolo potrebné zverejniť vo viacerých členských štátoch, začína lehota na predloženie návrhu ponuky na prevzatie plynúť odo dňa toho zverejnenia, ktoré sa uskutočnilo najneskôr. Ak ide </w:t>
      </w:r>
      <w:r w:rsidRPr="00E45149">
        <w:rPr>
          <w:rFonts w:ascii="Times New Roman" w:hAnsi="Times New Roman"/>
          <w:sz w:val="24"/>
          <w:szCs w:val="24"/>
        </w:rPr>
        <w:lastRenderedPageBreak/>
        <w:t xml:space="preserve">o ponuku na prevzatie, pri ktorej Národná banka Slovenska určila znalca, začína lehota desiatich pracovných dní plynúť od vypracovania znaleckého posudku.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Návrh ponuky na prevzatie obsahuje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alebo názov, sídlo a právnu formu navrhovateľa, ak je právnickou osobou, alebo meno, priezvisko, bydlisko a dátum narodenia navrhovateľa, ak je fyzickou osobou; ak navrhovateľ koná vo vlastnom mene, ale na účet inej osoby, aj obchodné meno alebo názov a sídlo právnickej osoby alebo meno, priezvisko, bydlisko a dátum narodenia fyzickej osoby, na ktorej účet navrhovateľ koná,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obchodné meno a sídlo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obchodné meno a sídlo obchodníka s cennými papiermi alebo zahraničného obchodníka s cennými papiermi, ktorý pre navrhovateľa obstará nadobudnutie cenných papierov cieľovej spoločnosti v rámci ponuky na prevzatie a ktorý zabezpečí úkony potrebné na jej uskutočnenie,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lehotu platnosti ponuky na prevzatie, ktorá nemôže byť kratšia ako 30 kalendárnych dní a dlhšia ako 70 kalendárnych dní, ak tento zákon neustanovuje inak; lehota začína plynúť odo dňa zverejnenia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počet, druh, formu, podobu, menovitú hodnotu a ISIN akcií, na ktoré sa ponuka na prevzatie vzťahuje,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počet, druh, formu, podobu a menovitú hodnotu akcií cieľovej spoločnosti, s ktorými sú spojené hlasovacie práva, ktoré sú v majetku navrhovateľa alebo osôb konajúcich v zhode s navrhovateľom, vrátane údaja o čase ich nadobudnutia a nadobúdacej cene a údaja o predaji akcií cieľovej spoločnosti týmito osobami v posledných 12 mesiacoch,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určenie počtu cenných papierov, ktoré sa navrhovateľ zaväzuje nadobudnúť, vrátane údaja o tom, či sa ponuka vzťahuje na nadobudnutie všetkých alebo iba určitého počtu akcií cieľovej spoločnosti (ďalej len "čiastočná ponuka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informáciu, či navrhovateľ uplatňuje podmienku minimálneho počtu akcií, ktoré sa zaväzuje nadobudnúť; navrhovateľ v tom prípade uvedie aj spôsob a lehotu, v ktorej osobám, ktoré ponuku na prevzatie prijali, oznámi splnenie alebo nesplnenie podmienky,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protiplnenie ponúkané za akcie cieľovej spoločnosti; ak sa navrhuje odkúpenie akcií cieľovej spoločnosti, uvedie sa kúpna cena ponúkaná za jednu akciu rovnakého druhu a formy; ak sa navrhuje výmena akcií cieľovej spoločnosti za iné cenné papiere, uvedie sa počet, druh, forma, podoba a menovitá hodnota týchto cenných papierov a ich výmenný pomer za akcie cieľovej spoločnosti; cena alebo výmenný pomer zastupiteľných cenných papierov musia byť určené rovnako pre všetky osoby, ktorým je určená ponuka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metódy použité na určenie kúpnej ceny alebo výmenného pomeru podľa písmena i) vrátane uvedenia údajov o tom, či použitá metóda zohľadňuje výnosy cieľovej spoločnosti a hodnotu obchodného majetku vrátane nehmotného majetku cieľovej spoločnosti a či hodnota tohto majetku a výnosy cieľovej spoločnosti boli pomerne rozrátané na jednotlivé akcie cieľovej spoločnosti podľa ich pomerného podielu na základnom imaní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údaje o zdrojoch a spôsobe financovania záväzkov navrhovateľa vyplývajúcich z ponuky na prevzatie a údaje o prípadnom predpokladanom zadlžení navrhovateľa súvisiacom s plnením týchto záväzkov,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spôsob, akým možno prijať ponuku na prevzatie, vrátane postupu a spôsobu uzatvorenia zmluvy o kúpe akcií alebo zmluvy o výmene akcií za iné cenné papiere, spôsobu, podmienok a postupu pri platení kúpnej ceny alebo realizácii výmeny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m) pravidlá pre odvolanie prijatia ponuky na prevzatie alebo pre odstúpenie od zmluvy o kúpe akcií alebo zmluvy o výmene akcií za iné cenné papiere uzatvorenej v dôsledku prijatia ponuky na prevzatie podľa § 118c,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n) ciele a zámery navrhovateľa vo vzťahu k cieľovej spoločnosti; vždy sa uvedú tie ciele a zámery, ktoré sa týkajú budúceho využitia jej majetku, pokračovania v jej podnikateľskej činnosti, reorganizácie cieľovej spoločnosti a spoločností ovládaných cieľovou spoločnosťou, zmien v štatutárnom orgáne a dozornom orgáne, zmien stanov, zmien v počte zamestnancov a podmienkach zamestnanosti a účasti zamestnancov na zisku a riadení,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o) náhradu ponúkanú za neuplatnenie práv podľa § 118h, ak sa na cieľovú spoločnosť režim neuplatnenia práv vzťahuje, vrátane údajov o metóde použitej na určenie jej výšky a o spôsobe, podmienkach a postupe jej poskytnutia,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p) meno, priezvisko a bydlisko osoby, ktorá koná v zhode s navrhovateľom alebo s cieľovou spoločnosťou, ak ide o fyzickú osobu, alebo obchodné meno alebo názov, sídlo a právnu formu takej osoby, ak ide o právnickú osobu; v prípade právnických osôb sa uvedie aj ich vzťah s navrhovateľom a s cieľovou spoločnosťou,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q) právo štátu, ktorým sa budú riadiť zmluvy o kúpe akcií alebo zmluvy o výmene akcií za iné cenné papiere uzatvorené v súvislosti s ponukou na prevzatie medzi navrhovateľom a akcionármi cieľovej spoločnosti, a ktoré súdy sú príslušné na riešenie sporov z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r) ďalšie údaje a skutočnosti, ktoré môžu mať vplyv na rozhodnutie akcionárov cieľovej spoločnosti o ponuke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Čiastočnú ponuku na prevzatie možno vyhlásiť, len ak sa navrhovateľ súčasne zaviaže, že ak v dôsledku prijatia ponuky na prevzatie dôjde k prekročeniu určeného počtu akcií cieľovej spoločnosti, pomerne, spôsobom podľa § 118b ods. 3, uspokojí všetky osoby, ktoré ponuku na prevzatie prijali; návrh ponuky na prevzatie musí v tom prípade obsahovať aj spôsob a lehotu, v ktorej navrhovateľ týmto osobám oznámi pomerné uspokojenie a jeho výšku.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Podmienky ponuky na prevzatie musia byť pre všetkých majiteľov zastupiteľných akcií cieľovej spoločnosti rovnaké.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Údaje uvedené v návrhu ponuky na prevzatie musia byť úplné a pravdivé, vypracované s odbornou starostlivosťou, nesmú mať klamlivý alebo zavádzajúci charakter a musia akcionárom cieľovej spoločnosti v dostatočnom časovom predstihu poskytovať všetky dostupné informácie na to, aby mohli s plnou znalosťou veci prijať rozhodnutie o ponuke na </w:t>
      </w:r>
      <w:r w:rsidRPr="00E45149">
        <w:rPr>
          <w:rFonts w:ascii="Times New Roman" w:hAnsi="Times New Roman"/>
          <w:sz w:val="24"/>
          <w:szCs w:val="24"/>
        </w:rPr>
        <w:lastRenderedPageBreak/>
        <w:t xml:space="preserve">prevzatie. Za správnosť údajov obsiahnutých v návrhu ponuky na prevzatie zodpovedá navrhovateľ.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Pred schválením návrhu ponuky na prevzatie Národnou bankou Slovenska navrhovateľ nesmie tento návrh zverejniť.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Konanie o návrhu ponuky na prevzatie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Návrh ponuky na prevzatie, ktorý je v rozpore s týmto zákonom, Národná banka Slovenska v lehote desiatich pracovných dní odo dňa jeho doručenia zamietne. Národná banka Slovenska môže do piatich pracovných dní odo dňa doručenia písomného návrhu ponuky na prevzatie uložiť navrhovateľovi, aby doplnil údaje v návrhu ponuky na prevzatie alebo aby opravil nesprávne údaje. Národná banka Slovenska môže ďalej navrhovateľovi uložiť, aby preukázal niektoré skutočnosti vyplývajúce z návrhu ponuky na prevzatie, najmä pôvod a dostatočnosť zdrojov určených na splnenie záväzkov z ponuky na prevzatie, a v prípade navrhovaného protiplnenia formou výmeny nadobúdaných akcií za iné cenné papiere oprávnenie navrhovateľa nakladať s cennými papiermi ponúkanými ako protiplnenie. Ak Národná banka Slovenska uloží navrhovateľovi, aby doplnil alebo opravil údaje alebo aby preukázal určité skutočnosti, určí navrhovateľovi lehotu na opätovné predloženie návrhu ponuky na prevzatie; táto lehota nemôže byť dlhšia ako 15 pracovných dní. Po opätovnom predložení návrhu ponuky na prevzatie začína plynúť nová lehota na vydanie rozhodnutia Národnou bankou Slovenska v dĺžke piatich pracovných dní.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Návrh ponuky na prevzatie, ktorý nebol doplnený alebo opravený podľa odseku 1 alebo bol predložený po uplynutí lehoty určenej na jeho opätovné predloženie, Národná banka Slovenska zamietne.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Návrh ponuky na prevzatie, ktorý je v súlade s týmto zákonom, Národná banka Slovenska schváli v lehote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Proti rozhodnutiu podľa odseku 1, ktorým Národná banka Slovenska uložila navrhovateľovi, aby doplnil alebo opravil údaje alebo aby preukázal určité skutočnosti, a proti rozhodnutiu Národnej banky Slovenska podľa odseku 2 nie je prípustný opravný prostriedok.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Konanie o návrhu ponuky na prevzatie je možné prerušiť podľa osobitného zákona. 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Zamietnutím návrhu ponuky na prevzatie nezaniká povinnosť podľa § 118g a § 119 v spojení s § 170 ods. 3, pokiaľ cieľová spoločnosť nezrušila rozhodnutie, na základe ktorého jej táto povinnosť vznikla.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Povinná ponuka na prevzatie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Ponuku na prevzatie schválenú Národnou bankou Slovenska navrhovateľ bezodkladne doručí cieľovej spoločnosti a zverejní podľa § 115 ods. 1. Účinky ponuky na prevzatie schválenej Národnou bankou Slovenska nastávajú jej zverejnením.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Bezodkladne po zverejnení schválenej ponuky na prevzatie predstavenstvo cieľovej spoločnosti a príslušný orgán navrhovateľa, ak je právnickou osobou, oboznámia s jej obsahom zástupcov zamestnancov cieľovej spoločnosti, a ak v cieľovej spoločnosti nepôsobia zástupcovia zamestnancov, priamo zamestnancov.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 zverejnení ponuky na prevzatie je navrhovateľ povinný najmenej raz týždenne zverejňovať stav svojho podielu na hlasovacích právach v cieľovej spoločnosti a údaje o vývoji ponuky na prevzatie, najmä počet a menovitú hodnotu akcií, vo vzťahu ku ktorým došlo k prijatiu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 uplynutí lehoty platnosti ponuky na prevzatie je navrhovateľ povinný zverejniť výsledok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Odvolanie ponuky na prevzatie a jej zmeny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tento zákon neustanovuje inak, ponuku na prevzatie možno odvolať, len ak je to v nej výslovne uvedené, sú splnené podmienky ustanovené týmto zákonom a iba z dôvodov, ktoré nastali nezávisle od vôle navrhovateľa alebo osoby, ktorá s ním koná v zhode. Ponuku na prevzatie nemožno odvolať, ak ju spôsobom v nej určeným prijme prvý záujemca.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Ponuku na prevzatie možno zmeniť, a to aj opakovane, len ak je to v nej výslovne uvedené, sú splnené podmienky ustanovené týmto zákonom a iba z dôvodov, ktoré nastali nezávisle od vôle navrhovateľa alebo osoby, ktorá s ním koná v zhode; to neplatí pre zmeny, ktoré sa týkajú zvýšenia ceny alebo výmenného pomeru alebo zlepšenia iných podmienok ponuky na prevzatie. Zmena ponuky na prevzatie nesmie zhoršovať podmienky pôvodnej ponuky na prevzatie. Zmenu ponuky na prevzatie možno vykonať najneskôr päť pracovných dní pred skončením platnosti ponuky na prevzatie. Lehota platnosti ponuky na prevzatie musí od zverejnenia jej zmeny plynúť ešte najmenej päť obchodných dní organizátora regulovaného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Odvolanie ponuky na prevzatie a zmena ponuky na prevzatie podliehajú schváleniu Národnej banky Slovenska. Na konania o odvolaní ponuky na prevzatie a zmene ponuky na prevzatie sa primerane vzťahuje § 117. Národná banka Slovenska môže zakázať odvolanie ponuky na prevzatie alebo zmenu ponuky na prevzatie aj vtedy, ak by to mohlo viesť k negatívnemu ovplyvneniu činnosti cieľovej spoločnosti, jej zaťažovaniu ponukou na prevzatie na neprimerane dlhú dobu alebo k negatívnemu ovplyvneniu trhu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Zmenu ponuky na prevzatie alebo odvolanie ponuky na prevzatie vrátane údaja týkajúceho sa ich schválenia navrhovateľ bezodkladne zverejní podľa § 115 ods. 1. Účinky odvolania ponuky na prevzatie a účinky zmeny ponuky na prevzatie nastávajú ich zverejnením.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Zmena ponuky na prevzatie, ktorá zlepšuje podmienky pôvodnej ponuky na prevzatie, sa vzťahuje aj na akcionárov cieľovej spoločnosti, ktorí prijali ponuku na prevzatie pred zverejnením jej zmeny; tí však môžu až do uplynutia lehoty platnosti ponuky na prevzatie predĺženej podľa odseku 2 odvolať prijatie pôvodnej ponuky na prevzatie a odstúpiť </w:t>
      </w:r>
      <w:r w:rsidRPr="00E45149">
        <w:rPr>
          <w:rFonts w:ascii="Times New Roman" w:hAnsi="Times New Roman"/>
          <w:sz w:val="24"/>
          <w:szCs w:val="24"/>
        </w:rPr>
        <w:lastRenderedPageBreak/>
        <w:t xml:space="preserve">od zmluvy uzatvorenej v dôsledku tohto prijatia.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po zverejnení ponuky na prevzatie a pred uplynutím lehoty jej platnosti navrhovateľ alebo osoba konajúca v zhode s navrhovateľom nadobudne akcie cieľovej spoločnosti za protiplnenie vyššie, ako je ponúkané v schválenej ponuke na prevzatie, navrhovateľ je povinný zvýšiť ponúkané protiplnenie tak, aby nebolo nižšie ako najvyššie protiplnenie, ktoré poskytol za nadobudnutie akcií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Lehota na poskytnutie protiplnenia nemôže byť dlhšia ako lehota obvyklá na regulovanom trhu, kde sa ponuka na prevzatie uskutočňuje, najviac však 60 kalendárnych dní od nadobudnutia účinnosti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Výsledky ponuky na prevzatie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bol pri čiastočnej ponuke na prevzatie prekročený určený počet akcií, platí, že sa uzatvorená zmluva mení v počte akcií, ktorých sa týka. Osoby, ktoré ponuku na prevzatie prijali, sa uspokoja pomerne v závislosti od celkového počtu akcií, ktoré sú predmetom prijatej ponuky na prevzatie. Navrhovateľ týmto osobám oznámi pomerné uspokojenie a jeho výšku. Navrhovateľ túto informačnú povinnosť plní v súčinnosti s organizátorom regulovaného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bola ponuka na prevzatie podmienená nadobudnutím určitého minimálneho počtu akcií, oznámi navrhovateľ osobám, ktoré ponuku na prevzatie prijali, skutočnosť, či táto podmienka bola alebo nebola splnená.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Výšku pomerného uspokojenia podľa odseku 1, splnenie alebo nesplnenie podmienky podľa odseku 2 navrhovateľ oznámi spôsobom a v lehote uvedenej v ponuke na prevzatie, najneskôr však do jedného mesiaca od uplynutia lehoty platnosti ponuky na prevzatie, inak platí, že uzatvorenie zmluvy bolo oznámené alebo že podmienka bola splnená.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navrhovateľ pri čiastočnej ponuke na prevzatie neoznámi osobám, ktoré ju prijali, výšku pomerného uspokojenia v lehote podľa odseku 3, platí, že zmluva bola uzatvorená v plnom rozsahu prijatých ponúk na prevzatie; k obmedzeniu počtu akcií, ktoré si navrhovateľ určil v ponuke na prevzatie, sa neprihliada.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Navrhovateľ nesmie oznámiť uzatvorenie zmluvy pred uplynutím lehoty platnosti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Bezodkladne po splnení oznamovacích povinností voči osobám, ktoré prijali ponuku na prevzatie, alebo po márnom uplynutí lehoty podľa odseku 3 navrhovateľ zverejní súhrnné oznámenie o výsledkoch ponuky na prevzatie a zašle ho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Odstúpenie od zmluvy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Od zmluvy uzatvorenej v dôsledku prijatia ponuky na prevzatie môže ten, kto ponuku na prevzatie prijal, odstúpiť len do uplynutia lehoty platnosti ponuky na prevzatie, ak </w:t>
      </w:r>
      <w:r w:rsidRPr="00E45149">
        <w:rPr>
          <w:rFonts w:ascii="Times New Roman" w:hAnsi="Times New Roman"/>
          <w:sz w:val="24"/>
          <w:szCs w:val="24"/>
        </w:rPr>
        <w:lastRenderedPageBreak/>
        <w:t xml:space="preserve">organizátor regulovaného trhu neustanoví inak. Odstúpenie od zmluvy musí mať písomnú formu.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Od zmluvy uzatvorenej v dôsledku prijatia čiastočnej ponuky na prevzatie môže ten, kto ponuku na prevzatie prijal, odstúpiť do desiatich kalendárnych dní od doručenia oznámenia pomerného uspokojenia a jeho výšky.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Povinnosti orgánov cieľovej spoločnosti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Členovia predstavenstva cieľovej spoločnosti, dozornej rady cieľovej spoločnosti a členovia výkonných orgánov cieľovej spoločnosti nesmú od oznámenia o ponuke na prevzatie podľa § 115 do zverejnenia výsledkov ponuky na prevzatie prijímať žiadne opatrenia a vykonávať žiadne úkony s výnimkou rokovania o výhodnejších podmienkach ponuky na prevzatie a vyvolania konkurenčnej ponuky na prevzatie, ktoré sú spôsobilé zabrániť akcionárom cieľovej spoločnosti v možnosti prijať so znalosťou veci slobodné rozhodnutie o ponuke na prevzatie; to neplatí, ak tieto opatrenia a úkony vopred, v priebehu lehoty platnosti ponuky na prevzatie, schválilo valné zhromaždenie cieľovej spoločnosti. Rozhodnutie valného zhromaždenia sa prijíma a vyhotovuje za podmienok podľa osobitného predpisu. 100)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Postup podľa odseku 1 sa uplatní aj v prípade opatrení a úkonov, o ktorých sa rozhodlo pred začiatkom plynutia lehoty podľa odseku 1, ak ešte neboli uskutočnené; to neplatí, ak sú súčasťou bežnej činnosti cieľovej spoločnosti a ich uskutočnenie nemôže spôsobiť zmarenie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Orgány cieľovej spoločnosti alebo osoby podľa odseku 1, v ktorých pôsobnosti je prijatie príslušného rozhodnutia, nesmú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rozhodnúť o zvýšení základného imania,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rozhodnúť o vydaní dlhopisov, s ktorými je spojené prednostné právo na upísanie akcií cieľovej spoločnosti, alebo dlhopisov, s ktorými je spojené právo na ich výmenu za akcie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rozhodnúť o kúpe vlastných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zaviazať spoločnosť na plnenie bez primeranej protihodnoty,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uskutočniť právne úkony, v dôsledku ktorých sa podstatne zmenia majetkové pomery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Členovia predstavenstva cieľovej spoločnosti v spolupráci s členmi dozornej rady cieľovej spoločnosti s výnimkou tých, ktorí uskutočňujú konkurenčnú ponuku na prevzatie, sú povinní do piatich pracovných dní odo dňa doručenia ponuky na prevzatie vypracovať spoločné stanovisko k ponuke na prevzatie, v ktorom sa musia vyjadriť,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či je ponuka na prevzatie v súlade so záujmami akcionárov, zamestnancov a veriteľov cieľovej spoločnosti spolu s uvedením dôvodov, o ktoré sa toto stanovisko opiera,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 dôsledkom, ktoré prinesie realizácia ponuky na prevzatie vo vzťahu k záujmom cieľovej spoločnosti, záujmom jej akcionárov, veriteľov a osobitne zamestnancov,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 strategickým plánom navrhovateľa týkajúcim sa cieľovej spoločnosti a ich predpokladanému dopadu na zamestnanosť a umiestnenie výkonu podnikateľských činností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Stanovisko musí ďalej obsahovať aj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prípadné rozdielne názory jeho spracovateľov,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upozornenie na prípadné právne vady alebo faktické vady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údaje o prípadnom konflikte záujmov spracovateľov stanoviska a záujmu cieľovej spoločnosti alebo akcionárov vrátane údaja, či sú členovia predstavenstva akcionármi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Spracovatelia stanoviska oboznámia s jeho obsahom zástupcov zamestnancov cieľovej spoločnosti, alebo ak v cieľovej spoločnosti nepôsobia zástupcovia zamestnancov, priamo zamestnancov. Zároveň im určia dostatočnú lehotu na vyjadrenie sa k tomuto stanovisku, ktorá nemôže byť kratšia ako tri pracovné dni. Ak je spracovateľom stanoviska v tejto lehote doručené stanovisko zástupcov zamestnancov cieľovej spoločnosti alebo priamo zamestnancov cieľovej spoločnosti k dôsledkom ponuky na prevzatie na zamestnanosť, toto stanovisko sa pripojí k stanovisku k ponuke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Stanovisko k ponuke na prevzatie je predstavenstvo cieľovej spoločnosti povinné do dvoch pracovných dní od jeho vypracovania zaslať navrhovateľovi a zverejniť podľa § 115 ods. 1; ak sa stanovisko k ponuke na prevzatie dopĺňa podľa odseku 6, plynie táto lehota odo dňa jeho doplnenia. Predstavenstvo cieľovej spoločnosti tiež zabezpečí, aby bolo stanovisko k ponuke na prevzatie až do uplynutia lehoty platnosti ponuky na prevzatie dostupné na nahliadnutie v sídle cieľovej spoločnosti akcionárom cieľovej spoločnosti, zamestnancom cieľovej spoločnosti a ich zástupcom. Na požiadanie akcionára cieľovej spoločnosti a na jeho náklady je predstavenstvo v tejto lehote povinné stanovisko akcionárovi doručiť, a to na ním uvedenú adresu, ak stanovy neurčia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Konkurenčná ponuka na prevzatie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Konkurenčnou ponukou na prevzatie je ponuka na prevzatie, ktorú v lehote platnosti inej ponuky na prevzatie, vo vzťahu k akciám tej istej cieľovej spoločnosti, uskutoční iný navrhovateľ. Na konkurenčnú ponuku na prevzatie sa primerane použijú ustanovenia tohto zákona o ponuke na prevzatie,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Konkurenčnú ponuku na prevzatie nemôže vyhlásiť osoba konajúca v zhode s navrhovateľom, a to od doby zverejnenia ponuky na prevzatie až do uplynutia lehoty jej platnosti.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Cieľová spoločnosť je povinná zaobchádzať rovnako so všetkými vzájomne si </w:t>
      </w:r>
      <w:r w:rsidRPr="00E45149">
        <w:rPr>
          <w:rFonts w:ascii="Times New Roman" w:hAnsi="Times New Roman"/>
          <w:sz w:val="24"/>
          <w:szCs w:val="24"/>
        </w:rPr>
        <w:lastRenderedPageBreak/>
        <w:t xml:space="preserve">konkurujúcimi navrhovateľmi.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Predstavenstvo cieľovej spoločnosti je povinné bezodkladne písomne informovať navrhovateľa pôvodnej ponuky na prevzatie o doručení konkurenčnej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Konkurenčná ponuka na prevzatie musí byť zverejnená aspoň päť pracovných dní pred skončením platnosti pôvodnej ponuky na prevzatie a lehota jej platnosti musí byť rovnako dlhá ako lehota platnosti pôvodnej ponuky na prevzatie, najmenej však desať pracovných dní.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by sa mala lehota platnosti konkurenčnej ponuky na prevzatie skončiť neskôr ako lehota platnosti pôvodnej ponuky na prevzatie, predlžuje sa lehota platnosti pôvodnej ponuky na prevzatie tak, aby sa obidve tieto ponuky skončili v ten istý deň, najviac však o 30 kalendárnych dní.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Navrhovateľ pôvodnej ponuky na prevzatie môže najneskôr päť pracovných dní pred uplynutím lehoty jej platnosti ponuku na prevzatie odvolať; oznámenie o tejto skutočnosti, v ktorom uvedie dôvody odvolania ponuky na prevzatie, zašle Národnej banke Slovenska a zverejní ho. Ustanovenia § 118a o odvolaní ponuky na prevzatie sa na odvolanie pôvodnej ponuky nevzťahuje. Odvolanie pôvodnej ponuky na prevzatie je účinné dňom jeho zverejnenia. Odvolanie pôvodnej ponuky na prevzatie zároveň navrhovateľ písomne oznámi všetkým osobám, ktoré podľa jeho vedomosti prijali túto ponuku na prevzatie pred jej odvolaním, a zároveň ich informuje o možnosti prijať konkurenčnú ponuku na prevzatie. Organizátor regulovaného trhu je povinný poskytnúť navrhovateľovi súčinnosť.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navrhovateľ v lehote podľa odseku 7 nezverejní oznámenie o odvolaní ponuky na prevzatie, má sa za to, že na ponuke na prevzatie trvá.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Akcionári cieľovej spoločnosti, ktorí prijali pôvodnú ponuku na prevzatie, môžu do uplynutia lehoty platnosti pôvodnej ponuky na prevzatie odvolať prijatie pôvodnej ponuky na prevzatie a odstúpiť od zmluvy uzatvorenej na jej základe bez sankcií.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Spolupráca v rámci Európskej únie a Európskeho hospodárskeho priestoru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Návrh ponuky na prevzatie schválený podľa tohto zákona platí v každom členskom štáte, v ktorom sú akcie cieľovej spoločnosti prijaté na obchodovanie na regulovanom trhu. Ďalšie schválenie orgánom dohľadu tohto členského štátu sa nevyžaduje.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Navrhovateľ je povinný návrh ponuky na prevzatie preložiť do jazyka požadovaného právnymi predpismi príslušného členského štátu podľa odseku 1 a doplniť návrh ponuky na prevzatie podľa požiadaviek orgánu dohľadu príslušného členského štátu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návrh ponuky na prevzatie vo vzťahu k cieľovej spoločnosti alebo spoločnosti, ktorej akcie sú prijaté na obchodovanie na regulovanom trhu v Slovenskej republike, schválil orgán dohľadu iného členského štátu, ak sa takéto schválenie podľa právneho poriadku tohto štátu vyžaduje, návrh ponuky na prevzatie platí aj v Slovenskej republike. Ďalšie schválenie návrhu ponuky na prevzatie Národnou bankou Slovenska sa nevyžaduje. Listiny a podklady </w:t>
      </w:r>
      <w:r w:rsidRPr="00E45149">
        <w:rPr>
          <w:rFonts w:ascii="Times New Roman" w:hAnsi="Times New Roman"/>
          <w:sz w:val="24"/>
          <w:szCs w:val="24"/>
        </w:rPr>
        <w:lastRenderedPageBreak/>
        <w:t xml:space="preserve">súvisiace s ponukou na prevzatie musia byť preložené do štátneho jazyka a spolu s prekladom doručené Národnej banke Slovenska. Národná banka Slovenska môže požadovať doplnenie návrhu ponuky na prevzatie, iba ak sa požadovaný údaj týka formálnych náležitostí, ktoré sa musia splniť v súvislosti s prijatím ponuky na prevzatie, poskytnutím protiplnenia pri prijatí ponuky na prevzatie v rámci lehoty jej platnosti a daňového režimu, ktorému podlieha protiplnenie ponúknuté akcionárom.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Povinná ponuka na prevzatie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Fyzická osoba alebo právnická osoba, ktorá sama alebo spolu s osobami konajúcimi s ňou v zhode dosiahne alebo prekročí kontrolný podiel v cieľovej spoločnosti, je povinná uskutočniť ponuku na prevzatie všetkých akcií tejto spoločnosti (ďalej len "povinná ponuka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Povinnosť podľa odseku 1 sa nevzťahuje na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fyzickú osobu alebo právnickú osobu, ktorá nadobudla kontrolný podiel v cieľovej spoločnosti v dôsledku ponuky na prevzatie uskutočnenej v súlade s týmto zákonom, a ak táto ponuka nebola čiastočná ani podmienená podľa § 116 ods. 2 písm. 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právneho nástupcu, ktorý vstupuje do všetkých práv a záväzkov akcionára cieľovej spoločnosti, ak tento akcionár splnil povinnosť podľa odseku 1 alebo ak sa v dôsledku právneho nástupníctva nezvyšuje podiel tohto akcionára na hlasovacích právach v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c) fyzickú osobu alebo právnickú osobu, ktorá nadobúda akcie cieľovej spoločnosti kúpou podniku alebo jeho časti postupom podľa osobitného zákona,</w:t>
      </w:r>
      <w:r w:rsidRPr="00E45149">
        <w:rPr>
          <w:rFonts w:ascii="Times New Roman" w:hAnsi="Times New Roman"/>
          <w:sz w:val="24"/>
          <w:szCs w:val="24"/>
          <w:vertAlign w:val="superscript"/>
        </w:rPr>
        <w:t xml:space="preserve"> 21)</w:t>
      </w:r>
      <w:r w:rsidRPr="00E45149">
        <w:rPr>
          <w:rFonts w:ascii="Times New Roman" w:hAnsi="Times New Roman"/>
          <w:sz w:val="24"/>
          <w:szCs w:val="24"/>
        </w:rPr>
        <w:t xml:space="preserve"> ak sa v dôsledku toho nezvýšil jej podiel na hlasovacích právach v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fyzickú osobu alebo právnickú osobu konajúcu v zhode s inou fyzickou alebo právnickou osobou, ak sa nemení jej celkový podiel na hlasovacích právach v cieľovej spoločnosti spolu s osobami konajúcimi v zhode a dochádza iba k zmenám jeho vnútornej štruktúry.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k dosiahnutiu alebo prekročeniu kontrolného podielu v cieľovej spoločnosti zakladajúceho povinnosť podľa odseku 1 došlo konaním v zhode, majú túto povinnosť všetky osoby konajúce v zhode; povinnosť je splnená, ak ponuku na prevzatie vyhlási ktorákoľvek z nich. Zo zmlúv uzatvorených v rámci ponuky na prevzatie sú osoby konajúce v zhode zaviazané spoločne a nerozdielne. Za konanie v zhode podľa odseku 1 sa považuje konanie podľa § 114 ods. 6 medzi osobami, ktoré sú alebo sa v dôsledku nadobudnutia akcií stanú akcionármi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Protiplnenie pri povinnej ponuke na prevzatie môže byť vo forme peňažného protiplnenia, vo forme cenných papierov alebo kombinácia týchto dvoch foriem. Ak navrhovateľ ponúka aspoň časť plnenia vo forme cenných papierov, musí ako alternatívu ponúknuť aj peňažné protiplnenie.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Protiplnenie pri povinnej ponuke na prevzatie musí byť primerané hodnote akcií cieľovej spoločnosti; primeranosť protiplnenia sa doloží znaleckým posudkom, ktorý sa </w:t>
      </w:r>
      <w:r w:rsidRPr="00E45149">
        <w:rPr>
          <w:rFonts w:ascii="Times New Roman" w:hAnsi="Times New Roman"/>
          <w:sz w:val="24"/>
          <w:szCs w:val="24"/>
        </w:rPr>
        <w:lastRenderedPageBreak/>
        <w:t>vypracúva podľa osobitného predpisu.</w:t>
      </w:r>
      <w:r w:rsidRPr="00E45149">
        <w:rPr>
          <w:rFonts w:ascii="Times New Roman" w:hAnsi="Times New Roman"/>
          <w:sz w:val="24"/>
          <w:szCs w:val="24"/>
          <w:vertAlign w:val="superscript"/>
        </w:rPr>
        <w:t xml:space="preserve"> 101)</w:t>
      </w:r>
      <w:r w:rsidRPr="00E45149">
        <w:rPr>
          <w:rFonts w:ascii="Times New Roman" w:hAnsi="Times New Roman"/>
          <w:sz w:val="24"/>
          <w:szCs w:val="24"/>
        </w:rPr>
        <w:t xml:space="preserve"> Ak povinná ponuka na prevzatie predchádza uplatneniu práva výkupu podľa § 118i, je znalec povinný stanoviť všeobecnú hodnotu podniku ako celku majetkovou metódou</w:t>
      </w:r>
      <w:r w:rsidRPr="00E45149">
        <w:rPr>
          <w:rFonts w:ascii="Times New Roman" w:hAnsi="Times New Roman"/>
          <w:sz w:val="24"/>
          <w:szCs w:val="24"/>
          <w:vertAlign w:val="superscript"/>
        </w:rPr>
        <w:t xml:space="preserve"> 101)</w:t>
      </w:r>
      <w:r w:rsidRPr="00E45149">
        <w:rPr>
          <w:rFonts w:ascii="Times New Roman" w:hAnsi="Times New Roman"/>
          <w:sz w:val="24"/>
          <w:szCs w:val="24"/>
        </w:rPr>
        <w:t xml:space="preserve"> a zároveň podnikateľskou metódou,</w:t>
      </w:r>
      <w:r w:rsidRPr="00E45149">
        <w:rPr>
          <w:rFonts w:ascii="Times New Roman" w:hAnsi="Times New Roman"/>
          <w:sz w:val="24"/>
          <w:szCs w:val="24"/>
          <w:vertAlign w:val="superscript"/>
        </w:rPr>
        <w:t xml:space="preserve"> 101)</w:t>
      </w:r>
      <w:r w:rsidRPr="00E45149">
        <w:rPr>
          <w:rFonts w:ascii="Times New Roman" w:hAnsi="Times New Roman"/>
          <w:sz w:val="24"/>
          <w:szCs w:val="24"/>
        </w:rPr>
        <w:t xml:space="preserve"> pričom za primerané protiplnenie stanovené znaleckým posudkom sa považuje vyššia z výsledných všeobecných hodnôt podniku ako celku určených majetkovou metódou a podnikateľskou metódou pomerne rozrátaných na jednotlivé akcie cieľovej spoločnosti podľa ich pomerného podielu na základnom imaní.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Za primerané sa považuje protiplnenie, ktoré nie je nižšie ako najvyššie protiplnenie, ktoré navrhovateľ alebo osoba konajúca v zhode s navrhovateľom poskytla za akcie cieľovej spoločnosti za posledných 12 mesiacov pred vznikom povinnosti vyhlásiť povinnú ponuku na prevzatie, a zároveň nie je nižšie ako protiplnenie stanovené znaleckým posudkom a zároveň nemôže byť nižšie ako hodnota čistého obchodného imania vrátane hodnoty nehmotného majetku podniku pripadajúceho na jednu akciu podľa poslednej účtovnej závierky overenej audítorom pred vznikom povinnosti vyhlásiť povinnú ponuku na prevzatie. V prípade kótovaných akcií primerané protiplnenie súčasne nemôže byť nižšie ako priemerný kurz týchto akcií dosiahnutý na burze cenných papierov za posledných 12 mesiacov pred vznikom povinnosti vyhlásiť povinnú ponuku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Výber znalca na určenie výšky protiplnenia vykoná Národná banka Slovenska zo zoznamu vedeného podľa osobitného predpisu.</w:t>
      </w:r>
      <w:r w:rsidRPr="00E45149">
        <w:rPr>
          <w:rFonts w:ascii="Times New Roman" w:hAnsi="Times New Roman"/>
          <w:sz w:val="24"/>
          <w:szCs w:val="24"/>
          <w:vertAlign w:val="superscript"/>
        </w:rPr>
        <w:t xml:space="preserve"> 102)</w:t>
      </w:r>
      <w:r w:rsidRPr="00E45149">
        <w:rPr>
          <w:rFonts w:ascii="Times New Roman" w:hAnsi="Times New Roman"/>
          <w:sz w:val="24"/>
          <w:szCs w:val="24"/>
        </w:rPr>
        <w:t xml:space="preserve"> Za znalca možno určiť právnickú osobu zapísanú v znaleckom odbore Ekonomika a riadenie podnikov, odvetvie oceňovanie a hodnotenie podnikov. Znalecký posudok na stanovenie výšky protiplnenia musí určovať všeobecnú hodnotu podniku ako celku vrátane hodnoty nehmotného majetku podniku stanovenú v peniazoch.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Na účely stanovenia výšky protiplnenia možno použiť aj znalecký posudok vypracovaný pred vznikom povinnosti vyhlásiť povinnú ponuku na prevzatie, ak medzi jeho vypracovaním a vznikom tejto povinnosti neuplynulo viac ako šesť mesiacov a ak Národná banka Slovenska jeho použitie nezamietla.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Do zverejnenia povinnej ponuky na prevzatie nesmie osoba podľa odseku 1 vykonávať hlasovacie práva v cieľovej spoločnosti presahujúce kontrolný podiel.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Na povinnú ponuku na prevzatie sa primerane použijú ustanovenia tohto zákona o ponuke na prevzatie,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Osoba, ktorá plní povinnosť podľa odseku 1, nesmie vyhlásiť čiastočnú ponuku na prevzatie ani podmienenú ponuku na prevzatie podľa § 116 ods. 2 písm. 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Návrh povinnej ponuky na prevzatie obsahuje okrem náležitostí podľa § 116 ods. 2 aj deň vzniku povinnosti vyhlásiť ponuku na prevzatie, dôvody vyhlásenia tejto ponuky a opis metód, ktoré boli použité na určenie výšky protiplnenia. K návrhu povinnej ponuky na prevzatie je navrhovateľ povinný predložiť Národnej banke Slovenska aj doklady preukazujúce výšku protiplnenia, ktoré navrhovateľ alebo osoby konajúce v zhode s navrhovateľom poskytli za posledných 12 mesiacov pred vznikom povinnosti zverejniť povinnú ponuku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Povinnú ponuku na prevzatie nemožno odvolať.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118h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Neuplatnenie určitých práv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Valné zhromaždenie cieľovej spoločnosti môže rozhodnúť o tom, že spoločnosť uplatňuje odseky 4 až 6. Toto rozhodnutie nemôže valné zhromaždenie odvolať v čase od zverejnenia oznámenia podľa § 116 ods. 1 do uplynutia lehoty platnosti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Rozhodnutie valného zhromaždenia podľa odseku 1 a odvolanie tohto rozhodnutia sa prijíma a vyhotovuje za podmienok podľa osobitného predpisu. 100)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Predstavenstvo cieľovej spoločnosti rozhodnutie valného zhromaždenia podľa odseku 1 bezodkladne zverejní a oznámi Národnej banke Slovenska a orgánom dohľadu všetkých členských štátov, v ktorých boli akcie cieľovej spoločnosti prijaté na obchodovanie na regulovanom trhu alebo v ktorých bola podaná žiadosť o prijatie týchto akcií na obchodovanie na regulovanom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základe rozhodnutia podľa odseku 1 od zverejnenia ponuky na prevzatie do uplynutia lehoty platnosti ponuky na prevzatie sú voči navrhovateľovi pre prevody v rámci ponuky na prevzatie neúčinné obmedzenia prevoditeľnosti akcií cieľovej spoločnosti určené v stanovách cieľovej spoločnosti alebo v zmluvách medzi cieľovou spoločnosťou a jej akcionármi alebo medzi akcionármi cieľovej spoločnosti navzájom.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Na základe rozhodnutia podľa odseku 1 sa pri rozhodovaní valného zhromaždenia cieľovej spoločnosti o opatreniach a úkonoch podľa § 118d ods. 1 na účely určenia počtu hlasovacích práv v cieľovej spoločnosti na tomto valnom zhromaždení stávajú neúčinnými obmedzenia hlasovacích práv v cieľovej spoločnosti vyplývajúce zo stanov cieľovej spoločnosti alebo zo zmlúv medzi cieľovou spoločnosťou a jej akcionármi alebo medzi akcionármi cieľovej spoločnosti navzájom.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navrhovateľ po zverejnení výsledkov ponuky na prevzatie, poprípade po oznámení pomerného uspokojenia pri čiastočnej ponuke na prevzatie, vlastní akcie cieľovej spoločnosti, s ktorými je spojených najmenej 75% všetkých hlasovacích práv spojených s akciami tejto spoločnosti, na základe rozhodnutia podľa odseku 1 sa stávajú na valnom zhromaždení, ktoré navrhovateľ zvolá na účel zmeny stanov cieľovej spoločnosti alebo voľby a odvolania členov orgánov cieľovej spoločnosti po zverejnení výsledkov ponuky na prevzatie, poprípade po uplynutí zákonnej lehoty na oznámenie pomerného uspokojenia pri čiastočnej ponuke na prevzatie, neúčinnými všetky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obmedzenia prevoditeľnosti akcií podľa odseku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obmedzenia hlasovacích práv podľa odseku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osobitné práva spojené s akciami cieľovej spoločnosti vyplývajúce z jej stanov, ktoré spočívajú v práve voliť alebo odvolávať členov orgánov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Neúčinnosť obmedzení hlasovacích práv podľa odsekov 5 a 6 nenastáva, ak je obmedzenie hlasovacích práv finančne kompenzované.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Osoby, ktorých práva boli obmedzené v súlade s odsekmi 1 až 6, majú nárok na </w:t>
      </w:r>
      <w:r w:rsidRPr="00E45149">
        <w:rPr>
          <w:rFonts w:ascii="Times New Roman" w:hAnsi="Times New Roman"/>
          <w:sz w:val="24"/>
          <w:szCs w:val="24"/>
        </w:rPr>
        <w:lastRenderedPageBreak/>
        <w:t xml:space="preserve">primeranú náhradu. Táto náhrada sa určuje v závislosti od druhu dotknutého práva.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Neprimeranosť náhrady nespôsobuje neplatnosť zmluvy uzatvorenej prijatím ponuky na prevzatie. Jej príjemca je však oprávnený domáhať sa na súde doplatenia rozdielu medzi výškou náhrady uvedenou v ponuke na prevzatie a primeranou náhradou. Súdne rozhodnutie, ktoré priznáva právo na doplatenie rozdielu, je, pokiaľ ide o priznané právo pre povinnú osobu, záväzné aj vo vzťahu k ostatným osobám, ktoré ponuku na prevzatie prijali.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Právo výkupu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Navrhovateľ, ktorý uskutočnil ponuku na prevzatie, ktorá nebola čiastočná ani podmienená podľa § 116 ods. 2 písm. h), má právo požadovať, aby na neho prešli akcie všetkých zostávajúcich akcionárov tejto cieľovej spoločnosti za primerané protiplnenie (ďalej len "právo výkupu"), ak je majiteľom akcií, ktorých súhrnná menovitá hodnota predstavuje najmenej 95% základného imania cieľovej spoločnosti, s ktorým sú spojené hlasovacie práva a s ktorými je súčasne spojený najmenej 95% podiel na hlasovacích právach v cieľovej spoločnosti; za rovnakých podmienok má navrhovateľ právo výkupu aj voči právnym nástupcom zostávajúcich akcionárov cieľovej spoločnosti. Právo výkupu môže navrhovateľ uplatniť najneskôr v lehote troch mesiacov od uplynutia lehoty platnosti ponuky na prevzatie vymedzenej v prvej vete, inak toto právo zaniká.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Pri výpočte podielu na hlasovacích právach podľa odseku 1 sa postupuje ako pri výpočte podielu na hlasovacích právach spojených s akciami emitenta cenných papierov prijatých na obchodovanie na regulovanom trhu na účely plnenia oznamovacej povinnosti.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Navrhovateľ, ktorý sa rozhodol, že uplatní právo výkupu, je povinný toto rozhodnutie vrátane skutočností, na základe ktorých mu toto právo vzniklo, bezodkladne oznámiť Národnej banke Slovenska, cieľovej spoločnosti a zverejniť spôsobom podľa § 115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Právo výkupu je voči zostávajúcim akcionárom cieľovej spoločnosti účinné len po udelení predchádzajúceho súhlasu Národnou bankou Slovenska; rovnako je právo výkupu účinné aj voči právnym nástupcom zostávajúcich akcionárov cieľovej spoločnosti. Národná banka Slovenska udelí navrhovateľovi predchádzajúci súhlas, len ak sú splnené podmienky na uplatnenie práva výkupu. Na konanie o žiadosti o predchádzajúci súhlas na uplatnenie práva výkupu sa primerane použije ustanovenie § 117. K žiadosti navrhovateľ priloží podmienky, v ktorých uvedie spôsob uplatnenia práva výkupu voči akcionárom cieľovej spoločnosti (ďalej len "podmienky práva výkupu"), stanovisko predstavenstva a dozornej rady cieľovej spoločnosti k navrhnutému uplatneniu práva výkupu a k navrhnutým podmienkam práva výkupu, potvrdenie o uložení peňažných prostriedkov podľa odseku 12 spolu s ďalšími dokladmi, ktoré Národná banka Slovenska požaduje na udelenie predchádzajúceho súhlasu, a znaleckým posudkom, ak je vyžadovaný podľa odseku 10. Podmienky práva výkupu priložené k žiadosti obsahujú najmä informácie podľa odseku 7 písm. b) až 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Navrhovateľ je oprávnený požadovať, aby predstavenstvo cieľovej spoločnosti zvolalo valné zhromaždenie za účelom prijatia rozhodnutia o prechode akcií všetkých zostávajúcich akcionárov na navrhovateľa. Navrhovateľ priloží k žiadosti o zvolanie valného zhromaždenia rozhodnutie Národnej banky Slovenska o udelení predchádzajúceho súhlasu </w:t>
      </w:r>
      <w:r w:rsidRPr="00E45149">
        <w:rPr>
          <w:rFonts w:ascii="Times New Roman" w:hAnsi="Times New Roman"/>
          <w:sz w:val="24"/>
          <w:szCs w:val="24"/>
        </w:rPr>
        <w:lastRenderedPageBreak/>
        <w:t xml:space="preserve">podľa odseku 4, navrhne výšku protiplnenia, ktoré nesmie byť nižšie ako protiplnenie určené podľa odseku 10, a priloží potvrdenie o uložení peňažných prostriedkov určených na poskytnutie protiplnenia zostávajúcim akcionárom podľa odseku 12. Predstavenstvo cieľovej spoločnosti zvolá valné zhromaždenie do 30 dní odo dňa doručenia žiadosti navrhovateľa. Pozvánka na valné zhromaždenie obsahuje okrem náležitostí podľa </w:t>
      </w:r>
      <w:hyperlink r:id="rId14" w:history="1">
        <w:r w:rsidRPr="00E45149">
          <w:rPr>
            <w:rFonts w:ascii="Times New Roman" w:hAnsi="Times New Roman"/>
            <w:color w:val="0000FF"/>
            <w:sz w:val="24"/>
            <w:szCs w:val="24"/>
            <w:u w:val="single"/>
          </w:rPr>
          <w:t>Obchodného zákonníka</w:t>
        </w:r>
      </w:hyperlink>
      <w:r w:rsidRPr="00E45149">
        <w:rPr>
          <w:rFonts w:ascii="Times New Roman" w:hAnsi="Times New Roman"/>
          <w:sz w:val="24"/>
          <w:szCs w:val="24"/>
        </w:rPr>
        <w:t xml:space="preserve"> aj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údaje o výške protiplnenia v rozsahu podľa § 116 ods. 2 písm. i) vrátane odôvodnenia tejto výšky protiplnenia,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vyjadrenie predstavenstva k primeranosti navrhovanej výšky protiplnenia,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informáciu o udelení predchádzajúceho súhlasu Národnej banky Slovenska na uplatnenie práva výkupu podľa odseku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Na schválenie rozhodnutia valného zhromaždenia o prechode akcií všetkých zostávajúcich akcionárov na navrhovateľa je potrebný súhlas najmenej 95% hlasov všetkých akcionárov spoločnosti. O priebehu valného zhromaždenia sa vyhotoví notárska zápisnica. Predstavenstvo cieľovej spoločnosti najneskôr do 30 dní od prijatia rozhodnutia valného zhromaždenia podľa prvej vety podá návrh na jeho zápis do obchodného registra. Súčasťou návrhu na zápis do obchodného registra je aj rozhodnutie o udelení predchádzajúceho súhlasu Národnej banky Slovenska na uplatnenie práva výkupu podľa odseku 4 a potvrdenie o uložení peňažných prostriedkov určených na poskytnutie protiplnenia zostávajúcim akcionárom podľa odseku 12. Rozhodnutím valného zhromaždenia o prechode akcií všetkých zostávajúcich akcionárov na navrhovateľa sa právo výkupu považuje za uplatnené.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Navrhovateľ do desiatich dní po uskutočnení valného zhromaždenia písomne zašle všetkým zostávajúcim akcionárom a záložným veriteľom oznámenie o rozhodnutí valného zhromaždenia o prechode akcií všetkých zostávajúcich akcionárov na navrhovateľa. Centrálny depozitár poskytne navrhovateľovi na jeho písomnú žiadosť na tento účel zoznam majiteľov cenných papierov príslušného emitenta a záložných veriteľov; ustanovenie § 107 ods. 10 sa použije primerane. Ak sa ponúka výmena akcií cieľovej spoločnosti za iné cenné papiere, uvedú sa aj informácie o výmene akcií za iné cenné papiere vrátane príslušného výmenného pomeru. Oznámenie podľa prvej vety obsahuje najmä tieto skutočnosti: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úplné znenie rozhodnutia valného zhromaždenia cieľovej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údaje o výške protiplnenia v rozsahu podľa § 116 ods. 2 písm. i) vrátane odôvodnenia tejto výšky protiplnenia,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čas a spôsob úhrady protiplnenia,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lehotu a postup pri vykonaní prechodu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informáciu o udelení predchádzajúceho súhlasu Národnej banky Slovenska na uplatnenie práva výkupu podľa odseku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poučenie o možnosti zostávajúcich akcionárov namietať navrhovanú výšku protiplnenia.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Po uplynutí 30 dní od zápisu rozhodnutia valného zhromaždenia podľa odseku 6 do obchodného registra prechádzajú akcie cieľovej spoločnosti zo zostávajúcich akcionárov </w:t>
      </w:r>
      <w:r w:rsidRPr="00E45149">
        <w:rPr>
          <w:rFonts w:ascii="Times New Roman" w:hAnsi="Times New Roman"/>
          <w:sz w:val="24"/>
          <w:szCs w:val="24"/>
        </w:rPr>
        <w:lastRenderedPageBreak/>
        <w:t xml:space="preserve">na navrhovateľa. Prechod vlastníctva akcií podľa prvej vety je právnou skutočnosťou podľa § 18 ods. 1 a ku dňu tohto prechodu sa zaregistruje v zákonnej evidencii cenných papierov podľa § 18 na základe príkazu na registráciu prechodu podaného cieľovou spoločnosťou centrálnemu depozitárovi cenných papierov, ktorý vedie emisiu v registri emitenta. Podkladmi k príkazu na registráciu prechodu na základe práva výkupu je rozhodnutie valného zhromaždenia podľa odseku 6, predchádzajúci súhlas Národnej banky Slovenska na uplatnenie práva výkupu podľa odseku 4 a výpis z obchodného registra o cieľovej spoločnosti po zápise rozhodnutia valného zhromaždenia podľa odseku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Protiplnenie pri uplatnení práva výkupu môže byť vo forme peňažného protiplnenia, vo forme cenných papierov alebo kombinácia týchto dvoch foriem. Ak navrhovateľ ponúka protiplnenie alebo časť protiplnenia vo forme cenných papierov, musí ako alternatívu ponúknuť aj peňažné protiplnenie v plnej výške primeraného protiplnenia.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považuje za primerané vždy, ak navrhovateľ prostredníctvom tejto ponuky na prevzatie nadobudol akcie s hlasovacím právom predstavujúce najmenej 90% podiel na tej časti základného imania cieľovej spoločnosti, ktorá bola predmetom ponuky na prevzatie; ak navrhovateľ prostredníctvom tejto ponuky na prevzatie nenadobudol akcie s hlasovacím právom predstavujúce najmenej 90% podiel na tej časti základného imania cieľovej spoločnosti, ktorá bola predmetom ponuky na prevzatie, určí sa výška protiplnenia podľa § 118g ods. 5 až 7, pričom znalecký posudok nesmie byť starší ako tri mesiace odo dňa zverejnenia oznámenia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Výplatu protiplnenia vykoná osoba poverená navrhovateľom podľa odseku 13 do troch dní odo dňa prechodu akcií cieľovej spoločnosti zo zostávajúcich menšinových akcionárov na navrhovateľa podľa odseku 8, pričom poverená osoba svoju činnosť vykonáva na náklady navrhovateľa. Poverenou osobou môže byť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banka,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centrálny depozitár,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zahraničná osoba s oprávnením na výkon obdobných činností na území Slovenskej republiky ako osoby podľa písmen a) až 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(12) 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zostávajúcim akcionárom. Poskytnuté peňažné prostriedky nepodliehajú výkonu rozhodnutia podľa osobitných predpisov,</w:t>
      </w:r>
      <w:r w:rsidRPr="00E45149">
        <w:rPr>
          <w:rFonts w:ascii="Times New Roman" w:hAnsi="Times New Roman"/>
          <w:sz w:val="24"/>
          <w:szCs w:val="24"/>
          <w:vertAlign w:val="superscript"/>
        </w:rPr>
        <w:t>100aa)</w:t>
      </w:r>
      <w:r w:rsidRPr="00E45149">
        <w:rPr>
          <w:rFonts w:ascii="Times New Roman" w:hAnsi="Times New Roman"/>
          <w:sz w:val="24"/>
          <w:szCs w:val="24"/>
        </w:rPr>
        <w:t xml:space="preserve"> nie sú súčasťou majetkovej podstaty poverenej osoby, ak dôjde k vyhláseniu konkurzu na jej majetok podľa osobitného predpisu,</w:t>
      </w:r>
      <w:r w:rsidRPr="00E45149">
        <w:rPr>
          <w:rFonts w:ascii="Times New Roman" w:hAnsi="Times New Roman"/>
          <w:sz w:val="24"/>
          <w:szCs w:val="24"/>
          <w:vertAlign w:val="superscript"/>
        </w:rPr>
        <w:t>21)</w:t>
      </w:r>
      <w:r w:rsidRPr="00E45149">
        <w:rPr>
          <w:rFonts w:ascii="Times New Roman" w:hAnsi="Times New Roman"/>
          <w:sz w:val="24"/>
          <w:szCs w:val="24"/>
        </w:rPr>
        <w:t xml:space="preserve"> poverená osoba nesmie tieto peňažné prostriedky použiť na úhradu ani na zabezpečenie úhrady svojich nákladov alebo nákladov navrhovateľa súvisiacich s uplatneným právom výkupu a poverená osoba </w:t>
      </w:r>
      <w:r w:rsidRPr="00E45149">
        <w:rPr>
          <w:rFonts w:ascii="Times New Roman" w:hAnsi="Times New Roman"/>
          <w:sz w:val="24"/>
          <w:szCs w:val="24"/>
        </w:rPr>
        <w:lastRenderedPageBreak/>
        <w:t>taktiež nie je oprávnená z poskytnutých peňažných prostriedkov uspokojiť nároky tretích osôb vyplývajúcich z osobitných predpisov.</w:t>
      </w:r>
      <w:r w:rsidRPr="00E45149">
        <w:rPr>
          <w:rFonts w:ascii="Times New Roman" w:hAnsi="Times New Roman"/>
          <w:sz w:val="24"/>
          <w:szCs w:val="24"/>
          <w:vertAlign w:val="superscript"/>
        </w:rPr>
        <w:t>100ab)</w:t>
      </w:r>
      <w:r w:rsidRPr="00E45149">
        <w:rPr>
          <w:rFonts w:ascii="Times New Roman" w:hAnsi="Times New Roman"/>
          <w:sz w:val="24"/>
          <w:szCs w:val="24"/>
        </w:rPr>
        <w:t xml:space="preserve"> Poverená osoba je príslušná a povinná v mene navrhovateľa v Obchodnom vestníku zverejniť oznámenie o výplate protiplnenia za akcie, ktoré prešli zo zostávajúcich menšinových akcionárov na navrhovateľa ako väčšinového akcionára na základe 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r w:rsidRPr="00E45149">
        <w:rPr>
          <w:rFonts w:ascii="Times New Roman" w:hAnsi="Times New Roman"/>
          <w:sz w:val="24"/>
          <w:szCs w:val="24"/>
          <w:vertAlign w:val="superscript"/>
        </w:rPr>
        <w:t>100ac)</w:t>
      </w:r>
      <w:r w:rsidRPr="00E45149">
        <w:rPr>
          <w:rFonts w:ascii="Times New Roman" w:hAnsi="Times New Roman"/>
          <w:sz w:val="24"/>
          <w:szCs w:val="24"/>
        </w:rPr>
        <w:t xml:space="preserve"> 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Poverená osoba poskytne protiplnenie tomu akcionárovi, ktorý bol majiteľom akcií cieľovej spoločnosti v okamihu prechodu vlastníckeho práva k akciám na navrhovateľa podľa odseku 8 prvej vety. Ak však v čase výplaty protiplnenia je preukázaná existencia záložného práva k akciám, poskytne poverená osoba protiplnenie záložnému veriteľovi do výšky pohľadávky zabezpečenej záložným právom; to neplatí, ak zostávajúci akcionár preukáže, že z dohody so záložným veriteľom vyplýva niečo iné. Ak došlo k omeškaniu s výplatou protiplnenia, akcionári, ktorých akcie prešli na navrhovateľa, majú právo na úroky z omeškania vo výške podľa </w:t>
      </w:r>
      <w:hyperlink r:id="rId15" w:history="1">
        <w:r w:rsidRPr="00E45149">
          <w:rPr>
            <w:rFonts w:ascii="Times New Roman" w:hAnsi="Times New Roman"/>
            <w:color w:val="0000FF"/>
            <w:sz w:val="24"/>
            <w:szCs w:val="24"/>
            <w:u w:val="single"/>
          </w:rPr>
          <w:t>Občianskeho zákonníka</w:t>
        </w:r>
      </w:hyperlink>
      <w:r w:rsidRPr="00E45149">
        <w:rPr>
          <w:rFonts w:ascii="Times New Roman" w:hAnsi="Times New Roman"/>
          <w:sz w:val="24"/>
          <w:szCs w:val="24"/>
        </w:rPr>
        <w:t xml:space="preserve"> alebo osobitného predpisu.</w:t>
      </w:r>
      <w:r w:rsidRPr="00E45149">
        <w:rPr>
          <w:rFonts w:ascii="Times New Roman" w:hAnsi="Times New Roman"/>
          <w:sz w:val="24"/>
          <w:szCs w:val="24"/>
          <w:vertAlign w:val="superscript"/>
        </w:rPr>
        <w:t>74)</w:t>
      </w:r>
      <w:r w:rsidRPr="00E45149">
        <w:rPr>
          <w:rFonts w:ascii="Times New Roman" w:hAnsi="Times New Roman"/>
          <w:sz w:val="24"/>
          <w:szCs w:val="24"/>
        </w:rPr>
        <w:t xml:space="preserve"> Vyplatenie protiplnenia všetkým oprávneným osobám bezodkladne a preukázateľne oznámi poverená osoba cieľovej spoločnosti a navrhovateľovi.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Na účely uplatnenia práva výkupu akcií cieľovej spoločnosti je predstavenstvo cieľovej spoločnosti povinné poskytnúť navrhovateľovi primeranú súčinnosť.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Ak bol podaný návrh na súd na určenie neplatnosti rozhodnutia valného zhromaždenia o prechode akcií podľa odseku 6, nie je navrhovateľ oprávnený scudziť akcie ani použiť ako zábezpeku akcie, ktoré nadobudol uplatnením práva výkupu; takýto úkon je neplatný. Návrh na súd na určenie neplatnosti rozhodnutia valného 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predstavenstva alebo člen dozornej rady cieľovej spoločnosti alebo ten, kto na tom má záujem hodný právnej ochrany; právo podať takýto návrh na súd však zanikne, ak ho oprávnená osoba neuplatní do troch mesiacov odo dňa, keď sa o rozhodnutí valného zhromaždenia o prechode akcií podľa odseku 6 dozvedela alebo mohla dozvedieť, najneskôr však do jedného roka od prijatia rozhodnutia valného zhromaždenia o prechode akcií podľa odseku 6, pričom týmto zánikom nie je dotknuté právo akcionára, ktorého akcie prešli na navrhovateľa cieľovej spoločnosti, na výplatu dorovnania na základe rozhodnutia súdu podľa odseku 17. Na tento návrh sa vzťahuje </w:t>
      </w:r>
      <w:hyperlink r:id="rId16" w:history="1">
        <w:r w:rsidRPr="00E45149">
          <w:rPr>
            <w:rFonts w:ascii="Times New Roman" w:hAnsi="Times New Roman"/>
            <w:color w:val="0000FF"/>
            <w:sz w:val="24"/>
            <w:szCs w:val="24"/>
            <w:u w:val="single"/>
          </w:rPr>
          <w:t>§ 131 ods. 1 Obchodného zákonníka</w:t>
        </w:r>
      </w:hyperlink>
      <w:r w:rsidRPr="00E45149">
        <w:rPr>
          <w:rFonts w:ascii="Times New Roman" w:hAnsi="Times New Roman"/>
          <w:sz w:val="24"/>
          <w:szCs w:val="24"/>
        </w:rPr>
        <w:t xml:space="preserve">, ak tento odsek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Akcionári, ktorých akcie prešli na navrhovateľa,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w:t>
      </w:r>
      <w:r w:rsidRPr="00E45149">
        <w:rPr>
          <w:rFonts w:ascii="Times New Roman" w:hAnsi="Times New Roman"/>
          <w:sz w:val="24"/>
          <w:szCs w:val="24"/>
        </w:rPr>
        <w:lastRenderedPageBreak/>
        <w:t xml:space="preserve">zverejneného v oznámení podľa odseku 12; ak sa navrhovateľ nevyjadrí k námietke o neprimeranosti protiplnenia do jedného mesiaca od jej doručenia navrhovateľovi alebo ak navrhovateľ nesúhlasí s požadovanou 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Právoplatné a vykonateľné rozhodnutie súdu, ktorým sa rozhodlo o podaní podľa odseku 15 alebo ktorým bolo priznané právo na dorovnanie, je záväzné pre navrhovateľa vo vzťahu k všetkým akcionárom, ktorých akcie prešli na navrhovateľa; súdom priznané dorovnanie je navrhovateľ povinný vyplatiť všetkým oprávneným osobám, ktorých akcie prešli na navrhovateľa ako väčšinového akcionára na základe uplatnenia práva výkupu, a to v lehote určenej rozhodnutím súdu. Pre akcionára, ktorého akcie prešli na navrhovateľa a ktorý si voči 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rozhodnutím súdu,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Cieľová spoločnosť zverejní rozhodnutie súdu o priznaní dorovnania, jeho výške a lehote na výplatu dorovnania spôsobom určeným na zvolanie valného zhromaždenia; cieľová spoločnosť rovnakým spôsobom zverejní aj rozhodnutie súdu o podaní podľa odseku 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Ustanovenie odseku 17 sa uplatňuje obdobne aj vtedy, ak navrhovateľ najmenej s jedným z akcionárov, ktorých akcie prešli na navrhovateľa, uzavrel dohodu o vyplatení dorovnania.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Právo na odkúpenie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nastali okolnosti podľa § 118i ods. 1, je akcionár, ktorý vlastní zostávajúce akcie cieľovej spoločnosti, oprávnený požadovať od navrhovateľa, aby od neho nadobudol jeho akcie za primerané protiplnenie.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Právo podľa odseku 1 môže zostávajúci akcionár uplatniť najneskôr v lehote troch mesiacov od uplynutia lehoty platnosti ponuky na prevzatie, inak toto právo zaniká. Zostávajúci akcionár toto právo uplatní zaslaním návrhu zmluvy o kúpe akcií. V návrhu zmluvy uvedie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požadované primerané peňažné protiplnenie alebo primerané protiplnenie v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b) lehotu na prijatie návrhu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lehotu a postup pri realizácii prevodu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Povinná osoba podľa odseku 1 prijme návrh zmluvy v lehote uvedenej v návrhu, inak v lehote desiatich pracovných dní od jeho doručenia. Ak povinná osoba návrh zmluvy v tejto lehote neprijme, môže sa oprávnená osoba domáhať na súde, aby prijatie návrhu nahradil súdnym rozhodnutím. Toto právo musí uplatniť do troch mesiacov od uplynutia lehoty podľa prvej vety, inak zaniká.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Povinná osoba podľa odseku 1 môže bezodkladne od doručenia návrhu zmluvy požiadať súd, aby primeranosť požadovaného protiplnenia preskúmal. Toto právo zaniká, ak nebolo uplatnené do jedného mesiaca odo dňa doručenia návrhu zmluvy. Ak výška protiplnenia nebola určená znaleckým posudkom, dôkazné bremeno o primeranosti ponúkaného protiplnenia nesie oprávnená osoba.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Ustanovenia § 118i sa uplatnia primerane.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Splnomocňovacie ustanovenie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Opatrením, ktoré vydá Národná banka Slovenska a ktoré sa vyhlasuje v zbierke zákonov, sa môžu ustanoviť ďalšie podrobnosti o návrhu ponuky na prevzatie a o podmienkach, za ktorých sa ponuka na prevzatie uskutočňuje.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 tohto zákona týkajúce sa ponuky na prevzatie sa nevzťahujú na cenné papiere vydané centrálnymi bankami členských štátov ani na cenné papiere vydané zahraničnými otvorenými investičnými spoločnosťami podľa osobitného predpisu. 102a)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účely posudzovania, či ide o otvorené subjekty kolektívneho investovania, sa opatrenia prijaté týmito investičnými spoločnosťami majúce za cieľ zabezpečiť, aby sa kurz ich cenných papierov významne nelíšil od ich hodnoty čistých aktív, považujú za rovnocenné s ich vyplatením z majetku týchto subjektov.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Ustanovenia tohto zákona týkajúce sa ponúk na prevzatie sa nevzťahujú na obchodné spoločnosti, na ktoré sa vzťahuje použitie opatrení na riešenie krízových situácii na finančnom trhu podľa tohto alebo osobitného zákona.47i)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118m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Rozhodné právo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Otázky vo veciach poskytovania informácií zamestnancom cieľovej spoločnosti a otázky vo veciach práva obchodných spoločností, najmä pokiaľ ide o určenie podielu na hlasovacích právach v cieľovej spoločnosti, ktorý sa považuje za kontrolný podiel, výnimky z povinnosti uskutočniť ponuku na prevzatie, ako aj podmienky, za splnenia ktorých môžu orgány cieľovej spoločnosti uskutočniť opatrenia, ktoré môžu viesť k zmareniu ponuky na </w:t>
      </w:r>
      <w:r w:rsidRPr="00E45149">
        <w:rPr>
          <w:rFonts w:ascii="Times New Roman" w:hAnsi="Times New Roman"/>
          <w:sz w:val="24"/>
          <w:szCs w:val="24"/>
        </w:rPr>
        <w:lastRenderedPageBreak/>
        <w:t xml:space="preserve">prevzatie, sa spravujú právnym poriadkom členského štátu, v ktorom má sídlo cieľová spoločnosť. Dohľad v týchto veciach vykonáva príslušný orgán dohľadu tohto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Otázky v iných veciach súvisiacich s ponukou na prevzatie, najmä vo veciach súvisiacich s protiplnením a vo veciach konania o ponuke na prevzatie, najmä oznámenie rozhodnutia navrhovateľa uskutočniť ponuku na prevzatie alebo vzniku povinnosti navrhovateľa uskutočniť ponuku na prevzatie, náležitosti ponuky na prevzatie a zverejnenie ponuky na prevzatie, sa spravujú právnym poriadkom členského štátu príslušného orgánu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 výpočet kontrolného podielu na hlasovacích právach v cieľovej spoločnosti a spôsob jeho výpočtu v prípade emitenta so sídlom v inom členskom štáte sa použijú ustanovenia právneho predpisu členského štátu, v ktorom má sídlo príslušný emitent.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119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valné zhromaždenie akcionárov emitenta kótovaných akcií rozhodne, že akcie vydané týmto emitentom prestanú byť kótované, je emitent povinný vyhlásiť povinnú ponuku na prevzatie na kúpu všetkých kótovaných akcií od akcionárov, ktorí na valnom zhromaždení nehlasovali za rozhodnutie, že tieto akcie prestanú byť kótované, alebo ktorí sa tohto valného zhromaždenia nezúčastnili. V povinnej ponuke na prevzatie sa musí uviesť, že dôvodom vyhlásenia povinnej ponuky na prevzatie je rozhodnutie valného zhromaždenia spoločnosti, že akcie prestanú byť kótované.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Rozhodnutie valného zhromaždenia o tom, že akcie vydané týmto emitentom prestanú byť kótované, musí mať formu notárskej zápisnice. V notárskej zápisnici z valného zhromaždenia musia byť menovite uvedení akcionári, ktorí hlasovali za rozhodnutie, že akcie spoločnosti prestanú byť kótované.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Povinnosť podľa odseku 1 sa pokladá za splnenú, ak povinnú ponuku na prevzatie na kúpu všetkých kótovaných akcií od akcionárov, ktorí na valnom zhromaždení nehlasovali za rozhodnutie, že tieto akcie prestanú byť kótované, vyhlási za emitenta iná osoba ako emitent týchto akcií.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Predstavenstvo spoločnosti je povinné bezodkladne po prijatí rozhodnutia podľa odseku 1 valným zhromaždením oznámiť toto rozhodnutie Národnej banke Slovenska a burze cenných papierov, na ktorej trhu sa s akciami obchoduje. Toto oznámenie doloží notárskou zápisnicou o rozhodnutí valného zhromaždenia podľa odseku 1 a textom povinnej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Burza cenných papierov je povinná skončiť obchodovanie s akciami na trhu kótovaných cenných papierov do piatich dní odo dňa, keď mu emitent oznámi splnenie svojich záväzkov z povinnej ponuky na prevzatie.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Povinná ponuka na prevzatie uskutočnená podľa odseku 1 a § 170 ods. 3 môže predchádzať uplatneniu práva výkupu podľa § 118i, len ak navrhovateľ tejto povinnej ponuky na prevzatie je osobou podľa odseku 3 a ak nebola čiastočnou ponukou na prevzatie a ani podmienenou ponukou na prevzatie podľa § 116 ods. 2 písm. 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lastRenderedPageBreak/>
        <w:t xml:space="preserve">Verejná ponuka cenných papierov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Prospekt</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Príslušným orgánom na vykonávanie oprávnení vo vzťahu k prospektu</w:t>
      </w:r>
      <w:r w:rsidRPr="00E45149">
        <w:rPr>
          <w:rFonts w:ascii="Times New Roman" w:hAnsi="Times New Roman"/>
          <w:sz w:val="24"/>
          <w:szCs w:val="24"/>
          <w:vertAlign w:val="superscript"/>
        </w:rPr>
        <w:t>16aba)</w:t>
      </w:r>
      <w:r w:rsidRPr="00E45149">
        <w:rPr>
          <w:rFonts w:ascii="Times New Roman" w:hAnsi="Times New Roman"/>
          <w:sz w:val="24"/>
          <w:szCs w:val="24"/>
        </w:rPr>
        <w:t xml:space="preserve"> je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Povinnosť zverejniť prospekt</w:t>
      </w:r>
      <w:r w:rsidRPr="00E45149">
        <w:rPr>
          <w:rFonts w:ascii="Times New Roman" w:hAnsi="Times New Roman"/>
          <w:sz w:val="24"/>
          <w:szCs w:val="24"/>
          <w:vertAlign w:val="superscript"/>
        </w:rPr>
        <w:t>102ab)</w:t>
      </w:r>
      <w:r w:rsidRPr="00E45149">
        <w:rPr>
          <w:rFonts w:ascii="Times New Roman" w:hAnsi="Times New Roman"/>
          <w:sz w:val="24"/>
          <w:szCs w:val="24"/>
        </w:rPr>
        <w:t xml:space="preserve"> sa vzťahuje na verejné ponuky cenných papierov, ak celková hodnota každej takejto ponuky v Európskej únii vypočítaná za obdobie 12 mesiacov presahuje 1 000 000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Za údaje uvedené v prospekte zodpovedá emitent,</w:t>
      </w:r>
      <w:r w:rsidRPr="00E45149">
        <w:rPr>
          <w:rFonts w:ascii="Times New Roman" w:hAnsi="Times New Roman"/>
          <w:sz w:val="24"/>
          <w:szCs w:val="24"/>
          <w:vertAlign w:val="superscript"/>
        </w:rPr>
        <w:t>102ac)</w:t>
      </w:r>
      <w:r w:rsidRPr="00E45149">
        <w:rPr>
          <w:rFonts w:ascii="Times New Roman" w:hAnsi="Times New Roman"/>
          <w:sz w:val="24"/>
          <w:szCs w:val="24"/>
        </w:rPr>
        <w:t xml:space="preserve"> vyhlasovateľ verejnej ponuky cenných papierov, osoba žiadajúca o prijatie na obchodovanie na regulovanom trhu alebo osoba, ktorá prevzala záruku za splatenie cenných papierov alebo výnosov.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osoba zodpovedná za údaje uvádzané v prospekte uviedla nesprávne údaje alebo nepravdivé údaje, zodpovedá len za škodu, ktorú tým spôsobila.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Osoba zodpovedná za súhrn prospektu</w:t>
      </w:r>
      <w:r w:rsidRPr="00E45149">
        <w:rPr>
          <w:rFonts w:ascii="Times New Roman" w:hAnsi="Times New Roman"/>
          <w:sz w:val="24"/>
          <w:szCs w:val="24"/>
          <w:vertAlign w:val="superscript"/>
        </w:rPr>
        <w:t>102ad)</w:t>
      </w:r>
      <w:r w:rsidRPr="00E45149">
        <w:rPr>
          <w:rFonts w:ascii="Times New Roman" w:hAnsi="Times New Roman"/>
          <w:sz w:val="24"/>
          <w:szCs w:val="24"/>
        </w:rPr>
        <w:t xml:space="preserve"> alebo jeho preklad zodpovedá len za škodu, ktorá vznikla v dôsledku toho, že súhrn obsahoval zavádzajúce údaje alebo nepresné údaje alebo tieto údaje boli v rozpore s ostatnými časťami prospektu, alebo tento súhrn neobsahoval v spojení s inými časťami prospektu kľúčové informácie, ktoré majú investorom pomôcť pri rozhodovaní sa o investovaní do takých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Za informácie uvedené v registračnom dokumente alebo v univerzálnom registračnom dokumente zodpovedajú osoby uvedené v odseku 3, len ak je registračný dokument alebo univerzálny registračný dokument použitý ako súčasť schváleného prospektu; tým nie sú dotknuté ustanovenia osobitného predpisu,</w:t>
      </w:r>
      <w:r w:rsidRPr="00E45149">
        <w:rPr>
          <w:rFonts w:ascii="Times New Roman" w:hAnsi="Times New Roman"/>
          <w:sz w:val="24"/>
          <w:szCs w:val="24"/>
          <w:vertAlign w:val="superscript"/>
        </w:rPr>
        <w:t>102ae)</w:t>
      </w:r>
      <w:r w:rsidRPr="00E45149">
        <w:rPr>
          <w:rFonts w:ascii="Times New Roman" w:hAnsi="Times New Roman"/>
          <w:sz w:val="24"/>
          <w:szCs w:val="24"/>
        </w:rPr>
        <w:t xml:space="preserve"> ak sú do univerzálneho registračného dokumentu zahrnuté informácie podľa tohto osobitného predpisu.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Národná banka Slovenska je oprávnená zakázať alebo pozastaviť na desať pracovných dní zverejnenie oznámenia, inzerátu, plagátu a iného obdobného dokumentu, ak zistí, že by ich zverejnením alebo ďalším zverejňovaním boli porušené ustanovenia tohto zákona alebo osobitného predpisu.103a)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124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Nadpis 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125h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21.7.2019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Nadpis zrušený od 22.7.2013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22.7.2013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lastRenderedPageBreak/>
        <w:t xml:space="preserve">Zrušený od 22.7.2013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22.7.2013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22.7.2013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22.7.2013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má byť ročná alebo polročná správa emitenta kótovaných akcií uverejnená v Slovenskej republike a v inom členskom štáte, Národná banka Slovenska koordinuje svoju činnosť s príslušným orgánom v tomto členskom štáte tak, aby sa emitentovi kótovaných akcií umožnilo uverejniť v čo najväčšej dosiahnuteľnej miere jednotné znenie ročnej alebo polročnej správy v Slovenskej republike a v tomto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koordinuje svoju činnosť s príslušným orgánom v tomto členskom štáte, aby sa emitentovi kótovaných akcií umožnilo uverejniť jednotné znenie ročnej alebo polročnej správy v znení požadovanom podľa tohto zákona alebo podľa práva štátu, v ktorom boli jeho akcie najskôr prijaté na obchodovanie na trhu kótovaných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131a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lastRenderedPageBreak/>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Nadpis 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1.7.2016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Ratingové agentúry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Príslušným orgánom na vykonávanie oprávnení národného orgánu dohľadu vo vzťahu k ratingovým agentúram podľa osobitného predpisu</w:t>
      </w:r>
      <w:r w:rsidRPr="00E45149">
        <w:rPr>
          <w:rFonts w:ascii="Times New Roman" w:hAnsi="Times New Roman"/>
          <w:sz w:val="24"/>
          <w:szCs w:val="24"/>
          <w:vertAlign w:val="superscript"/>
        </w:rPr>
        <w:t xml:space="preserve"> 107ca)</w:t>
      </w:r>
      <w:r w:rsidRPr="00E45149">
        <w:rPr>
          <w:rFonts w:ascii="Times New Roman" w:hAnsi="Times New Roman"/>
          <w:sz w:val="24"/>
          <w:szCs w:val="24"/>
        </w:rPr>
        <w:t xml:space="preserve"> je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je povinná spolupracovať s príslušnými orgánmi členských štátov pri vykonávaní oprávnení podľa odseku 1 v rozsahu ustanovenom osobitným predpisom. 107ca)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zrušený od 10.6.2013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zrušený od 10.6.2013.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132p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Centrálne protistrany a protistrany pri mimoburzových derivátoch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Príslušným orgánom na vykonávanie oprávnení vo vzťahu k centrálnym protistranám podľa osobitného predpisu</w:t>
      </w:r>
      <w:r w:rsidRPr="00E45149">
        <w:rPr>
          <w:rFonts w:ascii="Times New Roman" w:hAnsi="Times New Roman"/>
          <w:sz w:val="24"/>
          <w:szCs w:val="24"/>
          <w:vertAlign w:val="superscript"/>
        </w:rPr>
        <w:t xml:space="preserve"> 107cb)</w:t>
      </w:r>
      <w:r w:rsidRPr="00E45149">
        <w:rPr>
          <w:rFonts w:ascii="Times New Roman" w:hAnsi="Times New Roman"/>
          <w:sz w:val="24"/>
          <w:szCs w:val="24"/>
        </w:rPr>
        <w:t xml:space="preserve"> je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Finančné protistrany a nefinančné protistrany pri mimoburzových derivátoch, centrálne protistrany, osoby žiadajúce o povolenie na činnosť centrálnej protistrany podľa osobitného predpisu,</w:t>
      </w:r>
      <w:r w:rsidRPr="00E45149">
        <w:rPr>
          <w:rFonts w:ascii="Times New Roman" w:hAnsi="Times New Roman"/>
          <w:sz w:val="24"/>
          <w:szCs w:val="24"/>
          <w:vertAlign w:val="superscript"/>
        </w:rPr>
        <w:t xml:space="preserve"> 107cb)</w:t>
      </w:r>
      <w:r w:rsidRPr="00E45149">
        <w:rPr>
          <w:rFonts w:ascii="Times New Roman" w:hAnsi="Times New Roman"/>
          <w:sz w:val="24"/>
          <w:szCs w:val="24"/>
        </w:rPr>
        <w:t xml:space="preserve"> jeho zmenu alebo ktoré majú alebo sa rozhodli nadobudnúť kvalifikovanú účasť v centrálnej protistrane, sú povinné predkladať Národnej banke Slovenska ňou požadované údaje potrebné na riadne plnenie povinností príslušného orgánu podľa osobitného predpisu. 107cb)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Na konanie a rozhodovanie o udelení povolenia a odňatí povolenia na činnosť centrálnej protistrany a na schvaľovanie osôb s kvalifikovanou účasťou v centrálnej protistrane sa vzťahujú ustanovenia osobitného zákona,</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ak osobitný predpis neustanovuje inak. 107cb)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Niektoré pravidlá pre predaj nakrátko a swapy na úverové zlyhanie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Príslušným orgánom na vykonávanie oprávnení vo vzťahu k pravidlám predaja nakrátko a swapov na úverové zlyhanie podľa osobitného predpisu</w:t>
      </w:r>
      <w:r w:rsidRPr="00E45149">
        <w:rPr>
          <w:rFonts w:ascii="Times New Roman" w:hAnsi="Times New Roman"/>
          <w:sz w:val="24"/>
          <w:szCs w:val="24"/>
          <w:vertAlign w:val="superscript"/>
        </w:rPr>
        <w:t xml:space="preserve"> 107cc)</w:t>
      </w:r>
      <w:r w:rsidRPr="00E45149">
        <w:rPr>
          <w:rFonts w:ascii="Times New Roman" w:hAnsi="Times New Roman"/>
          <w:sz w:val="24"/>
          <w:szCs w:val="24"/>
        </w:rPr>
        <w:t xml:space="preserve"> je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Osoby, ktoré majú čisté krátke pozície alebo uzatvárajú swapové transakcie na úverové zlyhanie sú povinné predkladať Národnej banke Slovenska ňou požadované údaje potrebné na riadne plnenie povinností príslušného orgánu podľa osobitného predpisu. 107cc)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132s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Indexy používané ako referenčné hodnoty vo finančných nástrojoch a finančných zmluvách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Príslušným orgánom na vykonávanie oprávnení vo vzťahu k indexom používaným ako referenčné hodnoty vo finančných nástrojoch a finančných zmluvách alebo na meranie výkonnosti investičných fondov podľa osobitného predpisu</w:t>
      </w:r>
      <w:r w:rsidRPr="00E45149">
        <w:rPr>
          <w:rFonts w:ascii="Times New Roman" w:hAnsi="Times New Roman"/>
          <w:sz w:val="24"/>
          <w:szCs w:val="24"/>
          <w:vertAlign w:val="superscript"/>
        </w:rPr>
        <w:t>107cd)</w:t>
      </w:r>
      <w:r w:rsidRPr="00E45149">
        <w:rPr>
          <w:rFonts w:ascii="Times New Roman" w:hAnsi="Times New Roman"/>
          <w:sz w:val="24"/>
          <w:szCs w:val="24"/>
        </w:rPr>
        <w:t xml:space="preserve"> je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Konflikt záujmov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Zamestnanec centrálneho depozitára nesmie byť zároveň zamestnancom ani v inom pracovnom pomere u obchodníka s cennými papiermi, banky, burzy cenných papierov, správcovskej spoločnosti, poisťovne alebo u iného centrálneho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Člen vlády Slovenskej republiky, vedúci ústredného orgánu štátnej správy, ktorý nie je členom vlády Slovenskej republiky, poslanec Národnej rady Slovenskej republiky, zamestnanec ústredného orgánu štátnej správy Slovenskej republiky, Národnej banky Slovenska, Kancelárie prezidenta Slovenskej republiky, Kancelárie Národnej rady Slovenskej republiky, Najvyššieho kontrolného úradu Slovenskej republiky, Ústavného súdu Slovenskej republiky, Najvyššieho súdu Slovenskej republiky, </w:t>
      </w:r>
      <w:r w:rsidR="002300ED" w:rsidRPr="002300ED">
        <w:rPr>
          <w:rFonts w:ascii="Times New Roman" w:hAnsi="Times New Roman"/>
          <w:color w:val="FF0000"/>
          <w:sz w:val="24"/>
          <w:szCs w:val="24"/>
        </w:rPr>
        <w:t xml:space="preserve">Najvyššieho správneho súdu Slovenskej republiky, </w:t>
      </w:r>
      <w:r w:rsidRPr="00E45149">
        <w:rPr>
          <w:rFonts w:ascii="Times New Roman" w:hAnsi="Times New Roman"/>
          <w:sz w:val="24"/>
          <w:szCs w:val="24"/>
        </w:rPr>
        <w:t xml:space="preserve">Generálnej prokuratúry Slovenskej republiky, Slovenskej informačnej služby a Centra kupónovej privatizácie Slovenskej republiky nesmie byť členom predstavenstva, členom dozornej rady ani zamestnancom obchodníka s cennými papiermi alebo centrálneho depozitára. To neplatí, ak je zamestnanec ústredného orgánu štátnej správy do týchto orgánov vyslaný svojím zamestnávateľom.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zrušený od 1.7.2015.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Povinnosť mlčanlivosti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Členovia štatutárnych a dozorných orgánov, zamestnanci, prokuristi, likvidátori, správcovia konkurznej podstaty, ako aj ďalšie osoby podieľajúce sa na činnosti obchodníka s cennými papiermi, zahraničného obchodníka s cennými papiermi, centrálneho depozitára, burzy cenných papierov sú povinní zachovávať mlčanlivosť o skutočnostiach, o ktorých sa dozvedeli na základe svojho postavenia alebo pri plnení svojich pracovných povinností a ktoré majú význam pre vývoj finančného trhu alebo sa dotýkajú záujmov jeho jednotlivých účastníkov.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Povinnosť mlčanlivosti podľa odseku 1 trvá aj po skončení pracovného pomeru alebo iného právneho vzťahu.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Za porušenie povinnosti mlčanlivosti podľa odseku 1 sa nepovažuje, ak sa informácia poskytne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osobám povereným výkonom dohľadu na účely výkonu dohľadu, 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súdu,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orgánu činnému v trestnom konaní na účely trestného konania, 92)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Národnej banke Slovenska na účely ňou vykonávaného dohľadu, 93)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službe kriminálnej polície a službe finančnej polície Policajného zboru na účely plnenia úloh ustanovených osobitným zákonom, 94)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f) daňovým orgánom na účely daňového konania, 95)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Úradu na ochranu osobných údajov, 107d)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Slovenskej informačnej službe na účely plnenia úloh ustanovených osobitnými predpismi, 107e)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Vojenskému spravodajstvu na účely plnenia úloh ustanovených osobitnými predpismi,107f)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j) príslušnému orgánu Slovenskej republiky podľa osobitného predpisu</w:t>
      </w:r>
      <w:r w:rsidRPr="00E45149">
        <w:rPr>
          <w:rFonts w:ascii="Times New Roman" w:hAnsi="Times New Roman"/>
          <w:sz w:val="24"/>
          <w:szCs w:val="24"/>
          <w:vertAlign w:val="superscript"/>
        </w:rPr>
        <w:t>97bb)</w:t>
      </w:r>
      <w:r w:rsidRPr="00E45149">
        <w:rPr>
          <w:rFonts w:ascii="Times New Roman" w:hAnsi="Times New Roman"/>
          <w:sz w:val="24"/>
          <w:szCs w:val="24"/>
        </w:rPr>
        <w:t xml:space="preserve"> pri plnení oznamovacej povinnosti,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Národnému bezpečnostnému úradu na účely vykonávania bezpečnostných previerok a zabezpečovania podkladov pre rozhodovanie Súdnej rady Slovenskej republiky o splnení predpokladov sudcovskej spôsobilosti podľa osobitného predpisu.97a)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Ustanoveniami odsekov 1 až 3 nie je dotknutá osobitným zákonom uložená povinnosť prekaziť alebo oznámiť spáchanie trestného činu.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ÔSMA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DOHĽAD</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Predmet dohľadu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w:t>
      </w:r>
      <w:r w:rsidRPr="00E45149">
        <w:rPr>
          <w:rFonts w:ascii="Times New Roman" w:hAnsi="Times New Roman"/>
          <w:sz w:val="24"/>
          <w:szCs w:val="24"/>
          <w:vertAlign w:val="superscript"/>
        </w:rPr>
        <w:t>107g)</w:t>
      </w:r>
      <w:r w:rsidRPr="00E45149">
        <w:rPr>
          <w:rFonts w:ascii="Times New Roman" w:hAnsi="Times New Roman"/>
          <w:sz w:val="24"/>
          <w:szCs w:val="24"/>
        </w:rPr>
        <w:t xml:space="preserve">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a nad finančnou holdingovou spoločnosťou, na ktorú sa vzťahujú povinnosti podľa tohto zákona. Toto ustanovenie sa nevzťahuje na činnosť vykonávanú Národnou bankou Slovenska podľa osobitného predpisu.108)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o dodržiavaní ustanovení tohto zákona a o dodržiavaní ostatných všeobecne záväzných právnych predpisov,</w:t>
      </w:r>
      <w:r w:rsidRPr="00E45149">
        <w:rPr>
          <w:rFonts w:ascii="Times New Roman" w:hAnsi="Times New Roman"/>
          <w:sz w:val="24"/>
          <w:szCs w:val="24"/>
          <w:vertAlign w:val="superscript"/>
        </w:rPr>
        <w:t xml:space="preserve"> 110e)</w:t>
      </w:r>
      <w:r w:rsidRPr="00E45149">
        <w:rPr>
          <w:rFonts w:ascii="Times New Roman" w:hAnsi="Times New Roman"/>
          <w:sz w:val="24"/>
          <w:szCs w:val="24"/>
        </w:rPr>
        <w:t xml:space="preserve">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Dohľad podľa odseku 1 vykonáva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zahraničný obchodník s cennými papiermi a centrálny depozitár sú povinní umožniť účasť osôb poverených výkonom dohľadu na rokovaní valného zhromaždenia obchodníka s cennými papiermi alebo centrálneho depozitára, dozornej rady obchodníka s cennými papiermi alebo centrálneho depozitára, predstavenstva obchodníka s cennými papiermi alebo centrálneho depozitára, alebo vedenia pobočky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Doplňujúci dohľad nad finančnými konglomerátmi (ďalej len "doplňujúci dohľad") nenahrádza dohľad na konsolidovanom základe, dohľad nad jednotlivými osobami zahrnutými do konsolidovaného celku alebo subkonsolidovaného celku, dohľad nad jednotlivými osobami zahrnutými do finančného konglomerátu a nenahrádza ani výkon dohľadu nad jednotlivými obchodníkmi s cennými papiermi a pobočkami zahraničných obchodníkov s cennými papiermi podľa tohto zákona, ani dohľad podľa osobitných predpisov. 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Výkon dohľadu na konsolidovanom základe alebo výkon doplňujúceho dohľadu nezakladá povinnosť Národnej banky Slovenska vykonávať dohľad nad jednotlivými osobami zahrnutými do konsolidovaného celku, subkonsolidovaného celku alebo do finančného konglomerátu, ktoré nepodliehajú dohľadu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Národná banka Slovenska pri výkone dohľadu nad obchodníkom s cennými papiermi najmä preskúmava a hodnotí organizáciu riadenia, rozdelenie zodpovednosti, prijaté stratégie, zavedené systémy a postupy pri výkone povolených činností, informačné toky a riziká, ktorým obchodník s cennými papiermi je alebo môže byť vystavený, pričom súčasne overuje ich dostatočné krytie vlastnými zdrojmi financovania. Národná banka Slovenska vykoná aspoň raz ročne preskúmanie a hodnotenie primerane k povahe a rozsahu vykonávaných činností. Na základe vykonávaného dohľadu Národná banka Slovenska posúdi, či organizácia riadenia obchodníka s cennými papiermi, prijaté stratégie, zavedené systémy a postupy pri výkone povolených činností a vlastné zdroje zodpovedajú obozretnému riadeniu obchodníka s cennými papiermi a súčasne posúdi dostatočnosť krytia rizík vlastnými zdrojmi. Národná banka Slovenska na základe tohto posúdenia oznámi obchodníkovi s cennými papiermi, či jeho vlastné zdroje sú dostatočné na krytie rizík; ak vlastné zdroje obchodníka s cennými papiermi nie sú dostatočné na krytie rizík, Národná banka Slovenska v oznámení </w:t>
      </w:r>
      <w:r w:rsidRPr="00E45149">
        <w:rPr>
          <w:rFonts w:ascii="Times New Roman" w:hAnsi="Times New Roman"/>
          <w:sz w:val="24"/>
          <w:szCs w:val="24"/>
        </w:rPr>
        <w:lastRenderedPageBreak/>
        <w:t xml:space="preserve">uvedie výšku vlastných zdrojov potrebných na krytie rizík. Ak Národná banka Slovenska zistí, na základe vykonaného preskúmania podľa prvej vety, že obchodník s cennými papiermi a pobočka zahraničného obchodníka s cennými papiermi môžu predstavovať systémové riziko, Národná banka Slovenska bezodkladne informuje o výsledkoch tohto preskúmania Európsky orgán dohľadu (Európsky orgán pre bankovníctvo).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Na základe zistení vyplývajúcich z preskúmania podľa odseku 7 môže Národná banka Slovenska zvýšiť počet a frekvenciu dohliadok na mieste, vyžadovať predloženie dodatočných správ, častejšie preskúmanie strategických plánov alebo obchodných plánov alebo uskutočniť tematické zameranie dohliadok.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Národná banka Slovenska každoročne vypracováva plán dohliadok na mieste a plán dohliadok na diaľku. Tieto plány dohliadok obsahujú informácie najmä 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výkone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identifikácii subjektov, ktoré budú predmetom zvýšeného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pláne dohliadok podľa osobitného predpisu.110f)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Pri tvorbe plánu dohliadok podľa odseku 9 Národná banka Slovenska prihliada najmä na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výsledky stresového testovania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informácie a zistenia od príslušného orgánu dohľadu iného členského štátu, v ktorom pobočka obchodníka s cennými papiermi vykonáva svoju 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systémové riziko,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tých obchodníkov s cennými papiermi, u ktorých to Národná banka Slovenska považuje za potrebné.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(11) Podmienky, za ktorých bol obchodníkovi s cennými papiermi udelený predchádzajúci súhlas podľa osobitného predpisu,</w:t>
      </w:r>
      <w:r w:rsidRPr="00E45149">
        <w:rPr>
          <w:rFonts w:ascii="Times New Roman" w:hAnsi="Times New Roman"/>
          <w:sz w:val="24"/>
          <w:szCs w:val="24"/>
          <w:vertAlign w:val="superscript"/>
        </w:rPr>
        <w:t xml:space="preserve"> 110g)</w:t>
      </w:r>
      <w:r w:rsidRPr="00E45149">
        <w:rPr>
          <w:rFonts w:ascii="Times New Roman" w:hAnsi="Times New Roman"/>
          <w:sz w:val="24"/>
          <w:szCs w:val="24"/>
        </w:rPr>
        <w:t xml:space="preserve"> je obchodník s cennými papiermi povinný dodržiavať počas celej doby platnosti predchádzajúceho súhlasu. Národná banka Slovenska prehodnocuje aspoň každé tri kalendárne roky plnenie podmienok, za ktorých bol obchodníkovi s cennými papiermi udelený predchádzajúci súhlas podľa osobitného predpisu</w:t>
      </w:r>
      <w:r w:rsidRPr="00E45149">
        <w:rPr>
          <w:rFonts w:ascii="Times New Roman" w:hAnsi="Times New Roman"/>
          <w:sz w:val="24"/>
          <w:szCs w:val="24"/>
          <w:vertAlign w:val="superscript"/>
        </w:rPr>
        <w:t>110g)</w:t>
      </w:r>
      <w:r w:rsidRPr="00E45149">
        <w:rPr>
          <w:rFonts w:ascii="Times New Roman" w:hAnsi="Times New Roman"/>
          <w:sz w:val="24"/>
          <w:szCs w:val="24"/>
        </w:rPr>
        <w:t xml:space="preserve"> s prihliadnutím najmä na nové druhy obchodov.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(12) Ak obchodník s cennými papiermi prekračuje viaceré hodnoty multiplikačného koeficientu</w:t>
      </w:r>
      <w:r w:rsidRPr="00E45149">
        <w:rPr>
          <w:rFonts w:ascii="Times New Roman" w:hAnsi="Times New Roman"/>
          <w:sz w:val="24"/>
          <w:szCs w:val="24"/>
          <w:vertAlign w:val="superscript"/>
        </w:rPr>
        <w:t>110h)</w:t>
      </w:r>
      <w:r w:rsidRPr="00E45149">
        <w:rPr>
          <w:rFonts w:ascii="Times New Roman" w:hAnsi="Times New Roman"/>
          <w:sz w:val="24"/>
          <w:szCs w:val="24"/>
        </w:rPr>
        <w:t xml:space="preserve"> alebo nespĺňa podmienky potrebné na udelenie predchádzajúceho súhlasu podľa osobitného predpisu,</w:t>
      </w:r>
      <w:r w:rsidRPr="00E45149">
        <w:rPr>
          <w:rFonts w:ascii="Times New Roman" w:hAnsi="Times New Roman"/>
          <w:sz w:val="24"/>
          <w:szCs w:val="24"/>
          <w:vertAlign w:val="superscript"/>
        </w:rPr>
        <w:t>110i)</w:t>
      </w:r>
      <w:r w:rsidRPr="00E45149">
        <w:rPr>
          <w:rFonts w:ascii="Times New Roman" w:hAnsi="Times New Roman"/>
          <w:sz w:val="24"/>
          <w:szCs w:val="24"/>
        </w:rPr>
        <w:t xml:space="preserve"> Národná banka Slovenska môže obchodníkovi s cennými papiermi odobrať udelený predchádzajúci súhlas alebo uložiť potrebné opatrenia na zlepšenie tohto prístupu. Takými opatreniami môže byť okrem opatrení podľa § 144 aj opatrenie v podobe predloženia plánu na obnovu v súlade s podmienkami, za ktorých mu bol udelený predchádzajúci súhlas, s určenou lehotou jeho predloženia a realizácie. Ak obchodník s cennými papiermi nebude schopný v určenej lehote predložiť a zrealizovať plán na obnovu, udelený predchádzajúci súhlas podľa osobitného predpisu</w:t>
      </w:r>
      <w:r w:rsidRPr="00E45149">
        <w:rPr>
          <w:rFonts w:ascii="Times New Roman" w:hAnsi="Times New Roman"/>
          <w:sz w:val="24"/>
          <w:szCs w:val="24"/>
          <w:vertAlign w:val="superscript"/>
        </w:rPr>
        <w:t>110i)</w:t>
      </w:r>
      <w:r w:rsidRPr="00E45149">
        <w:rPr>
          <w:rFonts w:ascii="Times New Roman" w:hAnsi="Times New Roman"/>
          <w:sz w:val="24"/>
          <w:szCs w:val="24"/>
        </w:rPr>
        <w:t xml:space="preserve"> sa mu odoberie.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(13) Ak obchodník s cennými papiermi nespĺňa podmienky, za ktorých mu bol udelený predchádzajúci súhlas podľa osobitného predpisu,</w:t>
      </w:r>
      <w:r w:rsidRPr="00E45149">
        <w:rPr>
          <w:rFonts w:ascii="Times New Roman" w:hAnsi="Times New Roman"/>
          <w:sz w:val="24"/>
          <w:szCs w:val="24"/>
          <w:vertAlign w:val="superscript"/>
        </w:rPr>
        <w:t xml:space="preserve"> 110g)</w:t>
      </w:r>
      <w:r w:rsidRPr="00E45149">
        <w:rPr>
          <w:rFonts w:ascii="Times New Roman" w:hAnsi="Times New Roman"/>
          <w:sz w:val="24"/>
          <w:szCs w:val="24"/>
        </w:rPr>
        <w:t xml:space="preserve"> Národná banka Slovenska môže obchodníkovi s cennými papiermi odobrať udelený predchádzajúci súhlas alebo uložiť potrebné opatrenia na zlepšenie interného prístupu podľa osobitného predpisu.</w:t>
      </w:r>
      <w:r w:rsidRPr="00E45149">
        <w:rPr>
          <w:rFonts w:ascii="Times New Roman" w:hAnsi="Times New Roman"/>
          <w:sz w:val="24"/>
          <w:szCs w:val="24"/>
          <w:vertAlign w:val="superscript"/>
        </w:rPr>
        <w:t xml:space="preserve"> 110g)</w:t>
      </w:r>
      <w:r w:rsidRPr="00E45149">
        <w:rPr>
          <w:rFonts w:ascii="Times New Roman" w:hAnsi="Times New Roman"/>
          <w:sz w:val="24"/>
          <w:szCs w:val="24"/>
        </w:rPr>
        <w:t xml:space="preserve"> Takými opatreniami môže byť okrem opatrení podľa § 144 aj opatrenie v podobe predloženia plánu na obnovu v súlade s podmienkami, za ktorých mu bol udelený predchádzajúci súhlas s určenou lehotou jeho predloženia a realizácie. Ak obchodník s cennými papiermi nebude schopný v určenej lehote predložiť a zrealizovať plán na obnovu v súlade s podmienkami, za ktorých mu bol udelený predchádzajúci súhlas, udelený predchádzajúci súhlas podľa osobitného predpisu</w:t>
      </w:r>
      <w:r w:rsidRPr="00E45149">
        <w:rPr>
          <w:rFonts w:ascii="Times New Roman" w:hAnsi="Times New Roman"/>
          <w:sz w:val="24"/>
          <w:szCs w:val="24"/>
          <w:vertAlign w:val="superscript"/>
        </w:rPr>
        <w:t xml:space="preserve"> 110g)</w:t>
      </w:r>
      <w:r w:rsidRPr="00E45149">
        <w:rPr>
          <w:rFonts w:ascii="Times New Roman" w:hAnsi="Times New Roman"/>
          <w:sz w:val="24"/>
          <w:szCs w:val="24"/>
        </w:rPr>
        <w:t xml:space="preserve"> mu Národná banka Slovenska odoberie alebo obmedzí len na tú časť, ktorá je v súlade s požadovanými podmienkami na interný prístup podľa osobitného predpisu.</w:t>
      </w:r>
      <w:r w:rsidRPr="00E45149">
        <w:rPr>
          <w:rFonts w:ascii="Times New Roman" w:hAnsi="Times New Roman"/>
          <w:sz w:val="24"/>
          <w:szCs w:val="24"/>
          <w:vertAlign w:val="superscript"/>
        </w:rPr>
        <w:t>110g)</w:t>
      </w:r>
      <w:r w:rsidRPr="00E45149">
        <w:rPr>
          <w:rFonts w:ascii="Times New Roman" w:hAnsi="Times New Roman"/>
          <w:sz w:val="24"/>
          <w:szCs w:val="24"/>
        </w:rPr>
        <w:t xml:space="preserve"> Ak by uvedený nesúlad s podmienkami, za ktorých mu bol udelený predchádzajúci súhlas podľa osobitného predpisu,</w:t>
      </w:r>
      <w:r w:rsidRPr="00E45149">
        <w:rPr>
          <w:rFonts w:ascii="Times New Roman" w:hAnsi="Times New Roman"/>
          <w:sz w:val="24"/>
          <w:szCs w:val="24"/>
          <w:vertAlign w:val="superscript"/>
        </w:rPr>
        <w:t xml:space="preserve"> 110g)</w:t>
      </w:r>
      <w:r w:rsidRPr="00E45149">
        <w:rPr>
          <w:rFonts w:ascii="Times New Roman" w:hAnsi="Times New Roman"/>
          <w:sz w:val="24"/>
          <w:szCs w:val="24"/>
        </w:rPr>
        <w:t xml:space="preserve"> mohol viesť k neprimeraným vlastným zdrojom, Národná banka Slovenska je oprávnená od obchodníka s cennými papiermi vyžadovať preukázanie splnenia podmienok na vlastné zdroje podľa osobitného predpisu.110j)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Rozhodnutie príslušného orgánu dohľadu na konsolidovanom základe iného členského štátu vydané po dohode s Národnou bankou Slovenska je záväzné aj pre osoby podliehajúce dohľadu Národnej banky Slovenska na konsolidovanom základe, ktorým je určené.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135a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Národná banka Slovenska je povinná spolupracovať s príslušnými orgánmi členských štátov zodpovednými za dohľad nad finančným trhom,</w:t>
      </w:r>
      <w:r w:rsidRPr="00E45149">
        <w:rPr>
          <w:rFonts w:ascii="Times New Roman" w:hAnsi="Times New Roman"/>
          <w:sz w:val="24"/>
          <w:szCs w:val="24"/>
          <w:vertAlign w:val="superscript"/>
        </w:rPr>
        <w:t xml:space="preserve"> 110ja)</w:t>
      </w:r>
      <w:r w:rsidRPr="00E45149">
        <w:rPr>
          <w:rFonts w:ascii="Times New Roman" w:hAnsi="Times New Roman"/>
          <w:sz w:val="24"/>
          <w:szCs w:val="24"/>
        </w:rPr>
        <w:t xml:space="preserve"> vymieňať si s nimi informácie na účely výkonu dohľadu a spolupracovať pri vyšetrovaní obchodovania s využitím dôverných informácií a manipulácie s trhom</w:t>
      </w:r>
      <w:r w:rsidRPr="00E45149">
        <w:rPr>
          <w:rFonts w:ascii="Times New Roman" w:hAnsi="Times New Roman"/>
          <w:sz w:val="24"/>
          <w:szCs w:val="24"/>
          <w:vertAlign w:val="superscript"/>
        </w:rPr>
        <w:t xml:space="preserve"> 110ja)</w:t>
      </w:r>
      <w:r w:rsidRPr="00E45149">
        <w:rPr>
          <w:rFonts w:ascii="Times New Roman" w:hAnsi="Times New Roman"/>
          <w:sz w:val="24"/>
          <w:szCs w:val="24"/>
        </w:rPr>
        <w:t xml:space="preserve"> a na účely výkonu dohľadu nad obchodníkmi s cennými papiermi a trhmi s finančnými nástrojmi v súlade s osobitným predpisom. 60b)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príslušný orgán členského štátu požiada Národnú banku Slovenska o informácie na účely podľa odseku 1, Národná banka Slovenska je povinná bezodkladne tejto žiadosti vyhovieť. Ak Národná banka Slovenska nemá k dispozícii požadované informácie a nemá oprávnenie ich získať, bezodkladne oznámi žiadajúcemu orgánu túto skutočnosť.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je oprávnená odmietnuť poskytnutie informácií podľa odseku 1, vykonanie dohľadu podľa odseku 5 alebo konzultácie podľa § 58, 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už v Slovenskej republike sa začalo súdne konanie s ohľadom na tie isté aktivity a voči tým istým osobám, ktorých sa týka žiadosť o poskytnutie informácií,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už v Slovenskej republike bol vynesený konečný rozsudok voči týmto osobám pre tie isté aktivity, ktorých sa týka žiadosť o poskytnutie informácií.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Národná banka Slovenska dostala upozornenie príslušného orgánu členského štátu alebo Európskeho orgánu dohľadu (Európskeho orgánu pre cenné papiere a trhy),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w:t>
      </w:r>
      <w:r w:rsidRPr="00E45149">
        <w:rPr>
          <w:rFonts w:ascii="Times New Roman" w:hAnsi="Times New Roman"/>
          <w:sz w:val="24"/>
          <w:szCs w:val="24"/>
        </w:rPr>
        <w:lastRenderedPageBreak/>
        <w:t xml:space="preserve">finančné nástroje, s ktorými sa obchoduje na regulovanom trhu nachádzajúcom sa v inom členskom štáte, Národná banka Slovenska je povinná vykonať dohľad. Národná banka Slovenska je povinná informovať príslušný orgán členského štátu a Európsky orgán dohľadu (Európsky orgán pre cenné papiere a trhy), ktorí vykonali oznámenie, o podstatných predbežných krokoch prijatých Národnou bankou Slovenska pri preverovaní oznámenia a o výsledku konania.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príslušný orgán členského štátu požiada Národnú banku Slovenska o vykonanie dohľadu na mieste na území Slovenskej republiky, Národná banka Slovenska je povinná tejto žiadosti vyhovieť. Pracovníci príslušného orgánu členského štátu sú oprávnení zúčastniť sa na tomto dohľade, ak o to príslušný orgán členského štátu požiadal. Národná banka Slovenska je oprávnená odmietnuť tieto žiadosti z dôvodov uvedených v odseku 3. V takom prípade Národná banka Slovenska informuje o dôvodoch žiadajúci orgán členského štátu a poskytne mu informácie o konaní alebo rozsudku podľa odseku 3 písm. a) alebo písm. 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Národná banka Slovenska je oprávnená požiadať príslušný orgán členského štátu o informácie na účely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má Národná banka Slovenska dôvodné podozrenie, že na území iného členského štátu sa koná alebo konalo v rozpore s ustanoveniami právnych predpisov Európskej únie upravujúcimi činnosť obchodníkov s cennými papiermi a trhy s finančnými nástrojmi, o obchodovaní s využitím dôverných informácií a o manipulácii s trhom, alebo že také konanie ovplyvňuje finančné nástroje, s ktorými sa obchoduje na regulovanom trhu v Slovenskej republike, Národná banka Slovenska je povinná upozorniť na tieto skutočnosti príslušný orgán členského štátu a Európsky orgán dohľadu (Európsky orgán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Národná banka Slovenska je oprávnená požiadať príslušný orgán členského štátu o vykonanie dohľadu na mieste na území členského štátu a o účasť zamestnancov Národnej banky Slovenska na vykonaní tohto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(9) Informácie, ktoré prijala Národná banka Slovenska od príslušného orgánu členského štátu, môže použiť len pri výkone dohľadu; tým nie sú dotknuté povinnosti Národnej banky Slovenska v konaní podľa osobitného predpisu.</w:t>
      </w:r>
      <w:r w:rsidRPr="00E45149">
        <w:rPr>
          <w:rFonts w:ascii="Times New Roman" w:hAnsi="Times New Roman"/>
          <w:sz w:val="24"/>
          <w:szCs w:val="24"/>
          <w:vertAlign w:val="superscript"/>
        </w:rPr>
        <w:t xml:space="preserve"> 92)</w:t>
      </w:r>
      <w:r w:rsidRPr="00E45149">
        <w:rPr>
          <w:rFonts w:ascii="Times New Roman" w:hAnsi="Times New Roman"/>
          <w:sz w:val="24"/>
          <w:szCs w:val="24"/>
        </w:rPr>
        <w:t xml:space="preserve"> So súhlasom príslušného orgánu členského štátu môže Národná banka Slovenska použiť tieto informácie aj na iný účel alebo ich môže zaslať príslušným orgánom iných členských štátov.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Na informácie, ktoré prijala Národná banka Slovenska od príslušného orgánu členského štátu, sa rovnako vzťahuje povinnosť mlčanlivosti podľa osobitného zákona. 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Ak žiadosť Národnej banky Slovenska podľa odsekov 6 až 8 príslušný orgán členského štátu zamietne alebo na túto žiadosť nereaguje v rámci primeranej lehoty, Národná banka Slovenska je oprávnená na túto skutočnosť upozorniť Európsky orgán dohľadu (Európsky orgán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Národná banka Slovenska vytvorí s príslušným orgánom iného členského štátu vhodný systém spolupráce pri výkone dohľadu, ak ide o regulované trhy zo Slovenskej republiky, ktoré sprístupnili vybavenie v tomto členskom štáte alebo regulovaných trhov z tohto iného členského štátu, ktoré sprístupnili vybavenie v Slovenskej republike, ak majú </w:t>
      </w:r>
      <w:r w:rsidRPr="00E45149">
        <w:rPr>
          <w:rFonts w:ascii="Times New Roman" w:hAnsi="Times New Roman"/>
          <w:sz w:val="24"/>
          <w:szCs w:val="24"/>
        </w:rPr>
        <w:lastRenderedPageBreak/>
        <w:t xml:space="preserve">operácie na týchto regulovaných trhoch podstatný význam pre fungovanie trhov s cennými papiermi a ochranu investorov v Slovenskej republike alebo v tomto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Ak sa Národná banka Slovenska pri výkone dohľadu nad regulovaným trhom obrátila priamo na zahraničného obchodníka s cennými papiermi so sídlom v členskom štáte, ktorý je členom burzy cenných papierov s prístupom na diaľku, je povinná o tejto skutočnosti informovať príslušný orgán domovského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Národná banka Slovenska je oprávnená využiť svoje právomoci na účely spolupráce aj v prípadoch, aj keď vyšetrovaný prípad sa netýka porušenia všeobecne záväzného právneho predpisu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Národná banka Slovenska je oprávnená spolupracovať s príslušnými orgánmi iných členských štátov pri poskytovaní pomoci pri vymáhaní pokút.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(16) Národná banka Slovenska je povinná spolupracovať s Ministerstvom životného prostredia Slovenskej republiky, vnútroštátnym správcom</w:t>
      </w:r>
      <w:r w:rsidRPr="00E45149">
        <w:rPr>
          <w:rFonts w:ascii="Times New Roman" w:hAnsi="Times New Roman"/>
          <w:sz w:val="24"/>
          <w:szCs w:val="24"/>
          <w:vertAlign w:val="superscript"/>
        </w:rPr>
        <w:t>110jc)</w:t>
      </w:r>
      <w:r w:rsidRPr="00E45149">
        <w:rPr>
          <w:rFonts w:ascii="Times New Roman" w:hAnsi="Times New Roman"/>
          <w:sz w:val="24"/>
          <w:szCs w:val="24"/>
        </w:rPr>
        <w:t xml:space="preserve"> a príslušnými orgánmi iných členských štátov v oblasti dohľadu nad spotovými trhmi a aukciami, správcami registrov a inými verejnými orgánmi zodpovednými za dohľad nad dodržiavaním ustanovení právneho predpisu Európskej únie o vytvorení systému obchodovania s emisnými kvótami skleníkových plynov.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Národná banka Slovenska je povinná spolupracovať a vymieňať si informácie so Štátnou veterinárnou a potravinovou správou Slovenskej republiky a príslušnými orgánmi iných členských štátov zodpovednými za dohľad, správu a reguláciu poľnohospodárskych trhov podľa osobitného predpisu.110jd)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Ak Národná banka Slovenska podľa odseku 3 odmietne poskytnúť informácie, vykonať dohľad alebo konzultácie, informuje o tejto skutočnosti a dôvodoch žiadajúci orgán členského štátu a Európsky orgán dohľadu (Európsky orgán pre cenné papiere a trhy) a poskytne im informácie o súdnom konaní podľa odseku 3 písm. a) alebo o rozsudku podľa odseku 3 písm. b), ak ich má a ak je možné ich poskytnúť podľa osobitného predpisu.108a)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135b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Národná banka Slovenska je povinná spolupracovať s príslušnými orgánmi dohľadu členských štátov a vymieňať si s nimi na účely výkonu dohľadu nad uskutočňovaním verejnej ponuky cenných papierov informácie týkajúce sa regulovaných trhov, druhov cenných papierov obchodovaných na trhoch členských štátov, najmä ak emitent podlieha dohľadu viacerých orgánov dohľadu členských štátov alebo ak schválenie prospektu bolo zverené podľa osobitného predpisu.</w:t>
      </w:r>
      <w:r w:rsidRPr="00E45149">
        <w:rPr>
          <w:rFonts w:ascii="Times New Roman" w:hAnsi="Times New Roman"/>
          <w:sz w:val="24"/>
          <w:szCs w:val="24"/>
          <w:vertAlign w:val="superscript"/>
        </w:rPr>
        <w:t xml:space="preserve"> 110je)</w:t>
      </w:r>
      <w:r w:rsidRPr="00E45149">
        <w:rPr>
          <w:rFonts w:ascii="Times New Roman" w:hAnsi="Times New Roman"/>
          <w:sz w:val="24"/>
          <w:szCs w:val="24"/>
        </w:rPr>
        <w:t xml:space="preserve"> Národná banka Slovenska je povinná spolupracovať s príslušnými orgánmi dohľadu členských štátov pri žiadostiach o pozastavenie alebo zakázanie obchodovania s cennými papiermi prijatými na obchodovanie na regulovanom trhu súčasne v Slovenskej republike a v iných členských štátoch.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Národná banka Slovenska zistí, že emitent alebo osoba zodpovedná za uskutočnenie verejnej ponuky cenných papierov porušila všeobecne záväzné právne predpisy alebo že emitent nedodržal povinnosti, ktoré mu vyplývajú z prijatia cenných papierov na obchodovanie na regulovanom trhu, tieto zistenia ohlási príslušnému orgánu dohľadu domovského členského štátu emitenta a Európskemu orgánu dohľadu (Európskemu orgánu </w:t>
      </w:r>
      <w:r w:rsidRPr="00E45149">
        <w:rPr>
          <w:rFonts w:ascii="Times New Roman" w:hAnsi="Times New Roman"/>
          <w:sz w:val="24"/>
          <w:szCs w:val="24"/>
        </w:rPr>
        <w:lastRenderedPageBreak/>
        <w:t xml:space="preserve">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Európskeho orgánu dohľadu (Európskeho orgánu pre cenné papiere a trhy) prijať všetky potrebné opatrenia na ochranu investorov. Národná banka Slovenska je povinná bezodkladne po prijatí týchto opatrení informovať Komisiu a Európsky orgán dohľadu (Európsky orgán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príslušný orgán dohľadu hostiteľského členského štátu emitenta oznámi Národnej banke Slovenska, že osoba zodpovedná za verejnú ponuku cenných papierov na území hostiteľského členského štátu emitenta porušuje právne predpisy alebo podmienky činnosti, Národná banka Slovenska prijme potrebné opatrenia na ukončenie protiprávneho stavu. Prijaté opatrenia Národná banka Slovenska bezodkladne oznámi príslušnému orgánu dohľadu hostiteľského členského štátu emitenta a Európskemu orgánu dohľadu (Európskemu orgánu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emitent alebo osoba zodpovedná za verejnú ponuku cenných papierov pri činnosti na území hostiteľského členského štátu emitenta poruší právne predpisy tohto členského štátu alebo podmienky činnosti, je povinná vykonať alebo strpieť aj opatrenia prijaté príslušným orgánom dohľadu hostiteľského členského štátu emitenta v súlade s právnymi predpismi tohto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 108b)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žiadosť Národnej banky Slovenska o spoluprácu podľa odseku 1 týkajúcu sa najmä výmeny informácií príslušný orgán členského štátu zamietne alebo na túto žiadosť nereaguje v rámci primeranej lehoty, Národná banka Slovenska je oprávnená na túto skutočnosť upozorniť Európsky orgán dohľadu (Európsky orgán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135c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je povinná spolupracovať s príslušnými orgánmi dohľadu iných členských štátov a vymieňať si s nimi informácie na účely výkonu dohľadu nad uskutočňovaním ponuky na prevzatie cieľových spoločností, ktorých akcie sú prijaté na obchodovanie na regulovanom trhu v Slovenskej republike alebo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vykonáva dohľad nad ponukou na prevzatie v prípade cieľovej spoločnosti so sídlom v Slovenskej republike, ak sú akcie tejto cieľovej spoločnosti prijaté na obchodovanie na regulovanom trhu v Slovenskej republike,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akcie cieľovej spoločnosti so sídlom v Slovenskej republike nie sú prijaté na obchodovanie na regulovanom trhu v Slovenskej republike, dohľad nad ponukou na prevzatie </w:t>
      </w:r>
      <w:r w:rsidRPr="00E45149">
        <w:rPr>
          <w:rFonts w:ascii="Times New Roman" w:hAnsi="Times New Roman"/>
          <w:sz w:val="24"/>
          <w:szCs w:val="24"/>
        </w:rPr>
        <w:lastRenderedPageBreak/>
        <w:t xml:space="preserve">vykonáva príslušný orgán dohľadu toho členského štátu, na ktorého regulovanom trhu sú akcie cieľovej spoločnosti prijaté na obchodovanie.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sú akcie cieľovej spoločnosti so sídlom v Slovenskej republike, ktoré sú predmetom ponuky na prevzatie, prijaté na obchodovanie na regulovanom trhu v Slovenskej republike a zároveň na regulovanom trhu v inom členskom štáte, dohľad nad ponukou na prevzatie vykonáva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Národná banka Slovenska, ak boli akcie cieľovej spoločnosti prijaté na obchodovanie najskôr na regulovanom trhu v Slovenskej republike,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príslušný orgán dohľadu tohto iného členského štátu, ak boli akcie cieľovej spoločnosti prijaté na obchodovanie najskôr na regulovanom trhu v tomto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sú akcie cieľovej spoločnosti so sídlom v Slovenskej republike, ktoré sú predmetom ponuky na prevzatie, prijaté na obchodovanie zároveň na regulovanom trhu v Slovenskej republike a na regulovanom trhu v inom členskom štáte, pričom boli prijaté na obchodovanie súčasne, cieľová spoločnosť určí, ktorý z orgánov dohľadu príslušných členských štátov je príslušný vykonávať dohľad nad ponukou na prevzatie. Svoje rozhodnutie oznámi cieľová spoločnosť písomne príslušným orgánom dohľadu najneskôr v prvý deň obchodovania a zverejní ho.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Národná banka Slovenska vykonáva dohľad nad ponukou na prevzatie aj vtedy, ak sú akcie cieľovej spoločnosti so sídlom v inom členskom štáte prijaté na obchodovanie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iba na regulovanom trhu v Slovenskej republike a nie sú prijaté na obchodovanie na regulovanom trhu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súčasne na regulovanom trhu v Slovenskej republike a v inom členskom štáte, ktorý nie je štátom jej sídla, pričom boli tieto akcie prijaté na obchodovanie najskôr na regulovanom trhu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súčasne na regulovanom trhu v Slovenskej republike a v inom členskom štáte, ktorý nie je štátom jej sídla, pričom cieľová spoločnosť spôsobom podľa odseku 5 určila, že orgánom oprávneným na výkon dohľadu je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Národná banka Slovenska informuje Komisiu o tom, že je orgánom príslušným na výkon dohľadu nad vykonávaním ponúk na prevzatie, a o sankciách, ktoré je oprávnená uložiť za obchádzanie ustanovení tohto zákona, a ich zmenách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135d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Pri výkone dohľadu nad dodržiavaním pravidiel podľa právneho predpisu Európskej únie upravujúceho prudenciálny dohľad nad bankami a obchodníkmi s cennými papiermi jednotlivými obchodníkmi s cennými papiermi a pobočkami zahraničných obchodníkov s cennými papiermi a dohľadu na konsolidovanom základe Národná banka Slovenska spolupracuje s orgánmi dohľadu nad obchodníkmi s cennými papiermi a orgánmi dohľadu nad finančnými inštitúciami a poisťovňami iného členského štátu, so Slovenskou komorou audítorov, s audítormi, s prevádzkovateľmi platobných systémov a má právo vymieňať si s nimi informácie a upozorniť ich na nedostatky zistené pri výkone dohľadu. Na </w:t>
      </w:r>
      <w:r w:rsidRPr="00E45149">
        <w:rPr>
          <w:rFonts w:ascii="Times New Roman" w:hAnsi="Times New Roman"/>
          <w:sz w:val="24"/>
          <w:szCs w:val="24"/>
        </w:rPr>
        <w:lastRenderedPageBreak/>
        <w:t>poskytovanie informácií podľa tohto odseku sa nevzťahuje povinnosť mlčanlivosti podľa tohto zákona a osobitných predpisov.</w:t>
      </w:r>
      <w:r w:rsidRPr="00E45149">
        <w:rPr>
          <w:rFonts w:ascii="Times New Roman" w:hAnsi="Times New Roman"/>
          <w:sz w:val="24"/>
          <w:szCs w:val="24"/>
          <w:vertAlign w:val="superscript"/>
        </w:rPr>
        <w:t>110k)</w:t>
      </w:r>
      <w:r w:rsidRPr="00E45149">
        <w:rPr>
          <w:rFonts w:ascii="Times New Roman" w:hAnsi="Times New Roman"/>
          <w:sz w:val="24"/>
          <w:szCs w:val="24"/>
        </w:rPr>
        <w:t xml:space="preserve"> Na účely dohľadu nad pobočkou obchodníka s cennými papiermi zriadenou v inom členskom štáte Národná banka Slovenska poskytuje príslušnému orgánu dohľadu v inom členskom štáte najmä informácie o riadení a vlastníckej štruktúre obchodníka s cennými papiermi, informácie týkajúce sa dodržiavania pravidiel likvidity, udržiavania svojich vlastných zdrojov a obmedzení majetkovej angažovanosti obchodníka s cennými papiermi, ďalšie skutočnosti, ktoré môžu ovplyvniť systémové riziko vyvolané obchodníkom s cennými papiermi a informácie o administratívnych postupoch a účtovných postupoch a o vnútorných kontrolných postupoch obchodníka s cennými papiermi.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hostiteľského členského štátu akékoľvek informácie a zistenia týkajúce sa dohľadu nad likviditou obchodníka s cennými papiermi v rozsahu, v ktorom sú dôležité pre ochranu vkladateľov alebo investorov v hostiteľskom členskom štáte, v ktorom má obchodník s cennými papiermi pobočku; ak sa vyskytne alebo sa môže odôvodnene očakávať problém s likviditou, tieto informácie zahŕňajú aj údaje o plánovaní a realizácii plánu na obnovu a o opatreniach prijatých v rámci dohľadu. Dôverné informácie od príslušných orgánov dohľadu v iných členských štátoch môže Národná banka Slovenska zverejniť len so súhlasom týchto orgánov dohľadu, ktoré tieto informácie poskytli. Poskytnuté dôverné informácie od orgánov dohľadu v iných členských štátoch možno použiť len pri výkone povinností Národnej banky Slovenska a na účely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dohľadu nad dohliadanými subjektmi pri kontrole a monitorovaní dodržiavania podmienok týkajúcich sa začatia podnikania dohliadaných subjektov a podnikania dohliadaných subjektov na individuálnom alebo konsolidovanom základe, najmä ak ide o monitorovanie ich likvidity, kapitálovej primeranosti, veľkej majetkovej angažovanosti, administratívnych postupoch a účtovných postupov a mechanizmov vnútornej kontroly,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uplatňovania sankcií podľa tohto zákona alebo osobitných predpisov,110k)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konaní o opravných prostriedkoch proti rozhodnutiam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súdnych konaní o preskúmavaní rozhodnutí Národnej banky Slovenska alebo iných súdnych konaní súvisiacich s dohliadanými subjektmi alebo s dohľadom nad dohliadanými subjektmi.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príslušný orgán dohľadu členského štátu poskytne informácie a zistenia Národnej banke Slovenska týkajúce sa dodržiavania pravidiel podľa právneho predpisu Európskej únie upravujúceho prudenciálny dohľad nad bankami a obchodníkmi s cennými papiermi pobočkou obchodníka s cennými papiermi pri výkone jeho činnosti na území tohto členského štátu,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predpisu.110l)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Národná banka Slovenska poskytne informácie a zistenia príslušnému orgánu dohľadu členského štátu týkajúce sa dodržiavania pravidiel podľa právneho predpisu </w:t>
      </w:r>
      <w:r w:rsidRPr="00E45149">
        <w:rPr>
          <w:rFonts w:ascii="Times New Roman" w:hAnsi="Times New Roman"/>
          <w:sz w:val="24"/>
          <w:szCs w:val="24"/>
        </w:rPr>
        <w:lastRenderedPageBreak/>
        <w:t xml:space="preserve">Európskej únie upravujúceho prudenciálny dohľad nad bankami a obchodníkmi s cennými papiermi pobočkou zahraničného obchodníka s cennými papiermi podľa § 67 ods. 1 pri výkone jeho činnosti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Predmetom dohľadu nie je rozhodovanie sporov zo zmluvných vzťahov obchodníkov s cennými papiermi alebo pobočiek zahraničných obchodníkov s cennými papiermi a ich klientov, na ktorých prejednávanie a rozhodovanie sú príslušné súdy alebo iné orgány podľa osobitných predpisov. 109)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základe dohody uzavretej medzi Národnou bankou Slovenska a orgánom dohľadu iného štátu môže orgán dohľadu iného štátu vykonávať dohľad na území Slovenskej republiky nad činnosťou pobočky zahraničného obchodníka s cennými papiermi a nad dcérskou spoločnosťou zahraničného obchodníka s cennými papiermi, ktorá je obchodníkom s cennými papiermi. Takú dohodu môže Národná banka Slovenska uzavrieť len na základe vzájomnosti. Orgán dohľadu členského štátu je oprávnený vykonať dohľad na území Slovenskej republiky aj bez dohody podľa prvej vety, ak mu také oprávnenie vyplýva z právnych predpisov Európskej únie upravujúcich poskytovanie finančných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môže vykonávať dohľad nad pobočkami obchodníka s cennými papiermi, ktoré pôsobia na území iného štátu, a nad dcérskou spoločnosťou obchodníka s cennými papiermi, ktorá je obchodníkom s cennými papiermi na území iného štátu, ak to pripúšťajú právne predpisy tohto štátu a dohoda uzavretá medzi Národnou bankou Slovenska a orgánmi dohľadu tohto štátu,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Národná banka Slovenska môže uzavrieť dohody o spolupráci, ktoré zabezpečujú výmenu informácií s orgánmi a osobami z nečlenského štátu zodpovednými za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dohľad nad subjektmi finančného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konkurz a likvidáciu obchodníkov s cennými papiermi a podobné konania, ktoré sa týkajú zahraničných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vykonávanie povinných auditov účtovníctva obchodníkov s cennými papiermi a iných finančných inštitúcií, bánk a poisťovní, pri výkone ich funkcií dohľadu, alebo pri inštitúciách spravujúcich systémy náhrad pri výkone ich funkcií,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d) dohľad nad osobami, ktoré sa zúčastňujú na konkurze a likvidácii obchodníkov s cennými papiermi a na podobných konaniach, ktoré sa týkajú zahraničných obchodníkov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dohľad nad osobami poverenými vykonávaním povinných auditov účtovníctva poisťovní, bánk, obchodníkov s cennými papiermi a iných finančných inštitúcií,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dohľad nad osobami, ktoré pôsobia na trhoch s emisnými kvótami, na účel zaistenia konsolidovaného prehľadu o finančných trhoch a spotových trhoch,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g) dohľad nad osobami, ktoré pôsobia na trhoch s poľnohospodárskymi komoditnými derivátmi,</w:t>
      </w:r>
      <w:r w:rsidRPr="00E45149">
        <w:rPr>
          <w:rFonts w:ascii="Times New Roman" w:hAnsi="Times New Roman"/>
          <w:sz w:val="24"/>
          <w:szCs w:val="24"/>
          <w:vertAlign w:val="superscript"/>
        </w:rPr>
        <w:t>110jd)</w:t>
      </w:r>
      <w:r w:rsidRPr="00E45149">
        <w:rPr>
          <w:rFonts w:ascii="Times New Roman" w:hAnsi="Times New Roman"/>
          <w:sz w:val="24"/>
          <w:szCs w:val="24"/>
        </w:rPr>
        <w:t xml:space="preserve"> na účel zaistenia konsolidovaného prehľadu o finančných trhoch a spotových trhoch.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(6) Národná banka Slovenska môže uzavrieť dohody o spolupráci, ktoré zabezpečujú výmenu informácií s príslušnými orgánmi nečlenských štátov podľa odseku 5, len ak sa zabezpečí, že informácie poskytované Národnou bankou Slovenska budú podliehať povinnosti mlčanlivosti najmenej v rozsahu podľa tohto zákona a osobitného predpisu</w:t>
      </w:r>
      <w:r w:rsidRPr="00E45149">
        <w:rPr>
          <w:rFonts w:ascii="Times New Roman" w:hAnsi="Times New Roman"/>
          <w:sz w:val="24"/>
          <w:szCs w:val="24"/>
          <w:vertAlign w:val="superscript"/>
        </w:rPr>
        <w:t>114f)</w:t>
      </w:r>
      <w:r w:rsidRPr="00E45149">
        <w:rPr>
          <w:rFonts w:ascii="Times New Roman" w:hAnsi="Times New Roman"/>
          <w:sz w:val="24"/>
          <w:szCs w:val="24"/>
        </w:rPr>
        <w:t xml:space="preserve"> a poskytnuté informácie sa použijú len na plnenie úloh tohto príslušného orgánu.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Národná banka Slovenska zabezpečuje prenos osobných údajov príslušnému orgánu dohľadu v nečlenskom štáte podľa osobitného predpisu.114f)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Pri výkone dohľadu podľa § 135 ods. 1 formou dohľadu na mieste sa vzťahy medzi Národnou bankou Slovenska a osobami podliehajúcimi tomuto dohľadu spravujú ustanoveniami osobitného zákona. 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Osoby podliehajúce dohľadu podľa § 135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je oprávnená zverejniť údaje, doklady a informácie podľa § 137 ods. 2, ak tak neurobila osoba na základe povinnosti vyžadovanej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Dohľad na konsolidovanom základe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Dohľadom na konsolidovanom základe sa rozumie dohľad nad konsolidovaným celkom na účel sledovania a obmedzenia rizík, ktorým je obchodník s cennými papiermi vystavený v dôsledku svojej účasti v konsolidovanom celku.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Konsolidovaný celok je tvorený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materským obchodníkom s cennými papiermi alebo materským obchodníkom s cennými papiermi v Európskej únii a aspoň jedným obchodníkom s cennými papiermi, finančnou </w:t>
      </w:r>
      <w:r w:rsidRPr="00E45149">
        <w:rPr>
          <w:rFonts w:ascii="Times New Roman" w:hAnsi="Times New Roman"/>
          <w:sz w:val="24"/>
          <w:szCs w:val="24"/>
        </w:rPr>
        <w:lastRenderedPageBreak/>
        <w:t xml:space="preserve">inštitúciou, nad ktorými má materský obchodník s cennými papiermi alebo materský obchodník s cennými papiermi v Európskej únii kontrolu alebo v nich má majetkovú účasť,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materskou finančnou holdingovou spoločnosťou alebo finančnou holdingovou spoločnosťou v Európskej únii alebo zmiešanou finančnou holdingovou spoločnosťou a aspoň jedným obchodníkom s cennými papiermi, nad ktorým má finančná holdingová spoločnosť alebo finančná holdingová spoločnosť v Európskej únii kontrolu alebo v ňom má majetkovú účasť,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holdingovou spoločnosťou so zmiešanou činnosťou a aspoň jedným obchodníkom s cennými papiermi, nad ktorým má holdingová spoločnosť so zmiešanou činnosťou kontrolu alebo v ňom má majetkovú účasť.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vykonáva dohľad nad konsolidovaným celkom podľa odseku 2 písm. c) v rozsahu sledovania vnútroskupinových obchodov podľa § 143i ods. 2 medzi holdingovou spoločnosťou so zmiešanou činnosťou a obchodníkom s cennými papiermi, ktorý je súčasťou konsolidovaného celku podľa odseku 2 písm. c) a v rozsahu poskytovania informácií podľa § 139 ods.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Národná banka Slovenska vedie zoznam finančných holdingových spoločností podľa odseku 2 písm. b). Tento zoznam zasiela Národná banka Slovenska príslušným orgánom dohľadu členských štátov, Európskemu orgánu dohľadu (Európskemu orgánu pre bankovníctvo) a Komisii.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Na výkon konsolidovaného dohľadu nad obchodníkmi s cennými papiermi sa primerane vzťahujú ustanovenia osobitného predpisu o dohľade na konsolidovanom základe nad bankami,</w:t>
      </w:r>
      <w:r w:rsidRPr="00E45149">
        <w:rPr>
          <w:rFonts w:ascii="Times New Roman" w:hAnsi="Times New Roman"/>
          <w:sz w:val="24"/>
          <w:szCs w:val="24"/>
          <w:vertAlign w:val="superscript"/>
        </w:rPr>
        <w:t xml:space="preserve"> 109a)</w:t>
      </w:r>
      <w:r w:rsidRPr="00E45149">
        <w:rPr>
          <w:rFonts w:ascii="Times New Roman" w:hAnsi="Times New Roman"/>
          <w:sz w:val="24"/>
          <w:szCs w:val="24"/>
        </w:rPr>
        <w:t xml:space="preserve"> ak tento zákon neustanovuje inak, pričom sa každý odkaz na materskú banku v členskom štáte považuje za odkaz na materského obchodníka s cennými papiermi v členskom štáte a každý odkaz na materskú banku v Európskej únii sa považuje za odkaz na materského obchodníka s cennými papiermi v Európskej únii.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má banka ako materskú spoločnosť obchodníka s cennými papiermi, tak len tento materský obchodník s cennými papiermi podlieha požiadavkám na konsolidovanom základe.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má obchodník s cennými papiermi ako materskú spoločnosť banku v členskom štáte, tak len táto materská banka podlieha požiadavkám na konsolidovanom základe podľa osobitného predpisu. 109a)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Ak je dcérskou spoločnosťou finančnej holdingovej spoločnosti banka aj obchodník s cennými papiermi, na banku sa vzťahujú požiadavky na základe konsolidovanej finančnej situácie finančnej holdingovej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(9) Požiadavky podľa osobitného predpisu na uznanie vnútorných modelov</w:t>
      </w:r>
      <w:r w:rsidRPr="00E45149">
        <w:rPr>
          <w:rFonts w:ascii="Times New Roman" w:hAnsi="Times New Roman"/>
          <w:sz w:val="24"/>
          <w:szCs w:val="24"/>
          <w:vertAlign w:val="superscript"/>
        </w:rPr>
        <w:t xml:space="preserve"> 109b)</w:t>
      </w:r>
      <w:r w:rsidRPr="00E45149">
        <w:rPr>
          <w:rFonts w:ascii="Times New Roman" w:hAnsi="Times New Roman"/>
          <w:sz w:val="24"/>
          <w:szCs w:val="24"/>
        </w:rPr>
        <w:t xml:space="preserve"> sa tiež uplatňujú, ak žiadosť predloží materská úverová inštitúcia v Európskej únii a jej dcérske spoločnosti alebo materský obchodník s cennými papiermi v Európskej únii a jeho dcérske spoločnosti alebo spoločne dcérske spoločnosti materskej finančnej holdingovej spoločnosti v Európskej únii.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Na účely tohto zákona sa rozumie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finančnou holdingovou spoločnosťou finančná inštitúcia, ktorá nie je zmiešanou finančnou holdingovou spoločnosťou a ktorej dcérskymi spoločnosťami sú prevažne obchodníci s cennými papiermi alebo finančné inštitúcie, pričom aspoň jedna jeho dcérska spoločnosť je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holdingovou spoločnosťou so zmiešanou činnosťou materská spoločnosť iná ako finančná holdingová spoločnosť, obchodník s cennými papiermi alebo zmiešaná finančná holdingová spoločnosť, pričom aspoň jedna jeho dcérska spoločnosť je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materským obchodníkom s cennými papiermi obchodník s cennými papiermi, ktorého dcérskou spoločnosťou je obchodník s cennými papiermi alebo finančná inštitúcia alebo ktorá má v nich majetkovú účasť a nie je dcérskou spoločnosťou iného obchodníka s cennými papiermi, ktorému bolo udelené povolenie Národnou bankou Slovenska, alebo finančnej holdingovej spoločnosti založenej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materským obchodníkom s cennými papiermi v Európskej únii materský obchodník s cennými papiermi, ktorý nie je dcérskou spoločnosťou iného obchodníka s cennými papiermi, ktorému bolo udelené povolenie v členskom štáte, alebo finančnej holdingovej spoločnosti založenej v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materskou finančnou holdingovou spoločnosťou finančná holdingová spoločnosť, ktorá nie je dcérskou spoločnosťou obchodníka s cennými papiermi, ktorému bolo udelené povolenie Národnou bankou Slovenska, ani finančnej holdingovej spoločnosti založenej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materskou finančnou holdingovou spoločnosťou v Európskej únii materská finančná holdingová spoločnosť, ktorá nie je dcérskou spoločnosťou obchodníka s cennými papiermi, ktorému bolo udelené povolenie v členskom štáte, ani inej finančnej holdingovej spoločnosti založenej v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(11) Na výkon dohľadu nad obchodníkom s cennými papiermi a nad zahraničným obchodníkom s cennými papiermi sa primerane vzťahujú ustanovenia osobitného zákona,</w:t>
      </w:r>
      <w:r w:rsidRPr="00E45149">
        <w:rPr>
          <w:rFonts w:ascii="Times New Roman" w:hAnsi="Times New Roman"/>
          <w:sz w:val="24"/>
          <w:szCs w:val="24"/>
          <w:vertAlign w:val="superscript"/>
        </w:rPr>
        <w:t xml:space="preserve"> 109ba)</w:t>
      </w:r>
      <w:r w:rsidRPr="00E45149">
        <w:rPr>
          <w:rFonts w:ascii="Times New Roman" w:hAnsi="Times New Roman"/>
          <w:sz w:val="24"/>
          <w:szCs w:val="24"/>
        </w:rPr>
        <w:t xml:space="preserve"> ak obchodník s cennými papiermi a zahraničný obchodník s cennými papiermi nespĺňa kritériá ustanovené v § 74 ods. 12 alebo v § 173f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139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Materský obchodník s cennými papiermi je povinný zabezpečiť, aby boli ustanovenia § 71, § 74 ods. 4 a 5, § 74a, § 74c ods. 1 a osobitného predpisu</w:t>
      </w:r>
      <w:r w:rsidRPr="00E45149">
        <w:rPr>
          <w:rFonts w:ascii="Times New Roman" w:hAnsi="Times New Roman"/>
          <w:sz w:val="24"/>
          <w:szCs w:val="24"/>
          <w:vertAlign w:val="superscript"/>
        </w:rPr>
        <w:t xml:space="preserve"> 109c)</w:t>
      </w:r>
      <w:r w:rsidRPr="00E45149">
        <w:rPr>
          <w:rFonts w:ascii="Times New Roman" w:hAnsi="Times New Roman"/>
          <w:sz w:val="24"/>
          <w:szCs w:val="24"/>
        </w:rPr>
        <w:t xml:space="preserve"> dodržiavané aj konsolidovaným celkom, ktorého je súčasťou.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ktorý je súčasťou konsolidovaného celku podľa § 138 ods. 2 písm. b), je povinný zabezpečiť, aby boli ustanovenia § 71, § 74 ods. 4 a 5, § 74a, </w:t>
      </w:r>
      <w:r w:rsidRPr="00E45149">
        <w:rPr>
          <w:rFonts w:ascii="Times New Roman" w:hAnsi="Times New Roman"/>
          <w:sz w:val="24"/>
          <w:szCs w:val="24"/>
        </w:rPr>
        <w:lastRenderedPageBreak/>
        <w:t>§ 74c ods. 1 a osobitného predpisu</w:t>
      </w:r>
      <w:r w:rsidRPr="00E45149">
        <w:rPr>
          <w:rFonts w:ascii="Times New Roman" w:hAnsi="Times New Roman"/>
          <w:sz w:val="24"/>
          <w:szCs w:val="24"/>
          <w:vertAlign w:val="superscript"/>
        </w:rPr>
        <w:t xml:space="preserve"> 109c)</w:t>
      </w:r>
      <w:r w:rsidRPr="00E45149">
        <w:rPr>
          <w:rFonts w:ascii="Times New Roman" w:hAnsi="Times New Roman"/>
          <w:sz w:val="24"/>
          <w:szCs w:val="24"/>
        </w:rPr>
        <w:t xml:space="preserve"> dodržiavané konsolidovaným celkom, ktorého je súčasťou.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je súčasťou konsolidovaného celku podľa § 138 ods. 2 písm. b) viac obchodníkov s cennými papiermi, ustanovenia odseku 2 sa vzťahujú len na obchodníka s cennými papiermi, na ktorého sa uplatňuje dohľad na konsolidovanom základe.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Ak obchodník s cennými papiermi má súčasne kontrolu nad finančnou inštitúciou so sídlom v nečlenskom štáte alebo má majetkovú účasť v tejto osobe, je povinný zabezpečiť, aby boli ustanovenia § 71, § 74 ods. 4 a 5, § 74a, § 74c ods. 1 a osobitného predpisu</w:t>
      </w:r>
      <w:r w:rsidRPr="00E45149">
        <w:rPr>
          <w:rFonts w:ascii="Times New Roman" w:hAnsi="Times New Roman"/>
          <w:sz w:val="24"/>
          <w:szCs w:val="24"/>
          <w:vertAlign w:val="superscript"/>
        </w:rPr>
        <w:t xml:space="preserve"> 109c)</w:t>
      </w:r>
      <w:r w:rsidRPr="00E45149">
        <w:rPr>
          <w:rFonts w:ascii="Times New Roman" w:hAnsi="Times New Roman"/>
          <w:sz w:val="24"/>
          <w:szCs w:val="24"/>
        </w:rPr>
        <w:t xml:space="preserve"> dodržiavané konsolidovaným celkom, ktorého je súčasťou; rovnaká povinnosť vyplýva pre obchodníka s cennými papiermi aj v prípade, že uvedená kontrola alebo majetková účasť prináleží jeho materskej finančnej holdingovej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Osoba, ktorá je súčasťou konsolidovaného celku podľa § 138 ods. 2 písm. a) alebo b), je povinná vypracúvať a predkladať Národnej banke Slovenska priamo alebo prostredníctvom materského obchodníka s cennými papiermi alebo materskej finančnej holdingovej spoločnosti alebo obchodníka s cennými papiermi určeného Národnou bankou Slovenska všetky výkazy, hlásenia a iné správy, ktoré sú potrebné na výkon dohľadu na konsolidovanom základe, a to ustanoveným spôsobom a v ustanovených termínoch; materský obchodník s cennými papiermi alebo materská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finančná holdingová spoločnosť alebo iná osoba, ktorá ich vypracovala a predložila, je povinná na vyžiadanie Národnej banky Slovenska predložiť podklady a podať vysvetlenie v ňou určenej lehote.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Audítor osoby, ktorá je súčasťou konsolidovaného celku podľa § 138 ods. 2 písm. a) alebo b), je na účely výkonu dohľadu na konsolidovanom základe povinný poskytnúť informácie Národnej banke Slovenska a audítorom tohto materského obchodníka s cennými papiermi alebo materskej finančnej holdingovej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Materský obchodník s cennými papiermi alebo materská finančná holdingová spoločnosť podľa § 138 ods. 2 písm. a) alebo b) oznámi Národnej banke Slovenska audítorov, ktorí budú vykonávať audit osôb, ktoré sú súčasťou konsolidovaného celku podľa § 138 ods. 2 písm. a) alebo b), najneskôr do konca kalendárneho roka, za ktorý má byť audit vykonaný.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Odseky 5 a 6 sa rovnako vzťahujú na holdingovú spoločnosť so zmiešanou činnosťou podľa § 138 ods. 2 písm. c), na osobu, ktorá je súčasťou konsolidovaného celku podľa § 138 ods. 2 písm. c), a na audítora takých osôb.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Opatrením, ktoré vydá Národná banka Slovenska a ktoré sa vyhlasuje v zbierke zákonov, sa ustanovia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rozsah a spôsob dodržiavania povinností materského obchodníka s cennými papiermi na konsolidovanom základe, ako aj metódy konsolidácie údajov na tieto účely,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rozsah a spôsob dodržiavania povinností obchodníka s cennými papiermi, ktorý je súčasťou konsolidovaného celku podľa § 138 ods. 2 písm. a) alebo 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Osoba, ktorá je súčasťou konsolidovaného celku podľa § 138 ods. 2, je povinná vytvoriť kontrolné mechanizmy, ktoré zabezpečujú správnosť poskytovaných informácií na účely výkonu dohľadu na konsolidovanom základe, a rovnako je povinná zabezpečiť dodržiavanie ustanovení § 71 konsolidovaným celkom na účel zabezpečenia, aby kontrolné mechanizmy v rámci systémov vnútornej kontroly boli dostatočne harmonizované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je oprávnená vykonať dohľad na mieste alebo je oprávnená požiadať o vykonanie dohľadu na mieste príslušný orgán dohľadu iného členského štátu nad osobami, ktoré sú súčasťou konsolidovaného celku podľa § 138 ods. 2, na účely výkonu tohto dohľadu; Národná banka Slovenska je povinná vykonať dohľad na mieste na základe žiadosti príslušného orgánu dohľadu iného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Materský obchodník s cennými papiermi alebo finančná holdingová spoločnosť podľa § 138 ods. 2 písm. a) alebo b) je povinná zabezpečiť vykonanie auditu v osobách, ktoré sú súčasťou konsolidovaného celku podľa § 138 ods. 2 na účely výkonu dohľadu na konsolidovanom základe. Tieto osoby sú povinné na žiadosť materského obchodníka s cennými papiermi alebo materskej finančnej holdingovej spoločnosti uzavrieť zmluvu o audítorskej 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je Národná banka Slovenska orgánom dohľadu zodpovedným za výkon dohľadu na konsolidovanom základe, zriadi kolégium orgánov dohľadu (ďalej len "kolégium") na účely zjednodušenia výkonu úloh uvedených v § 138 ods. 3, § 140 ods. 2 a s prihliadnutím na povinnosť zachovávania mlčanlivosti zabezpečí koordináciu a spoluprácu aj s príslušnými orgánmi dohľadu v štátoch, ktoré nie sú členským štátom.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zriadi a zabezpečuje fungovanie kolégia podľa odseku 1 na základe písomných dohôd podľa § 136 ods. 2 a 3. Národná banka Slovenska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vedie zasadnutia kolégia a rozhoduje, ktoré príslušné orgány dohľadu sa zúčastňujú na zasadnutí alebo činnosti kolégia,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vopred úplne informuje každého člena kolégia o termíne, mieste uskutočnenia a programe zasadnutia kolégia,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včas podáva všetkým členom kolégia úplné informácie o rozhodnutiach prijatých na </w:t>
      </w:r>
      <w:r w:rsidRPr="00E45149">
        <w:rPr>
          <w:rFonts w:ascii="Times New Roman" w:hAnsi="Times New Roman"/>
          <w:sz w:val="24"/>
          <w:szCs w:val="24"/>
        </w:rPr>
        <w:lastRenderedPageBreak/>
        <w:t xml:space="preserve">zasadnutiach alebo vykonaných opatreniach,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prihliada pri svojom rozhodovaní na dôležitosť činnosti dohľadu, ktorá sa má plánovať alebo koordinovať, pre tieto orgány, najmä na možné dôsledky na stabilitu finančného systému v dotknutých členských štátoch a na povinnosti podľa § 135a až 135c,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informuje, s prihliadnutím na povinnosť zachovávania mlčanlivosti, Európsky orgán dohľadu (Európsky orgán pre cenné papiere a trhy) o činnosti kolégia.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je Národná banka Slovenska členom kolégia zriadeného orgánom dohľadu iného členského štátu, úzko spolupracuje s príslušným orgánom dohľadu, ktorý kolégium zriadil, ako aj s ostatnými členmi kolégia a Európskym orgánom dohľadu (Európskeho orgánu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1.1.2007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1.1.2007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Doplňujúci dohľad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Doplňujúcim dohľadom je sledovanie a regulácia rizík finančných konglomerátov, ktorých súčasťou sú obchodníci s cennými papiermi, banky,</w:t>
      </w:r>
      <w:r w:rsidRPr="00E45149">
        <w:rPr>
          <w:rFonts w:ascii="Times New Roman" w:hAnsi="Times New Roman"/>
          <w:sz w:val="24"/>
          <w:szCs w:val="24"/>
          <w:vertAlign w:val="superscript"/>
        </w:rPr>
        <w:t xml:space="preserve"> 15)</w:t>
      </w:r>
      <w:r w:rsidRPr="00E45149">
        <w:rPr>
          <w:rFonts w:ascii="Times New Roman" w:hAnsi="Times New Roman"/>
          <w:sz w:val="24"/>
          <w:szCs w:val="24"/>
        </w:rPr>
        <w:t xml:space="preserve"> poisťovne, zaisťovne alebo správcovské spoločnosti, na účely obmedzenia rizík, ktorým sú obchodník s cennými papiermi alebo iná regulovaná osoba vystavené z dôvodu ich účasti vo finančnom konglomeráte.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Na účely tohto zákona sa rozumie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finančným konglomerátom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skupina, ak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1a. je ovládaná regulovanou osobou,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1b. regulovaná osoba podľa bodu 1a je materskou spoločnosťou osoby vo finančnom sektore alebo je osobou, ktorá má majetkovú účasť podľa § 8 písm. l) na osobe vo finančnom sektore, alebo je osobou prepojenou s osobou vo finančnom sektore vzťahom ovládania podľa § 143b písm. d) tretieho bodu,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1c. aspoň jedna z osôb v skupine je zo sektora poisťovníctva a aspoň jedna z bankového sektora alebo zo sektora investičných služieb 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1d. konsolidované činnosti alebo súhrn činností osôb v skupine v sektore poisťovníctva a konsolidované činnosti, alebo súhrn činností osôb v skupine v bankovom sektore a v sektore investičných služieb sú významné podľa § 143e ods. 2 a 4,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skupina, ak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2a. aspoň jedna z osôb v skupine je regulovanou osobou,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2b. nie je ovládaná regulovanou osobou a činnosť skupiny sa sústreďuje vo finančnom sektore podľa § 143e ods. 1,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2c. aspoň jedna z osôb v skupine je zo sektora poisťovníctva a aspoň jedna z bankového sektora alebo zo sektora investičných služieb 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2d. konsolidované činnosti alebo súhrn činností osôb v skupine v sektore poisťovníctva a konsolidované činnosti, alebo súhrn činností osôb v skupine v bankovom sektore a v sektore investičných služieb sú významné podľa § 143e ods. 2 a 4,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podskupina iného finančného konglomerátu, ktorá spĺňa podmienky podľa prvého a druhého bodu,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finančným sektorom sektor, v ktorom pôsobí jedna právnická osoba alebo viaceré z týchto právnických osôb: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 banka, iná finančná inštitúcia podľa osobitného zákona</w:t>
      </w:r>
      <w:r w:rsidRPr="00E45149">
        <w:rPr>
          <w:rFonts w:ascii="Times New Roman" w:hAnsi="Times New Roman"/>
          <w:sz w:val="24"/>
          <w:szCs w:val="24"/>
          <w:vertAlign w:val="superscript"/>
        </w:rPr>
        <w:t xml:space="preserve"> 110a)</w:t>
      </w:r>
      <w:r w:rsidRPr="00E45149">
        <w:rPr>
          <w:rFonts w:ascii="Times New Roman" w:hAnsi="Times New Roman"/>
          <w:sz w:val="24"/>
          <w:szCs w:val="24"/>
        </w:rPr>
        <w:t xml:space="preserve"> alebo podnik pomocných bankových služieb; tieto tvoria bankový sektor,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2. poisťovňa, zaisťovňa</w:t>
      </w:r>
      <w:r w:rsidRPr="00E45149">
        <w:rPr>
          <w:rFonts w:ascii="Times New Roman" w:hAnsi="Times New Roman"/>
          <w:sz w:val="24"/>
          <w:szCs w:val="24"/>
          <w:vertAlign w:val="superscript"/>
        </w:rPr>
        <w:t xml:space="preserve"> 110b)</w:t>
      </w:r>
      <w:r w:rsidRPr="00E45149">
        <w:rPr>
          <w:rFonts w:ascii="Times New Roman" w:hAnsi="Times New Roman"/>
          <w:sz w:val="24"/>
          <w:szCs w:val="24"/>
        </w:rPr>
        <w:t xml:space="preserve"> alebo poisťovacia holdingová spoločnosť podľa osobitného predpisu;</w:t>
      </w:r>
      <w:r w:rsidRPr="00E45149">
        <w:rPr>
          <w:rFonts w:ascii="Times New Roman" w:hAnsi="Times New Roman"/>
          <w:sz w:val="24"/>
          <w:szCs w:val="24"/>
          <w:vertAlign w:val="superscript"/>
        </w:rPr>
        <w:t xml:space="preserve"> 23)</w:t>
      </w:r>
      <w:r w:rsidRPr="00E45149">
        <w:rPr>
          <w:rFonts w:ascii="Times New Roman" w:hAnsi="Times New Roman"/>
          <w:sz w:val="24"/>
          <w:szCs w:val="24"/>
        </w:rPr>
        <w:t xml:space="preserve"> tieto tvoria sektor poisťovníctva,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obchodník s cennými papiermi alebo iná právnická osoba podľa prvého bodu; tieto tvoria sektor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skupinou skupina osôb navzájom prepojených vzťahom ovládania podľa písmena d) vrátane podskupiny,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ovládaním sa na účely doplňujúceho dohľadu rozumie vzťah v skupine osôb, v ktorej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jedna osoba kontroluje inú osobu,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jedna osoba má majetkovú účasť v inej osobe alebo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osoby sú navzájom prepojené vzťahom vyjadrujúcim vplyv na riadení porovnateľný s vplyvom zodpovedajúcim majetkovej účasti alebo cez väčšinu tých istých osôb v štatutárnych orgánoch alebo dozorných orgánoch dvoch alebo viacerých osôb,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regulovanou osobou obchodník s cennými papiermi, banka, inštitúcia elektronických peňazí, poisťovňa, správcovská spoločnosť a rovnaká zahraničná osoba.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vykonáva doplňujúci dohľad, 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finančný konglomerát je ovládaný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finančný konglomerát je ovládaný zmiešanou finančnou holdingovou spoločnosťou, ktorá je materskou spoločnosťou obchodníka s cennými papiermi, a finančný konglomerát netvoria ďalšie regulované osoby,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materskou spoločnosťou obchodníka s cennými papiermi je zmiešaná finančná holdingová spoločnosť a finančný konglomerát tvoria aspoň dve regulované osoby so sídlom v členskom štáte a najvýznamnejším finančným sektorom finančného konglomerátu je sektor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w:t>
      </w:r>
      <w:r w:rsidRPr="00E45149">
        <w:rPr>
          <w:rFonts w:ascii="Times New Roman" w:hAnsi="Times New Roman"/>
          <w:sz w:val="24"/>
          <w:szCs w:val="24"/>
        </w:rPr>
        <w:lastRenderedPageBreak/>
        <w:t xml:space="preserve">finančnom konglomeráte je obchodník s cennými papiermi, alebo ak najvýznamnejším finančným sektorom finančného konglomerátu je sektor investičných služieb; ak je súčasťou finančného sektora aj zahraničný obchodník s cennými papiermi so sídlom v členskom štáte, na základe dohody Národnej banky Slovenska s príslušným orgánom dohľadu tohto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finančný konglomerát je ovládaný zmiešanou finančnou holdingovou spoločnosťou so sídlom v Slovenskej republike, ktorá je materskou spoločnosťou aspoň dvoch regulovaných osôb so sídlom v členskom štáte a žiadnej z týchto regulovaných osôb nebolo udelené povolenie v Slovenskej republike, a najvýznamnejším finančným sektorom finančného konglomerátu je sektor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finančný konglomerát nie je ovládaný materskou spoločnosťou alebo je ovládaný inak, ako je uvedené v písmenách a) až e), ak najvýznamnejším finančným sektorom finančného konglomerátu je sektor investičných služieb a regulovanou osobou s najvyššími celkovými aktívami v tomto sektore je obchodník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v spolupráci s príslušnými orgánmi dohľadu členských štátov, ktoré zodpovedajú za dohľad nad regulovanými osobami tvoriacimi súčasť finančného konglomerátu, určí na základe kritérií podľa § 143e, ktoré finančné konglomeráty podliehajú doplňujúcemu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sidRPr="00E45149">
        <w:rPr>
          <w:rFonts w:ascii="Times New Roman" w:hAnsi="Times New Roman"/>
          <w:sz w:val="24"/>
          <w:szCs w:val="24"/>
          <w:vertAlign w:val="superscript"/>
        </w:rPr>
        <w:t xml:space="preserve"> 110ba)</w:t>
      </w:r>
      <w:r w:rsidRPr="00E45149">
        <w:rPr>
          <w:rFonts w:ascii="Times New Roman" w:hAnsi="Times New Roman"/>
          <w:sz w:val="24"/>
          <w:szCs w:val="24"/>
        </w:rPr>
        <w:t xml:space="preserve"> každý ďalší návrh na zaradenie finančného konglomerátu do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oznámi právnickej osobe, ktorá ovláda finančný konglomerát podľa § 143c ods. 1, alebo obchodníkovi s cennými papiermi s najvyššími celkovými aktívami, ak najdôležitejším finančným sektorom finančného konglomerátu je sektor investičných služieb, že tento finančný konglomerát bude podliehať doplňujúcemu dohľadu. Národná banka Slovenska o tom informuje aj príslušné orgány členského štátu, v ktorom má sídlo zmiešaná finančná holdingová spoločnosť, a Spoločný výbor európskych orgánov dohľadu zriadený podľa osobitného predpisu. 110ba)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Národná banka Slovenska oznámi Výboru pre finančné konglomeráty pri Komisii princípy, ktoré uplatňuje pri doplňujúcom dohľade nad koncentráciou rizík podľa § 143h a nad vnútroskupinovými obchodmi podľa § 143i.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Národná banka Slovenska zverejňuje na svojom webovom sídle odkaz na zoznam finančných konglomerátov zverejnený na webovom sídle Spoločného výboru orgánov dohľadu zriadeného podľa osobitného predpisu. 110ba)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Činnosti skupiny sa považujú za sústredené vo finančnom sektore, ak podiel celkových aktív regulovaných osôb a neregulovaných osôb finančného sektora v skupine k celkovým aktívam skupiny ako celku je vyšší ako 40%.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Činnosti v rôznych finančných sektoroch sú významné, ak priemer z hodnôt podielov za každý finančný sektor je vyšší ako 10%, pričom priemer sa vypočíta z týchto podielov: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 podielu celkových aktív jedného finančného sektora k celkovým aktívam osôb finančného sektora v skupine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 podielu minimálnej výšky vlastných zdrojov jedného finančného sektora k súčtu minimálnej výšky vlastných zdrojov osôb finančného sektora v skupine.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investičných služieb považujú za jeden sektor. Správcovské spoločnosti sa dopĺňajú do finančného sektora, do ktorého patria v rámci skupiny; ak správcovské spoločnosti nepatria výlučne do jedného finančného sektora v rámci skupiny, dopĺňajú sa k najmenšiemu finančnému sektoru.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143g a 143h, ak vykonávanie doplňujúceho dohľadu nie je vhodné z hľadiska cieľov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Národná banka Slovenska je oprávnená po dohode s príslušnými orgánmi dohľadu </w:t>
      </w:r>
      <w:r w:rsidRPr="00E45149">
        <w:rPr>
          <w:rFonts w:ascii="Times New Roman" w:hAnsi="Times New Roman"/>
          <w:sz w:val="24"/>
          <w:szCs w:val="24"/>
        </w:rPr>
        <w:lastRenderedPageBreak/>
        <w:t xml:space="preserve">iných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ktorá má zanedbateľný význam na účely výkonu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ktorej zaradenie do finančného konglomerátu je nevhodné z hľadiska cieľov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Národná banka Slovenska je oprávnená po vyjadrení príslušných orgánov dohľadu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vo výške 35% a pri výpočte podľa odseku 2 hodnota priemeru z podielov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Ak v prípade skupiny, nad ktorou sa už vykonáva doplňujúci dohľad, celkové aktíva najmenšieho finančného sektora skupiny klesnú pod 6 000 000 000 eur, na nasledujúce tri roky platí pri výpočte podľa odseku 4 suma 5 000 000 000 eur.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(12) Výpočty týkajúce sa celkových aktív sa robia súhrnom celkových aktív osôb v skupine z ich ročných účtovných závierok. Na účel tohto výpočtu sa pre osoby, v ktorých je nadobudnutá majetková účasť, berie do úvahy výška podielu nadobudnutého v danej osobe. Ak boli zostavené konsolidované účtovné závierky, tieto sa použijú namiesto súhrnu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Minimálnou výškou vlastných zdrojov obchodníkov s cennými papiermi na účely doplňujúceho dohľadu sa rozumie taká výška vlastných zdrojov, pri ktorej obchodník s cennými papiermi udržiava svoje vlastné zdroje minimálne na úrovni súčtu hodnôt zodpovedajúcich požiadavkám na vlastné zdroje podľa § 74 ods. 5, pričom hodnota rizík sa nemení.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(14) Požiadavky na minimálnu výšku vlastných zdrojov regulovaných osôb iných ako obchodník s cennými papiermi, ktoré sa zahŕňajú do výpočtov podľa odsekov 2 až 6, sa určia podľa osobitných predpisov,</w:t>
      </w:r>
      <w:r w:rsidRPr="00E45149">
        <w:rPr>
          <w:rFonts w:ascii="Times New Roman" w:hAnsi="Times New Roman"/>
          <w:sz w:val="24"/>
          <w:szCs w:val="24"/>
          <w:vertAlign w:val="superscript"/>
        </w:rPr>
        <w:t xml:space="preserve"> 110c)</w:t>
      </w:r>
      <w:r w:rsidRPr="00E45149">
        <w:rPr>
          <w:rFonts w:ascii="Times New Roman" w:hAnsi="Times New Roman"/>
          <w:sz w:val="24"/>
          <w:szCs w:val="24"/>
        </w:rPr>
        <w:t xml:space="preserve"> ktoré sa vzťahujú na výpočet primeranosti vlastných zdrojov, výšky vlastných zdrojov a solventnosti príslušnej regulovanej osoby.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je súčasťou finančného konglomerátu, je povinný dodržiavať podmienky podľa § 143g až 143j, 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ovláda finančný konglomerát,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jeho materskou spoločnosťou je zmiešaná finančná holdingová spoločnosť, ktorej sídlo sa nachádza v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je prepojený s právnickou osobou iného finančného sektora vzťahom ovládania podľa § 143b písm. d) tretieho bodu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jeho materská spoločnosť je regulovaná osoba alebo zmiešaná finančná holdingová spoločnosť so sídlom v štáte, ktorý nie je členským štátom, ak je v tomto štáte vykonávaný dohľad nad finančnými konglomerátmi, ktorý je rovnocenný doplňujúcemu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je finančný konglomerát podskupinou iného finančného konglomerátu, ktorého súčasťou je obchodník s cennými papiermi spĺňajúci niektorú z podmienok podľa odseku 1, podmienky podľa § 143g až 143j sa vzťahujú na obchodníka s cennými papiermi, ktorý je súčasťou finančného konglomerátu zahŕňajúceho podskupinu.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Obchodník s cennými papiermi, ktorého materská spoločnosť je regulovanou osobou alebo zmiešanou finančnou holdingovou spoločnosťou so sídlom v štáte, ktorý nie je členským štátom a v tomto štáte nie je vykonávaný dohľad nad finančnými konglomerátmi, ktorý je rovnocenný doplňujúcemu dohľadu, je povinný dodržiavať podmienky podľa § 143g až 143j. Ak nie je možné dodržať podmienky podľa § 143g až 143j z dôvodu, že doplňujúci dohľad uplatňovaný štátom, ktorý nie je členským štátom, nie je rovnocenný doplňujúcemu dohľadu, Národná banka Slovenska môže určiť, že obchodník s cennými papiermi, ktorý je súčasťou takéhoto finančného konglomerátu, bude predkladať Národnej banke Slovenska </w:t>
      </w:r>
      <w:r w:rsidRPr="00E45149">
        <w:rPr>
          <w:rFonts w:ascii="Times New Roman" w:hAnsi="Times New Roman"/>
          <w:sz w:val="24"/>
          <w:szCs w:val="24"/>
        </w:rPr>
        <w:lastRenderedPageBreak/>
        <w:t xml:space="preserve">osobitné výkazy, hlásenia a správy o účasti v takomto finančnom konglomeráte, a tiež môže obmedziť alebo zakázať takému obchodníkovi s cennými papiermi vnútroskupinové operácie, ktoré by mohli mať vplyv na dodržiavanie dostatočnej výšky vlastných zdrojov na úrovni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Národná banka Slovenska preverí, či nad finančným konglomerátom podľa odseku 3 je vykonávaný doplňujúci dohľad, ktorý je rovnocenný doplňujúcemu dohľadu, ak sa tak dohodol s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Národná banka Slovenska prerokuje s Výborom pre finančné konglomeráty pri Komisii vydanie rozhodnutia podľa odseku 3 a jeho vydanie oznámi Komisii. Ak Národná banka Slovenska nesúhlasí s rozhodnutím príslušného orgánu členského štátu v záležitosti podľa prvej vety, postupuje sa podľa osobitného predpisu. 110ca)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obchodníkom s cennými papiermi a musia byť splnené podmienky ustanovené v § 143b písm. a) bodoch 1c. a 1d., ak je to potrebné z hľadiska plnenia cieľov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za finančný konglomerát je nula alebo kladné číslo.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ktorý je súčasťou finančného konglomerátu, je povinný vykonávať výpočty dostatočnej výšky vlastných zdrojov podľa jednej z metód ustanovených opatrením, ktoré vydá Národná banka Slovenska a ktoré sa vyhlasuje v zbierke zákonov podľa odseku 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po vyjadrení príslušných orgánov dohľadu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(4) Obchodník s cennými papiermi, ktorý ovláda finančný konglomerát, je povinný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Do výpočtu dostatočnej výšky vlastných zdrojov na úrovni finančného konglomerátu sa zahŕňajú požiadavky na vlastné zdroje len za právnické osoby podľa § 143b písm. b) a za zmiešanú finančnú holdingovú spoločnosť.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Národná banka Slovenska môže rozhodnúť, že sa do výpočtu požiadaviek na dostatočnú výšku vlastných zdrojov na úrovni finančného konglomerátu podliehajúceho doplňujúcemu dohľadu nezaradí osoba,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ktorá má sídlo v štáte, ktorý nie je členským štátom a právny poriadok tohto štátu neumožňuje výmenu informácií potrebných na výkon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145e ods. 2 a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ktorej zaradenie by bolo nevhodné alebo neprimerané z hľadiska cieľov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Národná banka Slovenska nezaradenie právnickej osoby podľa odseku 6 písm. c) prerokuje s s príslušnými orgánmi dohľadu iných štátov, ktoré zodpovedajú za doplňujúci dohľad v príslušnom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Ustanovením odseku 4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Opatrenie, ktoré vydá Národná banka Slovenska a ktoré sa vyhlasuje v zbierke zákonov, ustanoví na účely výpočtu dostatočnej výšky vlastných zdrojov na úrovni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čo tvorí vlastné zdroje na úrovni finančného konglomerátu a spôsob ich výpočtu vrátane vlastných zdrojov zmiešanej finančnej holdingovej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čo sa rozumie minimálnou výškou vlastných zdrojov osôb v skupine a spôsob ich výpočtu,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metódy výpočtu dostatočnej výšky vlastných zdrojov na úrovni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143h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ovláda finančný konglomerát, je povinný polročne, ako aj na žiadosť Národnej banky Slovenska predkladať Národnej banke Slovenska údaje o koncentrácii rizík finančného konglomerátu. Ak finančný konglomerát nie je ovládaný obchodníkom s cennými papiermi,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Koncentráciou rizík finančného konglomerátu na účely doplňujúceho dohľadu sa rozumie každá činnosť osôb finančného konglomerátu, ktorá môže spôsobiť takú stratu, ktorá môže ohroziť platobnú schopnosť alebo finančnú situáciu vo finančnom konglomeráte; takáto koncentrácia môže byť v úverovom riziku, investičnom riziku, poistnom riziku, trhovom riziku, riziku likvidity, operačnom riziku a inom riziku alebo v kombinácii týchto rizík.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finančný konglomerát ovláda obchodník s cennými papiermi, vzťahujú sa na koncentráciu rizík finančného konglomerátu rovnako ustanovenia § 74. Ak finančný konglomerát ovláda iná regulovaná osoba, vzťahujú sa na koncentráciu rizík finančného konglomerátu primerane ustanovenia osobitného predpisu. 110c)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primerane ustanovenia § 74.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Opatrenie, ktoré vydá Národná banka Slovenska a ktoré sa vyhlasuje v zbierke zákonov, ustanoví na účely zisťovania koncentrácie rizík podrobnosti 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majetkovej angažovanosti finančného konglomerátu a jej výpočte,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majetkovej angažovanosti sektora investičných služieb a jej výpočte,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majetkovej angažovanosti zmiešanej finančnej holdingovej spoločnosti a jej výpočte,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koncentrácii rizík finančného konglomerátu a spôsobe ich výpočtu.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ovláda finančný konglomerát, je povinný polročne, ako aj na žiadosť Národnej banky Slovenska predkladať Národnej banke Slovenska údaje o významných vnútroskupinových obchodoch finančného konglomerátu.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spoločností tvoriacich finančný konglomerát.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Vnútroskupinovým obchodom sa na účely tohto zákona rozumie obchod, v ktorom regulované osoby tvoriace finančný konglomerát priamo alebo nepriamo využívajú iné </w:t>
      </w:r>
      <w:r w:rsidRPr="00E45149">
        <w:rPr>
          <w:rFonts w:ascii="Times New Roman" w:hAnsi="Times New Roman"/>
          <w:sz w:val="24"/>
          <w:szCs w:val="24"/>
        </w:rPr>
        <w:lastRenderedPageBreak/>
        <w:t xml:space="preserve">spoločnosti tej istej skupiny alebo fyzickú osobu, alebo právnickú osobu, ktoré ovládajú, na splnenie povinnosti, a to bez ohľadu, či je táto povinnosť určená zmluvou a či je splnenie tejto povinnosti za úhradu.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Významným vnútroskupinovým obchodom sa na účely doplňujúceho dohľadu rozumie vnútroskupinový obchod, ktorého výška je najmenej 5% zo zistenej výšky vlastných zdrojov na úrovni finančného konglomerátu podľa § 143g ods. 9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Pri významných vnútroskupinových obchodoch s osobami s osobitným vzťahom sa postupuje podľa osobitného zákona. 110d)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finančný konglomerát ovláda zmiešaná finančná holdingová spoločnosť a ak je najdôležitejším finančným sektorom finančného konglomerátu sektor investičných služieb, na vnútroskupinové obchody sektora investičných služieb a zmiešanej finančnej holdingovej spoločnosti sa vzťahuje § 138 ods.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je súčasťou finančného konglomerátu, je povinný vytvoriť systém riadenia rizík a systém vnútornej kontroly vrátane riadiacich postupov a vedenia účtovníctva na účely sledovania a dodržiavania ustanovení tohto zákona na úrovni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Systém riadenia rizík na účely doplňujúceho dohľadu zahŕňa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vhodný systém riadenia zabezpečujúci na úrovni finančného konglomerátu schvaľovanie a pravidelnú kontrolu podnikateľskej stratégie vo vzťahu k rizikám vyplývajúcim z činnosti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postupy na zabezpečenie dostatočnej výšky vlastných zdrojov, ktoré zahŕňajú možný vplyv podnikateľskej stratégie na rizikový profil a na vlastné zdroje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postupy na sledovanie rizík a opatrenia zabezpečujúce sledovanie a kontrolu rizík na úrovni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opatrenia s cieľom prípravy a rozvíjania vhodných plánov a postupov na ozdravenie a riadenú likvidáciu; tieto opatrenia musia byť pravidelne aktualizované.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Systém vnútornej kontroly na účely doplňujúceho dohľadu zahŕňa hodnotenie postupov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na identifikáciu a meranie rizík ovplyvňujúcich plnenie ustanovení o dostatočnej výške vlastných zdrojov na úrovni finančného konglomerátu a hodnotenie ich funkčnosti a účinnosti,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účtovania a poskytovania informácií, ktoré slúžia na zisťovanie, meranie, sledovanie a kontrolu vnútroskupinových obchodov a koncentrácie rizík.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ktorý je súčasťou finančného konglomerátu, je </w:t>
      </w:r>
      <w:r w:rsidRPr="00E45149">
        <w:rPr>
          <w:rFonts w:ascii="Times New Roman" w:hAnsi="Times New Roman"/>
          <w:sz w:val="24"/>
          <w:szCs w:val="24"/>
        </w:rPr>
        <w:lastRenderedPageBreak/>
        <w:t xml:space="preserve">povinný na úrovni finančného konglomerátu pravidelne každoročne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poskytovať Národnej banke Slovenska informácie o svojej právnej forme, riadiacej a organizačnej štruktúre, vrátane všetkých ňou regulovaných osôb, neregulovaných dcérskych spoločností a významných pobočiek,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zverejňovať popis svojej právnej formy, riadiacej a organizačnej štruktúry.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pri výkone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zabezpečuje koordináciu zhromažďovania a rozširovania informácií potrebných na sledovanie činnosti finančného konglomerátu a aj poskytovanie informácií dôležitých na výkon doplňujúceho dohľadu v jednotlivých finančných sektoroch príslušnými orgánmi dohľadu iných štátov, ktoré zodpovedajú za dohľad nad regulovanými osobami tvoriacimi súčasť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zhromažďuje informácie potrebné na zhodnotenie finančnej situácie finančného konglomerátu na účely výkonu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sleduje dodržiavanie ustanovení o dostatočnej výške vlastných zdrojov, koncentráciách rizík a o vnútroskupinových obchodoch,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sleduje štruktúru finančného konglomerátu, jeho organizáciu a funkčnosť systému riadenia rizík a funkčnosť systému vnútornej kontroly podľa § 143j,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plánuje a koordinuje výkon doplňujúceho dohľadu za akejkoľvek situácie v spolupráci s príslušnými orgánmi dohľadu iných štátov, ktoré zodpovedajú za dohľad nad regulovanými osobami tvoriacimi súčasť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plní ďalšie úlohy potrebné na výkon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143d, § 143e, § 143f ods. 3 a 5, § 143g, § 143l ods. 2 a § 145a.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143g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141.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bánk a Európskou centrálnou bankou a podľa osobitného predpisu</w:t>
      </w:r>
      <w:r w:rsidRPr="00E45149">
        <w:rPr>
          <w:rFonts w:ascii="Times New Roman" w:hAnsi="Times New Roman"/>
          <w:sz w:val="24"/>
          <w:szCs w:val="24"/>
          <w:vertAlign w:val="superscript"/>
        </w:rPr>
        <w:t xml:space="preserve"> 110da)</w:t>
      </w:r>
      <w:r w:rsidRPr="00E45149">
        <w:rPr>
          <w:rFonts w:ascii="Times New Roman" w:hAnsi="Times New Roman"/>
          <w:sz w:val="24"/>
          <w:szCs w:val="24"/>
        </w:rPr>
        <w:t xml:space="preserve"> aj s Európskym výborom pre systémové riziká.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Spolupráca a výmena informácií podľa odsekov 1 a 2 sa týka najmä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stratégie a zamerania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finančnej situácie finančného konglomerátu, najmä dostatočnej výšky vlastných zdrojov, vnútroskupinových obchodov, koncentrácie rizík a výsledkov hospodárenia,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akcionárov s kvalifikovanou účasťou v osobách tvoriacich súčasť finančného konglomerátu a členov štatutárnych orgánov osôb tvoriacich súčasť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organizácie, riadenia rizík a systému vnútornej kontroly na úrovni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postupov zberu informácií od osôb, ktoré tvoria finančný konglomerát, a preverovania týchto informácií,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nepriaznivého vývoja v regulovaných osobách alebo v iných osobách vo finančnom konglomeráte, ktorý by mohol mať vážny negatívny vplyv na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h) závažných sankcií a mimoriadnych opatrení prijatých Národnou bankou Slovenska, príslušnými orgánmi dohľadu členských štátov, ktoré zodpovedajú za dohľad nad regulovanými osobami tvoriacimi súčasť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Národná banka Slovenska je povinná prerokovať s príslušnými orgánmi dohľadu členských štátov, ktoré zodpovedajú za dohľad nad regulovanými osobami tvoriacimi súčasť finančného konglomerátu,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vydanie rozhodnutia o predchádzajúcom súhlase podľa § 70 ods. 1 písm. a), c) a e), ak by zmeny v akcionárskej štruktúre alebo zmeny v orgánoch obchodníka s cennými papiermi ovplyvnili výkon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uloženie sankcií alebo prijatie opatrení voči regulovaným osobám vo finančnom konglomeráte, ktoré by mohli mať vplyv aj na regulované osoby podliehajúce doplňujúcemu dohľadu vykonávanému príslušným orgánom dohľadu členského štátu, ktorý zodpovedá za dohľad nad regulovanými osobami tvoriacimi súčasť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Národná banka Slovenska nie je povinná prerokovať skutočnosti podľa odseku 4, ak toto prerokovanie môže ohroziť prijatie rozhodnutí v príslušnej lehote alebo ak prijatie sankcií a opatrení neznesie odklad. Národná banka Slovenska v takom prípade bezodkladne informuje príslušné orgány dohľadu členských štátov, ktoré zodpovedajú za dohľad nad regulovanými osobami tvoriacimi súčasť finančného konglomerátu.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143k a aby mu postúpil tieto informácie.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Ustanovenia odsekov 1 až 6 sa vzťahujú aj na spoluprácu Národnej banky Slovenska s orgánmi dohľadu štátov, s ktorými Európska únia podpísala dohodu o spolupráci pri výkone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na požiadanie príslušného orgánu dohľadu členského štátu, ktorý zodpovedá za dohľad nad regulovanými osobami tvoriacimi súčasť finančného konglomerátu, preverí informácie potrebné na výkon doplňujúceho dohľadu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(2) Národná banka Slovenska môže požiadať príslušný orgán dohľadu členského štátu, ktorý zodpovedá za dohľad nad regulovanými osobami tvoriacimi súčasť finančného konglomerátu, aby preveril informáciu potrebnú na výkon doplňujúceho dohľadu alebo aby umožnil samostatne preveriť tieto informácie Národnej banke Slovenska alebo povereným osobám.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Osoby, ktoré tvoria finančný konglomerát, sú povinné poskytovať si navzájom informácie potrebné na plnenie povinností podľa § 143g až 143j a na účely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143o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Zmiešané finančné holdingové spoločnosti podľa § 143c sú povinné vypracúvať a predkladať Národnej banke Slovenska všetky výkazy, hlásenia a iné správy, ktoré sú potrebné na výkon doplňujúceho dohľadu podľa § 143g ods. 2, § 143h ods. 1 a § 143i ods. 1,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Sankcie</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Ak Národná banka Slovenska zistí nedostatky v činnosti obchodníka s cennými papiermi alebo pobočky zahraničného obchodníka s cennými papiermi spočívajúce v nedodržiavaní podmienok 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6 a § 56 ods. 2 a 9, alebo v nedodržiavaní alebo v obchádzaní iných ustanovení tohto zákona, osobitných zákonov</w:t>
      </w:r>
      <w:r w:rsidRPr="00E45149">
        <w:rPr>
          <w:rFonts w:ascii="Times New Roman" w:hAnsi="Times New Roman"/>
          <w:sz w:val="24"/>
          <w:szCs w:val="24"/>
          <w:vertAlign w:val="superscript"/>
        </w:rPr>
        <w:t xml:space="preserve"> 110e)</w:t>
      </w:r>
      <w:r w:rsidRPr="00E45149">
        <w:rPr>
          <w:rFonts w:ascii="Times New Roman" w:hAnsi="Times New Roman"/>
          <w:sz w:val="24"/>
          <w:szCs w:val="24"/>
        </w:rPr>
        <w:t xml:space="preserve"> alebo iných všeobecne záväzných právnych predpisov, ktoré sa vzťahujú na výkon činností obchodníka s cennými papiermi, môže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uložiť obchodníkovi s cennými papiermi alebo zahraničnému obchodníkovi s cennými papiermi opatrenia na odstránenie a nápravu zistených nedostatkov,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uložiť obchodníkovi s cennými papiermi alebo zahraničnému obchodníkovi s cennými papiermi prijať opatrenia na jeho ozdravenie,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uložiť obchodníkovi s cennými papiermi alebo zahraničnému obchodníkovi s cennými papiermi predkladať osobitné výkazy, hlásenia a správy,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uložiť obchodníkovi s cennými papiermi alebo zahraničnému obchodníkovi s cennými papiermi skončiť nepovolenú 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uložiť pokutu obchodníkovi s cennými papiermi alebo zahraničnému obchodníkovi s cennými papiermi do 5 000 000 eur a pri opakovanom nedostatku alebo pri závažnom nedostatku až do 10 000 000 eur, pričom tieto horné sadzby pokuty sa zvyšujú až na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10% celkového ročného obratu obchodníka s cennými papiermi alebo zahraničného obchodníka s cennými papiermi v predchádzajúcom kalendárnom roku; ak je obchodník s cennými papiermi dcérskou spoločnosťou, za základ celkového ročného obratu v predchádzajúcom kalendárnom roku sa použije hrubý príjem z konsolidovanej závierky materskej spoločnosti, alebo na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dvojnásobok sumy obohatenia v súvislosti s porušením týchto ustanovení, ak je túto sumu možné určiť,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obmedziť alebo pozastaviť obchodníkovi s cennými papiermi alebo zahraničnému obchodníkovi s cennými papiermi výkon niektorej z povolených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odobrať obchodníkovi s cennými papiermi alebo zahraničnému obchodníkovi s cennými papiermi povolenie na výkon niektorej investičnej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uložiť opravu účtovnej alebo inej evidencie podľa zistení Národnej banky Slovenska alebo audítora,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i) uložiť uverejnenie opravy neúplnej, nesprávnej alebo nepravdivej informácie, ktorú obchodník s cennými papiermi alebo zahraničný obchodník s cennými papiermi uverejnil na základe povinnosti uloženej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j) uložiť zúčtovanie strát z hospodárenia so základným imaním po zúčtovaní strát s nerozdeleným ziskom z minulých rokov, s fondmi tvorenými zo zisku a s kapitálovými fondmi,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k) zaviesť nútenú správu nad obchodníkom s cennými papiermi z dôvodov uvedených v § 147,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l) odobrať povolenie na poskytovanie investičných služieb z dôvodov uvedených v § 156,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m) uložiť obchodníkovi s cennými papiermi udržiavať hodnotu vlastných zdrojov vo výške presahujúcej hodnotu minimálnych požiadaviek na vlastné zdroje určenej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n) 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o) uložiť obchodníkovi s cennými papiermi alebo pobočke zahraničného obchodníka s cennými papiermi znížiť významné riziká, ktoré podstupuje pri výkone svojich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p) uložiť obchodníkovi s cennými papiermi, aby obmedzil poskytovanie pohyblivej zložky celkovej odmeny osobám podľa § 71da vo výške určenej percentom z celkových odmien vyplatených osobám podľa § 71da za najmenej jeden predchádzajúci kalendárny rok, a to na účely udržiavania vlastných zdrojov obchodníka s cennými papiermi podľa § 74 ods. 4 a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q) uložiť obchodníkovi s cennými papiermi, aby použil zisk na udržiavanie hodnoty vlastných zdrojov vo výške presahujúcej hodnotu požiadaviek na vlastné zdroje podľa § 74 ods. 4 a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r) uložiť obchodníkovi s cennými papiermi povinnosť uskutočniť opatrenie uvedené v ozdravnom pláne tak, aby došlo k náprave v lehote určenej Národnou bankou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s) uložiť obchodníkovi s cennými papiermi povinnosť vykonať aktualizáciu ozdravného plánu,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t) 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u) uložiť obchodníkovi s cennými papiermi povinnosť odvolať v určitej lehote člena predstavenstva, člena dozornej rady, prokuristu, vedúceho zamestnanca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v) uložiť obchodníkovi s cennými papiermi povinnosť vypracovať plán rokovaní o reštrukturalizácii dlhu s veriteľmi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w) uložiť obchodníkovi s cennými papiermi povinnosť vykonať zmeny v obchodnej stratégii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x) uložiť obchodníkovi s cennými papiermi povinnosť vykonať zmeny v organizačnej štruktúre obchodníka s cennými papiermi a výkone jeho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y) 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predpisu,47i)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 pozastaviť uvádzanie na trh alebo predaj finančných nástrojov alebo štruktúrovaných vkladov, ak obchodník s cennými papiermi nezaviedol účinný proces schvaľovania produktov alebo iným spôsobom nesplnil povinnosti podľa § 71m a 71n,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aa) nariadiť povinnosť uhradiť náhradu, ktorá sa rovná hodnote majetkového prospechu tej osobe, na úkor ktorej sa majetkový prospech získal,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ab) dočasne zakázať obchodníkovi s cennými papiermi členstvo na regulovanom trhu alebo na mnohostrannom obchodnom systéme, obchodovať na regulovanom trhu alebo na mnohostrannom obchodnom systéme alebo byť klientom organizovaného obchodného </w:t>
      </w:r>
      <w:r w:rsidRPr="00E45149">
        <w:rPr>
          <w:rFonts w:ascii="Times New Roman" w:hAnsi="Times New Roman"/>
          <w:sz w:val="24"/>
          <w:szCs w:val="24"/>
        </w:rPr>
        <w:lastRenderedPageBreak/>
        <w:t xml:space="preserve">systému.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predpisov</w:t>
      </w:r>
      <w:r w:rsidRPr="00E45149">
        <w:rPr>
          <w:rFonts w:ascii="Times New Roman" w:hAnsi="Times New Roman"/>
          <w:sz w:val="24"/>
          <w:szCs w:val="24"/>
          <w:vertAlign w:val="superscript"/>
        </w:rPr>
        <w:t>110e)</w:t>
      </w:r>
      <w:r w:rsidRPr="00E45149">
        <w:rPr>
          <w:rFonts w:ascii="Times New Roman" w:hAnsi="Times New Roman"/>
          <w:sz w:val="24"/>
          <w:szCs w:val="24"/>
        </w:rPr>
        <w:t xml:space="preserve"> alebo iných všeobecne záväzných právnych predpisov a právne záväzných aktov Európskej únie, ktoré sa vzťahujú na výkon činností centrálneho depozitára, môže Národná banka Slovenska uložiť sankcie podľa odseku 1 písm. a), c), h) až k) a podľa osobitného predpisu.110la)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Ak Národná banka Slovenska zistí nedostatky v činnosti poskytovateľa služieb vykazovania údajov, ktoré spočívajú v nedodržiavaní podmienok určených v jemu udelenom povolení, v nedodržiavaní podmienok alebo povinností vyplývajúcich z iných rozhodnutí Národnej banky Slovenska uložených poskytovateľovi služieb vykazovania údajov alebo v nedodržiavaní alebo v obchádzaní iných ustanovení tohto zákona, osobitných zákonov alebo iných všeobecne záväzných právnych predpisov, ktoré sa vzťahujú na výkon činnosti poskytovateľa služieb vykazovania údajov, môže Národná banka Slovenska uložiť sankcie uvedené v odseku 1 písm. a) až ab). Ak Národná banka Slovenska zistí nedostatky v činnosti osôb, na ktoré sa vzťahujú povinnosti a zákazy podľa osobitného predpisu</w:t>
      </w:r>
      <w:r w:rsidRPr="00E45149">
        <w:rPr>
          <w:rFonts w:ascii="Times New Roman" w:hAnsi="Times New Roman"/>
          <w:sz w:val="24"/>
          <w:szCs w:val="24"/>
          <w:vertAlign w:val="superscript"/>
        </w:rPr>
        <w:t>110ja)</w:t>
      </w:r>
      <w:r w:rsidRPr="00E45149">
        <w:rPr>
          <w:rFonts w:ascii="Times New Roman" w:hAnsi="Times New Roman"/>
          <w:sz w:val="24"/>
          <w:szCs w:val="24"/>
        </w:rPr>
        <w:t xml:space="preserve"> spočívajúce v porušení ustanovení osobitných predpisov,</w:t>
      </w:r>
      <w:r w:rsidRPr="00E45149">
        <w:rPr>
          <w:rFonts w:ascii="Times New Roman" w:hAnsi="Times New Roman"/>
          <w:sz w:val="24"/>
          <w:szCs w:val="24"/>
          <w:vertAlign w:val="superscript"/>
        </w:rPr>
        <w:t>110m)</w:t>
      </w:r>
      <w:r w:rsidRPr="00E45149">
        <w:rPr>
          <w:rFonts w:ascii="Times New Roman" w:hAnsi="Times New Roman"/>
          <w:sz w:val="24"/>
          <w:szCs w:val="24"/>
        </w:rPr>
        <w:t xml:space="preserve"> môže Národná banka Slovenska uložiť sankcie v rozsahu a za podmienok podľa osobitných predpisov.110n)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Ak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zákona alebo osobitných zákonov upravujúcich povinnosti kontrolovaných subjektov,</w:t>
      </w:r>
      <w:r w:rsidRPr="00E45149">
        <w:rPr>
          <w:rFonts w:ascii="Times New Roman" w:hAnsi="Times New Roman"/>
          <w:sz w:val="24"/>
          <w:szCs w:val="24"/>
          <w:vertAlign w:val="superscript"/>
        </w:rPr>
        <w:t xml:space="preserve"> 111)</w:t>
      </w:r>
      <w:r w:rsidRPr="00E45149">
        <w:rPr>
          <w:rFonts w:ascii="Times New Roman" w:hAnsi="Times New Roman"/>
          <w:sz w:val="24"/>
          <w:szCs w:val="24"/>
        </w:rPr>
        <w:t xml:space="preserve"> právne záväzných aktov Európskej únie upravujúcich činnosť emitenta alebo iných všeobecne záväzných právnych predpisov upravujúcich činnosť emitenta, môže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 1 písm. a), e) a 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pozastaviť emitentovi cenných papierov, vyhlasovateľovi verejnej ponuky cenných papierov alebo vyhlasovateľovi verejnej ponuky majetkových hodnôt vydávanie cenných papierov najdlhšie na desať pracovných dní alebo predaj majetkových hodnôt najdlhšie na jeden rok,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zakázať emitentovi cenných papierov, vyhlasovateľovi verejnej ponuky cenných papierov alebo vyhlasovateľovi verejnej ponuky majetkových hodnôt vydávanie cenných papierov alebo predaj majetkových hodnôt,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prijať opatrenia podľa osobitných predpisov, 111a)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uložiť ratingovej agentúre sankcie podľa odseku 1 písm. 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uložiť sankcie v rozsahu a za podmienok podľa osobitného predpisu,111b)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pozastaviť skúmanie prospektu alebo obmedziť verejnú ponuku alebo prijatie cenných papierov na regulovaný trh.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Ak Národná banka Slovenska zistí nedostatky v činnosti navrhovateľa ponuky na prevzatie, konkurenčnej ponuky na prevzatie, povinnej ponuky na prevzatie a uplatňovateľa práva výkupu spočívajúce v porušení povinností uložených týmto zákonom alebo v obchádzaní iných ustanovení tohto zákona alebo osobitných zákonov upravujúcich ich povinnosti,</w:t>
      </w:r>
      <w:r w:rsidRPr="00E45149">
        <w:rPr>
          <w:rFonts w:ascii="Times New Roman" w:hAnsi="Times New Roman"/>
          <w:sz w:val="24"/>
          <w:szCs w:val="24"/>
          <w:vertAlign w:val="superscript"/>
        </w:rPr>
        <w:t xml:space="preserve"> 111)</w:t>
      </w:r>
      <w:r w:rsidRPr="00E45149">
        <w:rPr>
          <w:rFonts w:ascii="Times New Roman" w:hAnsi="Times New Roman"/>
          <w:sz w:val="24"/>
          <w:szCs w:val="24"/>
        </w:rPr>
        <w:t xml:space="preserve"> môže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uložiť sankcie podľa odseku 1 písm. a), e) a 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pozastaviť ponuku na prevzatie, konkurenčnú ponuku na prevzatie, povinnú ponuku na prevzatie a uplatnenie práva výkupu,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zakázať vyhlásenie ponuky na prevzatie, konkurenčnej ponuky na prevzatie, povinnej ponuky na prevzatie a zakázať uplatnenie práva výkupu,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uložiť členom štatutárnych orgánov cieľovej spoločnosti sankcie podľa odseku 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Národná banka Slovenska zistí porušenie tohto zákona fondom, môže navrhnúť odvolanie členov orgánov fondu zodpovedných za zistené nedostatky alebo uložiť sankcie podľa odseku 1 písm. a), c), h) a i). Orgán fondu alebo osoba, ktorá ich vymenovala alebo zvolila, je povinná návrhu vyhovieť bezodkladne.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w:t>
      </w:r>
      <w:r w:rsidRPr="00E45149">
        <w:rPr>
          <w:rFonts w:ascii="Times New Roman" w:hAnsi="Times New Roman"/>
          <w:sz w:val="24"/>
          <w:szCs w:val="24"/>
          <w:vertAlign w:val="superscript"/>
        </w:rPr>
        <w:t xml:space="preserve"> 51)</w:t>
      </w:r>
      <w:r w:rsidRPr="00E45149">
        <w:rPr>
          <w:rFonts w:ascii="Times New Roman" w:hAnsi="Times New Roman"/>
          <w:sz w:val="24"/>
          <w:szCs w:val="24"/>
        </w:rPr>
        <w:t xml:space="preserve"> obchodníka s cennými papiermi alebo centrálneho depozitára alebo členovi štatutárneho orgánu, členovi dozorného orgánu alebo vedúcemu zamestnancovi finančnej holdingovej spoločnosti podľa § 138 ods. 3 alebo zmiešanej finančnej holdingovej spoločnosti podľa § 143c ods. 1 písm. b) až e)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 pokutu až do výšky podľa odseku 1 písm. e) alebo mu uloží dočasný zákaz a pri opakovanom závažnom porušení trvalý zákaz vykonávania funkcie člena riadiaceho orgánu. Osobu, ktorá právoplatným uložením dočasného zákazu alebo trvalého zákazu vykonávania funkcie člena riadiaceho orgánu alebo pokuty prestala byť dôveryhodnou osobou podľa § 8 písm. b), je obchodník s cennými papiermi, zahraničný obchodník s cennými papiermi, finančná holdingová spoločnosť podľa § 138 ods. 3, zmiešaná finančná holdingová spoločnosť podľa § 143c ods. 1 písm. b) až e) alebo centrálny depozitár povinný bezodkladne odvolať z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Opatreniami na ozdravenie obchodníka s cennými papiermi sa rozumie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predloženie ozdravného programu, ktorý musí obsahovať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plán udržiavania vlastných zdrojov obchodníka s cennými papiermi vo vzťahu k hodnotám zodpovedajúcim požiadavkám na vlastné zdroje,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plán projekcie súčasného a predpokladaného vývoja ekonomickej situácie obchodníka s cennými papiermi minimálne v rozsahu výkazov bilancií, ziskov a strát, rozpočtu, strategického obchodného plánu, analýzy rentability dosiahnutia cieľov programu,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iné informácie, ktoré Národná banka Slovenska považuje za nevyhnutné,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obmedzenie alebo pozastavenie vyplácania dividend,</w:t>
      </w:r>
      <w:r w:rsidRPr="00E45149">
        <w:rPr>
          <w:rFonts w:ascii="Times New Roman" w:hAnsi="Times New Roman"/>
          <w:sz w:val="24"/>
          <w:szCs w:val="24"/>
          <w:vertAlign w:val="superscript"/>
        </w:rPr>
        <w:t xml:space="preserve"> 112)</w:t>
      </w:r>
      <w:r w:rsidRPr="00E45149">
        <w:rPr>
          <w:rFonts w:ascii="Times New Roman" w:hAnsi="Times New Roman"/>
          <w:sz w:val="24"/>
          <w:szCs w:val="24"/>
        </w:rPr>
        <w:t xml:space="preserve"> tantiém</w:t>
      </w:r>
      <w:r w:rsidRPr="00E45149">
        <w:rPr>
          <w:rFonts w:ascii="Times New Roman" w:hAnsi="Times New Roman"/>
          <w:sz w:val="24"/>
          <w:szCs w:val="24"/>
          <w:vertAlign w:val="superscript"/>
        </w:rPr>
        <w:t xml:space="preserve"> 113)</w:t>
      </w:r>
      <w:r w:rsidRPr="00E45149">
        <w:rPr>
          <w:rFonts w:ascii="Times New Roman" w:hAnsi="Times New Roman"/>
          <w:sz w:val="24"/>
          <w:szCs w:val="24"/>
        </w:rPr>
        <w:t xml:space="preserve"> a iných podielov na zisku, odmien a nepeňažných plnení akcionárom, členom predstavenstva, členom dozorného orgánu a zamestnancom,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obmedzenie alebo pozastavenie zvyšovania miezd členom predstavenstva, členom dozornej rady a všetkým zamestnancom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zavedenie denného sledovania vývoja finančnej situácie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obmedzenie alebo pozastavenie rozširovania nových obchodov obchodníka s cennými papiermi; tieto obchody môže obchodník s cennými papiermi vykonávať iba po predchádzajúcom súhlase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Národná banka Slovenska je povinná vyzvať obchodníka s cennými papiermi, aby prijal opatrenia na jeho ozdravenie, ak obchodník s cennými papiermi neplní povinnosti podľa § 74.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Predstavenstvo obchodníka s cennými papiermi, ktorý neplní povinnosti podľa § 74, je povinné predložiť Národnej banke Slovenska ozdravný program do 30 dní od zistenia tejto skutočnosti. Ozdravný program musí schváliť predstavenstvo a dozorná rada obchodníka s cennými papiermi. Národná banka Slovenska je povinná do desiatich dní od prijatia záväzného ozdravného programu tento schváliť alebo zamietnuť. Ak Národná banka Slovenska v tejto lehote predložený ozdravný program nezamietne, považuje sa ozdravný program za schválený.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Ak pominuli dôvody, pre ktoré bol obchodníkovi s cennými papiermi, zahraničnému obchodníkovi s cennými papiermi alebo centrálnemu depozitárovi obmedzený alebo pozastavený výkon niektorej z povolených činností, Národná banka Slovenska písomne oznámi túto skutočnosť obchodníkovi s cennými papiermi, zahraničnému obchodníkovi s cennými papiermi alebo centrálnemu depozitárovi.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Ak Národná banka Slovenska zistí porušenie tohto zákona fyzickou osobou alebo právnickou osobou, ktorá nie je obchodníkom s cennými papiermi alebo finančnou inštitúciou, je oprávnená uložiť tejto osobe pokutu až do výšky podľa odseku 25, alebo uloží povinnosť uhradiť náhradu, ktorá sa rovná hodnote majetkového prospechu, tej osobe, na </w:t>
      </w:r>
      <w:r w:rsidRPr="00E45149">
        <w:rPr>
          <w:rFonts w:ascii="Times New Roman" w:hAnsi="Times New Roman"/>
          <w:sz w:val="24"/>
          <w:szCs w:val="24"/>
        </w:rPr>
        <w:lastRenderedPageBreak/>
        <w:t xml:space="preserve">ktorej úkor sa majetkový prospech získal. 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Uložením sankcií podľa odsekov 1 až 7 alebo odseku 12 nie je dotknutá zodpovednosť podľa iných právnych predpisov. 114)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Sankcie podľa odsekov 1 až 12 a 15 až 33 možno ukladať súbežne a opakovane. Uložená pokuta je splatná do 30 dní odo dňa právoplatnosti rozhodnutia o uložení pokuty. Pokuty sú príjmom štátneho rozpočtu.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(15) Opatrenia na nápravu a pokuty možno uložiť do troch rokov od zistenia nedostatkov, najneskôr však do desiatich rokov od ich vzniku. Premlčacie lehoty podľa prvej vety sa prerušujú, keď nastala skutočnosť zakladajúca prerušenie lehoty podľa osobitného zákona,</w:t>
      </w:r>
      <w:r w:rsidRPr="00E45149">
        <w:rPr>
          <w:rFonts w:ascii="Times New Roman" w:hAnsi="Times New Roman"/>
          <w:sz w:val="24"/>
          <w:szCs w:val="24"/>
          <w:vertAlign w:val="superscript"/>
        </w:rPr>
        <w:t xml:space="preserve"> 114ab)</w:t>
      </w:r>
      <w:r w:rsidRPr="00E45149">
        <w:rPr>
          <w:rFonts w:ascii="Times New Roman" w:hAnsi="Times New Roman"/>
          <w:sz w:val="24"/>
          <w:szCs w:val="24"/>
        </w:rPr>
        <w:t xml:space="preserve"> pričom od prerušenia premlčania začína plynúť nová premlčacia lehota. Nedostatky v činnosti obchodníka s cennými papiermi, pobočky zahraničného obchodníka s cennými papiermi, centrálneho depozitára alebo inej osoby, nad ktorou sa vykonáva dohľad podľa tohto zákona, uvedené v protokole o vykonanom dohľade na mieste sa považujú za zistené odo dňa skončenia príslušného dohľadu na mieste podľa osobitného zákona. 114aa)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Na nútenú správu nad centrálnym depozitárom sa primerane vzťahujú ustanovenia osobitného zákona o nútenej správe nad bankou. 114a)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(17) Národná banka Slovenska je oprávnená aj mimo konania o uložení sankcie prerokovať nedostatky v činnosti obchodníka s cennými papiermi, zahraničného obchodníka s cennými papiermi alebo centrálneho depozitára s členmi predstavenstva obchodníka s cennými papiermi alebo centrálneho depozitára, s vedúcim pobočky zahraničného obchodníka s cennými papiermi, s členmi dozornej rady obchodníka s cennými papiermi alebo centrálneho depozitára, s vedúcimi zamestnancami</w:t>
      </w:r>
      <w:r w:rsidRPr="00E45149">
        <w:rPr>
          <w:rFonts w:ascii="Times New Roman" w:hAnsi="Times New Roman"/>
          <w:sz w:val="24"/>
          <w:szCs w:val="24"/>
          <w:vertAlign w:val="superscript"/>
        </w:rPr>
        <w:t xml:space="preserve"> 51)</w:t>
      </w:r>
      <w:r w:rsidRPr="00E45149">
        <w:rPr>
          <w:rFonts w:ascii="Times New Roman" w:hAnsi="Times New Roman"/>
          <w:sz w:val="24"/>
          <w:szCs w:val="24"/>
        </w:rPr>
        <w:t xml:space="preserve"> alebo so zamestnancami zodpovednými za výkon vnútornej kontroly, ktorí sú povinní poskytnúť Národnej banke Slovenska ňou požadovanú súčinnosť.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O každej sankcii podľa odseku 1 udelenej zahraničnému obchodníkovi s cennými papiermi Národná banka Slovenska bezodkladne informuje príslušný orgán dohľadu v štáte sídla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Sankcie podľa tohto zákona možno uložiť aj za porušenie právne záväzných aktov Európskej únie upravujúcich činnosť dohliadaných subjektov.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(20) Ak Národná banka Slovenska na základe dohľadu vykonávaného podľa § 135 ods. 7 zistí, že riziká, ktorým obchodník s cennými papiermi je vystavený alebo môže byť vystavený, nie sú dostatočne kryté vlastnými zdrojmi financovania, a to ani po tom, čo obchodník s cennými papiermi prijal opatrenia vyplývajúce z oznámenia zaslaného Národnou bankou Slovenska podľa § 135 ods. 7, Národná banka Slovenska môže uložiť obchodníkovi s cennými papiermi osobitnú požiadavku na vlastné zdroje vo výške presahujúcej hodnotu požiadaviek na vlastné zdroje podľa § 74 ods. 4 a 5, pričom zohľadní kvantitatívne a kvalitatívne požiadavky systému hodnotenia primeranosti vnútorného kapitálu podľa § 74c </w:t>
      </w:r>
      <w:r w:rsidRPr="00E45149">
        <w:rPr>
          <w:rFonts w:ascii="Times New Roman" w:hAnsi="Times New Roman"/>
          <w:sz w:val="24"/>
          <w:szCs w:val="24"/>
        </w:rPr>
        <w:lastRenderedPageBreak/>
        <w:t xml:space="preserve">ods. 1 a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(21) Národná banka Slovenska poskytne raz ročne Európskemu orgánu dohľadu (Európskemu orgánu pre cenné papiere a trhy) súhrnné informácie týkajúce sa administratívnych opatrení a sankcií za porušenie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zákazu manipulácie s trhom alebo zákazu využívania dôverných informácií,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ustanovení tohto zákona alebo osobitného predpisu</w:t>
      </w:r>
      <w:r w:rsidRPr="00E45149">
        <w:rPr>
          <w:rFonts w:ascii="Times New Roman" w:hAnsi="Times New Roman"/>
          <w:sz w:val="24"/>
          <w:szCs w:val="24"/>
          <w:vertAlign w:val="superscript"/>
        </w:rPr>
        <w:t xml:space="preserve"> 114b)</w:t>
      </w:r>
      <w:r w:rsidRPr="00E45149">
        <w:rPr>
          <w:rFonts w:ascii="Times New Roman" w:hAnsi="Times New Roman"/>
          <w:sz w:val="24"/>
          <w:szCs w:val="24"/>
        </w:rPr>
        <w:t xml:space="preserve"> týkajúcich sa poskytovania investičných služieb alebo činnosti regulovaných trhov alebo mnohostranných obchodných systémov.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(22) Ak Národná banka Slovenska podľa osobitného predpisu</w:t>
      </w:r>
      <w:r w:rsidRPr="00E45149">
        <w:rPr>
          <w:rFonts w:ascii="Times New Roman" w:hAnsi="Times New Roman"/>
          <w:sz w:val="24"/>
          <w:szCs w:val="24"/>
          <w:vertAlign w:val="superscript"/>
        </w:rPr>
        <w:t xml:space="preserve"> 54)</w:t>
      </w:r>
      <w:r w:rsidRPr="00E45149">
        <w:rPr>
          <w:rFonts w:ascii="Times New Roman" w:hAnsi="Times New Roman"/>
          <w:sz w:val="24"/>
          <w:szCs w:val="24"/>
        </w:rPr>
        <w:t xml:space="preserve"> zverejní administratívne opatrenie alebo sankciu týkajúcu sa záležitostí podľa odseku 21, bezodkladne oznámi túto skutočnosť Európskemu orgánu dohľadu (Európskemu orgánu pre cenné papiere a trhy).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(23) Ak Národná banka Slovenska zistí porušenie ustanovení osobitných predpisov,</w:t>
      </w:r>
      <w:r w:rsidRPr="00E45149">
        <w:rPr>
          <w:rFonts w:ascii="Times New Roman" w:hAnsi="Times New Roman"/>
          <w:sz w:val="24"/>
          <w:szCs w:val="24"/>
          <w:vertAlign w:val="superscript"/>
        </w:rPr>
        <w:t xml:space="preserve"> 114c)</w:t>
      </w:r>
      <w:r w:rsidRPr="00E45149">
        <w:rPr>
          <w:rFonts w:ascii="Times New Roman" w:hAnsi="Times New Roman"/>
          <w:sz w:val="24"/>
          <w:szCs w:val="24"/>
        </w:rPr>
        <w:t xml:space="preserve"> je oprávnená uložiť právnickej osobe alebo fyzickej osobe sankcie podľa § 144 ods. 1 písm. a), c), e) a 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(24) Ak obchodník s cennými papiermi alebo pobočka zahraničného obchodníka s cennými papiermi informuje</w:t>
      </w:r>
      <w:r w:rsidRPr="00E45149">
        <w:rPr>
          <w:rFonts w:ascii="Times New Roman" w:hAnsi="Times New Roman"/>
          <w:sz w:val="24"/>
          <w:szCs w:val="24"/>
          <w:vertAlign w:val="superscript"/>
        </w:rPr>
        <w:t>114d)</w:t>
      </w:r>
      <w:r w:rsidRPr="00E45149">
        <w:rPr>
          <w:rFonts w:ascii="Times New Roman" w:hAnsi="Times New Roman"/>
          <w:sz w:val="24"/>
          <w:szCs w:val="24"/>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(25) Za porušenie ustanovení § 54 ods. 8 a § 70 môže Národná banka Slovenska uložiť pokutu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do 10% celkového ročného obratu v predchádzajúcom kalendárnom roku, ak ide o právnickú osobu; ak je právnická osoba dcérskou spoločnosťou, za základ celkového ročného obratu v predchádzajúcom kalendárnom roku sa použije hrubý príjem z konsolidovanej závierky materskej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do 5 000 000 eur, ak ide o fyzickú osobu,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do dvojnásobku sumy obohatenia vyplývajúcej z porušenia týchto ustanovení, ak je túto sumu možné určiť.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(26) Informácie o opatreniach na nápravu a pokutách podľa odsekov 1, 7, 12, 25, § 145 ods.1, § 145a ods. 1 a 2 a § 146 ods. 1, Národná banka Slovenska zverejňuje na svojom webovom sídle najmenej počas piatich rokov,</w:t>
      </w:r>
      <w:r w:rsidRPr="00E45149">
        <w:rPr>
          <w:rFonts w:ascii="Times New Roman" w:hAnsi="Times New Roman"/>
          <w:sz w:val="24"/>
          <w:szCs w:val="24"/>
          <w:vertAlign w:val="superscript"/>
        </w:rPr>
        <w:t>114e)</w:t>
      </w:r>
      <w:r w:rsidRPr="00E45149">
        <w:rPr>
          <w:rFonts w:ascii="Times New Roman" w:hAnsi="Times New Roman"/>
          <w:sz w:val="24"/>
          <w:szCs w:val="24"/>
        </w:rPr>
        <w:t xml:space="preserve"> a to bezodkladne potom ako je obchodník s cennými papiermi, pobočka zahraničného obchodníka s cennými papiermi, zmiešaná finančná holdingová spoločnosť alebo osoba o uložení opatrenia na nápravu alebo o pokute informovaná.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(27) Národná banka Slovenska podľa odseku 26 zverejňuje najmä informácie o druhu uloženého opatrenia na nápravu a pokute, povahe porušenia, meno a priezvisko, adresa trvalého pobytu alebo obchodné meno, sídlo a identifikačné číslo osoby, ktorej opatrenie na </w:t>
      </w:r>
      <w:r w:rsidRPr="00E45149">
        <w:rPr>
          <w:rFonts w:ascii="Times New Roman" w:hAnsi="Times New Roman"/>
          <w:sz w:val="24"/>
          <w:szCs w:val="24"/>
        </w:rPr>
        <w:lastRenderedPageBreak/>
        <w:t xml:space="preserve">nápravu 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 Tieto informácie sa zverejňujú v súlade s osobitnými predpismi.114f)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(28) 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r w:rsidRPr="00E45149">
        <w:rPr>
          <w:rFonts w:ascii="Times New Roman" w:hAnsi="Times New Roman"/>
          <w:sz w:val="24"/>
          <w:szCs w:val="24"/>
          <w:vertAlign w:val="superscript"/>
        </w:rPr>
        <w:t>114g)</w:t>
      </w:r>
      <w:r w:rsidRPr="00E45149">
        <w:rPr>
          <w:rFonts w:ascii="Times New Roman" w:hAnsi="Times New Roman"/>
          <w:sz w:val="24"/>
          <w:szCs w:val="24"/>
        </w:rPr>
        <w:t xml:space="preserve"> je povinná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odložiť zverejnenie informácie podľa odseku 27 až dovtedy, kým pominú dôvody na nezverejnenie,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zverejniť informácie podľa odseku 27 anonymne spôsobom, ktorý zabezpečí účinnú ochranu príslušných osobných údajov,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upustiť od zverejnenia informácií podľa odseku 27, ak možnosti podľa písmen a) a b) považuje za nedostatočné na to, aby sa nimi zabezpečila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ochrana stability finančných trhov,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primeranosť zverejnenia informácií podľa odseku 27 vo vzťahu k závažnosti porušenia.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(29)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(30) Národná banka Slovenska bezodkladne po vydaní rozhodnutia podľa odseku 1 alebo po prijatí opatrenia na predchádzanie krízovej situácie</w:t>
      </w:r>
      <w:r w:rsidRPr="00E45149">
        <w:rPr>
          <w:rFonts w:ascii="Times New Roman" w:hAnsi="Times New Roman"/>
          <w:sz w:val="24"/>
          <w:szCs w:val="24"/>
          <w:vertAlign w:val="superscript"/>
        </w:rPr>
        <w:t>114ga)</w:t>
      </w:r>
      <w:r w:rsidRPr="00E45149">
        <w:rPr>
          <w:rFonts w:ascii="Times New Roman" w:hAnsi="Times New Roman"/>
          <w:sz w:val="24"/>
          <w:szCs w:val="24"/>
        </w:rPr>
        <w:t xml:space="preserve"> alebo po doručení oznámenia,</w:t>
      </w:r>
      <w:r w:rsidRPr="00E45149">
        <w:rPr>
          <w:rFonts w:ascii="Times New Roman" w:hAnsi="Times New Roman"/>
          <w:sz w:val="24"/>
          <w:szCs w:val="24"/>
          <w:vertAlign w:val="superscript"/>
        </w:rPr>
        <w:t>114gb)</w:t>
      </w:r>
      <w:r w:rsidRPr="00E45149">
        <w:rPr>
          <w:rFonts w:ascii="Times New Roman" w:hAnsi="Times New Roman"/>
          <w:sz w:val="24"/>
          <w:szCs w:val="24"/>
        </w:rPr>
        <w:t xml:space="preserve"> 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predpise.114gc)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(31) Národná banka Slovenska postupuje pri odložení zverejňovania a nezverejňovania informácií o sankciách podľa osobitných predpisov.114h)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(32) Národná banka Slovenska postupuje pri zverejňovaní sankcií podľa osobitného predpisu.114ha)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(33) Národná banka Slovenska oznámi Európskemu orgánu dohľadu (Európsky orgán pre cenné papiere a trhy) informáciu o uložení každej sankcie, ktorá nebola zverejnená podľa odseku 28 písm. c) a o každom opravnom prostriedku uplatnenom proti rozhodnutiu o uložení týchto sankcií a o rozhodnutí o opravnom prostriedku.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(34) Národná banka Slovenska pri určovaní druhu a výšky sankcií zohľadňuje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závažnosť a trvanie porušenia,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mieru zodpovednosti osoby,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finančnú situáciu zodpovednej osoby podľa celkového ročného obratu zodpovednej právnickej osoby alebo ročného príjmu zodpovednej fyzickej osoby,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výšku ziskov, ktoré zodpovedná osoba dosiahla, alebo výšku strát, ktorým zabránila, ak je možné ich určiť,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straty tretích osôb spôsobené porušením, ak je možné ich určiť,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úroveň spolupráce zodpovednej osoby s Národnou bankou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predchádzajúce porušenia, ktorých sa dopustila zodpovedná osoba,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opatrenia prijaté po porušení osobou zodpovednou za porušenie, aby sa zabránilo jeho opakovaniu.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1.1.2016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môže právnickej osobe, ktorá je zahrnutá do konsolidovaného celku, nad ktorým vykonáva dohľad na konsolidovanom základe, podľa závažnosti, rozsahu, dĺžky trvania, následkov a povahy zistených nedostatkov uložiť pokutu v rozpätí sadzby podľa § 144 ods. 1 písm. e), ak táto právnická osoba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neumožní vykonať dohľad na mieste,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neposkytne požadované výkazy, hlásenia a iné správy na účely výkonu dohľadu na konsolidovanom základe,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poskytne nesprávne, nepravdivé alebo neúplné výkazy, hlásenia a iné správy, prípadne nedodrží termíny na ich predloženie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nesplní povinnosť podľa § 140 ods. 1 alebo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pokuty podľa odseku 1 sa vzťahujú ustanovenia § 144 ods. 12 až 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145a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môže osobe tvoriacej súčasť finančného konglomerátu, nad ktorým vykonáva doplňujúci dohľad, podľa závažnosti, rozsahu, dĺžky trvania, následkov a povahy zistených nedostatkov uložiť pokutu v rozpätí sadzby podľa § 144 ods. 1 písm. e), ak táto osoba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neumožní vykonať dohľad na mieste,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neposkytne požadované výkazy, hlásenia a iné správy na účely výkonu doplňujúceho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poskytne nesprávne, nepravdivé alebo neúplné výkazy, hlásenia a iné správy, prípadne nedodrží termíny na ich predloženie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nesplní povinnosti podľa § 143g až 143j.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je ohrozená platobná schopnosť finančného konglomerátu alebo ak je ohrozené dodržanie dostatočnej výšky vlastných zdrojov vo finančnom konglomeráte, ktorý podlieha doplňujúcemu dohľadu, Národná banka Slovenska je oprávnená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uložiť opatrenia na ozdravenie finančného konglomerátu podľa § 144 ods.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obmedziť alebo pozastaviť výkon niektorých vnútroskupinových obchodov.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je súčasťou finančného konglomerátu osoba, nad ktorou podľa § 135 ods. 1 vykonáva dohľad Národná banka Slovenska, je Národná banka Slovenska oprávnená udeliť sankciu podľa § 144 aj na základe oznámenia príslušného orgánu dohľadu členského štátu, ktorý zodpovedá za dohľad nad finančným konglomerátom, ktorého súčasťou je osoba podľa § 135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Národná banka Slovenska udelila sankciu osobe podľa § 135 ods. 1 tvoriacej súčasť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Fyzickej osobe a právnickej osobe, ktorá vykonala úkon, ktorým došlo k porušeniu § 70 ods. 1 písm. a) alebo ktorá získala predchádzajúci súhlas podľa § 70 ods. 1 písm. a) na základe nepravdivých údajov, môže Národná banka Slovenska pozastaviť výkon práva zúčastniť sa a hlasovať na valnom zhromaždení obchodníka s cennými papiermi a práva požiadať o zvolanie mimoriadneho valného zhromaždenia obchodníka s cennými papiermi. Výkon týchto práv môže Národná banka Slovenska pozastaviť aj osobe, ktorej pôsobenie týkajúce sa obchodníka s cennými papiermi je na ujmu riadneho a obozretného podnikania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Obchodník s cennými papiermi je povinný predložiť Národnej banke Slovenska výpis z jeho registra emitenta a z jeho zoznamu akcionárov vyhotovený k rozhodujúcemu dňu,</w:t>
      </w:r>
      <w:r w:rsidRPr="00E45149">
        <w:rPr>
          <w:rFonts w:ascii="Times New Roman" w:hAnsi="Times New Roman"/>
          <w:sz w:val="24"/>
          <w:szCs w:val="24"/>
          <w:vertAlign w:val="superscript"/>
        </w:rPr>
        <w:t xml:space="preserve"> 114i)</w:t>
      </w:r>
      <w:r w:rsidRPr="00E45149">
        <w:rPr>
          <w:rFonts w:ascii="Times New Roman" w:hAnsi="Times New Roman"/>
          <w:sz w:val="24"/>
          <w:szCs w:val="24"/>
        </w:rPr>
        <w:t xml:space="preserve"> 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Konanie o pozastavení výkonu práv uvedených v odseku 1 je začaté, ak Národná banka Slovenska na výpise podľa odseku 1 písomne označí osobu, u ktorej novo zistil dôvod na pozastavenie výkonu práv uvedených v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(4) Predbežné opatrenie</w:t>
      </w:r>
      <w:r w:rsidRPr="00E45149">
        <w:rPr>
          <w:rFonts w:ascii="Times New Roman" w:hAnsi="Times New Roman"/>
          <w:sz w:val="24"/>
          <w:szCs w:val="24"/>
          <w:vertAlign w:val="superscript"/>
        </w:rPr>
        <w:t xml:space="preserve"> 115)</w:t>
      </w:r>
      <w:r w:rsidRPr="00E45149">
        <w:rPr>
          <w:rFonts w:ascii="Times New Roman" w:hAnsi="Times New Roman"/>
          <w:sz w:val="24"/>
          <w:szCs w:val="24"/>
        </w:rPr>
        <w:t xml:space="preserve"> vo veci pozastavenia výkonu práv uvedených v odseku 1 doručí Národná banka Slovenska tejto osobe a obchodníkovi s cennými papiermi najneskôr v deň konania valného zhromaždenia. Týmto predbežným opatrením</w:t>
      </w:r>
      <w:r w:rsidRPr="00E45149">
        <w:rPr>
          <w:rFonts w:ascii="Times New Roman" w:hAnsi="Times New Roman"/>
          <w:sz w:val="24"/>
          <w:szCs w:val="24"/>
          <w:vertAlign w:val="superscript"/>
        </w:rPr>
        <w:t xml:space="preserve"> 115)</w:t>
      </w:r>
      <w:r w:rsidRPr="00E45149">
        <w:rPr>
          <w:rFonts w:ascii="Times New Roman" w:hAnsi="Times New Roman"/>
          <w:sz w:val="24"/>
          <w:szCs w:val="24"/>
        </w:rPr>
        <w:t xml:space="preserve"> je obchodník s cennými papiermi viazaný. Za doručenie sa považuje doručenie predbežného opatrenia</w:t>
      </w:r>
      <w:r w:rsidRPr="00E45149">
        <w:rPr>
          <w:rFonts w:ascii="Times New Roman" w:hAnsi="Times New Roman"/>
          <w:sz w:val="24"/>
          <w:szCs w:val="24"/>
          <w:vertAlign w:val="superscript"/>
        </w:rPr>
        <w:t xml:space="preserve"> 115)</w:t>
      </w:r>
      <w:r w:rsidRPr="00E45149">
        <w:rPr>
          <w:rFonts w:ascii="Times New Roman" w:hAnsi="Times New Roman"/>
          <w:sz w:val="24"/>
          <w:szCs w:val="24"/>
        </w:rPr>
        <w:t xml:space="preserve"> aj zástupcovi splnomocnenému na zastupovanie tejto osoby na valnom zhromaždení.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nesmie na svojom valnom zhromaždení pripustiť účasť osoby označenej Národnou bankou Slovenska podľa odseku 2 ani osôb splnomocnených týmito osobami na konanie v ich mene.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Akcie, s ktorými sú spojené pozastavené práva uvedené v odseku 1, počas pozastavenia týchto práv sa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obchodníkom s cennými papiermi podľa odseku 2, nevyžaduje sa predchádzajúci súhlas Národnej banky Slovenska podľa § 70 ods. 1 písm. 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pominú dôvody pozastavenia výkonu práv uvedených v odseku 1, Národná banka Slovenska ich pozastavenie bezodkladne zruší. Subjekty, ktoré Národná banka Slovenska o uverejnenie takého rozhodnutia požiada, sú povinné tejto žiadosti vyhovieť.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Národná banka Slovenska je oprávnená podať súdu návrh na vyhlásenie rozhodnutia valného zhromaždenia obchodníka s cennými papiermi za neplatné z dôvodu rozporu so zákonmi, s inými všeobecne záväznými právnymi predpismi alebo so stanovami obchodníka s cennými papiermi do troch mesiacov odo dňa, keď sa o tomto rozhodnutí dozvedel, najneskôr však do jedného roka od prijatia tohto rozhodnutia.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146a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Národná banka Slovenska je povinná zachovať anonymitu zamestnanca, vedúceho zamestnanca, člena štatutárneho orgánu, člena dozornej rady alebo člena iného obdobného orgánu dohliadanej osoby podľa § 135, ktorý poskytol Národnej banke Slovenska akúkoľvek informáciu o nedostatkoch</w:t>
      </w:r>
      <w:r w:rsidRPr="00E45149">
        <w:rPr>
          <w:rFonts w:ascii="Times New Roman" w:hAnsi="Times New Roman"/>
          <w:sz w:val="24"/>
          <w:szCs w:val="24"/>
          <w:vertAlign w:val="superscript"/>
        </w:rPr>
        <w:t>20)</w:t>
      </w:r>
      <w:r w:rsidRPr="00E45149">
        <w:rPr>
          <w:rFonts w:ascii="Times New Roman" w:hAnsi="Times New Roman"/>
          <w:sz w:val="24"/>
          <w:szCs w:val="24"/>
        </w:rPr>
        <w:t xml:space="preserve"> v činnosti dohliadanej osoby podľa § 135. Poskytnutie informácii podľa prvej vety sa nepovažuje za porušenie povinnosti mlčanlivosti ani ochrany údajov podľa tohto zákona alebo osobitného predpisu</w:t>
      </w:r>
      <w:r w:rsidRPr="00E45149">
        <w:rPr>
          <w:rFonts w:ascii="Times New Roman" w:hAnsi="Times New Roman"/>
          <w:sz w:val="24"/>
          <w:szCs w:val="24"/>
          <w:vertAlign w:val="superscript"/>
        </w:rPr>
        <w:t>41)</w:t>
      </w:r>
      <w:r w:rsidRPr="00E45149">
        <w:rPr>
          <w:rFonts w:ascii="Times New Roman" w:hAnsi="Times New Roman"/>
          <w:sz w:val="24"/>
          <w:szCs w:val="24"/>
        </w:rPr>
        <w:t xml:space="preserve"> a nie je možné uplatniť žiadnu zodpovednosť voči osobe podľa prvej vety za takéto poskytnutie informácií.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burza cenných papierov, mnohostranný obchodný systém alebo organizovaný obchodný systém, poskytovateľ služieb vykazovania údajov a banka pri poskytovaní investičnej služby sú povinní upraviť vo vnútorných aktoch riadenia postupy pre svojich zamestnancov na interné nahlasovanie nedostatkov a určené spôsoby tohto nahlasovania prostredníctvom nezávislých, osobitných a samostatných prostriedkov.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Ustanovenia odsekov 1 a 2 sa vzťahujú aj na pobočky zahraničných obchodníkov s cennými papiermi a pobočky finančných inštitúcií z nečlenského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Nútená správa nad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Nútená správa je reorganizačné a reštrukturalizačné opatrenie, ktorým môžu byť dotknuté existujúce práva tretích osôb. Účelom nútenej správy nad obchodníkom s cennými papiermi je najmä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odstránenie najvážnejších nedostatkov v riadení a činnosti obchodníka s cennými papiermi s cieľom zastaviť zhoršovanie ekonomickej situácie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pozastavenie výkonu funkcií orgánom obchodníka s cennými papiermi zodpovedným za zhoršujúcu sa hospodársku situáciu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zistenie skutočného stavu, v akom sa obchodník s cennými papiermi nachádza vo všetkých oblastiach jeho činnosti a hospodárenia,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ochrana finančných nástrojov uschovaných, spravovaných, obhospodarovaných alebo držaných obchodníkmi s cennými papiermi a peňažných prostriedkov prijatých obchodníkmi s cennými papiermi na účely uskutočnenia investičnej služby pred vznikom alebo narastaním škody,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prijatie ozdravného programu, ak možno odôvodnene predpokladať, že jeho prijatím sa zabezpečí ekonomické ozdravenie obchodníka s cennými papiermi vrátane prijatia a vykonania organizačných a iných opatrení na postupnú stabilizáciu obchodníka s cennými papiermi a obnovenie jeho likvidity, najmä v súčinnosti s akcionármi vykonávajúcimi kontrolu nad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zabezpečenie podmienok na uplatnenie nárokov klientov vyplývajúcich zo systému ochrany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vykonanie nevyhnutných úkonov smerujúcich k vyhláseniu konkurzu alebo vstúpeniu do likvidácie, ak to vyžaduje ekonomická situácia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je povinná zaviesť nútenú správu nad obchodníkom s cennými papiermi, ak obchodník s cennými papiermi udržiava svoje vlastné zdroje na úrovni nižšej ako 50% súčtu hodnôt zodpovedajúcich požiadavkám na vlastné zdroje obchodníka s cennými papiermi podľa § 74.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môže nútenú správu zaviesť, ak nedostatky v činnosti obchodníka s cennými papiermi ohrozujú jeho bezpečné fungovanie alebo ohrozujú práva alebo právom chránené záujmy jeho klientov, ak výsledkom hospodárenia bežného obdobia a predchádzajúcich období je strata obchodníka s cennými papiermi prevyšujúca 30% z jeho základného imania alebo pri inom závažnom nedostatku v činnosti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Nútenú správu nad obchodníkom s cennými papiermi nemožno zaviesť nad pobočkou zahraničného obchodníka s cennými papiermi so sídlom v členskom štáte. Nútenú správu nad obchodníkom s cennými papiermi nemožno zaviesť ani nad obchodníkom s cennými papiermi alebo zahraničným obchodníkom s cennými papiermi, ktorý je bankou alebo zahraničnou bankou, ktorá má umiestnenú pobočku na území Slovenskej republiky; ak Národná banka Slovenska zistí dôvody na zavedenie nútenej správy nad obchodníkom s cennými papiermi, ktorý je bankou, bezodkladne predloží útvaru bankového dohľadu </w:t>
      </w:r>
      <w:r w:rsidRPr="00E45149">
        <w:rPr>
          <w:rFonts w:ascii="Times New Roman" w:hAnsi="Times New Roman"/>
          <w:sz w:val="24"/>
          <w:szCs w:val="24"/>
        </w:rPr>
        <w:lastRenderedPageBreak/>
        <w:t>Národnej banky Slovenska písomný návrh na zavedenie nútenej správy podľa osobitného zákona</w:t>
      </w:r>
      <w:r w:rsidRPr="00E45149">
        <w:rPr>
          <w:rFonts w:ascii="Times New Roman" w:hAnsi="Times New Roman"/>
          <w:sz w:val="24"/>
          <w:szCs w:val="24"/>
          <w:vertAlign w:val="superscript"/>
        </w:rPr>
        <w:t xml:space="preserve"> 15)</w:t>
      </w:r>
      <w:r w:rsidRPr="00E45149">
        <w:rPr>
          <w:rFonts w:ascii="Times New Roman" w:hAnsi="Times New Roman"/>
          <w:sz w:val="24"/>
          <w:szCs w:val="24"/>
        </w:rPr>
        <w:t xml:space="preserve"> spolu so všetkými podkladmi o zistených skutočnostiach.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Nútená správa nad obchodníkom s cennými papiermi sa zavádza okamihom doručenia rozhodnutia o nútenej správe nad obchodníkom s cennými papiermi obchodníkovi s cennými papiermi a je ihneď účinná voči obchodníkovi s cennými papiermi a iným právnickým osobám a fyzickým osobám. Začatie konania o zavedení nútenej správy nad obchodníkom s cennými papiermi sa neoznamuje.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Výrok rozhodnutia o zavedení nútenej správy nad obchodníkom s cennými papiermi Národná banka Slovenska bezodkladne uverejní aspoň v jednom denníku s celoštátnou pôsobnosťou uverejňujúcom burzové správy a vo verejne prístupných priestoroch obchodníka s cennými papiermi, nad ktorým bola zavedená nútená správa nad obchodníkom s cennými papiermi. Osoby, ktoré Národná banka Slovenska o uverejnenie takého rozhodnutia požiada, sú povinné tejto žiadosti vyhovieť.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Národná banka Slovenska je povinná bezodkladne informovať príslušné orgány dohľadu iných členských štátov, v ktorých má obchodník s cennými papiermi zriadenú pobočku, o zavedení nútenej správy nad obchodníkom s cennými papiermi. V informácii sa uvedú účinky zavedenia nútenej správy.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Na nútenú správu nad pobočkou zahraničného obchodníka s cennými papiermi, nad ktorým možno zaviesť nútenú správu podľa tohto zákona, sa primerane vzťahujú ustanovenia o nútenej správe nad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Nútenú správu nad obchodníkom s cennými papiermi vykonáva nútený správca obchodníka s cennými papiermi (ďalej len "nútený správca") a zástupca núteného správcu. Núteného správcu a najviac troch zástupcov núteného správcu vymenúva a odvoláva Národná banka Slovenska. Nútený správca a zástupca núteného správcu môžu byť vymenovaní aj na určitý čas.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Núteným správcom môže byť fyzická osoba alebo právnická osoba uvedená v odseku 4, zástupcom môže byť len fyzická osoba. Ak je núteným správcom alebo zástupcom núteného správcu fyzická osoba, musí byť odborne spôsobilá. Na odbornú spôsobilosť núteného správcu a zástupcu núteného správcu sa primerane vzťahuje ustanovenie § 55 ods. 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Núteným správcom a zástupcom núteného správcu nesmie byť osoba, ktorá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bola právoplatne odsúdená za úmyselný trestný čin alebo za trestný čin spáchaný z nedbanlivosti pri vykonávaní riadiacej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b) kedykoľvek v období posledných troch rokov vykonávala v obchodníkovi s cennými papiermi, nad ktorým bola zavedená nútená správa, funkciu člena dozornej rady, predstavenstva, prokuristu alebo vedúceho zamestnanca,</w:t>
      </w:r>
      <w:r w:rsidRPr="00E45149">
        <w:rPr>
          <w:rFonts w:ascii="Times New Roman" w:hAnsi="Times New Roman"/>
          <w:sz w:val="24"/>
          <w:szCs w:val="24"/>
          <w:vertAlign w:val="superscript"/>
        </w:rPr>
        <w:t xml:space="preserve"> 51)</w:t>
      </w:r>
      <w:r w:rsidRPr="00E45149">
        <w:rPr>
          <w:rFonts w:ascii="Times New Roman" w:hAnsi="Times New Roman"/>
          <w:sz w:val="24"/>
          <w:szCs w:val="24"/>
        </w:rPr>
        <w:t xml:space="preserve"> ak sa výkonu tejto funkcie sama dobrovoľne nevzdala,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má k obchodníkovi s cennými papiermi, nad ktorým bola zavedená nútená správa, osobitný vzťah podľa § 87 ods. 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je dlžníkom alebo veriteľom obchodníka s cennými papiermi, nad ktorým bola zavedená nútená správa,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kedykoľvek v období posledného roka poskytovala obchodníkovi s cennými papiermi, nad ktorým bola zavedená nútená správa, audítorské služby bez vyslovenia výhrad k činnosti tohto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ktorá je zamestnancom alebo členom štatutárneho orgánu alebo dozorného orgánu právnickej osoby, ktorá je dlžníkom alebo veriteľom obchodníka s cennými papiermi, nad ktorým bola zavedená nútená správa,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ktorá je členom predstavenstva alebo dozorného orgánu iného obchodníka s cennými papiermi alebo vedúcim alebo zástupcom vedúceho pobočky zahraničného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je zamestnancom Národnej banky Slovenska alebo ktorá bola zamestnancom Národnej banky Slovenska kedykoľvek v období posledných dvoch rokov.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(4) Núteným správcom, ak je ním právnická osoba, môže byť len právnická osoba, ktorá je zriadená na spoločný výkon advokácie alebo je audítorskou spoločnosťou podľa osobitného predpisu,</w:t>
      </w:r>
      <w:r w:rsidRPr="00E45149">
        <w:rPr>
          <w:rFonts w:ascii="Times New Roman" w:hAnsi="Times New Roman"/>
          <w:sz w:val="24"/>
          <w:szCs w:val="24"/>
          <w:vertAlign w:val="superscript"/>
        </w:rPr>
        <w:t xml:space="preserve"> 115a)</w:t>
      </w:r>
      <w:r w:rsidRPr="00E45149">
        <w:rPr>
          <w:rFonts w:ascii="Times New Roman" w:hAnsi="Times New Roman"/>
          <w:sz w:val="24"/>
          <w:szCs w:val="24"/>
        </w:rPr>
        <w:t xml:space="preserve"> ak táto právnická osoba má poistenie zodpovednosti za škodu spôsobenú v súvislosti s jej činnosťou</w:t>
      </w:r>
      <w:r w:rsidRPr="00E45149">
        <w:rPr>
          <w:rFonts w:ascii="Times New Roman" w:hAnsi="Times New Roman"/>
          <w:sz w:val="24"/>
          <w:szCs w:val="24"/>
          <w:vertAlign w:val="superscript"/>
        </w:rPr>
        <w:t xml:space="preserve"> 115a)</w:t>
      </w:r>
      <w:r w:rsidRPr="00E45149">
        <w:rPr>
          <w:rFonts w:ascii="Times New Roman" w:hAnsi="Times New Roman"/>
          <w:sz w:val="24"/>
          <w:szCs w:val="24"/>
        </w:rP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3 nemôže byť núteným správcom. Ak je núteným správcom právnická osoba, nevymenúva sa zástupca núteného správcu a táto právnická osoba môže vykonávať nútenú správu len prostredníctvom osôb, ktoré spĺňajú podmienky podľa odseku 2 a nie sú vylúčené podľa odseku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Nútený správca je oprávnený riadiť obchodníka s cennými papiermi a jeho zamestnancov. Kompetencie núteného správcu sú vymedzené v zmluve o výkone činnosti núteného správcu uzatvorenej podľa § 151 ods. 1 a osobitnými predpismi. Nútený správca je viazaný obmedzeniami uvedenými v rozhodnutí Národnej banky Slovenska o zavedení nútenej správy nad obchodníkom s cennými papiermi alebo v zmluve o výkone činnosti núteného správcu.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Zástupca núteného správcu je zodpovedný za núteným správcom zverenú oblasť činnosti obchodníka s cennými papiermi a podlieha pri výkone nútenej správy nad obchodníkom s cennými papiermi nútenému správcovi. Kompetencie zástupcu núteného správcu sú vymedzené zmluvou o výkone činnosti zástupcu núteného správcu uzatvorenou s Národnou bankou Slovenska podľa § 151 ods. 1. Po predchádzajúcom súhlase Národnej </w:t>
      </w:r>
      <w:r w:rsidRPr="00E45149">
        <w:rPr>
          <w:rFonts w:ascii="Times New Roman" w:hAnsi="Times New Roman"/>
          <w:sz w:val="24"/>
          <w:szCs w:val="24"/>
        </w:rPr>
        <w:lastRenderedPageBreak/>
        <w:t>banky Slovenska môže nútený správca splnomocniť niektorého svojho zástupcu vykonávaním úkonov vo svojom mene na základe písomného plnomocenstva s podpisom osvedčeným podľa osobitných predpisov;</w:t>
      </w:r>
      <w:r w:rsidRPr="00E45149">
        <w:rPr>
          <w:rFonts w:ascii="Times New Roman" w:hAnsi="Times New Roman"/>
          <w:sz w:val="24"/>
          <w:szCs w:val="24"/>
          <w:vertAlign w:val="superscript"/>
        </w:rPr>
        <w:t xml:space="preserve"> 116)</w:t>
      </w:r>
      <w:r w:rsidRPr="00E45149">
        <w:rPr>
          <w:rFonts w:ascii="Times New Roman" w:hAnsi="Times New Roman"/>
          <w:sz w:val="24"/>
          <w:szCs w:val="24"/>
        </w:rPr>
        <w:t xml:space="preserve"> tento predchádzajúci súhlas môže byť vyjadrený priamo v zmluve o výkone činnosti núteného správcu.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V súvislosti s výkonom nútenej správy nad obchodníkom s cennými papiermi je nútený správca po predchádzajúcom súhlase Národnej banky Slovenska oprávnený v záujme urýchleného riešenia závažných problémov u obchodníka s cennými papiermi pribrať odborných poradcov; tento predchádzajúci súhlas možno vyjadriť priamo v zmluve o výkone činnosti núteného správcu.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Ustanovenia § 55 ods. 10 sa primerane vzťahujú na odbornú spôsobilosť odborného poradcu.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Výkon funkcie núteného správcu a jeho zástupcov sa skončí dňom skončenia nútenej správy nad obchodníkom s cennými papiermi alebo uplynutím doby, na ktorú boli vymenovaní, alebo ich odvolaním z funkcie. Nútený správca a zástupcovia núteného správcu môžu byť odvolaní na základe porušenia tohto zákona alebo iných všeobecne záväzných právnych predpisov, alebo na základe zmluvy o výkone činnosti núteného správcu a zmluvy o výkone činnosti zástupcu núteného správcu.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149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Zavedením nútenej správy nad obchodníkom s cennými papiermi sa pozastavuje výkon funkcie všetkých orgánov obchodníka s cennými papiermi a vedúcich zamestnancov obchodníka s cennými papiermi a pôsobnosť predstavenstva a dozornej rady prechádza na núteného správcu. Tým nie je dotknuté právo predstavenstva podať opravné prostriedky proti rozhodnutiu o zavedení nútenej správy nad obchodníkom s cennými papiermi. Pri výkone pôsobnosti predstavenstva a dozornej rady sa na núteného správcu vzťahuje </w:t>
      </w:r>
      <w:hyperlink r:id="rId17" w:history="1">
        <w:r w:rsidRPr="00E45149">
          <w:rPr>
            <w:rFonts w:ascii="Times New Roman" w:hAnsi="Times New Roman"/>
            <w:color w:val="0000FF"/>
            <w:sz w:val="24"/>
            <w:szCs w:val="24"/>
            <w:u w:val="single"/>
          </w:rPr>
          <w:t>Obchodný zákonník</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Nútený správca je oprávnený zvolať valné zhromaždenie obchodníka s cennými papiermi, riadiť jeho priebeh a má právo na ňom predkladať návrhy. Valné zhromaždenie môže prijímať rozhodnutia len po predchádzajúcom súhlase Národnej banky Slovenska a len na návrh núteného správcu.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Nútený správca je oprávnený urobiť opatrenia nevyhnutné na postupnú stabilizáciu obchodníka s cennými papiermi a obnovenie likvidity obchodníka s cennými papiermi, najmä </w:t>
      </w:r>
      <w:r w:rsidRPr="00E45149">
        <w:rPr>
          <w:rFonts w:ascii="Times New Roman" w:hAnsi="Times New Roman"/>
          <w:sz w:val="24"/>
          <w:szCs w:val="24"/>
        </w:rPr>
        <w:lastRenderedPageBreak/>
        <w:t>nakladať s pohľadávkami a iným majetkom vrátane predaja pobočky obchodníka s cennými papiermi ako časti podniku obchodníka s cennými papiermi alebo predaja podniku</w:t>
      </w:r>
      <w:r w:rsidRPr="00E45149">
        <w:rPr>
          <w:rFonts w:ascii="Times New Roman" w:hAnsi="Times New Roman"/>
          <w:sz w:val="24"/>
          <w:szCs w:val="24"/>
          <w:vertAlign w:val="superscript"/>
        </w:rPr>
        <w:t xml:space="preserve"> 33)</w:t>
      </w:r>
      <w:r w:rsidRPr="00E45149">
        <w:rPr>
          <w:rFonts w:ascii="Times New Roman" w:hAnsi="Times New Roman"/>
          <w:sz w:val="24"/>
          <w:szCs w:val="24"/>
        </w:rPr>
        <w:t xml:space="preserve"> obchodníka s cennými papiermi za primeranú cenu, skončiť ich činnosť alebo uzavrieť pobočku obchodníka s cennými papiermi; tým nie sú dotknuté ustanovenia § 70 ods. 1. Súhlas valného zhromaždenia na tieto úkony sa nevyžaduje.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Nútený správca je povinný najneskôr do 30 dní od zavedenia nútenej správy nad obchodníkom s cennými papiermi predložiť Národnej banke Slovenska projekt ozdravenia obchodníka s cennými papiermi, nad ktorým bola zavedená nútená správa, alebo iný návrh riešenia situácie v obchodníkovi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to vyžaduje situácia obchodníka s cennými papiermi, môže nútený správca po predchádzajúcom súhlase Národnej banky Slovenska čiastočne alebo úplne pozastaviť nakladanie s finančnými nástrojmi klientov, najdlhšie však na 30 dní.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Na základe predchádzajúceho súhlasu valného zhromaždenia môže nútený správca podať návrh na vyrovnanie. 117)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Nútený správca môže podať po predchádzajúcom súhlase Národnej banky slovenska návrh na vyhlásenie konkurzu,</w:t>
      </w:r>
      <w:r w:rsidRPr="00E45149">
        <w:rPr>
          <w:rFonts w:ascii="Times New Roman" w:hAnsi="Times New Roman"/>
          <w:sz w:val="24"/>
          <w:szCs w:val="24"/>
          <w:vertAlign w:val="superscript"/>
        </w:rPr>
        <w:t xml:space="preserve"> 118)</w:t>
      </w:r>
      <w:r w:rsidRPr="00E45149">
        <w:rPr>
          <w:rFonts w:ascii="Times New Roman" w:hAnsi="Times New Roman"/>
          <w:sz w:val="24"/>
          <w:szCs w:val="24"/>
        </w:rPr>
        <w:t xml:space="preserve"> ak je obchodník s cennými papiermi v predĺžení.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Nútený správca je povinný bezodkladne oznámiť Národnej banke Slovenska, ak zistí skutočnosti podľa § 156.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Nútený správca, zástupca núteného správcu a pribratý odborný poradca sú povinní vykonávať svoje funkcie s náležitou odbornou starostlivosťou a zodpovedajú za škodu spôsobenú svojou činnosťou. Nútený správca a zástupca núteného správcu sú povinní pravidelne informovať Národnú banku Slovenska o úkonoch vykonaných počas nútenej správy nad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Nútený správca, zástupca núteného správcu a pribratý odborný poradca nesmú zneužívať informácie, ktoré získali pri výkone nútenej správy nad obchodníkom s cennými papiermi, vo svoj prospech ani v prospech iných osôb a nesmú nakladať s majetkom obchodníka s cennými papiermi vo svoj prospech a v prospech osôb im blízkych. 83)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Nútený správca, zástupca núteného správcu a pribratý odborný poradca sú povinní zachovávať mlčanlivosť o všetkých skutočnostiach súvisiacich s vykonávaním nútenej správy nad obchodníkom s cennými papiermi voči všetkým osobám okrem Národnej banky Slovenska v súvislosti s plnením jeho úloh podľa tohto zákona alebo osobitného predpisu;</w:t>
      </w:r>
      <w:r w:rsidRPr="00E45149">
        <w:rPr>
          <w:rFonts w:ascii="Times New Roman" w:hAnsi="Times New Roman"/>
          <w:sz w:val="24"/>
          <w:szCs w:val="24"/>
          <w:vertAlign w:val="superscript"/>
        </w:rPr>
        <w:t xml:space="preserve"> 119)</w:t>
      </w:r>
      <w:r w:rsidRPr="00E45149">
        <w:rPr>
          <w:rFonts w:ascii="Times New Roman" w:hAnsi="Times New Roman"/>
          <w:sz w:val="24"/>
          <w:szCs w:val="24"/>
        </w:rPr>
        <w:t xml:space="preserve"> túto povinnosť mlčanlivosti majú aj po skončení svojej činnosti súvisiacej s vykonávaním nútenej správy nad obchodníkom s cennými papiermi. Ustanovenie § 134 ods. 3 tým nie je dotknuté.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uzatvorí s núteným správcom mandátnu zmluvu o výkone činnosti núteného správcu, ktorá podrobnejšie vymedzí jeho práva a povinnosti a upraví jeho zodpovednosť za škodu spôsobenú v súvislosti s výkonom jeho funkcie. Národná </w:t>
      </w:r>
      <w:r w:rsidRPr="00E45149">
        <w:rPr>
          <w:rFonts w:ascii="Times New Roman" w:hAnsi="Times New Roman"/>
          <w:sz w:val="24"/>
          <w:szCs w:val="24"/>
        </w:rPr>
        <w:lastRenderedPageBreak/>
        <w:t xml:space="preserve">banka Slovenska uzatvorí so zástupcom núteného správcu mandátnu zmluvu o výkone činnosti zástupcu núteného správcu, ktorá podrobnejšie vymedzí jeho práva a povinnosti a upraví jeho zodpovednosť za škodu spôsobenú v súvislosti s výkonom jeho funkcie.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Pribratie odborných poradcov podľa § 148 ods. 7 sa uskutoční na základe zmluvy uzatvorenej s núteným správcom a za podmienok odsúhlasených Národnou bankou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Výšku odmeny núteného správcu a zástupcu núteného správcu za výkon funkcie určí Národná banka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Náklady spojené s výkonom nútenej správy nad obchodníkom s cennými papiermi vrátane odmien núteného správcu, zástupcov núteného správcu a odborných poradcov uhrádza obchodník s cennými papiermi, nad ktorým bola zavedená nútená správa.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Členovia predstavenstva, členovia dozornej rady, vedúci zamestnanci</w:t>
      </w:r>
      <w:r w:rsidRPr="00E45149">
        <w:rPr>
          <w:rFonts w:ascii="Times New Roman" w:hAnsi="Times New Roman"/>
          <w:sz w:val="24"/>
          <w:szCs w:val="24"/>
          <w:vertAlign w:val="superscript"/>
        </w:rPr>
        <w:t xml:space="preserve"> 51)</w:t>
      </w:r>
      <w:r w:rsidRPr="00E45149">
        <w:rPr>
          <w:rFonts w:ascii="Times New Roman" w:hAnsi="Times New Roman"/>
          <w:sz w:val="24"/>
          <w:szCs w:val="24"/>
        </w:rPr>
        <w:t xml:space="preserve"> a zamestnanci zodpovední za výkon vnútornej kontroly sú povinní na požiadanie núteného správcu spolupracovať s núteným správcom, najmä poskytovať mu všetky doklady a ďalšie podklady vyžiadané správcom v súvislosti s výkonom nútenej správy nad obchodníkom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Nútený správca je oprávnený členom predstavenstva, vedúcim zamestnancom</w:t>
      </w:r>
      <w:r w:rsidRPr="00E45149">
        <w:rPr>
          <w:rFonts w:ascii="Times New Roman" w:hAnsi="Times New Roman"/>
          <w:sz w:val="24"/>
          <w:szCs w:val="24"/>
          <w:vertAlign w:val="superscript"/>
        </w:rPr>
        <w:t xml:space="preserve"> 51)</w:t>
      </w:r>
      <w:r w:rsidRPr="00E45149">
        <w:rPr>
          <w:rFonts w:ascii="Times New Roman" w:hAnsi="Times New Roman"/>
          <w:sz w:val="24"/>
          <w:szCs w:val="24"/>
        </w:rPr>
        <w:t xml:space="preserve"> a zamestnancom zodpovedným za výkon vnútornej kontroly okamžite zrušiť pracovný pomer, dať im výpoveď alebo ich previesť na inú prácu.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 dôsledku zavedenia nútenej správy nad obchodníkom s cennými papiermi nemôže byť členom predstavenstva a členom dozornej rady vyplatená žiadna odmena v prípade skončenia členstva v týchto orgánoch obchodníka s cennými papiermi vyplývajúca zo zmluvy medzi obchodníkom s cennými papiermi a členom predstavenstva alebo členom dozornej rady, alebo priznaná vnútornými predpismi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Účinky zavedenia nútenej správy nad obchodníkom s cennými papiermi, ktorý má zriadenú pobočku v inom členskom štáte, ak ide 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pracovné zmluvy a pracovnoprávne vzťahy, sa spravujú právnym poriadkom členského štátu, ktorým sa spravuje pracovná zmluva,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kúpne zmluvy a nájomné zmluvy týkajúce sa nehnuteľnosti, sa spravujú právnym poriadkom členského štátu, na ktorého území sa nehnuteľnosť nachádza,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vlastnícke alebo iné práva k finančným nástrojom,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umožňuje postúpenie pohľadávky a započítavanie pohľadávok aj počas zavedenia reštrukturalizačného opatrenia.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Nútený správca môže odporovať právnemu úkonu</w:t>
      </w:r>
      <w:r w:rsidRPr="00E45149">
        <w:rPr>
          <w:rFonts w:ascii="Times New Roman" w:hAnsi="Times New Roman"/>
          <w:sz w:val="24"/>
          <w:szCs w:val="24"/>
          <w:vertAlign w:val="superscript"/>
        </w:rPr>
        <w:t xml:space="preserve"> 120)</w:t>
      </w:r>
      <w:r w:rsidRPr="00E45149">
        <w:rPr>
          <w:rFonts w:ascii="Times New Roman" w:hAnsi="Times New Roman"/>
          <w:sz w:val="24"/>
          <w:szCs w:val="24"/>
        </w:rPr>
        <w:t xml:space="preserve"> podľa osobitného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Zavedenie nútenej správy nad obchodníkom s cennými papiermi predávajúcim aktívum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Zavedenie nútenej správy alebo zahraničného reštrukturalizačného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právnych úkonov alebo návrhu </w:t>
      </w:r>
      <w:r w:rsidRPr="00E45149">
        <w:rPr>
          <w:rFonts w:ascii="Times New Roman" w:hAnsi="Times New Roman"/>
          <w:sz w:val="24"/>
          <w:szCs w:val="24"/>
        </w:rPr>
        <w:lastRenderedPageBreak/>
        <w:t xml:space="preserve">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odobraté, toto konanie sa aj po zavedení nútenej správy spravuje právnym poriadkom členského štátu, v ktorom sa toto konanie začalo a uskutočňuje.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Zavedením nútenej správy nad obchodníkom s cennými papiermi nie je dotknutá platnosť, účinnosť a výkon práv podľa zmluvy o záverečnom vyrovnaní ziskov a strát alebo zmluvy o finančných zábezpekách, ak tieto zmluvy spĺňajú požiadavky podľa § 53a až § 53e a podľa osobitných predpisov. 120a)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Zavedenie nútenej správy nad obchodníkom s cennými papiermi, údaje o nútenom správcovi a jeho zástupcovi, skončenie nútenej správy nad obchodníkom s cennými papiermi a s tým súvisiace zmeny sa zapisujú do obchodného registra. Návrh na zápis nútenej správy nad obchodníkom s cennými papiermi podáva Národná banka Slovenska; pri podaní tohto návrhu sa nepoužije ustanovenie osobitného zákona. 121)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Do obchodného registra sa zapisuje meno, priezvisko, miesto trvalého pobytu a rodné číslo núteného správcu a zástupcu núteného správcu.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Nútená správa nad obchodníkom s cennými papiermi sa skončí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doručením rozhodnutia Národnej banke Slovenska o skončení nútenej správy nad obchodníkom s cennými papiermi, ak pominú dôvody na jej trvanie,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vyhlásením konkurzu na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uplynutím 12 mesiacov od zavedenia nútenej správy nad obchodníkom s cennými papiermi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d) odobratím, alebo zánikom povolenia na vznik a činnosť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Oznámenie o skončení nútenej správy podľa odseku 1 Národná banka Slovenska bezodkladne uverejní aspoň v jednom denníku s celoštátnou pôsobnosťou uverejňujúcom burzové správy a vo verejne prístupných priestoroch sídla obchodníka s cennými papiermi, nad ktorým bola zavedená nútená správa. Osoby, ktoré Národná banka Slovenska o uverejnenie tejto skutočnosti požiada, sú povinné tejto žiadosti vyhovieť.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Bezodkladne po skončení nútenej správy nad obchodníkom s cennými papiermi je obchodník s cennými papiermi povinný zvolať mimoriadne valné zhromaždenie tak, aby sa uskutočnilo do 30 dní od skončenia nútenej správy nad obchodníkom s cennými papiermi. Do programu mimoriadneho valného zhromaždenia je obchodník s cennými papiermi povinný zaradiť odvolanie doterajších a voľbu nových členov predstavenstva obchodníka s cennými papiermi a dozornej rady obchodníka s cennými papiermi; noví členovia predstavenstva obchodníka s cennými papiermi a dozornej rady obchodníka s cennými papiermi musia spĺňať podmienky uvedené v § 55 ods. 2 písm. 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Odobratie povolenia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Národná banka Slovenska je povinná odobrať povolenie na poskytovanie investičných služieb, 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vlastné zdroje obchodníka s cennými papiermi klesnú pod úroveň základného imania podľa § 54,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 s cennými papiermi udržiava svoje vlastné zdroje na úrovni nižšej ako 25% súčtu hodnôt zodpovedajúcich požiadavkám na vlastné zdroje obchodníka s cennými papiermi podľa § 74,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obchodník s cennými papiermi alebo zahraničný obchodník s cennými papiermi nezačne do 12 mesiacov od právoplatnosti povolenia vykonávať činnosti uvedené v povolení alebo počas šiestich mesiacov tieto činnosti nevykonáva,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obchodník s cennými papiermi alebo zahraničný obchodník s cennými papiermi získal povolenie na základe nepravdivých údajov uvedených v žiadosti o udelenie povolenia,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ide o pobočku zahraničného obchodníka s cennými papiermi a tento zahraničný obchodník s cennými papiermi stratil v štáte svojho sídla oprávnenie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obchodník s cennými papiermi alebo zahraničný obchodník s cennými papiermi v lehote podľa § 85 ods. 7 neuhradí príspevok do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bol obchodník s cennými papiermi vyhlásený za neschopného plniť záväzky voči klientom podľa § 86 ods.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Národná banka Slovenska môže odobrať povolenie na poskytovanie investičných služieb pri vzniku závažných nedostatkov v činnosti obchodníka s cennými papiermi alebo </w:t>
      </w:r>
      <w:r w:rsidRPr="00E45149">
        <w:rPr>
          <w:rFonts w:ascii="Times New Roman" w:hAnsi="Times New Roman"/>
          <w:sz w:val="24"/>
          <w:szCs w:val="24"/>
        </w:rPr>
        <w:lastRenderedPageBreak/>
        <w:t xml:space="preserve">pobočky zahraničného obchodníka s cennými papiermi a pri porušovaní požiadaviek na podnikanie obchodníkov s cennými papiermi a pobočiek zahraničných obchodníkov s cennými papiermi, 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 s cennými papiermi neplní podmienky podľa § 55 ods. 2 alebo zahraničný obchodník s cennými papiermi neplní podmienky podľa § 56 ods.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 s cennými papiermi alebo zahraničný obchodník s cennými papiermi neplní povinnosti podľa § 83 až 85,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obchodník s cennými papiermi alebo zahraničný obchodník s cennými papiermi nedodržiava pravidlá činnosti obchodníka s cennými papiermi vo vzťahu ku klientom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obchodník s cennými papiermi zmenil sídlo bez predchádzajúceho súhlasu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obchodník s cennými papiermi dosiahne stratu prevyšujúcu 50% základného imania v jednom roku alebo 10% v troch po sebe nasledujúcich rokoch,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obchodník s cennými papiermi alebo zahraničný obchodník s cennými papiermi nesplnil podmienky na začatie činnosti v lehote určenej v povolení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obchodník s cennými papiermi alebo zahraničný obchodník s cennými papiermi opakovane alebo po uložení poriadkovej pokuty marí výkon dohľadu,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h) sankcie uložené podľa tohto zákona alebo osobitného zákona</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neviedli k náprave zistených nedostatkov.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Národná banka Slovenska môže odobrať povolenie na poskytovanie služieb vykazovania údajov, ak poskytovateľ služieb vykazovania údajov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do 12 mesiacov od právoplatnosti tohto povolenia nezačal poskytovať služby uvedené v tomto povolení alebo počas predchádzajúcich šiestich mesiacov tieto služby neposkytoval,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získal toto povolenie na základe uvedenia nepravdivých údajov v žiadosti o udelenie tohto povolenia, alebo iného konania v rozpore s právnymi predpismi,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prestal spĺňať podmienky, za ktorých bolo toto povolenie udelené,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závažne a opakovane porušil ustanovenia tohto zákona alebo osobitného predpisu.121a)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Od okamihu doručenia rozhodnutia o odobratí povolenia na poskytovanie investičných služieb alebo odo dňa zániku povolenia na poskytovanie investičných služieb nesmie taká právnická osoba poskytovať investičné služby s výnimkou tých, ktoré sú nevyhnutné na vyrovnanie jej pohľadávok a záväzkov.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(2) Právnická osoba, ktorej bolo odobraté povolenie na poskytovanie investičných služieb alebo ktorej zaniklo povolenie na poskytovanie investičných služieb, vykonáva činnosti podľa odseku 1 ako obchodník s cennými papiermi alebo pobočka zahraničného obchodníka s cennými papiermi podľa tohto zákona dovtedy, než vyrovná svoje pohľadávky a záväzky a je povinná uchovávať záznamy podľa § 75 po dobu minimálne piatich rokov. Povinnosti obchodníka s cennými papiermi alebo zahraničného obchodníka s cennými papiermi predkladať účtovné výkazy, štatistické výkazy a hlásenia podľa tohto zákona sa na takúto právnickú osobu nevzťahujú.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Rozhodnutie o odobratí povolenia na poskytovanie investičných služieb zašle Národná banka Slovenska, na uverejnenie do 30 dní odo dňa jeho právoplatnosti Obchodnému vestníku.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Právoplatné rozhodnutie o odobratí povolenia na poskytovanie investičných služieb zahraničnému obchodníkovi s cennými papiermi oznámi Národná banka Slovenska orgánu dohľadu v štáte, v ktorom má zahraničný obchodník s cennými papiermi sídlo. Ak je vydané rozhodnutie o odobratí povolenia na poskytovanie investičných služieb obchodníkovi s cennými papiermi, ktorý má zriadenú pobočku v zahraničí, Národná banka Slovenska oznámi túto skutočnosť aj orgánu dohľadu v štáte, v ktorom má obchodník s cennými papiermi, ktorému bolo odobraté povolenie na poskytovanie investičných služieb, svoju pobočku.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Odobratie povolenia na poskytovanie investičných služieb sa zapisuje do obchodného registra; to sa nevzťahuje na právnickú osobu, ktorá je bankou. Do 15 dní od právoplatnosti rozhodnutia o odobratí povolenia na poskytovanie investičných služieb Národná banka Slovenska zašle rozhodnutie s návrhom na zápis tejto skutočnosti súdu, ktorý vedie obchodný register; pri podaní tohto návrhu sa nepoužije ustanovenie osobitného zákona. 122)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Bezodkladne po právoplatnosti rozhodnutia o odobratí povolenia na poskytovanie investičných služieb Národná banka Slovenska podá príslušnému súdu návrh na zrušenie a likvidáciu právnickej osoby, ktorej bolo odobraté povolenie na poskytovanie investičných služieb, a na vymenovanie likvidátora. Súd pred rozhodnutím o zrušení nemôže použiť postup podľa osobitného zákona. 122)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Konanie o odobratie povolenia na poskytovanie investičných služieb sa zastaví na základe právoplatného rozhodnutia o vyhlásení konkurzu podľa osobitného zákona. 21)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Likvidácia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Na likvidáciu obchodníka s cennými papiermi sa použijú ustanovenia Obchodného zákonníka, ak tento zákon alebo osobitný zákon</w:t>
      </w:r>
      <w:r w:rsidRPr="00E45149">
        <w:rPr>
          <w:rFonts w:ascii="Times New Roman" w:hAnsi="Times New Roman"/>
          <w:sz w:val="24"/>
          <w:szCs w:val="24"/>
          <w:vertAlign w:val="superscript"/>
        </w:rPr>
        <w:t xml:space="preserve"> 15)</w:t>
      </w:r>
      <w:r w:rsidRPr="00E45149">
        <w:rPr>
          <w:rFonts w:ascii="Times New Roman" w:hAnsi="Times New Roman"/>
          <w:sz w:val="24"/>
          <w:szCs w:val="24"/>
        </w:rPr>
        <w:t xml:space="preserve">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sa obchodník s cennými papiermi, ktorý nie je bankou, zrušuje likvidáciou, návrh na vymenovanie a odvolanie likvidátora je oprávnený podať iba Národná banka Slovenska. Pri podaní tohto návrhu sa nepoužije ustanovenie podľa osobitného zákona. 121)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Likvidátor nesmie byť osoba, ktorá má alebo mala osobitný vzťah k obchodníkovi </w:t>
      </w:r>
      <w:r w:rsidRPr="00E45149">
        <w:rPr>
          <w:rFonts w:ascii="Times New Roman" w:hAnsi="Times New Roman"/>
          <w:sz w:val="24"/>
          <w:szCs w:val="24"/>
        </w:rPr>
        <w:lastRenderedPageBreak/>
        <w:t xml:space="preserve">s cennými papiermi, ktorá je alebo bola v posledných piatich rokoch audítorom obchodníka s cennými papiermi alebo sa akýmkoľvek spôsobom na audite obchodníka s cennými papiermi podieľala bez vyslovenia výhrad k činnosti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 prihliadnutím na rozsah činnosti likvidátora Národná banka Slovenska určí výšku a splatnosť jeho odmeny.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(5) Osoby, ktoré sa podieľajú na likvidácii obchodníka s cennými papiermi, sú povinné zachovávať mlčanlivosť o všetkých skutočnostiach súvisiacich s vykonávaním likvidácie voči všetkým osobám okrem Národnej banky Slovenska v súvislosti s plnením jeho úloh podľa tohto zákona alebo osobitného zákona;</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ustanovenia § 134 tým nie sú dotknuté.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Likvidátor predkladá Národnej banke Slovenska bezodkladne účtovné výkazy a doklady spracúvané v priebehu likvidácie v súlade s osobitným predpisom a ďalšie podklady vyžadované Národnou bankou Slovenska s cieľom posúdiť činnosť likvidátora a priebeh likvidácie.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(7) Na likvidáciu obchodníka s cennými papiermi, ktorý je bankou, použijú sa ustanovenia osobitných zákonov;</w:t>
      </w:r>
      <w:r w:rsidRPr="00E45149">
        <w:rPr>
          <w:rFonts w:ascii="Times New Roman" w:hAnsi="Times New Roman"/>
          <w:sz w:val="24"/>
          <w:szCs w:val="24"/>
          <w:vertAlign w:val="superscript"/>
        </w:rPr>
        <w:t xml:space="preserve"> 123)</w:t>
      </w:r>
      <w:r w:rsidRPr="00E45149">
        <w:rPr>
          <w:rFonts w:ascii="Times New Roman" w:hAnsi="Times New Roman"/>
          <w:sz w:val="24"/>
          <w:szCs w:val="24"/>
        </w:rPr>
        <w:t xml:space="preserve"> na ich likvidáciu sa nepoužijú ustanovenia odsekov 2 až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DEVIATA ČASŤ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SPOLOČNÉ, PRECHODNÉ A ZÁVEREČNÉ USTANOVENIA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158a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Týmto zákonom sa preberajú právne záväzné akty Európskej únie uvedené v prílohe.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Zodpovednosť za škodu spôsobenú porušením povinností podľa tohto zákona sa spravuje úpravou náhrady škody podľa Obchodného zákonníka,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Majetok klienta zverený obchodníkovi s cennými papiermi a centrálnemu depozitárovi, veci, majetkové práva a iné majetkové hodnoty súvisiace s činnosťou centrálneho depozitára nepodliehajú výkonu rozhodnutia podľa osobitných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Bez predchádzajúceho súhlasu Národnej banky Slovenska podľa § 70 a § 118i ods. 4 je každý právny úkon, na ktorý sa vyžaduje predchádzajúci súhlas, neplatný. Neplatný je aj každý úkon urobený na základe predchádzajúceho súhlasu udeleného na základe nepravdivých údajov. To neplatí v prípade nadobudnutia alebo zvýšenia kvalifikovanej účasti na obchodníkovi s cennými papiermi podľa § 70 ods. 1 písm. a) nepriamo v dôsledku zahraničného stabilizačného opatrenia štátu sledujúceho zmiernenie vplyvov globálnej finančnej krízy a predaja pobočky zahraničného obchodníka s cennými papiermi alebo jej časti podľa § 70 ods. 1 písm. f), ktorým zahraničné stabilizačné opatrenie štátu sleduje zmiernenie vplyvov globálnej finančnej krízy.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159a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Poradca pre hlasovanie je povinný zverejniť odkaz na kódex správania, ktorý uplatňuje a podávať správy o jeho uplatňovaní. Poradcom pre hlasovanie sa rozumie právnická osoba, ktorá analyzuje na profesionálnom a obchodnom základe, informácie zverejňované podnikmi alebo ďalšie informácie o akciových spoločnostiach, ktorých akcie sú prijaté na obchodovanie na regulovanom trhu s cieľom poskytovať investorom informácie k ich hlasovaniu zabezpečovaním analýz, rád alebo odporúčaní o hlasovaní, ktoré sa týkajú výkonu hlasovacích práv.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poradca pre hlasovanie neuplatňuje kódex správania, je povinný poskytnúť jasné a odôvodnené vysvetlenie. Ak poradca pre hlasovanie uplatňuje kódex správania, ale sa odchýli od niektorého z jeho odporúčaní, je povinný oznámiť, od ktorých častí sa odchyľuje a poskytnúť vysvetlenie takého postupu a uviesť prijaté alternatívne opatrenia.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Informácie podľa odsekov 1 a 2 je poradca pre hlasovanie povinný sprístupniť bezplatne na svojom webovom sídle a najmenej raz ročne ich aktualizovať.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Poradca pre hlasovanie je povinný na účely primeraného informovania svojich klientov o správnosti a spoľahlivosti svojej činnosti sprístupniť raz ročne najmenej tieto informácie súvisiace s prípravou analýz, rád a odporúčaní o hlasovaní: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základné vlastnosti metodík a modelov, ktoré uplatňuje,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hlavné zdroje informácií, ktoré používa,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postupy zavedené na zabezpečenie kvality analýz, rád a odporúčaní o hlasovaní a kvalifikácie príslušných pracovníkov,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či a ako zohľadňuje podmienky na vnútroštátnom trhu, právne podmienky, regulačné podmienky a špecifické podmienky akciových spoločností,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kľúčové vlastnosti politík hlasovania, ktoré uplatňuje na každom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či vedie rokovania s akciovými spoločnosťami, ktoré sú predmetom ich analýz, poradenstva alebo odporúčaní o hlasovaní, a so zainteresovaným stranami príslušnej akciovej spoločnosti, a ak áno, rozsah a povahu rokovaní,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politiku týkajúcu sa predchádzania a riadenia potenciálnych konfliktov záujmov.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Informácie podľa odseku 4 je poradca pre hlasovanie povinný sprístupniť bezplatne na svojom webovom sídle a ponechať bezplatne k dispozícii najmenej tri roky odo dňa ich sprístupnenia. Tieto údaje nie je potrebné sprístupňovať samostatne, ak sú informácie podľa odseku 4 k dispozícii ako súčasť zverejneného odkazu na kódex správania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Poradca pre hlasovanie je povinný identifikovať a bezodkladne poskytnúť svojim klientom informácie o akomkoľvek skutočnom alebo potenciálnom konflikte záujmov alebo o obchodných vzťahoch, ktoré môžu ovplyvniť vypracúvanie ich analýz, rád alebo odporúčaní o hlasovaní a o krokoch, ktoré podnikli na odstránenie, zmiernenie alebo riadenie skutočného alebo potenciálneho konfliktu záujmov.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Ustanovenia odsekov 1 až 6 sa vzťahujú na poradcu pre hlasovanie, ktorý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má sídlo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má ústredie v Slovenskej republike a nemá sídlo v inom členskom štáte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vykonáva svoju činnosť prostredníctvom prevádzkarne v Slovenskej republike a nemá sídlo ani ústredie v inom členskom štáte.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Na poradcov pre hlasovanie sa nevzťahujú ustanovenia § 135 až 158.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Na konanie podľa tohto zákona sa vzťahuje osobitný predpis,</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tento zákon požaduje uvedenie identifikačného čísla alebo rodného čísla, tieto čísla sa neuvádzajú u osôb, ktorým neboli pridelené.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160a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Národná banka Slovenska vykonáva v Slovenskej republike pôsobnosť a právomoci príslušného orgánu dohľadu</w:t>
      </w:r>
      <w:r w:rsidRPr="00E45149">
        <w:rPr>
          <w:rFonts w:ascii="Times New Roman" w:hAnsi="Times New Roman"/>
          <w:sz w:val="24"/>
          <w:szCs w:val="24"/>
          <w:vertAlign w:val="superscript"/>
        </w:rPr>
        <w:t>123a)</w:t>
      </w:r>
      <w:r w:rsidRPr="00E45149">
        <w:rPr>
          <w:rFonts w:ascii="Times New Roman" w:hAnsi="Times New Roman"/>
          <w:sz w:val="24"/>
          <w:szCs w:val="24"/>
        </w:rPr>
        <w:t xml:space="preserve"> podľa osobitného predpisu</w:t>
      </w:r>
      <w:r w:rsidRPr="00E45149">
        <w:rPr>
          <w:rFonts w:ascii="Times New Roman" w:hAnsi="Times New Roman"/>
          <w:sz w:val="24"/>
          <w:szCs w:val="24"/>
          <w:vertAlign w:val="superscript"/>
        </w:rPr>
        <w:t>123b)</w:t>
      </w:r>
      <w:r w:rsidRPr="00E45149">
        <w:rPr>
          <w:rFonts w:ascii="Times New Roman" w:hAnsi="Times New Roman"/>
          <w:sz w:val="24"/>
          <w:szCs w:val="24"/>
        </w:rPr>
        <w:t xml:space="preserve"> a podľa delegovaných nariadení Komisie o vydaní regulačných technických predpisov alebo vykonávacích nariadení Komisie o vydaní vykonávacích technických predpisov k osobitnému predpisu</w:t>
      </w:r>
      <w:r w:rsidRPr="00E45149">
        <w:rPr>
          <w:rFonts w:ascii="Times New Roman" w:hAnsi="Times New Roman"/>
          <w:sz w:val="24"/>
          <w:szCs w:val="24"/>
          <w:vertAlign w:val="superscript"/>
        </w:rPr>
        <w:t>123b)</w:t>
      </w:r>
      <w:r w:rsidRPr="00E45149">
        <w:rPr>
          <w:rFonts w:ascii="Times New Roman" w:hAnsi="Times New Roman"/>
          <w:sz w:val="24"/>
          <w:szCs w:val="24"/>
        </w:rPr>
        <w:t xml:space="preserve"> vydaných na návrh Európskeho orgánu dohľadu (Európskeho orgánu pre bankovníctvo)</w:t>
      </w:r>
      <w:r w:rsidRPr="00E45149">
        <w:rPr>
          <w:rFonts w:ascii="Times New Roman" w:hAnsi="Times New Roman"/>
          <w:sz w:val="24"/>
          <w:szCs w:val="24"/>
          <w:vertAlign w:val="superscript"/>
        </w:rPr>
        <w:t>123c)</w:t>
      </w:r>
      <w:r w:rsidRPr="00E45149">
        <w:rPr>
          <w:rFonts w:ascii="Times New Roman" w:hAnsi="Times New Roman"/>
          <w:sz w:val="24"/>
          <w:szCs w:val="24"/>
        </w:rPr>
        <w:t xml:space="preserve"> alebo Európskeho orgánu dohľadu (Európskeho orgánu pre cenné papiere a trhy). Ak osobitný predpis,</w:t>
      </w:r>
      <w:r w:rsidRPr="00E45149">
        <w:rPr>
          <w:rFonts w:ascii="Times New Roman" w:hAnsi="Times New Roman"/>
          <w:sz w:val="24"/>
          <w:szCs w:val="24"/>
          <w:vertAlign w:val="superscript"/>
        </w:rPr>
        <w:t>123b)</w:t>
      </w:r>
      <w:r w:rsidRPr="00E45149">
        <w:rPr>
          <w:rFonts w:ascii="Times New Roman" w:hAnsi="Times New Roman"/>
          <w:sz w:val="24"/>
          <w:szCs w:val="24"/>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predpisov.123d)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Národná banka Slovenska ako príslušný orgán dohľadu</w:t>
      </w:r>
      <w:r w:rsidRPr="00E45149">
        <w:rPr>
          <w:rFonts w:ascii="Times New Roman" w:hAnsi="Times New Roman"/>
          <w:sz w:val="24"/>
          <w:szCs w:val="24"/>
          <w:vertAlign w:val="superscript"/>
        </w:rPr>
        <w:t>123a)</w:t>
      </w:r>
      <w:r w:rsidRPr="00E45149">
        <w:rPr>
          <w:rFonts w:ascii="Times New Roman" w:hAnsi="Times New Roman"/>
          <w:sz w:val="24"/>
          <w:szCs w:val="24"/>
        </w:rPr>
        <w:t xml:space="preserve"> vykonáva národné voľby vyplývajúce z osobitného predpisu,</w:t>
      </w:r>
      <w:r w:rsidRPr="00E45149">
        <w:rPr>
          <w:rFonts w:ascii="Times New Roman" w:hAnsi="Times New Roman"/>
          <w:sz w:val="24"/>
          <w:szCs w:val="24"/>
          <w:vertAlign w:val="superscript"/>
        </w:rPr>
        <w:t>123b)</w:t>
      </w:r>
      <w:r w:rsidRPr="00E45149">
        <w:rPr>
          <w:rFonts w:ascii="Times New Roman" w:hAnsi="Times New Roman"/>
          <w:sz w:val="24"/>
          <w:szCs w:val="24"/>
        </w:rPr>
        <w:t xml:space="preserve"> ustanovuje uplatnenie príslušných národných volieb v Slovenskej republike a oznamuje tieto národné voľby Komisii.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Opatrením,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575/2013 z 26. júna 2013 o prudenciálnych požiadavkách na úverové inštitúcie a investičné spoločnosti a o zmene nariadenia (EÚ) č. 648/2012 (Ú.v. EÚ L 176, 27.6.2013).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Právnické osoby a fyzické osoby sú povinné najneskôr do 30. júna 2002 zosúladiť svoju činnosť s ustanoveniami tohto zákona, ak tento zákon neustanovuje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Stredisko, ktoré vykonávalo k 1. januáru 2002 činnosť podľa doterajších predpisov, je povinné do 31. decembra 2002 podať úradu žiadosť o povolenie na vznik a činnosť centrálneho depozitára podľa § 100.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 žiadosti podľa odseku 1 sa uvedie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a sídlo centrálneho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základné imanie,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návrh, v akom rozsahu bude centrálny depozitár vykonávať činnosť,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meno a priezvisko, trvalý pobyt a rodné číslo členov predstavenstva, dozornej rady a prokuristu,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vecné, personálne, organizačné a technické predpoklady na činnosť centrálneho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vyhlásenie štatutárneho orgánu, že predložené údaje sú úplné a pravdivé.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Prílohou k žiadosti podľa odseku 1 sú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stanovy,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návrh prevádzkového poriadku,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odborný životopis členov predstavenstva, dozornej rady a prokuristu,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doklad o dosiahnutom vzdelaní a odbornej praxi člena predstavenstva, dozornej rady a prokuristu,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výpis z registra trestov člena predstavenstva, dozornej rady a prokuristu nie starší ako tri mesiace,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čestné vyhlásenie člena predstavenstva, dozornej rady a prokuristu o tom, že spĺňa požiadavky ustanovené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doklad o splatení základného imania.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Žiadosť podľa odseku 1 podáva úradu štatutárny orgán strediska.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Na rozhodovanie o žiadosti podľa odseku 1 sa primerane vzťahuje § 100.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Stredisko, ktoré vykonávalo k 1. januáru 2002 činnosť podľa doterajších predpisov, je povinné pokračovať v činnosti podľa doterajších predpisov, kým prvý centrálny depozitár zriadený podľa tohto zákona neudelí členstvo prvému členovi. Činnosť strediska podľa doterajších predpisov podlieha dohľadu úradu.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Do dňa právoplatnosti prvého rozhodnutia o udelení povolenia na vznik a činnosť centrálneho depozitára sa spôsob zúčtovania a vyrovnania burzových obchodov vykonáva podľa doterajších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Do dňa právoplatnosti prvého rozhodnutia o udelení povolenia na vznik a činnosť centrálneho depozitára sa na postup registrácie vzniku, zmeny a zániku záložného práva na cenné papiere a na evidenciu zabezpečovacích prevodov cenných papierov vzťahujú doterajšie predpisy.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Stredisko, ktoré vykonáva činnosť podľa § 163 ods. 6, je povinné pokračovať v činnosti podľa doterajších predpisov až do uplynutia 60 dní od udelenia členstva prvému členovi prvým centrálnym depozitárom zriadeným podľa tohto zákona. Činnosť strediska podľa doterajších predpisov podlieha dohľadu Národnej banky Slovenska. Udelenie členstva prvému členovi oznámi prvý centrálny depozitár zriadený podľa tohto zákona bezodkladne Národnej banke Slovenska a dátum udelenia členstva prvému členovi uverejní do troch dní v dennej tlači s celoštátnou pôsobnosťou uverejňujúcej burzové správy.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Do uplynutia 60 dní od udelenia členstva prvému členovi prvým centrálnym depozitárom zriadeným podľa tohto zákona sa spôsob zúčtovania a vyrovnania burzových obchodov vykonáva podľa doterajších predpisov. Zúčtovanie a vyrovnanie burzových obchodov uzavretých do dňa, keď uplynie lehota podľa prvej vety, sa vykoná podľa doterajších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Do uplynutia 60 dní od udelenia členstva prvému členovi prvým centrálnym depozitárom zriadeným podľa tohto zákona sa na postup registrácie vzniku, zmeny a zániku záložného práva na cenné papiere a na evidenciu zabezpečovacích prevodov cenných papierov vzťahujú doterajšie predpisy.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má prevodca účet majiteľa zriadený podľa doterajších predpisov, od udelenia členstva prvému členovi prvým centrálnym depozitárom zriadeným podľa tohto zákona dáva tento prevodca príkaz na registráciu prevodu zaknihovaného cenného papiera členovi.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Dňom uplynutia lehoty 60 dní odo dňa udelenia členstva prvým centrálnym depozitárom zriadeným podľa tohto zákona prvému členovi centrálny depozitár nemôže vykonať na účet majiteľa zriadený podľa doterajších predpisov účtový zápis v prospech tohto účtu. Účet majiteľa zriadený podľa doterajších predpisov zaniká okamihom, keď na ňom nie </w:t>
      </w:r>
      <w:r w:rsidRPr="00E45149">
        <w:rPr>
          <w:rFonts w:ascii="Times New Roman" w:hAnsi="Times New Roman"/>
          <w:sz w:val="24"/>
          <w:szCs w:val="24"/>
        </w:rPr>
        <w:lastRenderedPageBreak/>
        <w:t xml:space="preserve">je evidovaný žiadny cenný papier. Na žiadosť majiteľa takého účtu predloženú členovi do šiestich mesiacov od nadobudnutia právoplatnosti rozhodnutia Národnej banke Slovenska o žiadosti podľa § 163 ods. 1 je centrálny depozitár a člen povinný bezplatne previesť cenné papiere z tohto účtu na účet majiteľa zriadený podľa § 105.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Účet majiteľa zriadený podľa doterajších predpisov sa pokladá za evidenciu podľa § 99 ods. 3. Účet majiteľa zriadený podľa doterajších predpisov vedie centrálny depozitár.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má prevodca účet majiteľa zriadený podľa doterajších predpisov, dáva tento prevodca príkaz na registráciu prevodu zaknihovaného cenného papiera členovi alebo centrálnemu depozitárovi.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Centrálny depozitár vykoná účtový zápis v prospech účtu majiteľa zriadeného podľa doterajších predpisov, len ak je spôsob a postup zadávania príkazov na prevod cenných papierov v prospech tohto účtu upravený v prevádzkovom poriadku, inak tento zápis nevykoná.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Účet majiteľa zriadený podľa doterajších predpisov sa považuje za evidenciu podľa § 99 ods. 3, ktorú centrálny depozitár vedie za odplatu. Účet majiteľa zriadený podľa doterajších predpisov vedie centrálny depozitár. Centrálny depozitár je oprávnený zmeniť číselné označenie tohto účtu, pričom spôsob prečíslovania je povinný uverejniť v dennej tlači s celoštátnou pôsobnosťou uverejňujúcou burzové správy. Činnosť podľa predchádzajúcej vety je centrálny depozitár oprávnený vykonať, len ak je spôsob a postup tejto činnosti upravený v prevádzkovom poriadku.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Centrálny depozitár je oprávnený, z dôvodu potreby vykonania úprav v systéme pre technické spracovanie údajov centrálneho depozitára, zriadiť majiteľovi účtu zriadeného podľa doterajších predpisov účet majiteľa podľa § 105 a presunúť cenné papiere z účtu zriadeného podľa doterajších predpisov na účet majiteľa podľa § 105 aj bez žiadosti, pričom je povinný vykonať túto činnosť bezodplatne. Túto činnosť je centrálny depozitár oprávnený vykonať, len ak je spôsob a postup tejto činnosti upravený v prevádzkovom poriadku.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Na činnosť uvedenú v odseku 4 sa nevzťahujú ustanovenia § 18 až 27. Po presunutí cenných papierov z účtu zriadeného podľa doterajších predpisov účet majiteľa podľa § 105, účet majiteľa zriadený podľa doterajších predpisov zaniká.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centrálny depozitár postupoval podľa odseku 4, je povinný uverejniť spôsob, ktorým priradil číselné označenie účtu majiteľa v dennej tlači s celoštátnou pôsobnosťou uverejňujúcou burzové správy, pričom sa nepoužije ustanovenie § 105 ods.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Konania o uloženie pokút alebo iných sankcií začaté a právoplatne neskončené pred nadobudnutím účinnosti tohto zákona sa dokončia podľa doterajších predpisov. Odo dňa nadobudnutia účinnosti tohto zákona sa nedostatky zistené v činnosti obchodníkov s cennými papiermi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w:t>
      </w:r>
      <w:r w:rsidRPr="00E45149">
        <w:rPr>
          <w:rFonts w:ascii="Times New Roman" w:hAnsi="Times New Roman"/>
          <w:sz w:val="24"/>
          <w:szCs w:val="24"/>
        </w:rPr>
        <w:lastRenderedPageBreak/>
        <w:t xml:space="preserve">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lehoty, ktoré sa v deň nadobudnutia účinnosti tohto zákona ešte neskončili, vzťahujú sa ustanovenia doterajších predpisov. Ak doterajšie predpisy neustanovovali lehoty na vydanie rozhodnutia alebo na vykonanie iných úkonov v konaniach začatých a právoplatne neskončených pred nadobudnutím účinnosti tohto zákona, lehoty podľa tohto zákona sa uplatnia s tým, že začínajú plynúť odo dňa nadobudnutia účinnosti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Obchodník s cennými papiermi, ktorý vykonával ku dňu účinnosti tohto zákona činnosť podľa doterajších predpisov, je povinný do deviatich mesiacov odo dňa nadobudnutia účinnosti tohto zákona požiadať úrad o vydanie povolenia podľa § 55. Ak sa žiadosť v tejto lehote nepodá, oprávnenie vykonávať činnosť obchodníka s cennými papiermi uplynutím tejto lehoty zaniká. Do dňa právoplatnosti rozhodnutia o žiadosti o povolenie na poskytovanie investičných služieb môže obchodník s cennými papiermi vykonávať činnosť podľa doterajšieho povolenia a v súlade s doterajšími predpismi. Činnosť obchodníka s cennými papiermi podľa doterajších predpisov podlieha dohľadu úradu.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 žiadosti podľa odseku 1 obchodník s cennými papiermi uvedie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obchodné meno a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identifikačné číslo,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výšku základného imania,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zoznam akcionárov s kvalifikovanou účasťou na obchodníkovi s cennými papiermi; v zozname sa uvedie meno, priezvisko, trvalý pobyt a rodné číslo fyzických osôb alebo obchodné meno, sídlo a identifikačné číslo právnických osôb a výška kvalifikovanej účasti,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návrh, v akom rozsahu bude obchodník s cennými papiermi poskytovať investičné služby a vo vzťahu ku ktorým finančným nástrojom; žiadateľ je pritom povinný uviesť najmenej jednu z hlavných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vecné, personálne a organizačné predpoklady na výkon činností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g) meno a priezvisko, miesto trvalého pobytu a rodné číslo členov predstavenstva, členov dozornej rady, prokuristov a vedúcich zamestnancov</w:t>
      </w:r>
      <w:r w:rsidRPr="00E45149">
        <w:rPr>
          <w:rFonts w:ascii="Times New Roman" w:hAnsi="Times New Roman"/>
          <w:sz w:val="24"/>
          <w:szCs w:val="24"/>
          <w:vertAlign w:val="superscript"/>
        </w:rPr>
        <w:t xml:space="preserve"> 51)</w:t>
      </w:r>
      <w:r w:rsidRPr="00E45149">
        <w:rPr>
          <w:rFonts w:ascii="Times New Roman" w:hAnsi="Times New Roman"/>
          <w:sz w:val="24"/>
          <w:szCs w:val="24"/>
        </w:rPr>
        <w:t xml:space="preserve"> obchodníka s cennými papiermi v priamej riadiacej pôsobnosti štatutárneho orgánu a údaje o ich odbornej spôsobilosti a dôveryhodnosti,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h) vyhlásenie štatutárneho orgánu, že predložené údaje sú úplné a pravdivé.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Prílohou k žiadosti podľa odseku 1 je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a) výpis z obchodného registra,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stanovy,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organizačná štruktúra, návrh pravidiel činnosti a obchodnej stratégie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stručný odborný životopis, doklad o dosiahnutom vzdelaní a odbornej praxi osôb členov predstavenstva a ich výpis z registra trestov nie starší ako tri mesiace, čestné vyhlásenia o tom, že spĺňajú požiadavky ustanovené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písomné vyhlásenie obchodníka s cennými papiermi, že na jeho majetok nebol vyhlásený konkurz ani povolené nútené vyrovnanie,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doklad o splatení základného imania.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Žiadosť podľa odseku 1 podáva úradu štatutárny orgán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Na rozhodovanie o žiadosti podľa odseku 1 sa primerane vzťahuje § 55.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Zahraničný obchodník s cennými papiermi, ktorý vykonával ku dňu účinnosti tohto zákona činnosť podľa doterajších predpisov, je povinný do šiestich mesiacov odo dňa nadobudnutia účinnosti tohto zákona požiadať úrad o vydanie povolenia podľa § 56. Ak sa žiadosť v tejto lehote nepodá, oprávnenie vykonávať činnosť podľa doterajších predpisov uplynutím tejto lehoty zaniká. Do dňa právoplatnosti rozhodnutia o žiadosti o povolenie na poskytovanie investičných služieb môže zahraničný obchodník s cennými papiermi vykonávať činnosť podľa doterajšieho povolenia a v súlade s doterajšími predpismi. Činnosť zahraničného obchodníka s cennými papiermi podľa doterajších predpisov podlieha dohľadu úradu.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 žiadosti podľa odseku 1 zahraničný obchodník s cennými papiermi uvedie údaje podľa § 56 ods. 3 a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Na rozhodovanie o žiadosti podľa odseku 1 sa primerane vzťahuje § 56.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Odborná skúška vykonaná podľa predpisov platných do 1. januára 2002 sa považuje za odbornú skúšku vykonanú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169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Ustanovujúcu schôdzu rady zvolá úrad do 30 dní od nadobudnutia účinnosti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Obchodníci s cennými papiermi, ktorí sú povinní zúčastniť sa na ochrane investorov podľa tohto zákona, sú povinní do 30 dní od nadobudnutia účinnosti tohto zákona </w:t>
      </w:r>
      <w:r w:rsidRPr="00E45149">
        <w:rPr>
          <w:rFonts w:ascii="Times New Roman" w:hAnsi="Times New Roman"/>
          <w:sz w:val="24"/>
          <w:szCs w:val="24"/>
        </w:rPr>
        <w:lastRenderedPageBreak/>
        <w:t xml:space="preserve">uhradiť vstupný príspevok fondu na účet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Prvú splátku ročného príspevku sú obchodníci s cennými papiermi povinní uhradiť na účet fondu do 20 dní od doručenia rozhodnutia rady o výške ročného príspevku podľa § 84 ods.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Za zákonom chránený klientsky majetok, ktorý sa stal nedostupným podľa § 82 ods. 1 predo dňom, keď uplynuli tri roky odo dňa, keď sa Slovenská republika stala členom Európskej únie, patrí jednému klientovi náhrada od fondu vo výške podľa § 87 ods. 2, v súhrne však najviac vo výške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10 000 eur, ak nárok klienta na náhradu vznikol v čase od 1. januára 2004 do 31. decembra 2004,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13 000 eur, ak nárok klienta na náhradu vznikol v čase od 1. januára 2005 do 31. decembra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16 000 eur, ak nárok klienta na náhradu vznikol v čase od 1. januára 2006 do dňa, keď uplynuli tri roky od dátumu, keď sa Slovenská republika stala členom Európskej únie.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Odseky 2 a 3 sa vzťahujú aj na zahraničných obchodníkov s cennými papiermi, ktorým vznikla povinnosť zúčastniť sa na ochrane klientov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Cenné papiere, ktoré boli k 1. januáru 2002 verejne obchodovateľné podľa doterajších predpisov a neboli ku dňu účinnosti tohto zákona prijaté na obchodovanie na trh kótovaných cenných papierov burzy cenných papierov, považujú sa za cenné papiere vydané na základe verejnej ponuky.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Do uplynutia 60 dní od udelenia členstva prvému členovi prvým centrálnym depozitárom zriadeným podľa tohto zákona nemožno zmeniť majiteľa cenného papiera prijatého na trh burzy cenných papierov inak ako obchodom uzavretým na burze cenných papierov s výnimkou obchodov s cennými papiermi vykonávaných Národnou bankou Slovenska na usmernenie peňažného trhu podľa osobitného zákona</w:t>
      </w:r>
      <w:r w:rsidRPr="00E45149">
        <w:rPr>
          <w:rFonts w:ascii="Times New Roman" w:hAnsi="Times New Roman"/>
          <w:sz w:val="24"/>
          <w:szCs w:val="24"/>
          <w:vertAlign w:val="superscript"/>
        </w:rPr>
        <w:t xml:space="preserve"> 49)</w:t>
      </w:r>
      <w:r w:rsidRPr="00E45149">
        <w:rPr>
          <w:rFonts w:ascii="Times New Roman" w:hAnsi="Times New Roman"/>
          <w:sz w:val="24"/>
          <w:szCs w:val="24"/>
        </w:rPr>
        <w:t xml:space="preserve"> a s výnimkou bezodplatného prevodu a prechodu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Emitent cenných papierov podľa odseku 1 a emitent, ktorého cenné papiere boli prijaté na obchodovanie na regulovanom trhu môže rozhodnúť, že s cennými papiermi sa prestane obchodovať na burze cenných papierov, rozhodnúť o zmene podoby zaknihovaného cenného papiera na listinný cenný papier alebo prijať iné rozhodnutie, ktoré má za následok, že sa s cenným papierom prestane obchodovať na burze cenných papierov len za podmienok a postupom podľa § 119; za takéto rozhodnutie sa považuje aj neplnenie informačných povinností ustanovených osobitným zákonom</w:t>
      </w:r>
      <w:r w:rsidRPr="00E45149">
        <w:rPr>
          <w:rFonts w:ascii="Times New Roman" w:hAnsi="Times New Roman"/>
          <w:sz w:val="24"/>
          <w:szCs w:val="24"/>
          <w:vertAlign w:val="superscript"/>
        </w:rPr>
        <w:t xml:space="preserve"> 103)</w:t>
      </w:r>
      <w:r w:rsidRPr="00E45149">
        <w:rPr>
          <w:rFonts w:ascii="Times New Roman" w:hAnsi="Times New Roman"/>
          <w:sz w:val="24"/>
          <w:szCs w:val="24"/>
        </w:rPr>
        <w:t xml:space="preserve"> alebo také ďalšie skutočnosti, ktoré majú alebo budú mať za následok vylúčenie akcií emitenta z regulovaného trhu.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Súd môže na návrh úradu alebo aj bez návrhu úradu zrušiť akciovú spoločnosť, ktorá nesplnila povinnosť premeniť podobu cenných papierov do 31. decembra 1999 podľa </w:t>
      </w:r>
      <w:r w:rsidRPr="00E45149">
        <w:rPr>
          <w:rFonts w:ascii="Times New Roman" w:hAnsi="Times New Roman"/>
          <w:sz w:val="24"/>
          <w:szCs w:val="24"/>
        </w:rPr>
        <w:lastRenderedPageBreak/>
        <w:t xml:space="preserve">doterajších predpisov. Súd pred rozhodnutím o zrušení takejto spoločnosti môže určiť emitentovi primeranú lehotu na odstránenie dôvodu zrušenia akciovej spoločnosti.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Ak práva spojené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s cennými papiermi povinne uloženými podľa dekrétu prezidenta republiky č. </w:t>
      </w:r>
      <w:hyperlink r:id="rId18" w:history="1">
        <w:r w:rsidRPr="00E45149">
          <w:rPr>
            <w:rFonts w:ascii="Times New Roman" w:hAnsi="Times New Roman"/>
            <w:color w:val="0000FF"/>
            <w:sz w:val="24"/>
            <w:szCs w:val="24"/>
            <w:u w:val="single"/>
          </w:rPr>
          <w:t>95/1945 Zb.</w:t>
        </w:r>
      </w:hyperlink>
      <w:r w:rsidRPr="00E45149">
        <w:rPr>
          <w:rFonts w:ascii="Times New Roman" w:hAnsi="Times New Roman"/>
          <w:sz w:val="24"/>
          <w:szCs w:val="24"/>
        </w:rPr>
        <w:t xml:space="preserve"> o prihlásení vkladov a iných peňažných pohľadávok v peňažných ústavoch, ako aj životných poistení a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s tuzemskými papiermi vydanými po roku 1945,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zanikli k 1. júnu 1953 podľa ustanovení zákona č. </w:t>
      </w:r>
      <w:hyperlink r:id="rId19" w:history="1">
        <w:r w:rsidRPr="00E45149">
          <w:rPr>
            <w:rFonts w:ascii="Times New Roman" w:hAnsi="Times New Roman"/>
            <w:color w:val="0000FF"/>
            <w:sz w:val="24"/>
            <w:szCs w:val="24"/>
            <w:u w:val="single"/>
          </w:rPr>
          <w:t>41/1953 Zb.</w:t>
        </w:r>
      </w:hyperlink>
      <w:r w:rsidRPr="00E45149">
        <w:rPr>
          <w:rFonts w:ascii="Times New Roman" w:hAnsi="Times New Roman"/>
          <w:sz w:val="24"/>
          <w:szCs w:val="24"/>
        </w:rPr>
        <w:t xml:space="preserve"> o peňažnej reforme, ministerstvo je oprávnené podľa osobitného predpisu</w:t>
      </w:r>
      <w:r w:rsidRPr="00E45149">
        <w:rPr>
          <w:rFonts w:ascii="Times New Roman" w:hAnsi="Times New Roman"/>
          <w:sz w:val="24"/>
          <w:szCs w:val="24"/>
          <w:vertAlign w:val="superscript"/>
        </w:rPr>
        <w:t xml:space="preserve"> 124)</w:t>
      </w:r>
      <w:r w:rsidRPr="00E45149">
        <w:rPr>
          <w:rFonts w:ascii="Times New Roman" w:hAnsi="Times New Roman"/>
          <w:sz w:val="24"/>
          <w:szCs w:val="24"/>
        </w:rPr>
        <w:t xml:space="preserve"> rozhodnúť, ako naložiť s listinami, ktoré zostali v povinnej úschove na území Slovenskej republiky a ktoré obsahujú záznamy, s ktorými boli tieto zaniknuté práva spojené.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Ustanovenie odseku 1 sa na cenné papiere a práva s nimi spojené, ak boli dotknuté medzinárodnými zmluvami uzavretými Slovenskou republikou do dňa účinnosti tohto zákona, použije primerane.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Cenné papiere vydané podľa doterajších predpisov alebo podľa tohto zákona, alebo podľa osobitných zákonov a znejúce na takú cudziu menu členského štátu Európskej únie, ktorá v roku 2002 zanikne a bude nahradená menou euro, od 1. januára 2002 sa považujú za cenné papiere znejúce na menu euro. Menovitá hodnota takého cenného papiera sa prepočíta na euro kurzom, ktorý je v Európskej únii stanovený na výmenu zanikajúcej cudzej meny, na ktorú znie cenný papier, za menu euro.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Do dňa nadobudnutia právoplatnosti prvého rozhodnutia o schválení zmeny prevádzkového poriadku centrálneho depozitára týkajúcej sa spôsobu a postupu registrácie záložného práva na cenné papiere a spôsobu a postupu evidencie zabezpečovacích prevodov podľa § 53a až 53d sa na postup registrácie vzniku, zmeny a zániku záložného práva na cenné papiere a na evidenciu zabezpečovacích prevodov cenných papierov vzťahujú doterajšie predpisy. Centrálny depozitár je povinný predložiť návrh zmeny prevádzkového poriadku podľa odseku 1 na schválenie úradu do 1. januára 2006. Na záložné práva a zabezpečovacie prevody vzniknuté podľa doterajších predpisov sa vzťahujú doterajšie predpisy.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Doplňujúci dohľad sa začne vykonávať pri zohľadnení finančnej situácie a výsledku hospodárenia v priebehu roka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k úpravám účinným od 1. januára 2006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Povolenia, schválenia a predchádzajúce súhlasy vydané Úradom pre finančný trh pred 1. januárom 2006, ktoré sú platné k 1. januáru 2006, sa považujú za povolenia, </w:t>
      </w:r>
      <w:r w:rsidRPr="00E45149">
        <w:rPr>
          <w:rFonts w:ascii="Times New Roman" w:hAnsi="Times New Roman"/>
          <w:sz w:val="24"/>
          <w:szCs w:val="24"/>
        </w:rPr>
        <w:lastRenderedPageBreak/>
        <w:t xml:space="preserve">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Konania začaté a právoplatne neskončené pred 1. januárom 2006 sa procesne dokončia podľa tohto zákona a osobitného zákona.</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Právne účinky úkonov, ktoré v konaní nastali pred 1. januárom 2006, zostávajú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Konania o nútenej správe začaté a právoplatne neukončené pred 1. júlom 2005 a výkon nútenej správy začatý a neukončený pred 1. júlom 2005 sa dokončia podľa predpisov platných k 30. júnu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Emitenti, ktorí majú sídlo v nečlenskom štáte a ktorých cenné papiere už boli prijaté na obchodovanie na regulovanom trhu, môžu oznámiť úradu voľbu Slovenskej republiky ako domovského členského štátu podľa § 125d ods. 5 písm. c) do 31. decembra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Na prospekty schválené podľa doterajších predpisov a prospekty, ktoré boli predložené na schválenie do účinnosti tohto zákona, vzťahujú sa doterajšie predpisy; to neplatí, ak sa verejná ponuka cenných papierov uskutočňuje na území členského štátu.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173f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 januára 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 § 74 ods. 1 až 10 sa do 31. decembra 2014 nevzťahujú na obchodníka s cennými papiermi, ktorý poskytuje investičné služby a investičné činnosti len vo vzťahu k opciám, futures, swapom a iným derivátovým nástrojom vzťahujúcim sa na komodity a k finančným rozdielovým zmluvám.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Obchodník s cennými papiermi, na ktorého sa nevzťahuje § 74 ods. 12 a ktorého celkové pozície v obchodnej knihe nepresahujú 50 miliónov eur a ktorého priemerný počet zamestnancov v priebehu finančného roku neprekročí 100, môže nahradiť do 31. decembra 2011 požiadavku na vlastné zdroje podľa § 74 ods. 5 písm. d) nižšou z týchto hodnôt: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požiadavka podľa § 74 ods. 5 písm. 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12/88 z vyššej z nasledujúcich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1. súčet požiadaviek na vlastné zdroje podľa § 74 ods. 5 písm. a) až c) 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požiadavka na vlastné zdroje podľa § 74 ods. 6, bez ohľadu na skutočnosť, či sa uplatňuje výnimka podľa § 74 ods. 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Ak sa uplatňuje odsek 2 písm. b) druhý bod, uplatní sa dodatočné zvýšenie podľa § 74 ods. 6 najmenej raz ročne. V prípade uplatnenia odchýlky podľa odseku 2 nesmú vlastné zdroje pre obchodníka s cennými papiermi klesnúť pod úroveň vypočítanú v súlade s právnymi predpismi platnými k 31. decembru 2006; to neplatí, ak takéto zníženie je odôvodnené znížením rozsahu činnosti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uplatnenie výnimky podľa odseku 2 sa vyžaduje predchádzajúci súhlas Národnej banky Slovenska.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Obchodník s cennými papiermi, na ktorého sa vzťahuje možnosť prekročenia limitov majetkovej angažovanosti podľa § 74a, nemusí do výpočtu požiadaviek na vlastné zdroje podľa § 74 odseku 5 písm. b) do 31. decembra 2014 zohľadniť prekročenia týchto limitov, len ak sú splnené tieto podmienky: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obchodník s cennými papiermi poskytuje investičné služby a investičné činnosti týkajúce sa opcií, futures, swapov a iných derivátových nástrojov vzťahujúcich sa na komodity a finančné rozdielové zmluvy,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obchodník s cennými papiermi neposkytuje takéto investičné služby alebo činnosti pre alebo v mene retailových klientov,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c) nedodržanie limitov podľa § 74a vzniká v súvislosti s expozíciami vyplývajúcimi zo zmlúv, ktoré sú finančnými nástrojmi uvedenými v písmene a) a týkajú sa komodít alebo podkladových nástrojov, ako sú klimatické zmeny, dopravné sadzby, oprávnenia na emisie, miery inflácie alebo iné úradné hospodárske štatistiky vypočítanými v súlade s osobitným predpisom</w:t>
      </w:r>
      <w:r w:rsidRPr="00E45149">
        <w:rPr>
          <w:rFonts w:ascii="Times New Roman" w:hAnsi="Times New Roman"/>
          <w:sz w:val="24"/>
          <w:szCs w:val="24"/>
          <w:vertAlign w:val="superscript"/>
        </w:rPr>
        <w:t xml:space="preserve"> 15)</w:t>
      </w:r>
      <w:r w:rsidRPr="00E45149">
        <w:rPr>
          <w:rFonts w:ascii="Times New Roman" w:hAnsi="Times New Roman"/>
          <w:sz w:val="24"/>
          <w:szCs w:val="24"/>
        </w:rPr>
        <w:t xml:space="preserve"> alebo v súvislosti s expozíciami vyplývajúcimi zo zmlúv, ktoré sa týkajú dodávok komodít alebo emisných kvót,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obchodník s cennými papiermi má zdokumentovanú stratégiu riadenia a predovšetkým kontroly a obmedzenia rizík, ktoré vyplývajú z koncentrácie expozícií, a bezodkladne informuje Národnú banku Slovenska o tejto stratégii a o všetkých významných zmenách týkajúcich sa tejto stratégie, uskutočňuje primerané opatrenia s cieľom zabezpečiť priebežné monitorovanie kreditnej kvality dlžníkov v súlade s ich vplyvom na riziko koncentrácie a obchodník s cennými papiermi musí byť na základe týchto opatrení schopný primerane a dostatočne rýchlo reagovať na akékoľvek zhoršenie kreditnej kvality.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obchodník s cennými papiermi prekročí vnútorné limity určené v súlade so stratégiou podľa odseku 5 písm. d), je povinný bezodkladne oznámiť Národnej banke Slovenska a zmluvnej strane rozsah a povahu tohto prekročenia.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Obchodník s cennými papiermi, ktorý počíta hodnotu rizikovo vážených expozícií použitím prístupu interných ratingov, musí mať počas prvého, druhého a tretieho kalendárneho roka od 1. januára 2007 vlastné zdroje rovné alebo vyššie ako hodnoty uvedené v odseku 8. Obchodník s cennými papiermi, ktorý používa pokročilý prístup merania pre výpočet požiadaviek na vlastné zdroje na operačné riziko, musí mať vlastné zdroje rovné alebo vyššie ako hodnoty uvedené v odseku 8 počas druhého a tretieho kalendárneho roka od </w:t>
      </w:r>
      <w:r w:rsidRPr="00E45149">
        <w:rPr>
          <w:rFonts w:ascii="Times New Roman" w:hAnsi="Times New Roman"/>
          <w:sz w:val="24"/>
          <w:szCs w:val="24"/>
        </w:rPr>
        <w:lastRenderedPageBreak/>
        <w:t xml:space="preserve">1. januára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Hodnota vlastných zdrojov podľa odseku 7 počas prvého kalendárneho roka je 95%, druhého kalendárneho roka 90% a tretieho kalendárneho roka 80% z celkovej minimálnej požiadavky na vlastné zdroje podľa predpisov účinných pred 1. januárom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Do 31. decembra 2007 môže obchodník s cennými papiermi namiesto štandardizovaného prístupu pre kreditné riziko používať výpočet rizikovo upravených aktív a podsúvahových položiek podľa doterajších predpisov účinných pred 1. januárom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Ak obchodník s cennými papiermi postupuje podľa odseku 9,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kreditné deriváty sa zahŕňajú do zoznamu plne rizikových položiek, a tým sa im priradí 100% kreditná váha podľa doterajších predpisov platných do 31. decembra 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hodnoty kreditných ekvivalentov pre derivátové nástroje sa vypočítavajú podľa doterajších predpisov platných do 31. decembra 2006 bez ohľadu na to, či sa súvahové alebo podsúvahové položky z nich vyplývajúce a hodnoty kreditných ekvivalentov považujú za hodnoty rizikovo vážených expozícií.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Ak obchodník s cennými papiermi postupuje podľa odseku 9, vo vzťahu k expozíciám, pre ktoré sa používa štandardizovaný prístup, ustanovenia o zmierňovaní kreditného rizika podľa tohto zákona sa neuplatňujú, ale používajú sa postupy podľa predpisov účinných pred 1. januárom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Ak obchodník s cennými papiermi postupuje podľa odseku 9, požiadavka na vlastné zdroje na operačné riziko podľa § 74 ods. 5 písm. d) sa znižuje o percentuálnu hodnotu, ktorá predstavuje pomer hodnoty expozícií obchodníka s cennými papiermi, pre ktoré sú hodnoty rizikovo vážených expozícií počítané v súlade s možnosťou podľa odseku 9, k celkovej hodnote jej expozícií.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Ak obchodník s cennými papiermi postupuje podľa odseku 9, vzťahujú sa na jeho majetkovú angažovanosť predpisy účinné pred 1. januárom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Ak obchodník s cennými papiermi postupuje podľa odseku 9, všetky odkazy týkajúce sa štandardizovaného prístupu pre kreditné riziko sa považujú za odkazy na ustanovenia o výpočte rizikovo vážených aktív podľa predpisov účinných pred 1. januárom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Ak obchodník s cennými papiermi postupuje podľa odseku 9, pred 1. januárom 2008 sa neuplatňujú ustanovenia týkajúce sa systému hodnotenia primeranosti vnútorného kapitálu a § 74c ods. 3 a na povinnosť obchodníka s cennými papiermi uverejňovať informácie sa vzťahujú predpisy účinné pred 1. januárom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Ak obchodník s cennými papiermi postupuje podľa odseku 9, vzťahujú sa na výpočet jeho rizík vyplývajúcich z obchodnej knihy, devízové riziko a komoditné riziko predpisy účinné pred 1. januárom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Národná banka Slovenska môže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a) pre banky žiadajúce o používanie prístupu interných ratingov do 31. decembra 2009 schváliť skrátenie trojročného obdobia predpísaného pre používanie vhodných ratingových systémov, a to až na obdobie jedného roka do 31. decembra 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pre obchodníka s cennými papiermi žiadajúceho o používanie vlastných odhadov straty v prípade zlyhania alebo vlastných odhadov konverzných faktorov schváliť skrátenie ustanoveného trojročného obdobia na obdobie dvoch rokov do 31. decembra 2008,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do 31. decembra 2012 umožniť obchodníkovi s cennými papiermi naďalej uplatňovať na účasti podľa osobitného predpisu získané pred účinnosťou tohto zákona zaobchádzanie tak, ako ustanovuje osobitný predpis,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do 31. decembra 2017 oslobodiť od uplatňovania prístupu interných ratingov niektoré kapitálové pohľadávky držané obchodníkom s cennými papiermi alebo dcérskou spoločnosťou obchodníka s cennými papiermi k 31. decembru 2007 za podmienok ustanovených v osobitnom predpise.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Do 31. decembra 2010 expozíciami vážená priemerná strata v prípade zlyhania pre všetky retailové expozície, ktoré sú zabezpečené nehnuteľnosťami určenými na bývanie a nevyužívajú štátne záruky, nesmie byť nižšia ako 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Obchodník s cennými papiermi, ktorému nebolo povolené používať vlastné odhady straty v prípade zlyhania alebo vlastné odhady konverzných faktorov, môže mať pri implementácii prístupu interných ratingov, ale najneskôr do 31. decembra 2007 vzhľadom na obdobie pozorovania relevantné údaje z dvoch rokov. Až do 31. decembra 2010 sa obdobie pozorovania predlžuje každoročne o jeden rok.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(20) Ak ide o akcie cieľovej spoločnosti, ktoré sú predmetom ponuky na prevzatie a ktoré boli k 1. januáru 2007 prijaté na obchodovanie súčasne na regulovaných trhoch v Slovenskej republike a v inom členskom štáte, Národná banka Slovenska sa v lehote štyroch týždňov od tohto dňa dohodne s orgánmi dohľadu dotknutých členských štátov, ktorý z nich je príslušný vykonávať dohľad nad ponukou na prevzatie. V opačnom prípade cieľová spoločnosť najneskôr v prvý deň obchodovania po uplynutí tejto lehoty určí, ktorý z orgánov dohľadu dotknutých členských štátov je príslušný vykonávať dohľad nad ponukou na prevzatie. Svoje rozhodnutie oznámi cieľová spoločnosť písomne dotknutým orgánom dohľadu a zverejní ho.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(21) Národná banka Slovenska vykonáva dohľad nad ponukou na prevzatie aj vtedy, ak predmetom ponuky na prevzatie sú akcie cieľovej spoločnosti so sídlom v inom členskom štáte, ktoré boli k 1. januáru 2007 prijaté na obchodovanie súčasne na regulovaných trhoch v Slovenskej republike a v inom členskom štáte, a Národná banka Slovenska sa do štyroch týždňov od tohto dátumu dohodla s orgánmi dohľadu dotknutých členských štátov, že je oprávnená vykonávať dohľad nad ponukou na prevzatie; to platí aj v prípade, keď v dôsledku neuzavretia dohody o príslušnosti medzi orgánmi dohľadu príslušnosť Národnej banky Slovenska určila samotná cieľová spoločnosť.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(22) Ponuky na prevzatie vyhlásené do 1. januára 2007 sa dokončia podľa doterajších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(23) Práva ustanovené v § 118i a 118j je možné uplatniť len v prípade ponúk na </w:t>
      </w:r>
      <w:r w:rsidRPr="00E45149">
        <w:rPr>
          <w:rFonts w:ascii="Times New Roman" w:hAnsi="Times New Roman"/>
          <w:sz w:val="24"/>
          <w:szCs w:val="24"/>
        </w:rPr>
        <w:lastRenderedPageBreak/>
        <w:t xml:space="preserve">prevzatie vyhlásených po 1. januári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173g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k úpravám účinným od 1. mája 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Spôsob vedenia účtov majiteľa je centrálny depozitár povinný upraviť do 1. novembra 2007 podľa § 164 v znení účinnom od 1. mája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k úpravám účinným od 1. novembra 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Právnické osoby a fyzické osoby sú povinné najneskôr do 1. mája 2008 zosúladiť svoju činnosť s ustanoveniami tohto zákona, ak v odsekoch 2 až 7 nie je ustanovené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Zmena už vydaných povolení na poskytovanie investičných služieb sa nevyžaduje. Povolenie na poskytovanie investičných služieb vydané banke alebo pobočke zahraničnej banky sa považuje za bankové povolenie na účely § 79a. Tým nie je dotknutá povinnosť obchodníka s cennými papiermi, zahraničného obchodníka s cennými papiermi, banky alebo zahraničnej banky požiadať o zmenu povolenia pred začatím poskytovania nových investičných služieb, investičných činností alebo vedľajších služieb vrátane držiteľskej správy.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Konania o udelení povolenia na poskytovanie investičných služieb začaté pred 1. novembrom 2007 sa dokončia podľa predpisov účinných od 1. novembra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Obchodník s cennými papiermi môže po 1. novembri 2007 vykonávať činnosť na území iného členského štátu podľa § 64 alebo § 66, len ak spĺňa podmienky podľa tohto zákona vo vzťahu k rozsahu poskytovaných investičných služieb a vo vzťahu k finančným nástrojom.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Ak právne predpisy členského štátu, v ktorom má sídlo zahraničný obchodník s cennými papiermi, ktorému bolo udelené povolenie pred 1. novembrom 2007, neumožňujú poskytovanie investičných služieb na území iného členského štátu bez splnenia dodatočných podmienok, je takýto obchodník s cennými papiermi povinný pozastaviť činnosť podľa § 65 alebo § 67 do splnenia týchto podmienok, požiadať o povolenie podľa § 56 alebo ukončiť činnosť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Oznámenia v súvislosti s voľným poskytovaním služieb v európskom hospodárskom priestore vykonané podľa doterajších predpisov sa považujú za vykonané aj podľa predpisov účinných od 1. novembra 2007; tým nie je dotknutá povinnosť vykonať oznámenie, ak ide o zmeny v oznamovaných skutočnostiach podľa § 64 až 66.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Sprostredkovateľ investičných služieb, ktorý k 1. novembru 2007 nemal v obchodnom registri zapísané povolené činnosti na základe povolenia na výkon činnosti sprostredkovateľa investičných služieb, je povinný do 1. decembra 2007 podať návrh na zápis týchto činností do obchodného registra a Národnej banke Slovenska predložiť výpis z obchodného registra do desiatich dní odo dňa právoplatnosti rozhodnutia súdu o vykonaní zápisu do obchodného registra. Ak sprostredkovateľ investičných služieb nesplnil povinnosť </w:t>
      </w:r>
      <w:r w:rsidRPr="00E45149">
        <w:rPr>
          <w:rFonts w:ascii="Times New Roman" w:hAnsi="Times New Roman"/>
          <w:sz w:val="24"/>
          <w:szCs w:val="24"/>
        </w:rPr>
        <w:lastRenderedPageBreak/>
        <w:t xml:space="preserve">podať návrh na zápis podľa prvej vety, povolenie na výkon činnosti sprostredkovateľa investičných služieb zaniká.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účinné od 1. januára 2008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V rámci prípravy na zavedenie eura v Slovenskej republike a prechodu zo slovenskej meny na euro sú emitenti cenných papierov, ktoré znejú na slovenskú menu, povinní zabezpečiť a vykonať premenu, prepočet a zaokrúhlenie menovitej hodnoty nimi vydaných cenných papierov vrátane podielových listov zo slovenskej meny na eurá v súlade s týmto zákonom a osobitnými predpismi o zavedení eura v Slovenskej republike. 125)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Cenné papiere znejúce na slovenskú menu sa odo dňa zavedenia eura považujú za cenné papiere znejúce na eurá, a to v prepočte a so zaokrúhlením ich menovitej hodnoty podľa konverzného kurzu a ďalších pravidiel pre prechod zo slovenskej meny na eurá;</w:t>
      </w:r>
      <w:r w:rsidRPr="00E45149">
        <w:rPr>
          <w:rFonts w:ascii="Times New Roman" w:hAnsi="Times New Roman"/>
          <w:sz w:val="24"/>
          <w:szCs w:val="24"/>
          <w:vertAlign w:val="superscript"/>
        </w:rPr>
        <w:t xml:space="preserve"> 125)</w:t>
      </w:r>
      <w:r w:rsidRPr="00E45149">
        <w:rPr>
          <w:rFonts w:ascii="Times New Roman" w:hAnsi="Times New Roman"/>
          <w:sz w:val="24"/>
          <w:szCs w:val="24"/>
        </w:rPr>
        <w:t xml:space="preserve"> obdobne to platí aj o cenných papieroch znejúcich na cudziu menu, ktorá zanikne a bude nahradená eurom, a to ku dňu nahradenia príslušnej cudzej meny eurom a zároveň podľa pevného konverzného kurzu určeného pre premenu príslušnej cudzej meny na eurá a podľa ďalších pravidiel platných pre prechod z príslušnej cudzej meny na eurá. Touto domnienkou nie je dotknutá povinnosť emitentov cenných papierov znejúcich na slovenskú menu vykonať premenu menovitej hodnoty cenných papierov na eurá v súlade s týmto zákonom a osobitnými predpismi.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Centrálny depozitár je povinný bezodkladne, najneskôr do troch mesiacov po dni zavedenia eura, vykonať prepočet a zaokrúhlenie výšky jednotlivých zabezpečených pohľadávok zo slovenskej meny na eurá podľa konverzného kurzu a ďalších pravidiel pre prechod zo slovenskej meny na euro, a to pohľadávok zabezpečených záložným právom k cenným papierom zaregistrovaným v registri záložných práv vedenom centrálnym depozitárom. Centrálny depozitár je tiež povinný najneskôr do troch mesiacov po dni zavedenia eura zabezpečiť vykonanie zápisov príslušných zmien údajov v ním vedenom registri záložných práv a na dotknutých účtoch, kde sú evidované údaje o príslušných pohľadávkach zabezpečených záložným právom k cenným papierom. Centrálny depozitár zodpovedá za správnosť prepočtu a zaokrúhlenia výšky jednotlivých zabezpečených pohľadávok zo slovenskej meny na eurá podľa konverzného kurzu a ďalších pravidiel pre prechod zo slovenskej meny na euro. Rovnaké pravidlá, aké platia pri vykonávaní prepočtov, zaokrúhľovania a zápisov zmien údajov o výške pohľadávok, ktoré sú zabezpečené záložným právom k cenným papierom zaregistrovaným v registri záložných práv vedenom centrálnym depozitárom, platia aj pri vykonávaní prepočtov, zaokrúhľovania a zápisov zmien údajov o výške pohľadávok, ktoré sú zabezpečené záložným právom k cenným papierom zaregistrovaným v centrálnom registri krátkodobých cenných papierov vedenom Národnou bankou Slovenska; pritom Národná banka Slovenska má pri vykonávaní prepočtov, zaokrúhľovania a zápisov zmien údajov o výške zabezpečených pohľadávok zo slovenskej meny na eurá rovnaké postavenie, práva a povinnosti ako centrálny depozitár pri vykonávaní prepočtov, zaokrúhľovania a zápisov zmien údajov o výške zabezpečených pohľadávok zo slovenskej meny na eurá.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173j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 januára 2009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Na pokladničné poukážky vydané do 31. decembra 2008 sa vzťahujú predpisy účinné do 31. decembra 2008.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Konania o predchádzajúcich súhlasoch podľa § 70 ods. 1 písm. a), ktoré sa začali a právoplatne neskončili pred 1. januárom 2009, sa dokončia podľa doterajších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Za klientsky majetok chránený podľa tohto zákona, ktorý sa stal neodstupným predo dňom účinnosti tohto zákona, sa poskytuje náhrada podľa predpisov účinných do dňa účinnosti tohto zákona; tým nie je dotknuté ustanovenie § 169 ods.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ustanoveniek úpravám účinným od 1. februára 2009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Centrálny register krátkodobých cenných papierov, ktorý viedla Národná banka Slovenska podľa doterajších predpisov, sa zrušuje od 1. februára 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k § 52a a § 103 ods. 2 písm. 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Centrálny depozitár je povinný zriadiť evidenciu podľa § 52a a § 103 ods. 2 písm. t) a zosúladiť prevádzkový poriadok s ustanoveniami tohto zákona do 31. decembra 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 apríla 2011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Obchodníci s cennými papiermi, ktorí počítajú hodnotu rizikovo vážených expozícií použitím prístupu interných ratingov, musia mať do 31. decembra 2011 vlastné zdroje rovné alebo vyššie ako hodnoty uvedené v odsekoch 2 a 3. Obchodníci s cennými papiermi, ktorí používajú pokročilý prístup merania pre výpočet požiadaviek na vlastné zdroje na operačné riziko, musia mať do 31. decembra 2011 vlastné zdroje rovné alebo vyššie ako hodnoty uvedené v odsekoch 2 a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Hodnota vlastných zdrojov podľa odseku 1 je 80% z celkovej minimálnej požiadavky na vlastné zdroje podľa predpisov účinných k 31. decembru 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Hodnota vlastných zdrojov podľa odseku 1 je 80% z celkovej minimálnej požiadavky na vlastné zdroje podľa predpisov účinných k 31. marcu 2011, a to na základe predchádzajúceho súhlasu Národnej banky Slovenska, ak obchodník s cennými papiermi začal na výpočty svojich požiadaviek na vlastné zdroje používať prístup interných modelov alebo pokročilý prístup merania od 1. januára 2010 alebo neskôr.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Do 31. decembra 2012 expozíciami vážená priemerná strata v prípade zlyhania pre všetky retailové expozície, ktoré sú zabezpečené nehnuteľnosťami určenými na bývanie a nevyužívajú štátne záruky, nesmie byť nižšia ako 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k úpravám účinným od 30. júna 2011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Na príkaz na registráciu prevodu, ktorý bol prijatý pred 30. júnom 2011 a ktorý nebol vyrovnaný pred 30. júnom 2011, sa použijú ustanovenia o systémoch vyrovnania účinné od 30. júna 2011.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 decembra 2011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Každý obchodník s cennými papiermi je povinný najneskôr do 31. júla 2012 zaviesť a uplatňovať zásady odmeňovania v súlade s týmto zákonom.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Každý obchodník s cennými papiermi a iné osoby podľa § 71da ods. 1 sú najneskôr do 31. júla 2012 povinní zabezpečiť zosúladenie ustanovení pracovných zmlúv, mandátnych zmlúv alebo ich iných vzájomných zmlúv, v ktorých sú dohodnuté podmienky odmeňovania alebo iné požitky v prospech osôb podľa § 71da ods. 1, s týmto zákonom; ak obchodník s cennými papiermi a iné osoby podľa § 71da ods. 1 nezosúladia ustanovenia ich vzájomných zmlúv s týmto zákonom do 31. júla 2012, tieto ustanovenia strácajú platnosť 1. augusta 2012.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173p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31. decembra 2011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Konania začaté a právoplatne neskončené pred 31. decembrom 2011 sa dokončia podľa tohto zákona. Právne účinky úkonov, ktoré v konaní nastali pred 31. decembrom 2011, zostávajú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10. júna 2013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Konania začaté a právoplatne neskončené pred 10. júnom 2013 sa dokončia podľa tohto zákona a osobitného zákona,</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pritom pre lehoty, ktoré sa v deň nadobudnutia účinnosti tohto zákona ešte neukončili, platia ustanovenia tohto zákona a osobitného zákona.</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Právne účinky úkonov, ktoré v konaní nastali pred 10. júnom 2013, zostávajú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Dohľad na mieste začatý a neskončený pred 10. júnom 2013 sa dokončí postupom podľa tohto zákona a osobitného zákona.</w:t>
      </w:r>
      <w:r w:rsidRPr="00E45149">
        <w:rPr>
          <w:rFonts w:ascii="Times New Roman" w:hAnsi="Times New Roman"/>
          <w:sz w:val="24"/>
          <w:szCs w:val="24"/>
          <w:vertAlign w:val="superscript"/>
        </w:rPr>
        <w:t xml:space="preserve"> 20)</w:t>
      </w:r>
      <w:r w:rsidRPr="00E45149">
        <w:rPr>
          <w:rFonts w:ascii="Times New Roman" w:hAnsi="Times New Roman"/>
          <w:sz w:val="24"/>
          <w:szCs w:val="24"/>
        </w:rPr>
        <w:t xml:space="preserve"> Právne účinky úkonov, ktoré pri dohľade na mieste nastali pred 10. júnom 2013, zostávajú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22.júla 2013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Vyhlasovateľ verejnej ponuky majetkových hodnôt, ktorý vykonával činnosť podľa predpisov účinných do 21. júla 2013, je povinný do 22. júla 2014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 požiadať o príslušné povolenie alebo požiadať o zápis do registra správcov podľa osobitného zákona,</w:t>
      </w:r>
      <w:r w:rsidRPr="00E45149">
        <w:rPr>
          <w:rFonts w:ascii="Times New Roman" w:hAnsi="Times New Roman"/>
          <w:sz w:val="24"/>
          <w:szCs w:val="24"/>
          <w:vertAlign w:val="superscript"/>
        </w:rPr>
        <w:t xml:space="preserve"> 126)</w:t>
      </w:r>
      <w:r w:rsidRPr="00E45149">
        <w:rPr>
          <w:rFonts w:ascii="Times New Roman" w:hAnsi="Times New Roman"/>
          <w:sz w:val="24"/>
          <w:szCs w:val="24"/>
        </w:rPr>
        <w:t xml:space="preserve"> alebo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ukončiť činnosť ako vyhlasovateľ verejnej ponuky majetkových hodnôt a vyplatiť investorom od nich zhromaždené peňažné prostriedky vrátane alikvotnej časti ponúkanej majetkovej hodnoty v lehote ustanovenej v prospekte investície.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Národná banka Slovenska zamietne žiadosť o povolenie alebo registráciu podľa odseku 1 písm. a), je vyhlasovateľ verejnej ponuky majetkových hodnôt povinný do šiestich mesiacov ukončiť činnosť ako vyhlasovateľ verejnej ponuky majetkových hodnôt a vyplatiť investorom od nich zhromaždené peňažné prostriedky vrátane alikvotnej časti ponúkanej majetkovej hodnoty v lehote ustanovenej v prospekte investície.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Vyhlasovateľ verejnej ponuky majetkových hodnôt nemôže od 22. júla 2013 verejne ponúkať majetkové hodnoty. Vyhlasovateľ verejnej ponuky nemôže od 22.júla 2013 zmeniť podmienky vyhlásenej verejnej ponuky majetkových hodnôt.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vyhlasovateľa verejnej ponuky majetkových hodnôt sa vzťahujú ustanovenia predpisov účinných do 21. júla 2013 týkajúce sa dodržiavania schváleného prospektu investície a informačných povinností.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 augusta 2014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Obchodník s cennými papiermi udržiava vankúš na zachovanie kapitálu podľa osobitného predpisu</w:t>
      </w:r>
      <w:r w:rsidRPr="00E45149">
        <w:rPr>
          <w:rFonts w:ascii="Times New Roman" w:hAnsi="Times New Roman"/>
          <w:sz w:val="24"/>
          <w:szCs w:val="24"/>
          <w:vertAlign w:val="superscript"/>
        </w:rPr>
        <w:t>127)</w:t>
      </w:r>
      <w:r w:rsidRPr="00E45149">
        <w:rPr>
          <w:rFonts w:ascii="Times New Roman" w:hAnsi="Times New Roman"/>
          <w:sz w:val="24"/>
          <w:szCs w:val="24"/>
        </w:rPr>
        <w:t xml:space="preserve"> vo výške 1,5% jeho celkovej rizikovej expozície vypočítanej podľa osobitného predpisu</w:t>
      </w:r>
      <w:r w:rsidRPr="00E45149">
        <w:rPr>
          <w:rFonts w:ascii="Times New Roman" w:hAnsi="Times New Roman"/>
          <w:sz w:val="24"/>
          <w:szCs w:val="24"/>
          <w:vertAlign w:val="superscript"/>
        </w:rPr>
        <w:t>128)</w:t>
      </w:r>
      <w:r w:rsidRPr="00E45149">
        <w:rPr>
          <w:rFonts w:ascii="Times New Roman" w:hAnsi="Times New Roman"/>
          <w:sz w:val="24"/>
          <w:szCs w:val="24"/>
        </w:rPr>
        <w:t xml:space="preserve"> od 1. augusta 2014 do 30. septembra 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Každý obchodník s cennými papiermi a iné osoby podľa § 71da ods. 1 sú najneskôr do 30. novembra 2014 povinní zabezpečiť zosúladenie ustanovení pracovných zmlúv, mandátnych zmlúv alebo ich iných vzájomných zmlúv, v ktorých sú dohodnuté podmienky odmeňovania alebo iné požitky v prospech osôb podľa § 71da ods. 1, s týmto zákonom; ak obchodník s cennými papiermi a iné osoby podľa § 71da ods. 1 nezosúladia niektoré ustanovenia ich vzájomných zmlúv s týmto zákonom do 30. novembra 2014, tieto ustanovenia strácajú platnosť 1. decembra 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k úpravám účinným od 1. januára 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Obchodník s cennými papiermi udržiava vankúš pre G-SII na konsolidovanom základe podľa osobitného zákona</w:t>
      </w:r>
      <w:r w:rsidRPr="00E45149">
        <w:rPr>
          <w:rFonts w:ascii="Times New Roman" w:hAnsi="Times New Roman"/>
          <w:sz w:val="24"/>
          <w:szCs w:val="24"/>
          <w:vertAlign w:val="superscript"/>
        </w:rPr>
        <w:t>129)</w:t>
      </w:r>
      <w:r w:rsidRPr="00E45149">
        <w:rPr>
          <w:rFonts w:ascii="Times New Roman" w:hAnsi="Times New Roman"/>
          <w:sz w:val="24"/>
          <w:szCs w:val="24"/>
        </w:rPr>
        <w:t xml:space="preserve"> vo výške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25% tohto vankúša od 1. januára 2016 do 31. decembra 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50% tohto vankúša od 1. januára 2017 do 31. decembra 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75% tohto vankúša od 1. januára 2018 do 31. decembra 2018,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100% tohto vankúša od 1. januára 2019 do 31. decembra 2019.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 októbra 2015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Účet majiteľa zriadený u centrálneho depozitára do 30. septembra 2015 pre fyzickú osobu alebo právnickú osobu, ktorej nie je centrálny depozitár povinný od 1. októbra 2015 podľa § 105 ods. 2 zriadiť na jej žiadosť účet majiteľa, sa považuje za nezaradený účet majiteľa. Na nezaradený účet majiteľa sa vzťahujú ustanovenia o účte majiteľa, ak v odsekoch 2 až 5 nie je ustanovené inak.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Príkaz na registráciu prevodu zaknihovaného cenného papiera a príkazy na iné zápisy na nezaradený účet majiteľa podáva majiteľ nezaradeného účtu majiteľa od 1. januára 2016 centrálnemu depozitárovi prostredníctvom člena. Na podávanie príkazov podľa prvej vety môže byť ku každému nezaradenému účtu majiteľa určený len jeden člen.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Nezaradený účet majiteľa zaniká okamihom, keď na ňom nie je evidovaný žiadny zaknihovaný cenný papier.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Na žiadosť majiteľa nezaradeného účtu majiteľa predloženú členovi sú centrálny depozitár a člen povinní bezplatne previesť zaknihované cenné papiere z tohto účtu na účet majiteľa zriadený u člena.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173w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Do doby, kým nie je vytvorený a uvedený do prevádzky systém pre technické spracovanie údajov na účely evidencie nezaradeného účtu podľa § 173v ods. 1, sa ustanovenia </w:t>
      </w:r>
      <w:r w:rsidRPr="00E45149">
        <w:rPr>
          <w:rFonts w:ascii="Times New Roman" w:hAnsi="Times New Roman"/>
          <w:sz w:val="24"/>
          <w:szCs w:val="24"/>
        </w:rPr>
        <w:lastRenderedPageBreak/>
        <w:t xml:space="preserve">§ 173v ods. 1 druhej vety a ods. 2 až 4 neuplatňujú a na nezaradený účet majiteľa sa vzťahujú ustanovenia o účte majiteľa.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173x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k úpravám účinným od 1. júla 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V konaní začatom pred 1. júlom 2016, ktoré nebolo právoplatne skončené, sa postupuje podľa predpisov účinných do 30. júna 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 decembra 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Pri právnych vzťahov, ktoré vznikli do 30. novembra 2016, na základe ktorých centrálny depozitár vykonával činnosti podľa tohto zákona účinného do 30. novembra 2016 za odplatu, patrí centrálnemu depozitárovi odplata za výkon týchto činností.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Do právoplatnosti povolenia na činnosť podľa osobitného predpisu</w:t>
      </w:r>
      <w:r w:rsidRPr="00E45149">
        <w:rPr>
          <w:rFonts w:ascii="Times New Roman" w:hAnsi="Times New Roman"/>
          <w:sz w:val="24"/>
          <w:szCs w:val="24"/>
          <w:vertAlign w:val="superscript"/>
        </w:rPr>
        <w:t>90)</w:t>
      </w:r>
      <w:r w:rsidRPr="00E45149">
        <w:rPr>
          <w:rFonts w:ascii="Times New Roman" w:hAnsi="Times New Roman"/>
          <w:sz w:val="24"/>
          <w:szCs w:val="24"/>
        </w:rPr>
        <w:t xml:space="preserve"> sa na výkon činnosti centrálneho depozitára vzťahuje tento zákon účinný do 30. novembra 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173z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1. novembra 2017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Konania začaté a právoplatne neskončené pred 1. novembrom 2017 sa dokončia podľa tohto zákona a osobitného predpisu;</w:t>
      </w:r>
      <w:r w:rsidRPr="00E45149">
        <w:rPr>
          <w:rFonts w:ascii="Times New Roman" w:hAnsi="Times New Roman"/>
          <w:sz w:val="24"/>
          <w:szCs w:val="24"/>
          <w:vertAlign w:val="superscript"/>
        </w:rPr>
        <w:t>20)</w:t>
      </w:r>
      <w:r w:rsidRPr="00E45149">
        <w:rPr>
          <w:rFonts w:ascii="Times New Roman" w:hAnsi="Times New Roman"/>
          <w:sz w:val="24"/>
          <w:szCs w:val="24"/>
        </w:rPr>
        <w:t xml:space="preserve"> právne účinky úkonov, ktoré v konaní nastali pred 1. novembrom 2017, zostávajú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Povinnosť evidovať kód LEI v registri emitenta podľa § 107 ods. 4 v znení účinnom od 1. novembra 2017 pre emitentov, pre ktorých centrálny depozitár viedol register emitenta pred 1. novembrom 2017, sa prvýkrát uplatní pri evidovaní emisie cenných papierov vydanej po 31. októbri 2017; týmto nie je dotknuté oprávnenie emitenta požiadať o evidovanie kódu LEI v registri emitenta aj bez vydania takejto emisie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ustanovenia k úpravám účinným od 3. januára 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173za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w:t>
      </w:r>
      <w:r w:rsidRPr="00E45149">
        <w:rPr>
          <w:rFonts w:ascii="Times New Roman" w:hAnsi="Times New Roman"/>
          <w:sz w:val="24"/>
          <w:szCs w:val="24"/>
        </w:rPr>
        <w:lastRenderedPageBreak/>
        <w:t xml:space="preserve">2018 ešte neuplynuli, sa vzťahujú ustanovenia tohto zákona v znení účinnom od 3. januára 2018 a ustanovenia osobitného predpisu.20)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(2) Konania začaté a právoplatne neskončené pred 3. januárom 2018 sa dokončia podľa tohto zákona a osobitného predpisu;</w:t>
      </w:r>
      <w:r w:rsidRPr="00E45149">
        <w:rPr>
          <w:rFonts w:ascii="Times New Roman" w:hAnsi="Times New Roman"/>
          <w:sz w:val="24"/>
          <w:szCs w:val="24"/>
          <w:vertAlign w:val="superscript"/>
        </w:rPr>
        <w:t>20)</w:t>
      </w:r>
      <w:r w:rsidRPr="00E45149">
        <w:rPr>
          <w:rFonts w:ascii="Times New Roman" w:hAnsi="Times New Roman"/>
          <w:sz w:val="24"/>
          <w:szCs w:val="24"/>
        </w:rPr>
        <w:t xml:space="preserve"> právne účinky úkonov, ktoré v konaní nastali pred 3. januárom 2018, zostávajú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(3) Dohľad na mieste začatý a neskončený pred 3. januárom 2018 sa dokončí postupom podľa tohto zákona a osobitného predpisu;</w:t>
      </w:r>
      <w:r w:rsidRPr="00E45149">
        <w:rPr>
          <w:rFonts w:ascii="Times New Roman" w:hAnsi="Times New Roman"/>
          <w:sz w:val="24"/>
          <w:szCs w:val="24"/>
          <w:vertAlign w:val="superscript"/>
        </w:rPr>
        <w:t>20)</w:t>
      </w:r>
      <w:r w:rsidRPr="00E45149">
        <w:rPr>
          <w:rFonts w:ascii="Times New Roman" w:hAnsi="Times New Roman"/>
          <w:sz w:val="24"/>
          <w:szCs w:val="24"/>
        </w:rPr>
        <w:t xml:space="preserve"> právne účinky úkonov, ktoré pri dohľade na mieste nastali pred 3. januárom 2018, zostávajú zachované.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173zb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(1) V období od 3. januára 2018 do 3. júla 2021 zúčtovacia povinnosť ustanovená osobitným predpisom</w:t>
      </w:r>
      <w:r w:rsidRPr="00E45149">
        <w:rPr>
          <w:rFonts w:ascii="Times New Roman" w:hAnsi="Times New Roman"/>
          <w:sz w:val="24"/>
          <w:szCs w:val="24"/>
          <w:vertAlign w:val="superscript"/>
        </w:rPr>
        <w:t>130)</w:t>
      </w:r>
      <w:r w:rsidRPr="00E45149">
        <w:rPr>
          <w:rFonts w:ascii="Times New Roman" w:hAnsi="Times New Roman"/>
          <w:sz w:val="24"/>
          <w:szCs w:val="24"/>
        </w:rPr>
        <w:t xml:space="preserve"> a postupy zmierňovania rizika ustanovené osobitným predpisom</w:t>
      </w:r>
      <w:r w:rsidRPr="00E45149">
        <w:rPr>
          <w:rFonts w:ascii="Times New Roman" w:hAnsi="Times New Roman"/>
          <w:sz w:val="24"/>
          <w:szCs w:val="24"/>
          <w:vertAlign w:val="superscript"/>
        </w:rPr>
        <w:t>131)</w:t>
      </w:r>
      <w:r w:rsidRPr="00E45149">
        <w:rPr>
          <w:rFonts w:ascii="Times New Roman" w:hAnsi="Times New Roman"/>
          <w:sz w:val="24"/>
          <w:szCs w:val="24"/>
        </w:rPr>
        <w:t xml:space="preserve"> sa neuplatňujú na energetické derivátové zmluvy uzavreté nefinančnými protistranami, ktoré spĺňajú podmienky podľa osobitného predpisu,</w:t>
      </w:r>
      <w:r w:rsidRPr="00E45149">
        <w:rPr>
          <w:rFonts w:ascii="Times New Roman" w:hAnsi="Times New Roman"/>
          <w:sz w:val="24"/>
          <w:szCs w:val="24"/>
          <w:vertAlign w:val="superscript"/>
        </w:rPr>
        <w:t>132)</w:t>
      </w:r>
      <w:r w:rsidRPr="00E45149">
        <w:rPr>
          <w:rFonts w:ascii="Times New Roman" w:hAnsi="Times New Roman"/>
          <w:sz w:val="24"/>
          <w:szCs w:val="24"/>
        </w:rPr>
        <w:t xml:space="preserve"> alebo nefinančnými protistranami, ktoré získali povolenie na činnosť obchodníka s cennými papiermi po prvýkrát od 3. januára 2018, pričom tieto energetické derivátové zmluvy sa nepovažujú za zmluvy o mimoburzových derivátoch na účely zúčtovacej prahovej hodnoty ustanovenej osobitným predpisom.133)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Na energetické derivátové zmluvy, pri ktorých sa uplatňuje prechodný režim podľa odseku 1, sa vzťahujú všetky ostatné požiadavky ustanovené osobitným predpisom.107cb)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Oprávnenie uplatňovať prechodný režim podľa odseku 1 udeľuje Národná banka Slovenska; Národná banka Slovenska informuje Európsky orgán dohľadu (Európsky orgán pre cenné papiere a trhy) o energetických derivátových zmluvách, pre ktoré je udelené oprávnenie uplatňovať prechodný režim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173zc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k úpravám účinným od 1. januára 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Na právne vzťahy, ktoré sa týkajú práva výkupu vzniknutého pred 1. januárom 2019, sa vzťahujú ustanovenia § 118i v znení účinnom do 31. decembra 2018.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173zd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Podmienkou vydania rozhodnutia Národnej banky Slovenska podľa § 101 ods. 4 centrálnemu depozitárovi, ktorý viedol nezaradené účty majiteľa podľa § 173v, je zabezpečenie prevodu alebo prechodu aktív, súvisiacej evidencie a registrov týkajúcich sa vedenia nezaradených účtov na iného centrálneho depozitára alebo na člena iného centrálneho depozitára, vrátane údajov o už zrušených účtoch, účtov vedených na meno zomrelých osôb a údajov potrebných na plnenie informačných povinností § 111 vo vzťahu k týmto účtom.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173ze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Centrálny depozitár, ktorý nadobudol evidenciu týkajúcu sa vedenia nezaradených účtov podľa § 173zd, je oprávnený previesť túto evidenciu alebo jej časť na účastníka centrálneho depozitára v súlade s prevádzkovým poriadkom.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Centrálny depozitár, ktorý vedie nezaradené účty majiteľa podľa odseku 1, je povinný pred plánovaným prevodom alebo prechodom evidencie týkajúcej sa vedenia nezaradených účtov na účastníka centrálneho depozitára oznámiť túto skutočnosť na svojom webovom sídle a zverejniť v dennej tlači s celoštátnou pôsobnosťou vrátane informácie o budúcom spôsobe evidencie cenných papierov evidovaných na nezaradených účtoch majiteľa.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Majiteľ zaknihovaného cenného papiera evidovaného na nezaradenom účte majiteľa je oprávnený po oznámení podľa odseku 2 bezplatne presunúť zaknihované cenné papiere z tohto účtu na účet majiteľa vedený u člena alebo na účet vedený v súlade s § 71h ods. 2 u obchodníka s cennými papiermi.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Zrušovacie ustanovenia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Zrušujú sa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w:t>
      </w:r>
      <w:hyperlink r:id="rId20" w:history="1">
        <w:r w:rsidRPr="00E45149">
          <w:rPr>
            <w:rFonts w:ascii="Times New Roman" w:hAnsi="Times New Roman"/>
            <w:color w:val="0000FF"/>
            <w:sz w:val="24"/>
            <w:szCs w:val="24"/>
            <w:u w:val="single"/>
          </w:rPr>
          <w:t>§ 1 až 99f</w:t>
        </w:r>
      </w:hyperlink>
      <w:r w:rsidRPr="00E45149">
        <w:rPr>
          <w:rFonts w:ascii="Times New Roman" w:hAnsi="Times New Roman"/>
          <w:sz w:val="24"/>
          <w:szCs w:val="24"/>
        </w:rPr>
        <w:t xml:space="preserve"> a </w:t>
      </w:r>
      <w:hyperlink r:id="rId21" w:history="1">
        <w:r w:rsidRPr="00E45149">
          <w:rPr>
            <w:rFonts w:ascii="Times New Roman" w:hAnsi="Times New Roman"/>
            <w:color w:val="0000FF"/>
            <w:sz w:val="24"/>
            <w:szCs w:val="24"/>
            <w:u w:val="single"/>
          </w:rPr>
          <w:t>§ 102 zákona č. 600/1992 Zb.</w:t>
        </w:r>
      </w:hyperlink>
      <w:r w:rsidRPr="00E45149">
        <w:rPr>
          <w:rFonts w:ascii="Times New Roman" w:hAnsi="Times New Roman"/>
          <w:sz w:val="24"/>
          <w:szCs w:val="24"/>
        </w:rPr>
        <w:t xml:space="preserve"> o cenných papieroch v znení zákona Národnej rady Slovenskej republiky č. </w:t>
      </w:r>
      <w:hyperlink r:id="rId22" w:history="1">
        <w:r w:rsidRPr="00E45149">
          <w:rPr>
            <w:rFonts w:ascii="Times New Roman" w:hAnsi="Times New Roman"/>
            <w:color w:val="0000FF"/>
            <w:sz w:val="24"/>
            <w:szCs w:val="24"/>
            <w:u w:val="single"/>
          </w:rPr>
          <w:t>88/1994 Z.z.</w:t>
        </w:r>
      </w:hyperlink>
      <w:r w:rsidRPr="00E45149">
        <w:rPr>
          <w:rFonts w:ascii="Times New Roman" w:hAnsi="Times New Roman"/>
          <w:sz w:val="24"/>
          <w:szCs w:val="24"/>
        </w:rPr>
        <w:t xml:space="preserve">, zákona Národnej rady Slovenskej republiky č. </w:t>
      </w:r>
      <w:hyperlink r:id="rId23" w:history="1">
        <w:r w:rsidRPr="00E45149">
          <w:rPr>
            <w:rFonts w:ascii="Times New Roman" w:hAnsi="Times New Roman"/>
            <w:color w:val="0000FF"/>
            <w:sz w:val="24"/>
            <w:szCs w:val="24"/>
            <w:u w:val="single"/>
          </w:rPr>
          <w:t>246/1994 Z.z.</w:t>
        </w:r>
      </w:hyperlink>
      <w:r w:rsidRPr="00E45149">
        <w:rPr>
          <w:rFonts w:ascii="Times New Roman" w:hAnsi="Times New Roman"/>
          <w:sz w:val="24"/>
          <w:szCs w:val="24"/>
        </w:rPr>
        <w:t xml:space="preserve">, zákona Národnej rady Slovenskej republiky č. </w:t>
      </w:r>
      <w:hyperlink r:id="rId24" w:history="1">
        <w:r w:rsidRPr="00E45149">
          <w:rPr>
            <w:rFonts w:ascii="Times New Roman" w:hAnsi="Times New Roman"/>
            <w:color w:val="0000FF"/>
            <w:sz w:val="24"/>
            <w:szCs w:val="24"/>
            <w:u w:val="single"/>
          </w:rPr>
          <w:t>249/1994 Z.z.</w:t>
        </w:r>
      </w:hyperlink>
      <w:r w:rsidRPr="00E45149">
        <w:rPr>
          <w:rFonts w:ascii="Times New Roman" w:hAnsi="Times New Roman"/>
          <w:sz w:val="24"/>
          <w:szCs w:val="24"/>
        </w:rPr>
        <w:t xml:space="preserve">, zákona Národnej rady Slovenskej republiky č. </w:t>
      </w:r>
      <w:hyperlink r:id="rId25" w:history="1">
        <w:r w:rsidRPr="00E45149">
          <w:rPr>
            <w:rFonts w:ascii="Times New Roman" w:hAnsi="Times New Roman"/>
            <w:color w:val="0000FF"/>
            <w:sz w:val="24"/>
            <w:szCs w:val="24"/>
            <w:u w:val="single"/>
          </w:rPr>
          <w:t>171/1995 Z.z.</w:t>
        </w:r>
      </w:hyperlink>
      <w:r w:rsidRPr="00E45149">
        <w:rPr>
          <w:rFonts w:ascii="Times New Roman" w:hAnsi="Times New Roman"/>
          <w:sz w:val="24"/>
          <w:szCs w:val="24"/>
        </w:rPr>
        <w:t xml:space="preserve">, zákona Národnej rady Slovenskej republiky č. </w:t>
      </w:r>
      <w:hyperlink r:id="rId26" w:history="1">
        <w:r w:rsidRPr="00E45149">
          <w:rPr>
            <w:rFonts w:ascii="Times New Roman" w:hAnsi="Times New Roman"/>
            <w:color w:val="0000FF"/>
            <w:sz w:val="24"/>
            <w:szCs w:val="24"/>
            <w:u w:val="single"/>
          </w:rPr>
          <w:t>304/1995 Z.z.</w:t>
        </w:r>
      </w:hyperlink>
      <w:r w:rsidRPr="00E45149">
        <w:rPr>
          <w:rFonts w:ascii="Times New Roman" w:hAnsi="Times New Roman"/>
          <w:sz w:val="24"/>
          <w:szCs w:val="24"/>
        </w:rPr>
        <w:t xml:space="preserve">, zákona Národnej rady Slovenskej republiky č. </w:t>
      </w:r>
      <w:hyperlink r:id="rId27" w:history="1">
        <w:r w:rsidRPr="00E45149">
          <w:rPr>
            <w:rFonts w:ascii="Times New Roman" w:hAnsi="Times New Roman"/>
            <w:color w:val="0000FF"/>
            <w:sz w:val="24"/>
            <w:szCs w:val="24"/>
            <w:u w:val="single"/>
          </w:rPr>
          <w:t>58/1996 Z.z.</w:t>
        </w:r>
      </w:hyperlink>
      <w:r w:rsidRPr="00E45149">
        <w:rPr>
          <w:rFonts w:ascii="Times New Roman" w:hAnsi="Times New Roman"/>
          <w:sz w:val="24"/>
          <w:szCs w:val="24"/>
        </w:rPr>
        <w:t xml:space="preserve">, zákona Národnej rady Slovenskej republiky č. </w:t>
      </w:r>
      <w:hyperlink r:id="rId28" w:history="1">
        <w:r w:rsidRPr="00E45149">
          <w:rPr>
            <w:rFonts w:ascii="Times New Roman" w:hAnsi="Times New Roman"/>
            <w:color w:val="0000FF"/>
            <w:sz w:val="24"/>
            <w:szCs w:val="24"/>
            <w:u w:val="single"/>
          </w:rPr>
          <w:t>373/1996 Z.z.</w:t>
        </w:r>
      </w:hyperlink>
      <w:r w:rsidRPr="00E45149">
        <w:rPr>
          <w:rFonts w:ascii="Times New Roman" w:hAnsi="Times New Roman"/>
          <w:sz w:val="24"/>
          <w:szCs w:val="24"/>
        </w:rPr>
        <w:t xml:space="preserve">, zákona č. </w:t>
      </w:r>
      <w:hyperlink r:id="rId29" w:history="1">
        <w:r w:rsidRPr="00E45149">
          <w:rPr>
            <w:rFonts w:ascii="Times New Roman" w:hAnsi="Times New Roman"/>
            <w:color w:val="0000FF"/>
            <w:sz w:val="24"/>
            <w:szCs w:val="24"/>
            <w:u w:val="single"/>
          </w:rPr>
          <w:t>204/1997 Z.z.</w:t>
        </w:r>
      </w:hyperlink>
      <w:r w:rsidRPr="00E45149">
        <w:rPr>
          <w:rFonts w:ascii="Times New Roman" w:hAnsi="Times New Roman"/>
          <w:sz w:val="24"/>
          <w:szCs w:val="24"/>
        </w:rPr>
        <w:t xml:space="preserve">, zákona č. </w:t>
      </w:r>
      <w:hyperlink r:id="rId30" w:history="1">
        <w:r w:rsidRPr="00E45149">
          <w:rPr>
            <w:rFonts w:ascii="Times New Roman" w:hAnsi="Times New Roman"/>
            <w:color w:val="0000FF"/>
            <w:sz w:val="24"/>
            <w:szCs w:val="24"/>
            <w:u w:val="single"/>
          </w:rPr>
          <w:t>144/1998 Z.z.</w:t>
        </w:r>
      </w:hyperlink>
      <w:r w:rsidRPr="00E45149">
        <w:rPr>
          <w:rFonts w:ascii="Times New Roman" w:hAnsi="Times New Roman"/>
          <w:sz w:val="24"/>
          <w:szCs w:val="24"/>
        </w:rPr>
        <w:t xml:space="preserve">, zákona č. </w:t>
      </w:r>
      <w:hyperlink r:id="rId31" w:history="1">
        <w:r w:rsidRPr="00E45149">
          <w:rPr>
            <w:rFonts w:ascii="Times New Roman" w:hAnsi="Times New Roman"/>
            <w:color w:val="0000FF"/>
            <w:sz w:val="24"/>
            <w:szCs w:val="24"/>
            <w:u w:val="single"/>
          </w:rPr>
          <w:t>128/1999 Z.z.</w:t>
        </w:r>
      </w:hyperlink>
      <w:r w:rsidRPr="00E45149">
        <w:rPr>
          <w:rFonts w:ascii="Times New Roman" w:hAnsi="Times New Roman"/>
          <w:sz w:val="24"/>
          <w:szCs w:val="24"/>
        </w:rPr>
        <w:t xml:space="preserve">, zákona č. </w:t>
      </w:r>
      <w:hyperlink r:id="rId32" w:history="1">
        <w:r w:rsidRPr="00E45149">
          <w:rPr>
            <w:rFonts w:ascii="Times New Roman" w:hAnsi="Times New Roman"/>
            <w:color w:val="0000FF"/>
            <w:sz w:val="24"/>
            <w:szCs w:val="24"/>
            <w:u w:val="single"/>
          </w:rPr>
          <w:t>247/2000 Z.z.</w:t>
        </w:r>
      </w:hyperlink>
      <w:r w:rsidRPr="00E45149">
        <w:rPr>
          <w:rFonts w:ascii="Times New Roman" w:hAnsi="Times New Roman"/>
          <w:sz w:val="24"/>
          <w:szCs w:val="24"/>
        </w:rPr>
        <w:t xml:space="preserve">, zákona č. </w:t>
      </w:r>
      <w:hyperlink r:id="rId33" w:history="1">
        <w:r w:rsidRPr="00E45149">
          <w:rPr>
            <w:rFonts w:ascii="Times New Roman" w:hAnsi="Times New Roman"/>
            <w:color w:val="0000FF"/>
            <w:sz w:val="24"/>
            <w:szCs w:val="24"/>
            <w:u w:val="single"/>
          </w:rPr>
          <w:t>331/2000 Z.z.</w:t>
        </w:r>
      </w:hyperlink>
      <w:r w:rsidRPr="00E45149">
        <w:rPr>
          <w:rFonts w:ascii="Times New Roman" w:hAnsi="Times New Roman"/>
          <w:sz w:val="24"/>
          <w:szCs w:val="24"/>
        </w:rPr>
        <w:t xml:space="preserve"> a zákona č. </w:t>
      </w:r>
      <w:hyperlink r:id="rId34" w:history="1">
        <w:r w:rsidRPr="00E45149">
          <w:rPr>
            <w:rFonts w:ascii="Times New Roman" w:hAnsi="Times New Roman"/>
            <w:color w:val="0000FF"/>
            <w:sz w:val="24"/>
            <w:szCs w:val="24"/>
            <w:u w:val="single"/>
          </w:rPr>
          <w:t>483/2001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vyhláška Ministerstva financií Slovenskej republiky č. </w:t>
      </w:r>
      <w:hyperlink r:id="rId35" w:history="1">
        <w:r w:rsidRPr="00E45149">
          <w:rPr>
            <w:rFonts w:ascii="Times New Roman" w:hAnsi="Times New Roman"/>
            <w:color w:val="0000FF"/>
            <w:sz w:val="24"/>
            <w:szCs w:val="24"/>
            <w:u w:val="single"/>
          </w:rPr>
          <w:t>64/1993 Z.z.</w:t>
        </w:r>
      </w:hyperlink>
      <w:r w:rsidRPr="00E45149">
        <w:rPr>
          <w:rFonts w:ascii="Times New Roman" w:hAnsi="Times New Roman"/>
          <w:sz w:val="24"/>
          <w:szCs w:val="24"/>
        </w:rPr>
        <w:t xml:space="preserve"> o technickom vyhotovení verejne obchodovateľných listinných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vyhláška Ministerstva financií Slovenskej republiky č. </w:t>
      </w:r>
      <w:hyperlink r:id="rId36" w:history="1">
        <w:r w:rsidRPr="00E45149">
          <w:rPr>
            <w:rFonts w:ascii="Times New Roman" w:hAnsi="Times New Roman"/>
            <w:color w:val="0000FF"/>
            <w:sz w:val="24"/>
            <w:szCs w:val="24"/>
            <w:u w:val="single"/>
          </w:rPr>
          <w:t>108/2001 Z.z.</w:t>
        </w:r>
      </w:hyperlink>
      <w:r w:rsidRPr="00E45149">
        <w:rPr>
          <w:rFonts w:ascii="Times New Roman" w:hAnsi="Times New Roman"/>
          <w:sz w:val="24"/>
          <w:szCs w:val="24"/>
        </w:rPr>
        <w:t xml:space="preserve"> o obsahu a spôsobe vykonania odbornej skúšky a preskúšania odbornej spôsobilosti makléra a určení úhrady za vykonanie odbornej skúšky a preskúšania odbornej spôsobilosti makléra.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174a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Zrušovacie ustanovenia k úpravám účinným od 1. januára 2007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Zrušujú sa: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vyhláška Ministerstva financií Slovenskej republiky č. </w:t>
      </w:r>
      <w:hyperlink r:id="rId37" w:history="1">
        <w:r w:rsidRPr="00E45149">
          <w:rPr>
            <w:rFonts w:ascii="Times New Roman" w:hAnsi="Times New Roman"/>
            <w:color w:val="0000FF"/>
            <w:sz w:val="24"/>
            <w:szCs w:val="24"/>
            <w:u w:val="single"/>
          </w:rPr>
          <w:t>558/2002 Z.z.</w:t>
        </w:r>
      </w:hyperlink>
      <w:r w:rsidRPr="00E45149">
        <w:rPr>
          <w:rFonts w:ascii="Times New Roman" w:hAnsi="Times New Roman"/>
          <w:sz w:val="24"/>
          <w:szCs w:val="24"/>
        </w:rPr>
        <w:t xml:space="preserve">, ktorou sa ustanovuje rozsah, spôsob a termíny predkladania výkazov, hlásení alebo prehľadov z účtovnej evidencie a štatistickej evidencie a ustanovuje obsah, forma, členenie, termíny, spôsob a miesto predkladania výkazov, hlásení a iných správ obchodníka s cennými papiermi a zahraničného obchodníka s cennými papiermi, v znení vyhlášky č. </w:t>
      </w:r>
      <w:hyperlink r:id="rId38" w:history="1">
        <w:r w:rsidRPr="00E45149">
          <w:rPr>
            <w:rFonts w:ascii="Times New Roman" w:hAnsi="Times New Roman"/>
            <w:color w:val="0000FF"/>
            <w:sz w:val="24"/>
            <w:szCs w:val="24"/>
            <w:u w:val="single"/>
          </w:rPr>
          <w:t>34/2003 Z.z.</w:t>
        </w:r>
      </w:hyperlink>
      <w:r w:rsidRPr="00E45149">
        <w:rPr>
          <w:rFonts w:ascii="Times New Roman" w:hAnsi="Times New Roman"/>
          <w:sz w:val="24"/>
          <w:szCs w:val="24"/>
        </w:rPr>
        <w:t xml:space="preserve">, vyhlášky č. </w:t>
      </w:r>
      <w:hyperlink r:id="rId39" w:history="1">
        <w:r w:rsidRPr="00E45149">
          <w:rPr>
            <w:rFonts w:ascii="Times New Roman" w:hAnsi="Times New Roman"/>
            <w:color w:val="0000FF"/>
            <w:sz w:val="24"/>
            <w:szCs w:val="24"/>
            <w:u w:val="single"/>
          </w:rPr>
          <w:t>166/2005 Z.z.</w:t>
        </w:r>
      </w:hyperlink>
      <w:r w:rsidRPr="00E45149">
        <w:rPr>
          <w:rFonts w:ascii="Times New Roman" w:hAnsi="Times New Roman"/>
          <w:sz w:val="24"/>
          <w:szCs w:val="24"/>
        </w:rPr>
        <w:t xml:space="preserve"> a vyhlášky Národnej banky Slovenska č. </w:t>
      </w:r>
      <w:hyperlink r:id="rId40" w:history="1">
        <w:r w:rsidRPr="00E45149">
          <w:rPr>
            <w:rFonts w:ascii="Times New Roman" w:hAnsi="Times New Roman"/>
            <w:color w:val="0000FF"/>
            <w:sz w:val="24"/>
            <w:szCs w:val="24"/>
            <w:u w:val="single"/>
          </w:rPr>
          <w:t>626/2006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vyhláška Ministerstva financií Slovenskej republiky č. </w:t>
      </w:r>
      <w:hyperlink r:id="rId41" w:history="1">
        <w:r w:rsidRPr="00E45149">
          <w:rPr>
            <w:rFonts w:ascii="Times New Roman" w:hAnsi="Times New Roman"/>
            <w:color w:val="0000FF"/>
            <w:sz w:val="24"/>
            <w:szCs w:val="24"/>
            <w:u w:val="single"/>
          </w:rPr>
          <w:t>559/2002 Z.z.</w:t>
        </w:r>
      </w:hyperlink>
      <w:r w:rsidRPr="00E45149">
        <w:rPr>
          <w:rFonts w:ascii="Times New Roman" w:hAnsi="Times New Roman"/>
          <w:sz w:val="24"/>
          <w:szCs w:val="24"/>
        </w:rPr>
        <w:t xml:space="preserve"> o primeranosti vlastných zdrojov obchodníkov s cennými papiermi v znení vyhlášky č. </w:t>
      </w:r>
      <w:hyperlink r:id="rId42" w:history="1">
        <w:r w:rsidRPr="00E45149">
          <w:rPr>
            <w:rFonts w:ascii="Times New Roman" w:hAnsi="Times New Roman"/>
            <w:color w:val="0000FF"/>
            <w:sz w:val="24"/>
            <w:szCs w:val="24"/>
            <w:u w:val="single"/>
          </w:rPr>
          <w:t>753/2002 Z.z.</w:t>
        </w:r>
      </w:hyperlink>
      <w:r w:rsidRPr="00E45149">
        <w:rPr>
          <w:rFonts w:ascii="Times New Roman" w:hAnsi="Times New Roman"/>
          <w:sz w:val="24"/>
          <w:szCs w:val="24"/>
        </w:rPr>
        <w:t xml:space="preserve">, vyhlášky č. </w:t>
      </w:r>
      <w:hyperlink r:id="rId43" w:history="1">
        <w:r w:rsidRPr="00E45149">
          <w:rPr>
            <w:rFonts w:ascii="Times New Roman" w:hAnsi="Times New Roman"/>
            <w:color w:val="0000FF"/>
            <w:sz w:val="24"/>
            <w:szCs w:val="24"/>
            <w:u w:val="single"/>
          </w:rPr>
          <w:t>166/2005 Z.z.</w:t>
        </w:r>
      </w:hyperlink>
      <w:r w:rsidRPr="00E45149">
        <w:rPr>
          <w:rFonts w:ascii="Times New Roman" w:hAnsi="Times New Roman"/>
          <w:sz w:val="24"/>
          <w:szCs w:val="24"/>
        </w:rPr>
        <w:t xml:space="preserve"> a vyhlášky Národnej banky Slovenska č. </w:t>
      </w:r>
      <w:hyperlink r:id="rId44" w:history="1">
        <w:r w:rsidRPr="00E45149">
          <w:rPr>
            <w:rFonts w:ascii="Times New Roman" w:hAnsi="Times New Roman"/>
            <w:color w:val="0000FF"/>
            <w:sz w:val="24"/>
            <w:szCs w:val="24"/>
            <w:u w:val="single"/>
          </w:rPr>
          <w:t>626/2006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vyhláška Ministerstva financií Slovenskej republiky č. </w:t>
      </w:r>
      <w:hyperlink r:id="rId45" w:history="1">
        <w:r w:rsidRPr="00E45149">
          <w:rPr>
            <w:rFonts w:ascii="Times New Roman" w:hAnsi="Times New Roman"/>
            <w:color w:val="0000FF"/>
            <w:sz w:val="24"/>
            <w:szCs w:val="24"/>
            <w:u w:val="single"/>
          </w:rPr>
          <w:t>631/2002 Z.z.</w:t>
        </w:r>
      </w:hyperlink>
      <w:r w:rsidRPr="00E45149">
        <w:rPr>
          <w:rFonts w:ascii="Times New Roman" w:hAnsi="Times New Roman"/>
          <w:sz w:val="24"/>
          <w:szCs w:val="24"/>
        </w:rPr>
        <w:t xml:space="preserve">, ktorou sa ustanovujú podrobnosti o predkladaní výkazov, hlásení a správ právnických osôb zahrnutých do konsolidovaných celkov obchodníka s cennými papiermi a centrálneho depozitára v znení vyhlášky č. </w:t>
      </w:r>
      <w:hyperlink r:id="rId46" w:history="1">
        <w:r w:rsidRPr="00E45149">
          <w:rPr>
            <w:rFonts w:ascii="Times New Roman" w:hAnsi="Times New Roman"/>
            <w:color w:val="0000FF"/>
            <w:sz w:val="24"/>
            <w:szCs w:val="24"/>
            <w:u w:val="single"/>
          </w:rPr>
          <w:t>166/2005 Z.z.</w:t>
        </w:r>
      </w:hyperlink>
      <w:r w:rsidRPr="00E45149">
        <w:rPr>
          <w:rFonts w:ascii="Times New Roman" w:hAnsi="Times New Roman"/>
          <w:sz w:val="24"/>
          <w:szCs w:val="24"/>
        </w:rPr>
        <w:t xml:space="preserve"> a vyhlášky Národnej banky Slovenska č. </w:t>
      </w:r>
      <w:hyperlink r:id="rId47" w:history="1">
        <w:r w:rsidRPr="00E45149">
          <w:rPr>
            <w:rFonts w:ascii="Times New Roman" w:hAnsi="Times New Roman"/>
            <w:color w:val="0000FF"/>
            <w:sz w:val="24"/>
            <w:szCs w:val="24"/>
            <w:u w:val="single"/>
          </w:rPr>
          <w:t>626/2006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174b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Zrušovacie ustanovenia k úpravám účinným od 1. decembra 2016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Zrušujú sa: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vyhláška Ministerstva financií Slovenskej republiky č. </w:t>
      </w:r>
      <w:hyperlink r:id="rId48" w:history="1">
        <w:r w:rsidRPr="00E45149">
          <w:rPr>
            <w:rFonts w:ascii="Times New Roman" w:hAnsi="Times New Roman"/>
            <w:color w:val="0000FF"/>
            <w:sz w:val="24"/>
            <w:szCs w:val="24"/>
            <w:u w:val="single"/>
          </w:rPr>
          <w:t>92/2002 Z.z.</w:t>
        </w:r>
      </w:hyperlink>
      <w:r w:rsidRPr="00E45149">
        <w:rPr>
          <w:rFonts w:ascii="Times New Roman" w:hAnsi="Times New Roman"/>
          <w:sz w:val="24"/>
          <w:szCs w:val="24"/>
        </w:rPr>
        <w:t xml:space="preserve">, ktorou sa ustanovujú podrobnosti a spôsob preukazovania splnenia podmienok na udelenie povolenia na vznik a činnosť centrálneho depozitára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opatrenie Národnej banky Slovenska č. 1/2013 z 19. marca 2013, ktorým sa ustanovujú náležitosti žiadosti o udelenie predchádzajúceho súhlasu Národnej banky Slovenska podľa </w:t>
      </w:r>
      <w:hyperlink r:id="rId49" w:history="1">
        <w:r w:rsidRPr="00E45149">
          <w:rPr>
            <w:rFonts w:ascii="Times New Roman" w:hAnsi="Times New Roman"/>
            <w:color w:val="0000FF"/>
            <w:sz w:val="24"/>
            <w:szCs w:val="24"/>
            <w:u w:val="single"/>
          </w:rPr>
          <w:t>§ 102 ods. 1 zákona č. 566/2001 Z.z.</w:t>
        </w:r>
      </w:hyperlink>
      <w:r w:rsidRPr="00E45149">
        <w:rPr>
          <w:rFonts w:ascii="Times New Roman" w:hAnsi="Times New Roman"/>
          <w:sz w:val="24"/>
          <w:szCs w:val="24"/>
        </w:rPr>
        <w:t xml:space="preserve"> o cenných papieroch a investičných službách a o zmene a doplnení niektorých zákonov (zákon o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174c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Zrušovacie ustanovenia k úpravám účinným od 3. januára 2018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Zrušujú sa: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opatrenie Národnej banky Slovenska č. </w:t>
      </w:r>
      <w:hyperlink r:id="rId50" w:history="1">
        <w:r w:rsidRPr="00E45149">
          <w:rPr>
            <w:rFonts w:ascii="Times New Roman" w:hAnsi="Times New Roman"/>
            <w:color w:val="0000FF"/>
            <w:sz w:val="24"/>
            <w:szCs w:val="24"/>
            <w:u w:val="single"/>
          </w:rPr>
          <w:t>378/2007 Z.z.</w:t>
        </w:r>
      </w:hyperlink>
      <w:r w:rsidRPr="00E45149">
        <w:rPr>
          <w:rFonts w:ascii="Times New Roman" w:hAnsi="Times New Roman"/>
          <w:sz w:val="24"/>
          <w:szCs w:val="24"/>
        </w:rPr>
        <w:t xml:space="preserve"> o poskytovaní informácií klientom alebo potenciálnym klientom pred poskytnutím investičnej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opatrenie Národnej banky Slovenska č. 12/2008 z 20. mája 2008, ktorým sa ustanovuje spôsob preukazovania splnenia podmienok na udelenie povolenia na poskytovanie investičných služieb (oznámenie č. </w:t>
      </w:r>
      <w:hyperlink r:id="rId51" w:history="1">
        <w:r w:rsidRPr="00E45149">
          <w:rPr>
            <w:rFonts w:ascii="Times New Roman" w:hAnsi="Times New Roman"/>
            <w:color w:val="0000FF"/>
            <w:sz w:val="24"/>
            <w:szCs w:val="24"/>
            <w:u w:val="single"/>
          </w:rPr>
          <w:t>198/2008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174d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Zrušovacie ustanovenie účinné od 21. júla 2019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Zrušuje sa opatrenie Národnej banky Slovenska č. 2/2014 o náležitostiach žiadosti o schválenie prospektu cenného papiera (oznámenie č. </w:t>
      </w:r>
      <w:hyperlink r:id="rId52" w:history="1">
        <w:r w:rsidRPr="00E45149">
          <w:rPr>
            <w:rFonts w:ascii="Times New Roman" w:hAnsi="Times New Roman"/>
            <w:color w:val="0000FF"/>
            <w:sz w:val="24"/>
            <w:szCs w:val="24"/>
            <w:u w:val="single"/>
          </w:rPr>
          <w:t>39/2014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Čl.II</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53" w:history="1">
        <w:r w:rsidRPr="00E45149">
          <w:rPr>
            <w:rFonts w:ascii="Times New Roman" w:hAnsi="Times New Roman"/>
            <w:color w:val="0000FF"/>
            <w:sz w:val="24"/>
            <w:szCs w:val="24"/>
            <w:u w:val="single"/>
          </w:rPr>
          <w:t>330/2000 Z.z.</w:t>
        </w:r>
      </w:hyperlink>
      <w:r w:rsidRPr="00E45149">
        <w:rPr>
          <w:rFonts w:ascii="Times New Roman" w:hAnsi="Times New Roman"/>
          <w:sz w:val="24"/>
          <w:szCs w:val="24"/>
        </w:rPr>
        <w:t xml:space="preserve"> o burze cenných papierov sa mení a dopĺňa takto: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V § 2 ods. 1 sa slová "vykonávať s tým súvisiace činnosti" nahrádzajú slovami "zabezpečovať iné činnosti súvisiace s činnosťou burzy".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 § 2 odsek 2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Okrem činnosti podľa odseku 1 môže burza organizovať termínové obchody, obchody s opciami a obdobnými investičnými nástrojmi 1) a zabezpečovať s tým súvisiace činnosti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1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w:t>
      </w:r>
      <w:hyperlink r:id="rId54" w:history="1">
        <w:r w:rsidRPr="00E45149">
          <w:rPr>
            <w:rFonts w:ascii="Times New Roman" w:hAnsi="Times New Roman"/>
            <w:color w:val="0000FF"/>
            <w:sz w:val="24"/>
            <w:szCs w:val="24"/>
            <w:u w:val="single"/>
          </w:rPr>
          <w:t>§ 5</w:t>
        </w:r>
      </w:hyperlink>
      <w:r w:rsidRPr="00E45149">
        <w:rPr>
          <w:rFonts w:ascii="Times New Roman" w:hAnsi="Times New Roman"/>
          <w:sz w:val="24"/>
          <w:szCs w:val="24"/>
        </w:rPr>
        <w:t xml:space="preserve"> zákona č. </w:t>
      </w:r>
      <w:hyperlink r:id="rId55"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o cenných papieroch a investičných službách a o zmene a doplnení niektorých zákonov (zákon o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 § 2 sa za odsek 4 vkladá nový odsek 5, ktorý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Činnosť vykonávaná Národnou bankou Slovenska na usmernenie peňažného trhu podľa osobitného zákona 1a) sa nepovažuje za činnosť organizátora verejného trhu s cennými papiermi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1a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"1a) Zákon Národnej rady Slovenskej republiky č. </w:t>
      </w:r>
      <w:hyperlink r:id="rId56" w:history="1">
        <w:r w:rsidRPr="00E45149">
          <w:rPr>
            <w:rFonts w:ascii="Times New Roman" w:hAnsi="Times New Roman"/>
            <w:color w:val="0000FF"/>
            <w:sz w:val="24"/>
            <w:szCs w:val="24"/>
            <w:u w:val="single"/>
          </w:rPr>
          <w:t>566/1992 Zb.</w:t>
        </w:r>
      </w:hyperlink>
      <w:r w:rsidRPr="00E45149">
        <w:rPr>
          <w:rFonts w:ascii="Times New Roman" w:hAnsi="Times New Roman"/>
          <w:sz w:val="24"/>
          <w:szCs w:val="24"/>
        </w:rPr>
        <w:t xml:space="preserve"> o Národnej banke Slovenska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Doterajšie odseky 5 až 10 sa označujú ako odseky 6 až 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V § 5 ods. 2 sa bodka na konci nahrádza čiarkou a pripájajú sa tieto slová: "Fond národného majetku Slovenskej republiky a centrálny depozitár. 8a)".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8a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"8a) </w:t>
      </w:r>
      <w:hyperlink r:id="rId57" w:history="1">
        <w:r w:rsidRPr="00E45149">
          <w:rPr>
            <w:rFonts w:ascii="Times New Roman" w:hAnsi="Times New Roman"/>
            <w:color w:val="0000FF"/>
            <w:sz w:val="24"/>
            <w:szCs w:val="24"/>
            <w:u w:val="single"/>
          </w:rPr>
          <w:t>§ 99</w:t>
        </w:r>
      </w:hyperlink>
      <w:r w:rsidRPr="00E45149">
        <w:rPr>
          <w:rFonts w:ascii="Times New Roman" w:hAnsi="Times New Roman"/>
          <w:sz w:val="24"/>
          <w:szCs w:val="24"/>
        </w:rPr>
        <w:t xml:space="preserve"> zákona č. </w:t>
      </w:r>
      <w:hyperlink r:id="rId58"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V § 15 ods. 1 písm. c) sa slová "spôsob zúčtovania a vyrovnania burzových obchodov, najmä pravidlá konania účastníkov zúčtovania a vyrovnania" nahrádzajú slovami "pravidlá účasti burzy a jej členov na zabezpečovaní zúčtovania a vyrovnania burzových obchodov".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V poznámke pod čiarou k odkazu 22 sa citácia "§ 73 zákona č. </w:t>
      </w:r>
      <w:hyperlink r:id="rId59" w:history="1">
        <w:r w:rsidRPr="00E45149">
          <w:rPr>
            <w:rFonts w:ascii="Times New Roman" w:hAnsi="Times New Roman"/>
            <w:color w:val="0000FF"/>
            <w:sz w:val="24"/>
            <w:szCs w:val="24"/>
            <w:u w:val="single"/>
          </w:rPr>
          <w:t>600/1992 Zb.</w:t>
        </w:r>
      </w:hyperlink>
      <w:r w:rsidRPr="00E45149">
        <w:rPr>
          <w:rFonts w:ascii="Times New Roman" w:hAnsi="Times New Roman"/>
          <w:sz w:val="24"/>
          <w:szCs w:val="24"/>
        </w:rPr>
        <w:t xml:space="preserve"> v znení neskorších predpisov" nahrádza citáciou "Zákon č. </w:t>
      </w:r>
      <w:hyperlink r:id="rId60"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V § 20 odsek 2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Cenný papier môže byť prijatý na príslušný trh burzy cenných papierov, len ak tento cenný papier a jeho emitent spĺňajú podmienky podľa tohto zákona, osobitného zákona 20) a burzových pravidiel.".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20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"20) Zákon č. </w:t>
      </w:r>
      <w:hyperlink r:id="rId61"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Za § 20 sa vkladá § 20a, ktorý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lastRenderedPageBreak/>
        <w:t xml:space="preserve">"§ 20a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Cenný papier môže byť prijatý na príslušný trh burzy cenných papierov, len ak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je zastupiteľným cenným papierom,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nie je obmedzená jeho prevoditeľnosť,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je zaknihovaným cenným papierom,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zahraničný cenný papier bol vydaný v súlade s právom štátu, v ktorom má emitent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burze cenných papierov nie sú známe skutočnosti, ktoré by v prípade prijatia cenného papiera na obchodovanie na verejnom trhu mohli viesť k poškodeniu investorov alebo k vážnemu ohrozeniu ich záujmov, alebo k ohrozeniu dôležitého verejného záujmu,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bol zostavený a zverejnený prospekt cenného papiera 22a) alebo kótovací prospekt cenného papiera; pri podielových listoch podielových fondov prospekt cenného papiera možno nahradiť štatútom podielového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emitent zabezpečí pri akciách na meno vedenie zoznamu akcionárov podľa osobitného zákona. 22b)".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Poznámky pod čiarou k odkazom 22a a 22b znejú: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"22a) </w:t>
      </w:r>
      <w:hyperlink r:id="rId62" w:history="1">
        <w:r w:rsidRPr="00E45149">
          <w:rPr>
            <w:rFonts w:ascii="Times New Roman" w:hAnsi="Times New Roman"/>
            <w:color w:val="0000FF"/>
            <w:sz w:val="24"/>
            <w:szCs w:val="24"/>
            <w:u w:val="single"/>
          </w:rPr>
          <w:t>§ 123</w:t>
        </w:r>
      </w:hyperlink>
      <w:r w:rsidRPr="00E45149">
        <w:rPr>
          <w:rFonts w:ascii="Times New Roman" w:hAnsi="Times New Roman"/>
          <w:sz w:val="24"/>
          <w:szCs w:val="24"/>
        </w:rPr>
        <w:t xml:space="preserve"> zákona č. </w:t>
      </w:r>
      <w:hyperlink r:id="rId63"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22b) </w:t>
      </w:r>
      <w:hyperlink r:id="rId64" w:history="1">
        <w:r w:rsidRPr="00E45149">
          <w:rPr>
            <w:rFonts w:ascii="Times New Roman" w:hAnsi="Times New Roman"/>
            <w:color w:val="0000FF"/>
            <w:sz w:val="24"/>
            <w:szCs w:val="24"/>
            <w:u w:val="single"/>
          </w:rPr>
          <w:t>§ 107 ods. 9</w:t>
        </w:r>
      </w:hyperlink>
      <w:r w:rsidRPr="00E45149">
        <w:rPr>
          <w:rFonts w:ascii="Times New Roman" w:hAnsi="Times New Roman"/>
          <w:sz w:val="24"/>
          <w:szCs w:val="24"/>
        </w:rPr>
        <w:t xml:space="preserve"> zákona č. </w:t>
      </w:r>
      <w:hyperlink r:id="rId65"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V poznámke pod čiarou k odkazu 23 sa citácia "§ 80 zákona č. </w:t>
      </w:r>
      <w:hyperlink r:id="rId66" w:history="1">
        <w:r w:rsidRPr="00E45149">
          <w:rPr>
            <w:rFonts w:ascii="Times New Roman" w:hAnsi="Times New Roman"/>
            <w:color w:val="0000FF"/>
            <w:sz w:val="24"/>
            <w:szCs w:val="24"/>
            <w:u w:val="single"/>
          </w:rPr>
          <w:t>600/1992 Zb.</w:t>
        </w:r>
      </w:hyperlink>
      <w:r w:rsidRPr="00E45149">
        <w:rPr>
          <w:rFonts w:ascii="Times New Roman" w:hAnsi="Times New Roman"/>
          <w:sz w:val="24"/>
          <w:szCs w:val="24"/>
        </w:rPr>
        <w:t xml:space="preserve"> v znení neskorších predpisov" nahrádza citáciou "§ 130 zákona č. </w:t>
      </w:r>
      <w:hyperlink r:id="rId67"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 26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26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Účasť burzy a jej členov na zabezpečovaní zúčtovania a vyrovnania burzových obchodov upravuje osobitný zákon. 25a)".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25a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"25a) </w:t>
      </w:r>
      <w:hyperlink r:id="rId68" w:history="1">
        <w:r w:rsidRPr="00E45149">
          <w:rPr>
            <w:rFonts w:ascii="Times New Roman" w:hAnsi="Times New Roman"/>
            <w:color w:val="0000FF"/>
            <w:sz w:val="24"/>
            <w:szCs w:val="24"/>
            <w:u w:val="single"/>
          </w:rPr>
          <w:t>§ 103 ods. 2 písm. k)</w:t>
        </w:r>
      </w:hyperlink>
      <w:r w:rsidRPr="00E45149">
        <w:rPr>
          <w:rFonts w:ascii="Times New Roman" w:hAnsi="Times New Roman"/>
          <w:sz w:val="24"/>
          <w:szCs w:val="24"/>
        </w:rPr>
        <w:t xml:space="preserve"> zákona č. </w:t>
      </w:r>
      <w:hyperlink r:id="rId69"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Čl.III</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70" w:history="1">
        <w:r w:rsidRPr="00E45149">
          <w:rPr>
            <w:rFonts w:ascii="Times New Roman" w:hAnsi="Times New Roman"/>
            <w:color w:val="0000FF"/>
            <w:sz w:val="24"/>
            <w:szCs w:val="24"/>
            <w:u w:val="single"/>
          </w:rPr>
          <w:t>328/1991 Zb.</w:t>
        </w:r>
      </w:hyperlink>
      <w:r w:rsidRPr="00E45149">
        <w:rPr>
          <w:rFonts w:ascii="Times New Roman" w:hAnsi="Times New Roman"/>
          <w:sz w:val="24"/>
          <w:szCs w:val="24"/>
        </w:rPr>
        <w:t xml:space="preserve"> o konkurze a vyrovnaní v znení zákona č. </w:t>
      </w:r>
      <w:hyperlink r:id="rId71" w:history="1">
        <w:r w:rsidRPr="00E45149">
          <w:rPr>
            <w:rFonts w:ascii="Times New Roman" w:hAnsi="Times New Roman"/>
            <w:color w:val="0000FF"/>
            <w:sz w:val="24"/>
            <w:szCs w:val="24"/>
            <w:u w:val="single"/>
          </w:rPr>
          <w:t>471/1992 Zb.</w:t>
        </w:r>
      </w:hyperlink>
      <w:r w:rsidRPr="00E45149">
        <w:rPr>
          <w:rFonts w:ascii="Times New Roman" w:hAnsi="Times New Roman"/>
          <w:sz w:val="24"/>
          <w:szCs w:val="24"/>
        </w:rPr>
        <w:t xml:space="preserve">, zákona Národnej rady Slovenskej republiky č. </w:t>
      </w:r>
      <w:hyperlink r:id="rId72" w:history="1">
        <w:r w:rsidRPr="00E45149">
          <w:rPr>
            <w:rFonts w:ascii="Times New Roman" w:hAnsi="Times New Roman"/>
            <w:color w:val="0000FF"/>
            <w:sz w:val="24"/>
            <w:szCs w:val="24"/>
            <w:u w:val="single"/>
          </w:rPr>
          <w:t>91/1993 Z.z.</w:t>
        </w:r>
      </w:hyperlink>
      <w:r w:rsidRPr="00E45149">
        <w:rPr>
          <w:rFonts w:ascii="Times New Roman" w:hAnsi="Times New Roman"/>
          <w:sz w:val="24"/>
          <w:szCs w:val="24"/>
        </w:rPr>
        <w:t xml:space="preserve">, zákona Národnej rady Slovenskej republiky č. </w:t>
      </w:r>
      <w:hyperlink r:id="rId73" w:history="1">
        <w:r w:rsidRPr="00E45149">
          <w:rPr>
            <w:rFonts w:ascii="Times New Roman" w:hAnsi="Times New Roman"/>
            <w:color w:val="0000FF"/>
            <w:sz w:val="24"/>
            <w:szCs w:val="24"/>
            <w:u w:val="single"/>
          </w:rPr>
          <w:t>122/1993 Z.z.</w:t>
        </w:r>
      </w:hyperlink>
      <w:r w:rsidRPr="00E45149">
        <w:rPr>
          <w:rFonts w:ascii="Times New Roman" w:hAnsi="Times New Roman"/>
          <w:sz w:val="24"/>
          <w:szCs w:val="24"/>
        </w:rPr>
        <w:t xml:space="preserve">, zákona Národnej rady Slovenskej republiky č. </w:t>
      </w:r>
      <w:hyperlink r:id="rId74" w:history="1">
        <w:r w:rsidRPr="00E45149">
          <w:rPr>
            <w:rFonts w:ascii="Times New Roman" w:hAnsi="Times New Roman"/>
            <w:color w:val="0000FF"/>
            <w:sz w:val="24"/>
            <w:szCs w:val="24"/>
            <w:u w:val="single"/>
          </w:rPr>
          <w:t>159/1994 Z.z.</w:t>
        </w:r>
      </w:hyperlink>
      <w:r w:rsidRPr="00E45149">
        <w:rPr>
          <w:rFonts w:ascii="Times New Roman" w:hAnsi="Times New Roman"/>
          <w:sz w:val="24"/>
          <w:szCs w:val="24"/>
        </w:rPr>
        <w:t xml:space="preserve">, zákona Národnej rady Slovenskej republiky č. </w:t>
      </w:r>
      <w:hyperlink r:id="rId75" w:history="1">
        <w:r w:rsidRPr="00E45149">
          <w:rPr>
            <w:rFonts w:ascii="Times New Roman" w:hAnsi="Times New Roman"/>
            <w:color w:val="0000FF"/>
            <w:sz w:val="24"/>
            <w:szCs w:val="24"/>
            <w:u w:val="single"/>
          </w:rPr>
          <w:t>374/1994 Z.z.</w:t>
        </w:r>
      </w:hyperlink>
      <w:r w:rsidRPr="00E45149">
        <w:rPr>
          <w:rFonts w:ascii="Times New Roman" w:hAnsi="Times New Roman"/>
          <w:sz w:val="24"/>
          <w:szCs w:val="24"/>
        </w:rPr>
        <w:t xml:space="preserve">, zákona Národnej rady </w:t>
      </w:r>
      <w:r w:rsidRPr="00E45149">
        <w:rPr>
          <w:rFonts w:ascii="Times New Roman" w:hAnsi="Times New Roman"/>
          <w:sz w:val="24"/>
          <w:szCs w:val="24"/>
        </w:rPr>
        <w:lastRenderedPageBreak/>
        <w:t xml:space="preserve">Slovenskej republiky č. </w:t>
      </w:r>
      <w:hyperlink r:id="rId76" w:history="1">
        <w:r w:rsidRPr="00E45149">
          <w:rPr>
            <w:rFonts w:ascii="Times New Roman" w:hAnsi="Times New Roman"/>
            <w:color w:val="0000FF"/>
            <w:sz w:val="24"/>
            <w:szCs w:val="24"/>
            <w:u w:val="single"/>
          </w:rPr>
          <w:t>190/1995 Z.z.</w:t>
        </w:r>
      </w:hyperlink>
      <w:r w:rsidRPr="00E45149">
        <w:rPr>
          <w:rFonts w:ascii="Times New Roman" w:hAnsi="Times New Roman"/>
          <w:sz w:val="24"/>
          <w:szCs w:val="24"/>
        </w:rPr>
        <w:t xml:space="preserve">, zákona Národnej rady Slovenskej republiky č. </w:t>
      </w:r>
      <w:hyperlink r:id="rId77" w:history="1">
        <w:r w:rsidRPr="00E45149">
          <w:rPr>
            <w:rFonts w:ascii="Times New Roman" w:hAnsi="Times New Roman"/>
            <w:color w:val="0000FF"/>
            <w:sz w:val="24"/>
            <w:szCs w:val="24"/>
            <w:u w:val="single"/>
          </w:rPr>
          <w:t>58/1996 Z.z.</w:t>
        </w:r>
      </w:hyperlink>
      <w:r w:rsidRPr="00E45149">
        <w:rPr>
          <w:rFonts w:ascii="Times New Roman" w:hAnsi="Times New Roman"/>
          <w:sz w:val="24"/>
          <w:szCs w:val="24"/>
        </w:rPr>
        <w:t xml:space="preserve">, zákona Národnej rady Slovenskej republiky č. </w:t>
      </w:r>
      <w:hyperlink r:id="rId78" w:history="1">
        <w:r w:rsidRPr="00E45149">
          <w:rPr>
            <w:rFonts w:ascii="Times New Roman" w:hAnsi="Times New Roman"/>
            <w:color w:val="0000FF"/>
            <w:sz w:val="24"/>
            <w:szCs w:val="24"/>
            <w:u w:val="single"/>
          </w:rPr>
          <w:t>118/1996 Z.z.</w:t>
        </w:r>
      </w:hyperlink>
      <w:r w:rsidRPr="00E45149">
        <w:rPr>
          <w:rFonts w:ascii="Times New Roman" w:hAnsi="Times New Roman"/>
          <w:sz w:val="24"/>
          <w:szCs w:val="24"/>
        </w:rPr>
        <w:t xml:space="preserve">, zákona Národnej rady Slovenskej republiky č. </w:t>
      </w:r>
      <w:hyperlink r:id="rId79" w:history="1">
        <w:r w:rsidRPr="00E45149">
          <w:rPr>
            <w:rFonts w:ascii="Times New Roman" w:hAnsi="Times New Roman"/>
            <w:color w:val="0000FF"/>
            <w:sz w:val="24"/>
            <w:szCs w:val="24"/>
            <w:u w:val="single"/>
          </w:rPr>
          <w:t>292/1996 Z.z.</w:t>
        </w:r>
      </w:hyperlink>
      <w:r w:rsidRPr="00E45149">
        <w:rPr>
          <w:rFonts w:ascii="Times New Roman" w:hAnsi="Times New Roman"/>
          <w:sz w:val="24"/>
          <w:szCs w:val="24"/>
        </w:rPr>
        <w:t xml:space="preserve">, zákona č. </w:t>
      </w:r>
      <w:hyperlink r:id="rId80" w:history="1">
        <w:r w:rsidRPr="00E45149">
          <w:rPr>
            <w:rFonts w:ascii="Times New Roman" w:hAnsi="Times New Roman"/>
            <w:color w:val="0000FF"/>
            <w:sz w:val="24"/>
            <w:szCs w:val="24"/>
            <w:u w:val="single"/>
          </w:rPr>
          <w:t>12/1998 Z.z.</w:t>
        </w:r>
      </w:hyperlink>
      <w:r w:rsidRPr="00E45149">
        <w:rPr>
          <w:rFonts w:ascii="Times New Roman" w:hAnsi="Times New Roman"/>
          <w:sz w:val="24"/>
          <w:szCs w:val="24"/>
        </w:rPr>
        <w:t xml:space="preserve">, nálezu Ústavného súdu Slovenskej republiky č. </w:t>
      </w:r>
      <w:hyperlink r:id="rId81" w:history="1">
        <w:r w:rsidRPr="00E45149">
          <w:rPr>
            <w:rFonts w:ascii="Times New Roman" w:hAnsi="Times New Roman"/>
            <w:color w:val="0000FF"/>
            <w:sz w:val="24"/>
            <w:szCs w:val="24"/>
            <w:u w:val="single"/>
          </w:rPr>
          <w:t>92/1998 Z.z.</w:t>
        </w:r>
      </w:hyperlink>
      <w:r w:rsidRPr="00E45149">
        <w:rPr>
          <w:rFonts w:ascii="Times New Roman" w:hAnsi="Times New Roman"/>
          <w:sz w:val="24"/>
          <w:szCs w:val="24"/>
        </w:rPr>
        <w:t xml:space="preserve">, nálezu Ústavného súdu Slovenskej republiky č. </w:t>
      </w:r>
      <w:hyperlink r:id="rId82" w:history="1">
        <w:r w:rsidRPr="00E45149">
          <w:rPr>
            <w:rFonts w:ascii="Times New Roman" w:hAnsi="Times New Roman"/>
            <w:color w:val="0000FF"/>
            <w:sz w:val="24"/>
            <w:szCs w:val="24"/>
            <w:u w:val="single"/>
          </w:rPr>
          <w:t>197/1999 Z.z.</w:t>
        </w:r>
      </w:hyperlink>
      <w:r w:rsidRPr="00E45149">
        <w:rPr>
          <w:rFonts w:ascii="Times New Roman" w:hAnsi="Times New Roman"/>
          <w:sz w:val="24"/>
          <w:szCs w:val="24"/>
        </w:rPr>
        <w:t xml:space="preserve">, zákona č. </w:t>
      </w:r>
      <w:hyperlink r:id="rId83" w:history="1">
        <w:r w:rsidRPr="00E45149">
          <w:rPr>
            <w:rFonts w:ascii="Times New Roman" w:hAnsi="Times New Roman"/>
            <w:color w:val="0000FF"/>
            <w:sz w:val="24"/>
            <w:szCs w:val="24"/>
            <w:u w:val="single"/>
          </w:rPr>
          <w:t>281/1999 Z.z.</w:t>
        </w:r>
      </w:hyperlink>
      <w:r w:rsidRPr="00E45149">
        <w:rPr>
          <w:rFonts w:ascii="Times New Roman" w:hAnsi="Times New Roman"/>
          <w:sz w:val="24"/>
          <w:szCs w:val="24"/>
        </w:rPr>
        <w:t xml:space="preserve">, zákona č. </w:t>
      </w:r>
      <w:hyperlink r:id="rId84" w:history="1">
        <w:r w:rsidRPr="00E45149">
          <w:rPr>
            <w:rFonts w:ascii="Times New Roman" w:hAnsi="Times New Roman"/>
            <w:color w:val="0000FF"/>
            <w:sz w:val="24"/>
            <w:szCs w:val="24"/>
            <w:u w:val="single"/>
          </w:rPr>
          <w:t>238/2000 Z.z.</w:t>
        </w:r>
      </w:hyperlink>
      <w:r w:rsidRPr="00E45149">
        <w:rPr>
          <w:rFonts w:ascii="Times New Roman" w:hAnsi="Times New Roman"/>
          <w:sz w:val="24"/>
          <w:szCs w:val="24"/>
        </w:rPr>
        <w:t xml:space="preserve"> a zákona č. </w:t>
      </w:r>
      <w:hyperlink r:id="rId85" w:history="1">
        <w:r w:rsidRPr="00E45149">
          <w:rPr>
            <w:rFonts w:ascii="Times New Roman" w:hAnsi="Times New Roman"/>
            <w:color w:val="0000FF"/>
            <w:sz w:val="24"/>
            <w:szCs w:val="24"/>
            <w:u w:val="single"/>
          </w:rPr>
          <w:t>397/2001 Z.z.</w:t>
        </w:r>
      </w:hyperlink>
      <w:r w:rsidRPr="00E45149">
        <w:rPr>
          <w:rFonts w:ascii="Times New Roman" w:hAnsi="Times New Roman"/>
          <w:sz w:val="24"/>
          <w:szCs w:val="24"/>
        </w:rPr>
        <w:t xml:space="preserve"> sa mení a dopĺňa takto: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V § 9d ods. 3 sa slová "stredisko cenných papierov" nahrádzajú slovami "centrálny depozitár 1c)".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1c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"1c) Zákon č. </w:t>
      </w:r>
      <w:hyperlink r:id="rId86"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o cenných papieroch a investičných službách a o zmene a doplnení niektorých zákonov (zákon o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Čl.IV</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87" w:history="1">
        <w:r w:rsidRPr="00E45149">
          <w:rPr>
            <w:rFonts w:ascii="Times New Roman" w:hAnsi="Times New Roman"/>
            <w:color w:val="0000FF"/>
            <w:sz w:val="24"/>
            <w:szCs w:val="24"/>
            <w:u w:val="single"/>
          </w:rPr>
          <w:t>42/1992 Zb.</w:t>
        </w:r>
      </w:hyperlink>
      <w:r w:rsidRPr="00E45149">
        <w:rPr>
          <w:rFonts w:ascii="Times New Roman" w:hAnsi="Times New Roman"/>
          <w:sz w:val="24"/>
          <w:szCs w:val="24"/>
        </w:rPr>
        <w:t xml:space="preserve"> o úprave majetkových vzťahov a vyporiadaní majetkových nárokov v družstvách v znení zákona č. </w:t>
      </w:r>
      <w:hyperlink r:id="rId88" w:history="1">
        <w:r w:rsidRPr="00E45149">
          <w:rPr>
            <w:rFonts w:ascii="Times New Roman" w:hAnsi="Times New Roman"/>
            <w:color w:val="0000FF"/>
            <w:sz w:val="24"/>
            <w:szCs w:val="24"/>
            <w:u w:val="single"/>
          </w:rPr>
          <w:t>297/1992 Zb.</w:t>
        </w:r>
      </w:hyperlink>
      <w:r w:rsidRPr="00E45149">
        <w:rPr>
          <w:rFonts w:ascii="Times New Roman" w:hAnsi="Times New Roman"/>
          <w:sz w:val="24"/>
          <w:szCs w:val="24"/>
        </w:rPr>
        <w:t xml:space="preserve">, zákona č. </w:t>
      </w:r>
      <w:hyperlink r:id="rId89" w:history="1">
        <w:r w:rsidRPr="00E45149">
          <w:rPr>
            <w:rFonts w:ascii="Times New Roman" w:hAnsi="Times New Roman"/>
            <w:color w:val="0000FF"/>
            <w:sz w:val="24"/>
            <w:szCs w:val="24"/>
            <w:u w:val="single"/>
          </w:rPr>
          <w:t>496/1992 Zb.</w:t>
        </w:r>
      </w:hyperlink>
      <w:r w:rsidRPr="00E45149">
        <w:rPr>
          <w:rFonts w:ascii="Times New Roman" w:hAnsi="Times New Roman"/>
          <w:sz w:val="24"/>
          <w:szCs w:val="24"/>
        </w:rPr>
        <w:t xml:space="preserve">, zákona Národnej rady Slovenskej republiky č. </w:t>
      </w:r>
      <w:hyperlink r:id="rId90" w:history="1">
        <w:r w:rsidRPr="00E45149">
          <w:rPr>
            <w:rFonts w:ascii="Times New Roman" w:hAnsi="Times New Roman"/>
            <w:color w:val="0000FF"/>
            <w:sz w:val="24"/>
            <w:szCs w:val="24"/>
            <w:u w:val="single"/>
          </w:rPr>
          <w:t>565/1992 Zb.</w:t>
        </w:r>
      </w:hyperlink>
      <w:r w:rsidRPr="00E45149">
        <w:rPr>
          <w:rFonts w:ascii="Times New Roman" w:hAnsi="Times New Roman"/>
          <w:sz w:val="24"/>
          <w:szCs w:val="24"/>
        </w:rPr>
        <w:t xml:space="preserve">, zákona Národnej rady Slovenskej republiky č. </w:t>
      </w:r>
      <w:hyperlink r:id="rId91" w:history="1">
        <w:r w:rsidRPr="00E45149">
          <w:rPr>
            <w:rFonts w:ascii="Times New Roman" w:hAnsi="Times New Roman"/>
            <w:color w:val="0000FF"/>
            <w:sz w:val="24"/>
            <w:szCs w:val="24"/>
            <w:u w:val="single"/>
          </w:rPr>
          <w:t>182/1993 Z.z.</w:t>
        </w:r>
      </w:hyperlink>
      <w:r w:rsidRPr="00E45149">
        <w:rPr>
          <w:rFonts w:ascii="Times New Roman" w:hAnsi="Times New Roman"/>
          <w:sz w:val="24"/>
          <w:szCs w:val="24"/>
        </w:rPr>
        <w:t xml:space="preserve"> a zákona Národnej rady Slovenskej republiky č. </w:t>
      </w:r>
      <w:hyperlink r:id="rId92" w:history="1">
        <w:r w:rsidRPr="00E45149">
          <w:rPr>
            <w:rFonts w:ascii="Times New Roman" w:hAnsi="Times New Roman"/>
            <w:color w:val="0000FF"/>
            <w:sz w:val="24"/>
            <w:szCs w:val="24"/>
            <w:u w:val="single"/>
          </w:rPr>
          <w:t>264/1995 Z.z.</w:t>
        </w:r>
      </w:hyperlink>
      <w:r w:rsidRPr="00E45149">
        <w:rPr>
          <w:rFonts w:ascii="Times New Roman" w:hAnsi="Times New Roman"/>
          <w:sz w:val="24"/>
          <w:szCs w:val="24"/>
        </w:rPr>
        <w:t xml:space="preserve"> sa mení takto: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V § 17e odsek 4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Podielnické listy odkúpené družstvom podľa odsekov 2 a 3 a podielnické listy premenené na členské vklady podľa § 17f sa považujú za zrušené. Družstvo oznámi bezodkladne potrebné údaje o týchto podielnických listoch príslušnému centrálnemu depozitárovi. Centrálny depozitár 12kk) vykoná na základe tohto oznámenia potrebné zmeny v registri emitenta 12l) a v súčinnosti s členmi centrálneho depozitára zabezpečí vykonanie potrebných zmien na účtoch majiteľov cenných papierov dotknutých podielnikov.".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Poznámky pod čiarou k odkazom 12kk a 12l znejú: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"12kk) Zákon č. </w:t>
      </w:r>
      <w:hyperlink r:id="rId93"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o cenných papieroch a investičných službách a o zmene a doplnení niektorých zákonov (zákon o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12l) </w:t>
      </w:r>
      <w:hyperlink r:id="rId94" w:history="1">
        <w:r w:rsidRPr="00E45149">
          <w:rPr>
            <w:rFonts w:ascii="Times New Roman" w:hAnsi="Times New Roman"/>
            <w:color w:val="0000FF"/>
            <w:sz w:val="24"/>
            <w:szCs w:val="24"/>
            <w:u w:val="single"/>
          </w:rPr>
          <w:t>§ 107</w:t>
        </w:r>
      </w:hyperlink>
      <w:r w:rsidRPr="00E45149">
        <w:rPr>
          <w:rFonts w:ascii="Times New Roman" w:hAnsi="Times New Roman"/>
          <w:sz w:val="24"/>
          <w:szCs w:val="24"/>
        </w:rPr>
        <w:t xml:space="preserve"> a </w:t>
      </w:r>
      <w:hyperlink r:id="rId95" w:history="1">
        <w:r w:rsidRPr="00E45149">
          <w:rPr>
            <w:rFonts w:ascii="Times New Roman" w:hAnsi="Times New Roman"/>
            <w:color w:val="0000FF"/>
            <w:sz w:val="24"/>
            <w:szCs w:val="24"/>
            <w:u w:val="single"/>
          </w:rPr>
          <w:t>108</w:t>
        </w:r>
      </w:hyperlink>
      <w:r w:rsidRPr="00E45149">
        <w:rPr>
          <w:rFonts w:ascii="Times New Roman" w:hAnsi="Times New Roman"/>
          <w:sz w:val="24"/>
          <w:szCs w:val="24"/>
        </w:rPr>
        <w:t xml:space="preserve"> zákona č. </w:t>
      </w:r>
      <w:hyperlink r:id="rId96"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Čl.V</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97" w:history="1">
        <w:r w:rsidRPr="00E45149">
          <w:rPr>
            <w:rFonts w:ascii="Times New Roman" w:hAnsi="Times New Roman"/>
            <w:color w:val="0000FF"/>
            <w:sz w:val="24"/>
            <w:szCs w:val="24"/>
            <w:u w:val="single"/>
          </w:rPr>
          <w:t>385/1999 Z.z.</w:t>
        </w:r>
      </w:hyperlink>
      <w:r w:rsidRPr="00E45149">
        <w:rPr>
          <w:rFonts w:ascii="Times New Roman" w:hAnsi="Times New Roman"/>
          <w:sz w:val="24"/>
          <w:szCs w:val="24"/>
        </w:rPr>
        <w:t xml:space="preserve"> o kolektívnom investovaní v znení zákona č. </w:t>
      </w:r>
      <w:hyperlink r:id="rId98" w:history="1">
        <w:r w:rsidRPr="00E45149">
          <w:rPr>
            <w:rFonts w:ascii="Times New Roman" w:hAnsi="Times New Roman"/>
            <w:color w:val="0000FF"/>
            <w:sz w:val="24"/>
            <w:szCs w:val="24"/>
            <w:u w:val="single"/>
          </w:rPr>
          <w:t>329/2000 Z.z.</w:t>
        </w:r>
      </w:hyperlink>
      <w:r w:rsidRPr="00E45149">
        <w:rPr>
          <w:rFonts w:ascii="Times New Roman" w:hAnsi="Times New Roman"/>
          <w:sz w:val="24"/>
          <w:szCs w:val="24"/>
        </w:rPr>
        <w:t xml:space="preserve"> sa mení a dopĺňa takto: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V § 11 ods. 1 písm. a) sa slová "hlavnom trhu" nahrádzajú slovami "trhu kótovaných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 § 11 odsek 4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Pri nakladaní so svojím majetkom nesmie správcovská spoločnosť uprednostňovať svoje záujmy pred záujmami investorov, ktorí svoje peňažné prostriedky použili na nadobudnutie podielových listov podielových fondov (ďalej len "podielnik"), ktoré spravuje. Majetok správcovskej spoločnosti sa musí účtovať a evidovať oddelene od majetku v podielových fondoch.".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V § 12 odseky 2 a 3 znejú: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Správcovská spoločnosť je povinná na nakladanie so svojím majetkom tvoreným tuzemskými zaknihovanými cennými papiermi evidovanými v registri emitentov v centrálnom depozitári 11) zriadiť a používať len jeden osobitný účet majiteľa cenných papierov (ďalej len "účet"). Správcovská spoločnosť na nakladanie so svojím majetkom nesmie mať zriadených viac účtov ako jeden.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Správcovská spoločnosť je povinná na nakladanie s majetkom v podielovom fonde tvoreným tuzemskými zaknihovanými cennými papiermi evidovanými v registri emitentov v centrálnom depozitári 11) zriadiť a používať osobitne pre každý ňou spravovaný podielový fond samostatný účet. Na nakladanie s majetkom v podielovom fonde nesmie mať správcovská spoločnosť zriadených a používať viac účtov ako jeden pre každý ňou spravovaný podielový fond.".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11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Zákon č. </w:t>
      </w:r>
      <w:hyperlink r:id="rId99"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o cenných papieroch a investičných službách a o zmene a doplnení niektorých zákonov (zákon o cenných papieroch).".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V § 12 sa za odsek 3 vkladá nový odsek 4, ktorý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depozitár správcovskej spoločnosti je členom centrálneho depozitára, 11a) účty podľa odsekov 2 a 3 je správcovská spoločnosť povinná zriadiť u svojho depozitára. Ak depozitár správcovskej spoločnosti nie je členom centrálneho depozitára, 11a) účty podľa odsekov 2 a 3 je správcovská spoločnosť povinná zriadiť u iného člena centrálneho depozitára, 11a) pričom všetky tieto účty zriadi u toho istého člena centrálneho depozitára. 11a)".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11a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"11a) </w:t>
      </w:r>
      <w:hyperlink r:id="rId100" w:history="1">
        <w:r w:rsidRPr="00E45149">
          <w:rPr>
            <w:rFonts w:ascii="Times New Roman" w:hAnsi="Times New Roman"/>
            <w:color w:val="0000FF"/>
            <w:sz w:val="24"/>
            <w:szCs w:val="24"/>
            <w:u w:val="single"/>
          </w:rPr>
          <w:t>§ 104</w:t>
        </w:r>
      </w:hyperlink>
      <w:r w:rsidRPr="00E45149">
        <w:rPr>
          <w:rFonts w:ascii="Times New Roman" w:hAnsi="Times New Roman"/>
          <w:sz w:val="24"/>
          <w:szCs w:val="24"/>
        </w:rPr>
        <w:t xml:space="preserve"> zákona č. </w:t>
      </w:r>
      <w:hyperlink r:id="rId101"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Doterajší odsek 4 sa označuje ako odsek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V § 13 ods. 3 písmeno c)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poplatkov burze cenných papierov, zahraničnej burze cenných papierov alebo inému zahraničnému regulovanému trhu (§ 32), subjektom zabezpečujúcim vyrovnanie obchodov s cennými papiermi, bankám, obchodníkom s cennými papiermi, centrálnemu depozitárovi 11) alebo členovi centrálneho depozitára. 11a)".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Nadpis § 14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"Vydávanie cenných papierov zahraničnou správcovskou spoločnosťou".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V § 14 ods. 1 sa vypúšťa druhá veta.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V § 14 sa za odsek 1 vkladá nový odsek 2, ktorý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Zahraničná správcovská spoločnosť môže zhromažďovať peňažné prostriedky na území Slovenskej republiky vydávaním svojich cenných papierov v súlade s týmto zákonom a s osobitnými zákonmi len na základe povolenia udeleného úradom a len prostredníctvom svojej organizačnej zložky. 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Doterajšie odseky 2 až 4 sa označujú ako odseky 3 až 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V § 14 sa odsek 3 dopĺňa písmenami f) a g), ktoré znejú: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"f) rozhodnutie zahraničnej správcovskej spoločnosti o zriadení organizačnej zložky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g) vecné, personálne a organizačné predpoklady na činnosť organizačnej zložky zahraničnej správcovskej spoločnosti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V § 14 sa odsek 4 dopĺňa písmenom c), ktoré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preukáže splnenie vecných, personálnych a organizačných predpokladov na činnosť organizačnej zložky zahraničnej správcovskej spoločnosti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 14 sa dopĺňa odsekmi 6 až 11, ktoré znejú: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Na rozhodovanie o povolení na vydávanie cenných papierov zahraničnej správcovskej spoločnosti v Slovenskej republike sa primerane vzťahujú ustanovenia § 8 ods. 1 a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Povolenie podľa odseku 2 zaniká zahraničnej správcovskej spoločnosti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dňom zániku osvedčenia podľa odseku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právoplatným rozhodnutím úradu, ak zahraničná správcovská spoločnosť povolenie vráti,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ak do šiestich mesiacov odo dňa právoplatnosti povolenia zahraničná správcovská spoločnosť nepreukáže úradu zriadenie svojej organizačnej zložky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Zahraničná správcovská spoločnosť, ktorá vydáva svoje cenné papiere v Slovenskej republike, je povinná urobiť nevyhnutné opatrenia, aby sa zabezpečili všetky práva tuzemských investorov a poskytovať tuzemským investorom a úradu informácie a dokumenty o svojej činnosti podľa ustanovení tohto zákona. Tieto informácie a dokumenty o svojej činnosti je povinná úradu a tuzemským investorom poskytovať v slovenskom jazyku.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Zahraničná správcovská spoločnosť, ktorá vydáva svoje cenné papiere v </w:t>
      </w:r>
      <w:r w:rsidRPr="00E45149">
        <w:rPr>
          <w:rFonts w:ascii="Times New Roman" w:hAnsi="Times New Roman"/>
          <w:sz w:val="24"/>
          <w:szCs w:val="24"/>
        </w:rPr>
        <w:lastRenderedPageBreak/>
        <w:t xml:space="preserve">Slovenskej republike, je povinná uplatňovať vo vzťahu k tuzemským investorom princíp rovnakého zaobchádzania so všetkými investormi.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Zahraničná správcovská spoločnosť môže pri svojej činnosti v Slovenskej republike používať svoje obchodné meno tak, ako ho používa v štáte, v ktorom má sídlo. V prípade možnej zámeny obchodného mena je zahraničná správcovská spoločnosť povinná doplniť označenie dodatkom, ktorý umožní ich rozlíšenie.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Činnosť zahraničnej správcovskej spoločnosti vykonávaná podľa tohto zákona podlieha štátnemu dozoru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 15 vrátane nadpisu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Predaj cenných papierov vydávaných zahraničnou správcovskou spoločnosťou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Zahraničná správcovská spoločnosť môže zhromažďovať peňažné prostriedky od verejnosti na území Slovenskej republiky predajom ňou vydávaných cenných papierov alebo predajom cenných papierov vydávaných ňou spravovanou zahraničnou správcovskou spoločnosťou len prostredníctvom svojej organizačnej zložky 12) alebo prostredníctvom obchodníka s cennými papiermi, alebo zahraničného obchodníka s cennými papiermi 12a) (ďalej len "obchodník s cennými papiermi"), a to v súlade s týmto zákonom a s osobitnými zákonmi a len na základe povolenia udeleného úradom.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Ak chce zahraničná správcovská spoločnosť predávať v Slovenskej republike cenné papiere podľa odseku 1 prostredníctvom svojej organizačnej zložky, je povinná vopred písomne požiadať úrad o povolenie. Zároveň je povinná predložiť úradu overené fotokópie a úradne overené preklady dokladov podľa § 14 ods. 3. Úrad povolenie udelí, len ak sú splnené predpoklady podľa § 14 ods.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Povolenie podľa odseku 2 zahraničnej správcovskej spoločnosti zaniká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dňom zániku osvedčenia podľa § 14 ods. 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právoplatným rozhodnutím úradu, ak zahraničná správcovská spoločnosť povolenie vráti,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ak do šiestich mesiacov odo dňa právoplatnosti povolenia zahraničná správcovská spoločnosť nepreukáže úradu zriadenie svojej organizačnej zložky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Ak chce obchodník s cennými papiermi predávať v Slovenskej republike cenné papiere podľa odseku 1, je povinný vopred písomne požiadať úrad o povolenie. Zároveň je povinný predložiť úradu overené fotokópie a úradne overené preklady týchto dokladov: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osvedčenie zahraničnej správcovskej spoločnosti o splnení požiadavky na kolektívne investovanie podľa zákona štátu, v ktorom má sídlo, vydané príslušným orgánom štátu, v ktorom má sídlo,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zmluvné podmienky alebo štatút, alebo stanovy,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predajný prospekt,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posledná ročná správa o hospodárení,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zmluva uzavretá medzi zahraničnou správcovskou spoločnosťou a obchodníkom s cennými papiermi, ktorej predmetom je najmä výhradné zabezpečovanie činností súvisiacich s predajom ňou vydávaných cenných papierov alebo s predajom cenných papierov vydávaných ňou spravovanou zahraničnou správcovskou spoločnosťou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Úrad udelí obchodníkovi s cennými papiermi povolenie podľa odseku 4 len v prípade, ak je v zmluve uzavretej medzi zahraničnou správcovskou spoločnosťou a obchodníkom s cennými papiermi ustanovenie ukladajúce obchodníkovi s cennými papiermi povinnosť zabezpečovať pre investorov v Slovenskej republike činnosti súvisiace s vyplácaním cenných papierov vydávaných zahraničnou správcovskou spoločnosťou a zároveň ustanovenia o postupe zahraničnej správcovskej spoločnosti v prípade vypovedania tejto zmluvy a v prípade, ak úrad odníme obchodníkovi s cennými papiermi povolenie na poskytovanie investičných služieb 12a) zamerané na ochranu investorov.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Obchodník s cennými papiermi, ktorému úrad udelil povolenie podľa odseku 4, je povinný viesť evidenciu investorov v členení najmä: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meno a priezvisko alebo obchodné meno investora,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trvalé bydlisko alebo sídlo investora,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c) rodné číslo alebo IČO investora,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 názov podielového fondu,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e) počet podielov podielového fondu vlastnených investorom.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úrad odníme obchodníkovi s cennými papiermi povolenie na poskytovanie investičných služieb, 12a) môže v záujme ochrany investorov a po dohode so zahraničnou správcovskou spoločnosťou, s ktorou mal obchodník s cennými papiermi uzavretú výhradnú zmluvu podľa odseku 4 písm. e), určiť náhradného obchodníka s cennými papiermi povinného zabezpečovať pre investorov v Slovenskej republike vyplácanie cenných papierov vydávaných zahraničnou správcovskou spoločnosťou.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Obchodník s cennými papiermi, ktorému úrad odňal povolenie na poskytovanie investičných služieb, 12a) je povinný bezodkladne odovzdať náhradnému obchodníkovi s cennými papiermi evidenciu investorov.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Pre zahraničnú správcovskú spoločnosť alebo pre obchodníka s cennými papiermi, ktorému úrad udelil povolenie podľa odseku 2 alebo odseku 4, platí informačná povinnosť podľa § 53 a § 54 ods. 1 a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Činnosť zahraničnej správcovskej spoločnosti alebo obchodníka s cennými papiermi vykonávaná podľa tohto zákona podlieha štátnemu dozoru podľa tohto zákona.".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Poznámka pod čiarou k odkazu 12a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"12a) </w:t>
      </w:r>
      <w:hyperlink r:id="rId102" w:history="1">
        <w:r w:rsidRPr="00E45149">
          <w:rPr>
            <w:rFonts w:ascii="Times New Roman" w:hAnsi="Times New Roman"/>
            <w:color w:val="0000FF"/>
            <w:sz w:val="24"/>
            <w:szCs w:val="24"/>
            <w:u w:val="single"/>
          </w:rPr>
          <w:t>§ 54 až 56</w:t>
        </w:r>
      </w:hyperlink>
      <w:r w:rsidRPr="00E45149">
        <w:rPr>
          <w:rFonts w:ascii="Times New Roman" w:hAnsi="Times New Roman"/>
          <w:sz w:val="24"/>
          <w:szCs w:val="24"/>
        </w:rPr>
        <w:t xml:space="preserve"> zákona č. </w:t>
      </w:r>
      <w:hyperlink r:id="rId103"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V § 16 ods. 4 písm. c) sa vypúšťajú slová "zo strediska".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V § 20 ods. 1 sa slová "vykonávať funkciu depozitára" nahrádzajú slovami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V § 21 ods. 5 v prvej vete sa slová "povolenie na výkon činnosti depozitára" nahrádzajú slovami "oprávnenie vykonávať činnosť depozitára podľa tohto zákona" a v druhej vete slová "pôsobiť ako depozitár 16)" sa nahrádzajú slovami "na poskytovanie investičných služieb 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16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w:t>
      </w:r>
      <w:hyperlink r:id="rId104" w:history="1">
        <w:r w:rsidRPr="00E45149">
          <w:rPr>
            <w:rFonts w:ascii="Times New Roman" w:hAnsi="Times New Roman"/>
            <w:color w:val="0000FF"/>
            <w:sz w:val="24"/>
            <w:szCs w:val="24"/>
            <w:u w:val="single"/>
          </w:rPr>
          <w:t>§ 54</w:t>
        </w:r>
      </w:hyperlink>
      <w:r w:rsidRPr="00E45149">
        <w:rPr>
          <w:rFonts w:ascii="Times New Roman" w:hAnsi="Times New Roman"/>
          <w:sz w:val="24"/>
          <w:szCs w:val="24"/>
        </w:rPr>
        <w:t xml:space="preserve"> zákona č. </w:t>
      </w:r>
      <w:hyperlink r:id="rId105" w:history="1">
        <w:r w:rsidRPr="00E45149">
          <w:rPr>
            <w:rFonts w:ascii="Times New Roman" w:hAnsi="Times New Roman"/>
            <w:color w:val="0000FF"/>
            <w:sz w:val="24"/>
            <w:szCs w:val="24"/>
            <w:u w:val="single"/>
          </w:rPr>
          <w:t>566/2001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V § 21 ods. 6 sa slová "výkon činnosti depozitára" nahrádzajú slovami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V § 21 ods. 7 sa slová "výkon činnosti depozitára" nahrádzajú slovami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V § 21 ods. 8 sa slová "výkon činnosti depozitára" nahrádzajú slovami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V § 22 odsek 7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Ak depozitár nevedie pre podielové fondy alebo pre správcovskú spoločnosť účet, je oprávnený vyžiadať si na vlastné náklady od osoby, ktorá vedie tieto účty, výpisy z účtov vedených pre podielové fondy alebo pre správcovskú spoločnosť a táto osoba je povinná takejto požiadavke depozitára bezodkladne vyhovieť.".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20. V § 28 odsek 6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Správcovská spoločnosť je povinná zabezpečiť vedenie zoznamu podielnikov pri podielových listoch na meno. Pri listinných podielových listoch na meno môže správcovská spoločnosť poveriť vedením zoznamu podielnikov svojho depozitára. Pri zaknihovaných podielových listoch na meno môže správcovská spoločnosť poveriť vedením zoznamu podielnikov centrálneho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21. V § 29 odsek 6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Ak je podielový list otvoreného podielového fondu vydaný v zaknihovanej podobe a depozitár vedie pre tento otvorený podielový fond účet, prevod podielových listov na účet podielnika pri ich vydaní vykonáva depozitár na základe pokynu správcovskej spoločnosti po úhrade predajnej ceny podielového listu na bežný účet otvoreného podielového fondu. Ak je podielový list otvoreného podielového fondu vydaný v zaknihovanej podobe a depozitár nevedie pre tento otvorený podielový fond účet, pokyny členovi centrálneho </w:t>
      </w:r>
      <w:r w:rsidRPr="00E45149">
        <w:rPr>
          <w:rFonts w:ascii="Times New Roman" w:hAnsi="Times New Roman"/>
          <w:sz w:val="24"/>
          <w:szCs w:val="24"/>
        </w:rPr>
        <w:lastRenderedPageBreak/>
        <w:t xml:space="preserve">depozitára na prevod podielových listov na účet podielnika pri ich vydaní vykonáva depozitár na základe pokynu správcovskej spoločnosti po úhrade predajnej ceny podielového listu na bežný účet otvoreného podielového fondu. Člen centrálneho depozitára vykoná zápis podielového listu na účet podielnika len na základe súhlasu depozitára.".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22. V § 31 ods. 2 písm. d) sa slová "výkon činnosti depozitára" nahrádzajú slovami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23. V § 32 ods. 1 písm. a) sa vypúšťajú slová "alebo na inom verejnom trhu cenných papierov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24. V § 32 ods. 4 sa slová "hlavnom trhu" nahrádzajú slovami "trhu kótovaných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25. V § 32 ods. 5 sa slová "hlavnom trhu" nahrádzajú slovami "trhu kótovaných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26. V § 33 ods. 5 sa slová "musia byť vydané najmenej šiestimi emitentami" nahrádzajú slovami "musia byť tvorené najmenej šiestimi emisiami".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27. V § 34 sa vypúšťa odsek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Doterajšie odseky 5 až 7 sa označujú ako odseky 4 až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28. V § 36 ods. 5 sa slová "povolenie na výkon funkcie depozitára" nahrádzajú slovami "povolenie na poskytovanie investičných služieb".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29. V § 43 ods. 2 sa vypúšťajú slová "a musia byť verejne obchodovateľné".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30. § 43 sa dopĺňa odsekom 5, ktorý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Správcovská spoločnosť je povinná bezodkladne vykonať nevyhnutné opatrenia, aby podielové listy uzavretého podielového fondu boli prijaté na trh burzy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31. V § 50 ods. 4 sa vypúšťajú slová "verejne obchodovateľných", za slová "alebo podielového fondu" sa vkladajú slová "ktoré boli prijaté na trh kótovaných cenných papierov," a slovo "prospekt 28)" sa nahrádza slovami "kótovací prospekt 28)".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28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"28) </w:t>
      </w:r>
      <w:hyperlink r:id="rId106" w:history="1">
        <w:r w:rsidRPr="00E45149">
          <w:rPr>
            <w:rFonts w:ascii="Times New Roman" w:hAnsi="Times New Roman"/>
            <w:color w:val="0000FF"/>
            <w:sz w:val="24"/>
            <w:szCs w:val="24"/>
            <w:u w:val="single"/>
          </w:rPr>
          <w:t>§ 21</w:t>
        </w:r>
      </w:hyperlink>
      <w:r w:rsidRPr="00E45149">
        <w:rPr>
          <w:rFonts w:ascii="Times New Roman" w:hAnsi="Times New Roman"/>
          <w:sz w:val="24"/>
          <w:szCs w:val="24"/>
        </w:rPr>
        <w:t xml:space="preserve"> zákona č. </w:t>
      </w:r>
      <w:hyperlink r:id="rId107" w:history="1">
        <w:r w:rsidRPr="00E45149">
          <w:rPr>
            <w:rFonts w:ascii="Times New Roman" w:hAnsi="Times New Roman"/>
            <w:color w:val="0000FF"/>
            <w:sz w:val="24"/>
            <w:szCs w:val="24"/>
            <w:u w:val="single"/>
          </w:rPr>
          <w:t>330/2000 Z.z.</w:t>
        </w:r>
      </w:hyperlink>
      <w:r w:rsidRPr="00E45149">
        <w:rPr>
          <w:rFonts w:ascii="Times New Roman" w:hAnsi="Times New Roman"/>
          <w:sz w:val="24"/>
          <w:szCs w:val="24"/>
        </w:rPr>
        <w:t xml:space="preserve"> o burze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32. V poznámke pod čiarou k odkazu 30 sa citácia "§ 80 zákona č. </w:t>
      </w:r>
      <w:hyperlink r:id="rId108" w:history="1">
        <w:r w:rsidRPr="00E45149">
          <w:rPr>
            <w:rFonts w:ascii="Times New Roman" w:hAnsi="Times New Roman"/>
            <w:color w:val="0000FF"/>
            <w:sz w:val="24"/>
            <w:szCs w:val="24"/>
            <w:u w:val="single"/>
          </w:rPr>
          <w:t>600/1992 Zb.</w:t>
        </w:r>
      </w:hyperlink>
      <w:r w:rsidRPr="00E45149">
        <w:rPr>
          <w:rFonts w:ascii="Times New Roman" w:hAnsi="Times New Roman"/>
          <w:sz w:val="24"/>
          <w:szCs w:val="24"/>
        </w:rPr>
        <w:t xml:space="preserve"> v znení neskorších predpisov" nahrádza citáciou "122 zákona č. </w:t>
      </w:r>
      <w:hyperlink r:id="rId109" w:history="1">
        <w:r w:rsidRPr="00E45149">
          <w:rPr>
            <w:rFonts w:ascii="Times New Roman" w:hAnsi="Times New Roman"/>
            <w:color w:val="0000FF"/>
            <w:sz w:val="24"/>
            <w:szCs w:val="24"/>
            <w:u w:val="single"/>
          </w:rPr>
          <w:t>483/2001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33. V § 54 odsek 1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Správcovská spoločnosť je povinná vypočítať a zverejniť v periodickej tlači s celoštátnou pôsobnosťou uverejňujúcou burzové správy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a) najmenej raz za týždeň aktuálnu cenu podielu, údaje o peňažnej sume za vydané a vrátené podiely od posledného zverejnenia týchto údajov a čistú hodnotu majetku v otvorenom podielovom fonde,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b) najmenej raz za mesiac údaje o aktuálnej cene podielu, čistej hodnote majetku v uzavretom podielovom fonde a o peňažnej sume za vydané podiely od posledného zverejnenia týchto údajov počas vydávania podielových listov v uzavretom podielovom fonde.".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34. V § 58 ods. 3 sa vypúšťajú slová "organizátora verejného trhu cenných papierov" a slovo "strediska" sa nahrádza slovami "centrálneho depozitára 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35. Za § 68 sa vkladá § 68a, ktorý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68a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Do splnenia povinnosti podľa § 68 ods. 13 sa na činnosť Reštitučného investičného fondu, a.s., primerane vzťahujú ustanovenia o depozitárovi.".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36. Za § 70a sa vkladá § 70b, ktorý vrátane nadpisu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70b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Prechodné ustanovenie k úpravám účinným od 1. januára 2002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Správcovské spoločnosti a zahraničné správcovské spoločnosti, ktoré vykonávali svoju činnosť podľa doterajších predpisov, sú povinné do dvanástich mesiacov odo dňa nadobudnutia účinnosti tohto zákona zosúladiť svoju činnosť s týmto zákonom, s výnimkou ustanovenia § 43 ods. 5 a ustanovenia § 68a týkajúceho sa depozitára, pri ktorých je lehota na zosúladenie šesť mesiacov.".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37. V prílohe č. 2 v časti B bode 4 písm. a) sa slová "hlavnom trhu" nahrádzajú slovami "trhu kótovaných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Čl.VI</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10" w:history="1">
        <w:r w:rsidRPr="00E45149">
          <w:rPr>
            <w:rFonts w:ascii="Times New Roman" w:hAnsi="Times New Roman"/>
            <w:color w:val="0000FF"/>
            <w:sz w:val="24"/>
            <w:szCs w:val="24"/>
            <w:u w:val="single"/>
          </w:rPr>
          <w:t>530/1990 Zb.</w:t>
        </w:r>
      </w:hyperlink>
      <w:r w:rsidRPr="00E45149">
        <w:rPr>
          <w:rFonts w:ascii="Times New Roman" w:hAnsi="Times New Roman"/>
          <w:sz w:val="24"/>
          <w:szCs w:val="24"/>
        </w:rPr>
        <w:t xml:space="preserve"> o dlhopisoch v znení zákona č. </w:t>
      </w:r>
      <w:hyperlink r:id="rId111" w:history="1">
        <w:r w:rsidRPr="00E45149">
          <w:rPr>
            <w:rFonts w:ascii="Times New Roman" w:hAnsi="Times New Roman"/>
            <w:color w:val="0000FF"/>
            <w:sz w:val="24"/>
            <w:szCs w:val="24"/>
            <w:u w:val="single"/>
          </w:rPr>
          <w:t>600/1992 Zb.</w:t>
        </w:r>
      </w:hyperlink>
      <w:r w:rsidRPr="00E45149">
        <w:rPr>
          <w:rFonts w:ascii="Times New Roman" w:hAnsi="Times New Roman"/>
          <w:sz w:val="24"/>
          <w:szCs w:val="24"/>
        </w:rPr>
        <w:t xml:space="preserve">, zákona Národnej rady Slovenskej republiky č. </w:t>
      </w:r>
      <w:hyperlink r:id="rId112" w:history="1">
        <w:r w:rsidRPr="00E45149">
          <w:rPr>
            <w:rFonts w:ascii="Times New Roman" w:hAnsi="Times New Roman"/>
            <w:color w:val="0000FF"/>
            <w:sz w:val="24"/>
            <w:szCs w:val="24"/>
            <w:u w:val="single"/>
          </w:rPr>
          <w:t>194/1995 Z.z.</w:t>
        </w:r>
      </w:hyperlink>
      <w:r w:rsidRPr="00E45149">
        <w:rPr>
          <w:rFonts w:ascii="Times New Roman" w:hAnsi="Times New Roman"/>
          <w:sz w:val="24"/>
          <w:szCs w:val="24"/>
        </w:rPr>
        <w:t xml:space="preserve">, zákona Národnej rady Slovenskej republiky č. </w:t>
      </w:r>
      <w:hyperlink r:id="rId113" w:history="1">
        <w:r w:rsidRPr="00E45149">
          <w:rPr>
            <w:rFonts w:ascii="Times New Roman" w:hAnsi="Times New Roman"/>
            <w:color w:val="0000FF"/>
            <w:sz w:val="24"/>
            <w:szCs w:val="24"/>
            <w:u w:val="single"/>
          </w:rPr>
          <w:t>58/1996 Z.z.</w:t>
        </w:r>
      </w:hyperlink>
      <w:r w:rsidRPr="00E45149">
        <w:rPr>
          <w:rFonts w:ascii="Times New Roman" w:hAnsi="Times New Roman"/>
          <w:sz w:val="24"/>
          <w:szCs w:val="24"/>
        </w:rPr>
        <w:t xml:space="preserve">, zákona č. </w:t>
      </w:r>
      <w:hyperlink r:id="rId114" w:history="1">
        <w:r w:rsidRPr="00E45149">
          <w:rPr>
            <w:rFonts w:ascii="Times New Roman" w:hAnsi="Times New Roman"/>
            <w:color w:val="0000FF"/>
            <w:sz w:val="24"/>
            <w:szCs w:val="24"/>
            <w:u w:val="single"/>
          </w:rPr>
          <w:t>355/1997 Z.z.</w:t>
        </w:r>
      </w:hyperlink>
      <w:r w:rsidRPr="00E45149">
        <w:rPr>
          <w:rFonts w:ascii="Times New Roman" w:hAnsi="Times New Roman"/>
          <w:sz w:val="24"/>
          <w:szCs w:val="24"/>
        </w:rPr>
        <w:t xml:space="preserve">, zákona č. </w:t>
      </w:r>
      <w:hyperlink r:id="rId115" w:history="1">
        <w:r w:rsidRPr="00E45149">
          <w:rPr>
            <w:rFonts w:ascii="Times New Roman" w:hAnsi="Times New Roman"/>
            <w:color w:val="0000FF"/>
            <w:sz w:val="24"/>
            <w:szCs w:val="24"/>
            <w:u w:val="single"/>
          </w:rPr>
          <w:t>361/1999 Z.z.</w:t>
        </w:r>
      </w:hyperlink>
      <w:r w:rsidRPr="00E45149">
        <w:rPr>
          <w:rFonts w:ascii="Times New Roman" w:hAnsi="Times New Roman"/>
          <w:sz w:val="24"/>
          <w:szCs w:val="24"/>
        </w:rPr>
        <w:t xml:space="preserve">, zákona č. </w:t>
      </w:r>
      <w:hyperlink r:id="rId116" w:history="1">
        <w:r w:rsidRPr="00E45149">
          <w:rPr>
            <w:rFonts w:ascii="Times New Roman" w:hAnsi="Times New Roman"/>
            <w:color w:val="0000FF"/>
            <w:sz w:val="24"/>
            <w:szCs w:val="24"/>
            <w:u w:val="single"/>
          </w:rPr>
          <w:t>103/2000 Z.z.</w:t>
        </w:r>
      </w:hyperlink>
      <w:r w:rsidRPr="00E45149">
        <w:rPr>
          <w:rFonts w:ascii="Times New Roman" w:hAnsi="Times New Roman"/>
          <w:sz w:val="24"/>
          <w:szCs w:val="24"/>
        </w:rPr>
        <w:t xml:space="preserve"> a zákona č. </w:t>
      </w:r>
      <w:hyperlink r:id="rId117" w:history="1">
        <w:r w:rsidRPr="00E45149">
          <w:rPr>
            <w:rFonts w:ascii="Times New Roman" w:hAnsi="Times New Roman"/>
            <w:color w:val="0000FF"/>
            <w:sz w:val="24"/>
            <w:szCs w:val="24"/>
            <w:u w:val="single"/>
          </w:rPr>
          <w:t>329/2000 Z.z.</w:t>
        </w:r>
      </w:hyperlink>
      <w:r w:rsidRPr="00E45149">
        <w:rPr>
          <w:rFonts w:ascii="Times New Roman" w:hAnsi="Times New Roman"/>
          <w:sz w:val="24"/>
          <w:szCs w:val="24"/>
        </w:rPr>
        <w:t xml:space="preserve"> sa mení a dopĺňa takto: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V § 3 ods. 1 písm. b) sa vypúšťajú slová "ak ide o verejne obchodovateľné dlhopisy,".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V § 6 ods. 2 sa za slová "do jedného roka, je" vkladajú slová "na ich vydanie na území Slovenskej republiky".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 8 sa dopĺňa odsekom 5, ktorý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"(5) Emitenti podľa § 6 ods. 1 písm. a) a b), ktorí vydali dlhopisy v zahraničí, sú povinní najneskôr ku dňu vydania dlhopisov informovať úrad o mieste vydania dlhopisov a zaslať úradu emisné podmienky týchto dlhopisov.".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V § 14 ods. 1 sa vypúšťajú slová "verejne obchodovateľný".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V § 16 ods. 3 sa slová "60% hodnoty" nahrádzajú slovami "osobitným zákonom 3ba) ustanovenú časť z hodnoty".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Poznámka pod čiarou k odkazu 3ba znie: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"3ba) </w:t>
      </w:r>
      <w:hyperlink r:id="rId118" w:history="1">
        <w:r w:rsidRPr="00E45149">
          <w:rPr>
            <w:rFonts w:ascii="Times New Roman" w:hAnsi="Times New Roman"/>
            <w:color w:val="0000FF"/>
            <w:sz w:val="24"/>
            <w:szCs w:val="24"/>
            <w:u w:val="single"/>
          </w:rPr>
          <w:t>§ 72 ods. 1</w:t>
        </w:r>
      </w:hyperlink>
      <w:r w:rsidRPr="00E45149">
        <w:rPr>
          <w:rFonts w:ascii="Times New Roman" w:hAnsi="Times New Roman"/>
          <w:sz w:val="24"/>
          <w:szCs w:val="24"/>
        </w:rPr>
        <w:t xml:space="preserve"> zákona č. </w:t>
      </w:r>
      <w:hyperlink r:id="rId119" w:history="1">
        <w:r w:rsidRPr="00E45149">
          <w:rPr>
            <w:rFonts w:ascii="Times New Roman" w:hAnsi="Times New Roman"/>
            <w:color w:val="0000FF"/>
            <w:sz w:val="24"/>
            <w:szCs w:val="24"/>
            <w:u w:val="single"/>
          </w:rPr>
          <w:t>483/2001 Z.z.</w:t>
        </w:r>
      </w:hyperlink>
      <w:r w:rsidRPr="00E45149">
        <w:rPr>
          <w:rFonts w:ascii="Times New Roman" w:hAnsi="Times New Roman"/>
          <w:sz w:val="24"/>
          <w:szCs w:val="24"/>
        </w:rPr>
        <w:t xml:space="preserve"> o bankách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V § 17 ods. 1 sa vypúšťajú slová "verejne obchodovateľné".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V § 20 ods. 3 sa vypúšťajú slová "verejne obchodovateľný".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Čl.VII</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Zrušený od 1.9.2008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Čl.VIII</w:t>
      </w: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Tento zákon nadobúda účinnosť 1. januára 2002 s výnimkou ustanovení čl. I § 58, 63 až 69, § 70 ods. 6, § 121 ods. 2 písm. l) a ods. 3, § 125, § 130 ods. 12 a 13 a § 131, ktoré nadobúdajú účinnosť dňom nadobudnutia platnosti zmluvy o pristúpení Slovenskej republiky k Európskym spoločenstvám, a s výnimkou čl. I § 73 ods. 1 písm. h), ktoré nadobúda účinnosť 30. júna 2003.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20" w:history="1">
        <w:r w:rsidRPr="00E45149">
          <w:rPr>
            <w:rFonts w:ascii="Times New Roman" w:hAnsi="Times New Roman"/>
            <w:color w:val="0000FF"/>
            <w:sz w:val="24"/>
            <w:szCs w:val="24"/>
            <w:u w:val="single"/>
          </w:rPr>
          <w:t>291/2002 Z.z.</w:t>
        </w:r>
      </w:hyperlink>
      <w:r w:rsidRPr="00E45149">
        <w:rPr>
          <w:rFonts w:ascii="Times New Roman" w:hAnsi="Times New Roman"/>
          <w:sz w:val="24"/>
          <w:szCs w:val="24"/>
        </w:rPr>
        <w:t xml:space="preserve"> nadobudol účinnosť 1. júlom 2002.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21" w:history="1">
        <w:r w:rsidRPr="00E45149">
          <w:rPr>
            <w:rFonts w:ascii="Times New Roman" w:hAnsi="Times New Roman"/>
            <w:color w:val="0000FF"/>
            <w:sz w:val="24"/>
            <w:szCs w:val="24"/>
            <w:u w:val="single"/>
          </w:rPr>
          <w:t>510/2002 Z.z.</w:t>
        </w:r>
      </w:hyperlink>
      <w:r w:rsidRPr="00E45149">
        <w:rPr>
          <w:rFonts w:ascii="Times New Roman" w:hAnsi="Times New Roman"/>
          <w:sz w:val="24"/>
          <w:szCs w:val="24"/>
        </w:rPr>
        <w:t xml:space="preserve"> nadobudol účinnosť 1. januárom 2003 s výnimkou ustanovení </w:t>
      </w:r>
      <w:hyperlink r:id="rId122" w:history="1">
        <w:r w:rsidRPr="00E45149">
          <w:rPr>
            <w:rFonts w:ascii="Times New Roman" w:hAnsi="Times New Roman"/>
            <w:color w:val="0000FF"/>
            <w:sz w:val="24"/>
            <w:szCs w:val="24"/>
            <w:u w:val="single"/>
          </w:rPr>
          <w:t>čl. III bodov 1 až 10, 12, 14 a 17 až 22</w:t>
        </w:r>
      </w:hyperlink>
      <w:r w:rsidRPr="00E45149">
        <w:rPr>
          <w:rFonts w:ascii="Times New Roman" w:hAnsi="Times New Roman"/>
          <w:sz w:val="24"/>
          <w:szCs w:val="24"/>
        </w:rPr>
        <w:t xml:space="preserve"> a </w:t>
      </w:r>
      <w:hyperlink r:id="rId123" w:history="1">
        <w:r w:rsidRPr="00E45149">
          <w:rPr>
            <w:rFonts w:ascii="Times New Roman" w:hAnsi="Times New Roman"/>
            <w:color w:val="0000FF"/>
            <w:sz w:val="24"/>
            <w:szCs w:val="24"/>
            <w:u w:val="single"/>
          </w:rPr>
          <w:t>čl. VI</w:t>
        </w:r>
      </w:hyperlink>
      <w:r w:rsidRPr="00E45149">
        <w:rPr>
          <w:rFonts w:ascii="Times New Roman" w:hAnsi="Times New Roman"/>
          <w:sz w:val="24"/>
          <w:szCs w:val="24"/>
        </w:rPr>
        <w:t xml:space="preserve">, ktoré nadobudli účinnosť 1. septembrom 2002, a s výnimkou ustanovení </w:t>
      </w:r>
      <w:hyperlink r:id="rId124" w:history="1">
        <w:r w:rsidRPr="00E45149">
          <w:rPr>
            <w:rFonts w:ascii="Times New Roman" w:hAnsi="Times New Roman"/>
            <w:color w:val="0000FF"/>
            <w:sz w:val="24"/>
            <w:szCs w:val="24"/>
            <w:u w:val="single"/>
          </w:rPr>
          <w:t>čl. I § 12 ods. 2, § 13 ods. 3, § 15 ods. 2, § 16 ods. 1 prvej vety, ods. 2 druhej vety a ods. 3 druhej vety, § 17 ods. 2 druhej vety, § 19, § 20 druhej vety, § 25 ods. 2 a 3, § 36 ods. 6 a § 65 ods. 1 písm. b) a ods. 3 a 6</w:t>
        </w:r>
      </w:hyperlink>
      <w:r w:rsidRPr="00E45149">
        <w:rPr>
          <w:rFonts w:ascii="Times New Roman" w:hAnsi="Times New Roman"/>
          <w:sz w:val="24"/>
          <w:szCs w:val="24"/>
        </w:rPr>
        <w:t xml:space="preserve">, ustanovení </w:t>
      </w:r>
      <w:hyperlink r:id="rId125" w:history="1">
        <w:r w:rsidRPr="00E45149">
          <w:rPr>
            <w:rFonts w:ascii="Times New Roman" w:hAnsi="Times New Roman"/>
            <w:color w:val="0000FF"/>
            <w:sz w:val="24"/>
            <w:szCs w:val="24"/>
            <w:u w:val="single"/>
          </w:rPr>
          <w:t>čl. III bodu 13, § 99 ods. 16 druhej vety a bodu 16, § 107a ods. 8</w:t>
        </w:r>
      </w:hyperlink>
      <w:r w:rsidRPr="00E45149">
        <w:rPr>
          <w:rFonts w:ascii="Times New Roman" w:hAnsi="Times New Roman"/>
          <w:sz w:val="24"/>
          <w:szCs w:val="24"/>
        </w:rPr>
        <w:t xml:space="preserve"> a ustanovení </w:t>
      </w:r>
      <w:hyperlink r:id="rId126" w:history="1">
        <w:r w:rsidRPr="00E45149">
          <w:rPr>
            <w:rFonts w:ascii="Times New Roman" w:hAnsi="Times New Roman"/>
            <w:color w:val="0000FF"/>
            <w:sz w:val="24"/>
            <w:szCs w:val="24"/>
            <w:u w:val="single"/>
          </w:rPr>
          <w:t>čl. IV bodu 4 § 14 ods. 7</w:t>
        </w:r>
      </w:hyperlink>
      <w:r w:rsidRPr="00E45149">
        <w:rPr>
          <w:rFonts w:ascii="Times New Roman" w:hAnsi="Times New Roman"/>
          <w:sz w:val="24"/>
          <w:szCs w:val="24"/>
        </w:rPr>
        <w:t xml:space="preserve">, ktoré nadobudli účinnosť dňom nadobudnutia platnosti zmluvy o pristúpení Slovenskej republiky k Európskym spoločenstvám a Európskej únii.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27" w:history="1">
        <w:r w:rsidRPr="00E45149">
          <w:rPr>
            <w:rFonts w:ascii="Times New Roman" w:hAnsi="Times New Roman"/>
            <w:color w:val="0000FF"/>
            <w:sz w:val="24"/>
            <w:szCs w:val="24"/>
            <w:u w:val="single"/>
          </w:rPr>
          <w:t>162/2003 Z.z.</w:t>
        </w:r>
      </w:hyperlink>
      <w:r w:rsidRPr="00E45149">
        <w:rPr>
          <w:rFonts w:ascii="Times New Roman" w:hAnsi="Times New Roman"/>
          <w:sz w:val="24"/>
          <w:szCs w:val="24"/>
        </w:rPr>
        <w:t xml:space="preserve"> nadobudol účinnosť 1. júnom 2003.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28" w:history="1">
        <w:r w:rsidRPr="00E45149">
          <w:rPr>
            <w:rFonts w:ascii="Times New Roman" w:hAnsi="Times New Roman"/>
            <w:color w:val="0000FF"/>
            <w:sz w:val="24"/>
            <w:szCs w:val="24"/>
            <w:u w:val="single"/>
          </w:rPr>
          <w:t>594/2003 Z.z.</w:t>
        </w:r>
      </w:hyperlink>
      <w:r w:rsidRPr="00E45149">
        <w:rPr>
          <w:rFonts w:ascii="Times New Roman" w:hAnsi="Times New Roman"/>
          <w:sz w:val="24"/>
          <w:szCs w:val="24"/>
        </w:rPr>
        <w:t xml:space="preserve"> nadobudol účinnosť 1. januárom 2004.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29" w:history="1">
        <w:r w:rsidRPr="00E45149">
          <w:rPr>
            <w:rFonts w:ascii="Times New Roman" w:hAnsi="Times New Roman"/>
            <w:color w:val="0000FF"/>
            <w:sz w:val="24"/>
            <w:szCs w:val="24"/>
            <w:u w:val="single"/>
          </w:rPr>
          <w:t>635/2004 Z.z.</w:t>
        </w:r>
      </w:hyperlink>
      <w:r w:rsidRPr="00E45149">
        <w:rPr>
          <w:rFonts w:ascii="Times New Roman" w:hAnsi="Times New Roman"/>
          <w:sz w:val="24"/>
          <w:szCs w:val="24"/>
        </w:rPr>
        <w:t xml:space="preserve"> nadobudol účinnosť 1. januárom 2005 s výnimkou ustanovení </w:t>
      </w:r>
      <w:hyperlink r:id="rId130" w:history="1">
        <w:r w:rsidRPr="00E45149">
          <w:rPr>
            <w:rFonts w:ascii="Times New Roman" w:hAnsi="Times New Roman"/>
            <w:color w:val="0000FF"/>
            <w:sz w:val="24"/>
            <w:szCs w:val="24"/>
            <w:u w:val="single"/>
          </w:rPr>
          <w:t>čl. I bodu 73</w:t>
        </w:r>
      </w:hyperlink>
      <w:r w:rsidRPr="00E45149">
        <w:rPr>
          <w:rFonts w:ascii="Times New Roman" w:hAnsi="Times New Roman"/>
          <w:sz w:val="24"/>
          <w:szCs w:val="24"/>
        </w:rPr>
        <w:t xml:space="preserve"> a </w:t>
      </w:r>
      <w:hyperlink r:id="rId131" w:history="1">
        <w:r w:rsidRPr="00E45149">
          <w:rPr>
            <w:rFonts w:ascii="Times New Roman" w:hAnsi="Times New Roman"/>
            <w:color w:val="0000FF"/>
            <w:sz w:val="24"/>
            <w:szCs w:val="24"/>
            <w:u w:val="single"/>
          </w:rPr>
          <w:t>bodov 94 až 96</w:t>
        </w:r>
      </w:hyperlink>
      <w:r w:rsidRPr="00E45149">
        <w:rPr>
          <w:rFonts w:ascii="Times New Roman" w:hAnsi="Times New Roman"/>
          <w:sz w:val="24"/>
          <w:szCs w:val="24"/>
        </w:rPr>
        <w:t xml:space="preserve"> a </w:t>
      </w:r>
      <w:hyperlink r:id="rId132" w:history="1">
        <w:r w:rsidRPr="00E45149">
          <w:rPr>
            <w:rFonts w:ascii="Times New Roman" w:hAnsi="Times New Roman"/>
            <w:color w:val="0000FF"/>
            <w:sz w:val="24"/>
            <w:szCs w:val="24"/>
            <w:u w:val="single"/>
          </w:rPr>
          <w:t>čl. III</w:t>
        </w:r>
      </w:hyperlink>
      <w:r w:rsidRPr="00E45149">
        <w:rPr>
          <w:rFonts w:ascii="Times New Roman" w:hAnsi="Times New Roman"/>
          <w:sz w:val="24"/>
          <w:szCs w:val="24"/>
        </w:rPr>
        <w:t xml:space="preserve">, ktoré nadobudli účinnosť 1. decembra 2004, a s výnimkou </w:t>
      </w:r>
      <w:hyperlink r:id="rId133" w:history="1">
        <w:r w:rsidRPr="00E45149">
          <w:rPr>
            <w:rFonts w:ascii="Times New Roman" w:hAnsi="Times New Roman"/>
            <w:color w:val="0000FF"/>
            <w:sz w:val="24"/>
            <w:szCs w:val="24"/>
            <w:u w:val="single"/>
          </w:rPr>
          <w:t>čl. I bodu 13</w:t>
        </w:r>
      </w:hyperlink>
      <w:r w:rsidRPr="00E45149">
        <w:rPr>
          <w:rFonts w:ascii="Times New Roman" w:hAnsi="Times New Roman"/>
          <w:sz w:val="24"/>
          <w:szCs w:val="24"/>
        </w:rPr>
        <w:t xml:space="preserve"> a </w:t>
      </w:r>
      <w:hyperlink r:id="rId134" w:history="1">
        <w:r w:rsidRPr="00E45149">
          <w:rPr>
            <w:rFonts w:ascii="Times New Roman" w:hAnsi="Times New Roman"/>
            <w:color w:val="0000FF"/>
            <w:sz w:val="24"/>
            <w:szCs w:val="24"/>
            <w:u w:val="single"/>
          </w:rPr>
          <w:t>čl. IV bodu 5</w:t>
        </w:r>
      </w:hyperlink>
      <w:r w:rsidRPr="00E45149">
        <w:rPr>
          <w:rFonts w:ascii="Times New Roman" w:hAnsi="Times New Roman"/>
          <w:sz w:val="24"/>
          <w:szCs w:val="24"/>
        </w:rPr>
        <w:t xml:space="preserve">, ktoré nadobudli účinnosť 1. júla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Zákon č. </w:t>
      </w:r>
      <w:hyperlink r:id="rId135" w:history="1">
        <w:r w:rsidRPr="00E45149">
          <w:rPr>
            <w:rFonts w:ascii="Times New Roman" w:hAnsi="Times New Roman"/>
            <w:color w:val="0000FF"/>
            <w:sz w:val="24"/>
            <w:szCs w:val="24"/>
            <w:u w:val="single"/>
          </w:rPr>
          <w:t>43/2004 Z.z.</w:t>
        </w:r>
      </w:hyperlink>
      <w:r w:rsidRPr="00E45149">
        <w:rPr>
          <w:rFonts w:ascii="Times New Roman" w:hAnsi="Times New Roman"/>
          <w:sz w:val="24"/>
          <w:szCs w:val="24"/>
        </w:rPr>
        <w:t xml:space="preserve"> nadobudol účinnosť 1. januárom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36" w:history="1">
        <w:r w:rsidRPr="00E45149">
          <w:rPr>
            <w:rFonts w:ascii="Times New Roman" w:hAnsi="Times New Roman"/>
            <w:color w:val="0000FF"/>
            <w:sz w:val="24"/>
            <w:szCs w:val="24"/>
            <w:u w:val="single"/>
          </w:rPr>
          <w:t>266/2005 Z.z.</w:t>
        </w:r>
      </w:hyperlink>
      <w:r w:rsidRPr="00E45149">
        <w:rPr>
          <w:rFonts w:ascii="Times New Roman" w:hAnsi="Times New Roman"/>
          <w:sz w:val="24"/>
          <w:szCs w:val="24"/>
        </w:rPr>
        <w:t xml:space="preserve"> nadobudol účinnosť 30. júnom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37" w:history="1">
        <w:r w:rsidRPr="00E45149">
          <w:rPr>
            <w:rFonts w:ascii="Times New Roman" w:hAnsi="Times New Roman"/>
            <w:color w:val="0000FF"/>
            <w:sz w:val="24"/>
            <w:szCs w:val="24"/>
            <w:u w:val="single"/>
          </w:rPr>
          <w:t>7/2005 Z.z.</w:t>
        </w:r>
      </w:hyperlink>
      <w:r w:rsidRPr="00E45149">
        <w:rPr>
          <w:rFonts w:ascii="Times New Roman" w:hAnsi="Times New Roman"/>
          <w:sz w:val="24"/>
          <w:szCs w:val="24"/>
        </w:rPr>
        <w:t xml:space="preserve"> nadobudol účinnosť 1. júlom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38" w:history="1">
        <w:r w:rsidRPr="00E45149">
          <w:rPr>
            <w:rFonts w:ascii="Times New Roman" w:hAnsi="Times New Roman"/>
            <w:color w:val="0000FF"/>
            <w:sz w:val="24"/>
            <w:szCs w:val="24"/>
            <w:u w:val="single"/>
          </w:rPr>
          <w:t>336/2005 Z.z.</w:t>
        </w:r>
      </w:hyperlink>
      <w:r w:rsidRPr="00E45149">
        <w:rPr>
          <w:rFonts w:ascii="Times New Roman" w:hAnsi="Times New Roman"/>
          <w:sz w:val="24"/>
          <w:szCs w:val="24"/>
        </w:rPr>
        <w:t xml:space="preserve"> nadobudol účinnosť 1. augustom 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39"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nadobudol účinnosť 1. januárom 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0" w:history="1">
        <w:r w:rsidRPr="00E45149">
          <w:rPr>
            <w:rFonts w:ascii="Times New Roman" w:hAnsi="Times New Roman"/>
            <w:color w:val="0000FF"/>
            <w:sz w:val="24"/>
            <w:szCs w:val="24"/>
            <w:u w:val="single"/>
          </w:rPr>
          <w:t>213/2006 Z.z.</w:t>
        </w:r>
      </w:hyperlink>
      <w:r w:rsidRPr="00E45149">
        <w:rPr>
          <w:rFonts w:ascii="Times New Roman" w:hAnsi="Times New Roman"/>
          <w:sz w:val="24"/>
          <w:szCs w:val="24"/>
        </w:rPr>
        <w:t xml:space="preserve"> nadobudol účinnosť 1. májom 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1" w:history="1">
        <w:r w:rsidRPr="00E45149">
          <w:rPr>
            <w:rFonts w:ascii="Times New Roman" w:hAnsi="Times New Roman"/>
            <w:color w:val="0000FF"/>
            <w:sz w:val="24"/>
            <w:szCs w:val="24"/>
            <w:u w:val="single"/>
          </w:rPr>
          <w:t>644/2006 Z.z.</w:t>
        </w:r>
      </w:hyperlink>
      <w:r w:rsidRPr="00E45149">
        <w:rPr>
          <w:rFonts w:ascii="Times New Roman" w:hAnsi="Times New Roman"/>
          <w:sz w:val="24"/>
          <w:szCs w:val="24"/>
        </w:rPr>
        <w:t xml:space="preserve"> nadobudol účinnosť 1. januárom 2007 okrem ustanovenia čl. VI, ktoré nadobudlo účinnosť dňom vyhlásenia, ustanovenia čl. III bodu 2., ktoré nadobudlo účinnosť 30. decembrom 2006 a čl. II bodu 1., ktoré nadobudlo účinnosť 1. januárom 2008.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2" w:history="1">
        <w:r w:rsidRPr="00E45149">
          <w:rPr>
            <w:rFonts w:ascii="Times New Roman" w:hAnsi="Times New Roman"/>
            <w:color w:val="0000FF"/>
            <w:sz w:val="24"/>
            <w:szCs w:val="24"/>
            <w:u w:val="single"/>
          </w:rPr>
          <w:t>209/2007 Z.z.</w:t>
        </w:r>
      </w:hyperlink>
      <w:r w:rsidRPr="00E45149">
        <w:rPr>
          <w:rFonts w:ascii="Times New Roman" w:hAnsi="Times New Roman"/>
          <w:sz w:val="24"/>
          <w:szCs w:val="24"/>
        </w:rPr>
        <w:t xml:space="preserve"> nadobudol účinnosť 1. novembrom 2007 okrem čl. I bodov 2, 6, 7, 11 až 14, 16, 18, 23 až 25, 27, 57, 58, 60, 73 až 81, 91, 93 až 96, 100 až 102, 106, 116, 117, 124 až 136, 139, 144 až 151, 154 až 165, čl. II, čl. IV bodov 5 až 8, čl. V bodov 2, 27, 41, 42, 44, 49, 50, 56, 57, 65, 66 a čl. VI bodov 1, 3, 5 až 8, 10 až 32, 34 až 39, ktoré nadobudli účinnosť 1. májom 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3" w:history="1">
        <w:r w:rsidRPr="00E45149">
          <w:rPr>
            <w:rFonts w:ascii="Times New Roman" w:hAnsi="Times New Roman"/>
            <w:color w:val="0000FF"/>
            <w:sz w:val="24"/>
            <w:szCs w:val="24"/>
            <w:u w:val="single"/>
          </w:rPr>
          <w:t>659/2007 Z.z.</w:t>
        </w:r>
      </w:hyperlink>
      <w:r w:rsidRPr="00E45149">
        <w:rPr>
          <w:rFonts w:ascii="Times New Roman" w:hAnsi="Times New Roman"/>
          <w:sz w:val="24"/>
          <w:szCs w:val="24"/>
        </w:rPr>
        <w:t xml:space="preserve"> nadobudol účinnosť 1. januárom 2008 okrem ustanovení čl. VI bodu 4. [§ 3 ods. 2 písm. c) bod 1.], bodu 35. [§ 76 ods. 2], bodu 39. [§ 85 ods. 4], bodov 41. až 43. [§ 87 ods. 2 a 3, § 88 ods. 8] a bodu 63., ktoré nadobudli účinnosť dňom zavedenia eura v Slovenskej republike.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4" w:history="1">
        <w:r w:rsidRPr="00E45149">
          <w:rPr>
            <w:rFonts w:ascii="Times New Roman" w:hAnsi="Times New Roman"/>
            <w:color w:val="0000FF"/>
            <w:sz w:val="24"/>
            <w:szCs w:val="24"/>
            <w:u w:val="single"/>
          </w:rPr>
          <w:t>70/2008 Z.z.</w:t>
        </w:r>
      </w:hyperlink>
      <w:r w:rsidRPr="00E45149">
        <w:rPr>
          <w:rFonts w:ascii="Times New Roman" w:hAnsi="Times New Roman"/>
          <w:sz w:val="24"/>
          <w:szCs w:val="24"/>
        </w:rPr>
        <w:t xml:space="preserve"> nadobudol účinnosť 1. aprílom 2008.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5" w:history="1">
        <w:r w:rsidRPr="00E45149">
          <w:rPr>
            <w:rFonts w:ascii="Times New Roman" w:hAnsi="Times New Roman"/>
            <w:color w:val="0000FF"/>
            <w:sz w:val="24"/>
            <w:szCs w:val="24"/>
            <w:u w:val="single"/>
          </w:rPr>
          <w:t>297/2008 Z.z.</w:t>
        </w:r>
      </w:hyperlink>
      <w:r w:rsidRPr="00E45149">
        <w:rPr>
          <w:rFonts w:ascii="Times New Roman" w:hAnsi="Times New Roman"/>
          <w:sz w:val="24"/>
          <w:szCs w:val="24"/>
        </w:rPr>
        <w:t xml:space="preserve"> nadobudol účinnosť 1. septembrom 2008.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6" w:history="1">
        <w:r w:rsidRPr="00E45149">
          <w:rPr>
            <w:rFonts w:ascii="Times New Roman" w:hAnsi="Times New Roman"/>
            <w:color w:val="0000FF"/>
            <w:sz w:val="24"/>
            <w:szCs w:val="24"/>
            <w:u w:val="single"/>
          </w:rPr>
          <w:t>552/2008 Z.z.</w:t>
        </w:r>
      </w:hyperlink>
      <w:r w:rsidRPr="00E45149">
        <w:rPr>
          <w:rFonts w:ascii="Times New Roman" w:hAnsi="Times New Roman"/>
          <w:sz w:val="24"/>
          <w:szCs w:val="24"/>
        </w:rPr>
        <w:t xml:space="preserve"> nadobudol účinnosť 1. januárom 2009 okrem ustanovení čl. I bodu 5 [§ 7 ods. 9, § 53a ods. 3], bodu 12 [§ 10 ods. 4], bodu 15 [§ 29] a bodu 110 [§ 173k], ktoré nadobudli účinnosť 1. februárom 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7" w:history="1">
        <w:r w:rsidRPr="00E45149">
          <w:rPr>
            <w:rFonts w:ascii="Times New Roman" w:hAnsi="Times New Roman"/>
            <w:color w:val="0000FF"/>
            <w:sz w:val="24"/>
            <w:szCs w:val="24"/>
            <w:u w:val="single"/>
          </w:rPr>
          <w:t>160/2009 Z.z.</w:t>
        </w:r>
      </w:hyperlink>
      <w:r w:rsidRPr="00E45149">
        <w:rPr>
          <w:rFonts w:ascii="Times New Roman" w:hAnsi="Times New Roman"/>
          <w:sz w:val="24"/>
          <w:szCs w:val="24"/>
        </w:rPr>
        <w:t xml:space="preserve"> nadobudol účinnosť 5. májom 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48" w:history="1">
        <w:r w:rsidRPr="00E45149">
          <w:rPr>
            <w:rFonts w:ascii="Times New Roman" w:hAnsi="Times New Roman"/>
            <w:color w:val="0000FF"/>
            <w:sz w:val="24"/>
            <w:szCs w:val="24"/>
            <w:u w:val="single"/>
          </w:rPr>
          <w:t>276/2009 Z.z.</w:t>
        </w:r>
      </w:hyperlink>
      <w:r w:rsidRPr="00E45149">
        <w:rPr>
          <w:rFonts w:ascii="Times New Roman" w:hAnsi="Times New Roman"/>
          <w:sz w:val="24"/>
          <w:szCs w:val="24"/>
        </w:rPr>
        <w:t xml:space="preserve"> nadobudol účinnosť 10. júlom 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Zákony č. </w:t>
      </w:r>
      <w:hyperlink r:id="rId149" w:history="1">
        <w:r w:rsidRPr="00E45149">
          <w:rPr>
            <w:rFonts w:ascii="Times New Roman" w:hAnsi="Times New Roman"/>
            <w:color w:val="0000FF"/>
            <w:sz w:val="24"/>
            <w:szCs w:val="24"/>
            <w:u w:val="single"/>
          </w:rPr>
          <w:t>487/2009 Z.z.</w:t>
        </w:r>
      </w:hyperlink>
      <w:r w:rsidRPr="00E45149">
        <w:rPr>
          <w:rFonts w:ascii="Times New Roman" w:hAnsi="Times New Roman"/>
          <w:sz w:val="24"/>
          <w:szCs w:val="24"/>
        </w:rPr>
        <w:t xml:space="preserve"> a </w:t>
      </w:r>
      <w:hyperlink r:id="rId150" w:history="1">
        <w:r w:rsidRPr="00E45149">
          <w:rPr>
            <w:rFonts w:ascii="Times New Roman" w:hAnsi="Times New Roman"/>
            <w:color w:val="0000FF"/>
            <w:sz w:val="24"/>
            <w:szCs w:val="24"/>
            <w:u w:val="single"/>
          </w:rPr>
          <w:t>492/2009 Z.z.</w:t>
        </w:r>
      </w:hyperlink>
      <w:r w:rsidRPr="00E45149">
        <w:rPr>
          <w:rFonts w:ascii="Times New Roman" w:hAnsi="Times New Roman"/>
          <w:sz w:val="24"/>
          <w:szCs w:val="24"/>
        </w:rPr>
        <w:t xml:space="preserve"> nadobudli účinnosť 1. decembrom 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1" w:history="1">
        <w:r w:rsidRPr="00E45149">
          <w:rPr>
            <w:rFonts w:ascii="Times New Roman" w:hAnsi="Times New Roman"/>
            <w:color w:val="0000FF"/>
            <w:sz w:val="24"/>
            <w:szCs w:val="24"/>
            <w:u w:val="single"/>
          </w:rPr>
          <w:t>186/2009 Z.z.</w:t>
        </w:r>
      </w:hyperlink>
      <w:r w:rsidRPr="00E45149">
        <w:rPr>
          <w:rFonts w:ascii="Times New Roman" w:hAnsi="Times New Roman"/>
          <w:sz w:val="24"/>
          <w:szCs w:val="24"/>
        </w:rPr>
        <w:t xml:space="preserve"> nadobudol účinnosť 1. januárom 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2" w:history="1">
        <w:r w:rsidRPr="00E45149">
          <w:rPr>
            <w:rFonts w:ascii="Times New Roman" w:hAnsi="Times New Roman"/>
            <w:color w:val="0000FF"/>
            <w:sz w:val="24"/>
            <w:szCs w:val="24"/>
            <w:u w:val="single"/>
          </w:rPr>
          <w:t>129/2010 Z.z.</w:t>
        </w:r>
      </w:hyperlink>
      <w:r w:rsidRPr="00E45149">
        <w:rPr>
          <w:rFonts w:ascii="Times New Roman" w:hAnsi="Times New Roman"/>
          <w:sz w:val="24"/>
          <w:szCs w:val="24"/>
        </w:rPr>
        <w:t xml:space="preserve"> nadobudol účinnosť 1. júnom 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3" w:history="1">
        <w:r w:rsidRPr="00E45149">
          <w:rPr>
            <w:rFonts w:ascii="Times New Roman" w:hAnsi="Times New Roman"/>
            <w:color w:val="0000FF"/>
            <w:sz w:val="24"/>
            <w:szCs w:val="24"/>
            <w:u w:val="single"/>
          </w:rPr>
          <w:t>505/2010 Z.z.</w:t>
        </w:r>
      </w:hyperlink>
      <w:r w:rsidRPr="00E45149">
        <w:rPr>
          <w:rFonts w:ascii="Times New Roman" w:hAnsi="Times New Roman"/>
          <w:sz w:val="24"/>
          <w:szCs w:val="24"/>
        </w:rPr>
        <w:t xml:space="preserve"> nadobudol účinnosť 30. decembrom 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4" w:history="1">
        <w:r w:rsidRPr="00E45149">
          <w:rPr>
            <w:rFonts w:ascii="Times New Roman" w:hAnsi="Times New Roman"/>
            <w:color w:val="0000FF"/>
            <w:sz w:val="24"/>
            <w:szCs w:val="24"/>
            <w:u w:val="single"/>
          </w:rPr>
          <w:t>46/2011 Z.z.</w:t>
        </w:r>
      </w:hyperlink>
      <w:r w:rsidRPr="00E45149">
        <w:rPr>
          <w:rFonts w:ascii="Times New Roman" w:hAnsi="Times New Roman"/>
          <w:sz w:val="24"/>
          <w:szCs w:val="24"/>
        </w:rPr>
        <w:t xml:space="preserve"> nadobudol účinnosť 1. aprílom 2011.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5" w:history="1">
        <w:r w:rsidRPr="00E45149">
          <w:rPr>
            <w:rFonts w:ascii="Times New Roman" w:hAnsi="Times New Roman"/>
            <w:color w:val="0000FF"/>
            <w:sz w:val="24"/>
            <w:szCs w:val="24"/>
            <w:u w:val="single"/>
          </w:rPr>
          <w:t>130/2011 Z.z.</w:t>
        </w:r>
      </w:hyperlink>
      <w:r w:rsidRPr="00E45149">
        <w:rPr>
          <w:rFonts w:ascii="Times New Roman" w:hAnsi="Times New Roman"/>
          <w:sz w:val="24"/>
          <w:szCs w:val="24"/>
        </w:rPr>
        <w:t xml:space="preserve"> nadobudol účinnosť 30. júnom 2011.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6" w:history="1">
        <w:r w:rsidRPr="00E45149">
          <w:rPr>
            <w:rFonts w:ascii="Times New Roman" w:hAnsi="Times New Roman"/>
            <w:color w:val="0000FF"/>
            <w:sz w:val="24"/>
            <w:szCs w:val="24"/>
            <w:u w:val="single"/>
          </w:rPr>
          <w:t>394/2011 Z.z.</w:t>
        </w:r>
      </w:hyperlink>
      <w:r w:rsidRPr="00E45149">
        <w:rPr>
          <w:rFonts w:ascii="Times New Roman" w:hAnsi="Times New Roman"/>
          <w:sz w:val="24"/>
          <w:szCs w:val="24"/>
        </w:rPr>
        <w:t xml:space="preserve"> nadobudol účinnosť 1. decembrom 2011.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7" w:history="1">
        <w:r w:rsidRPr="00E45149">
          <w:rPr>
            <w:rFonts w:ascii="Times New Roman" w:hAnsi="Times New Roman"/>
            <w:color w:val="0000FF"/>
            <w:sz w:val="24"/>
            <w:szCs w:val="24"/>
            <w:u w:val="single"/>
          </w:rPr>
          <w:t>520/2011 Z.z.</w:t>
        </w:r>
      </w:hyperlink>
      <w:r w:rsidRPr="00E45149">
        <w:rPr>
          <w:rFonts w:ascii="Times New Roman" w:hAnsi="Times New Roman"/>
          <w:sz w:val="24"/>
          <w:szCs w:val="24"/>
        </w:rPr>
        <w:t xml:space="preserve"> nadobudol účinnosť 31. decembrom 2011 okrem čl. I bodov 8, 9, 15 až 17, 19 až 40, 44 až 48, 51, 53, 55 až 58, 66 a 76 (príloha bod 23), ktoré nadobudli účinnosť 1. júlom 2012.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8" w:history="1">
        <w:r w:rsidRPr="00E45149">
          <w:rPr>
            <w:rFonts w:ascii="Times New Roman" w:hAnsi="Times New Roman"/>
            <w:color w:val="0000FF"/>
            <w:sz w:val="24"/>
            <w:szCs w:val="24"/>
            <w:u w:val="single"/>
          </w:rPr>
          <w:t>440/2012 Z.z.</w:t>
        </w:r>
      </w:hyperlink>
      <w:r w:rsidRPr="00E45149">
        <w:rPr>
          <w:rFonts w:ascii="Times New Roman" w:hAnsi="Times New Roman"/>
          <w:sz w:val="24"/>
          <w:szCs w:val="24"/>
        </w:rPr>
        <w:t xml:space="preserve"> nadobudol účinnosť 1. januárom 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59" w:history="1">
        <w:r w:rsidRPr="00E45149">
          <w:rPr>
            <w:rFonts w:ascii="Times New Roman" w:hAnsi="Times New Roman"/>
            <w:color w:val="0000FF"/>
            <w:sz w:val="24"/>
            <w:szCs w:val="24"/>
            <w:u w:val="single"/>
          </w:rPr>
          <w:t>132/2013 Z.z.</w:t>
        </w:r>
      </w:hyperlink>
      <w:r w:rsidRPr="00E45149">
        <w:rPr>
          <w:rFonts w:ascii="Times New Roman" w:hAnsi="Times New Roman"/>
          <w:sz w:val="24"/>
          <w:szCs w:val="24"/>
        </w:rPr>
        <w:t xml:space="preserve"> nadobudol účinnosť 10. júnom 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60" w:history="1">
        <w:r w:rsidRPr="00E45149">
          <w:rPr>
            <w:rFonts w:ascii="Times New Roman" w:hAnsi="Times New Roman"/>
            <w:color w:val="0000FF"/>
            <w:sz w:val="24"/>
            <w:szCs w:val="24"/>
            <w:u w:val="single"/>
          </w:rPr>
          <w:t>206/2013 Z.z.</w:t>
        </w:r>
      </w:hyperlink>
      <w:r w:rsidRPr="00E45149">
        <w:rPr>
          <w:rFonts w:ascii="Times New Roman" w:hAnsi="Times New Roman"/>
          <w:sz w:val="24"/>
          <w:szCs w:val="24"/>
        </w:rPr>
        <w:t xml:space="preserve"> nadobudol účinnosť 22. júlom 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61" w:history="1">
        <w:r w:rsidRPr="00E45149">
          <w:rPr>
            <w:rFonts w:ascii="Times New Roman" w:hAnsi="Times New Roman"/>
            <w:color w:val="0000FF"/>
            <w:sz w:val="24"/>
            <w:szCs w:val="24"/>
            <w:u w:val="single"/>
          </w:rPr>
          <w:t>352/2013 Z.z.</w:t>
        </w:r>
      </w:hyperlink>
      <w:r w:rsidRPr="00E45149">
        <w:rPr>
          <w:rFonts w:ascii="Times New Roman" w:hAnsi="Times New Roman"/>
          <w:sz w:val="24"/>
          <w:szCs w:val="24"/>
        </w:rPr>
        <w:t xml:space="preserve"> nadobudol účinnosť 1. januárom 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62" w:history="1">
        <w:r w:rsidRPr="00E45149">
          <w:rPr>
            <w:rFonts w:ascii="Times New Roman" w:hAnsi="Times New Roman"/>
            <w:color w:val="0000FF"/>
            <w:sz w:val="24"/>
            <w:szCs w:val="24"/>
            <w:u w:val="single"/>
          </w:rPr>
          <w:t>213/2014 Z.z.</w:t>
        </w:r>
      </w:hyperlink>
      <w:r w:rsidRPr="00E45149">
        <w:rPr>
          <w:rFonts w:ascii="Times New Roman" w:hAnsi="Times New Roman"/>
          <w:sz w:val="24"/>
          <w:szCs w:val="24"/>
        </w:rPr>
        <w:t xml:space="preserve"> nadobudol účinnosť 1. augustom 2014 okrem čl. IV bodu 44, ktorý nadobudol účinnosť 1. januárom 2015.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63" w:history="1">
        <w:r w:rsidRPr="00E45149">
          <w:rPr>
            <w:rFonts w:ascii="Times New Roman" w:hAnsi="Times New Roman"/>
            <w:color w:val="0000FF"/>
            <w:sz w:val="24"/>
            <w:szCs w:val="24"/>
            <w:u w:val="single"/>
          </w:rPr>
          <w:t>371/2014 Z.z.</w:t>
        </w:r>
      </w:hyperlink>
      <w:r w:rsidRPr="00E45149">
        <w:rPr>
          <w:rFonts w:ascii="Times New Roman" w:hAnsi="Times New Roman"/>
          <w:sz w:val="24"/>
          <w:szCs w:val="24"/>
        </w:rPr>
        <w:t xml:space="preserve"> nadobudol účinnosť 1. januárom 2015.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64" w:history="1">
        <w:r w:rsidRPr="00E45149">
          <w:rPr>
            <w:rFonts w:ascii="Times New Roman" w:hAnsi="Times New Roman"/>
            <w:color w:val="0000FF"/>
            <w:sz w:val="24"/>
            <w:szCs w:val="24"/>
            <w:u w:val="single"/>
          </w:rPr>
          <w:t>39/2015 Z.z.</w:t>
        </w:r>
      </w:hyperlink>
      <w:r w:rsidRPr="00E45149">
        <w:rPr>
          <w:rFonts w:ascii="Times New Roman" w:hAnsi="Times New Roman"/>
          <w:sz w:val="24"/>
          <w:szCs w:val="24"/>
        </w:rPr>
        <w:t xml:space="preserve"> nadobudol účinnosť 1. aprílom 2015.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65" w:history="1">
        <w:r w:rsidRPr="00E45149">
          <w:rPr>
            <w:rFonts w:ascii="Times New Roman" w:hAnsi="Times New Roman"/>
            <w:color w:val="0000FF"/>
            <w:sz w:val="24"/>
            <w:szCs w:val="24"/>
            <w:u w:val="single"/>
          </w:rPr>
          <w:t>117/2015 Z.z.</w:t>
        </w:r>
      </w:hyperlink>
      <w:r w:rsidRPr="00E45149">
        <w:rPr>
          <w:rFonts w:ascii="Times New Roman" w:hAnsi="Times New Roman"/>
          <w:sz w:val="24"/>
          <w:szCs w:val="24"/>
        </w:rPr>
        <w:t xml:space="preserve"> nadobudol účinnosť 1. júlom 2015 okrem čl. I bodov 5, 11 až 18, 20 až 22 a 29, ktoré nadobudli účinnosť 1. októbrom 2015 a okrem čl. I bodu 19, ktorý nadobudol účinnosť 1. júlom 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66" w:history="1">
        <w:r w:rsidRPr="00E45149">
          <w:rPr>
            <w:rFonts w:ascii="Times New Roman" w:hAnsi="Times New Roman"/>
            <w:color w:val="0000FF"/>
            <w:sz w:val="24"/>
            <w:szCs w:val="24"/>
            <w:u w:val="single"/>
          </w:rPr>
          <w:t>323/2015 Z.z.</w:t>
        </w:r>
      </w:hyperlink>
      <w:r w:rsidRPr="00E45149">
        <w:rPr>
          <w:rFonts w:ascii="Times New Roman" w:hAnsi="Times New Roman"/>
          <w:sz w:val="24"/>
          <w:szCs w:val="24"/>
        </w:rPr>
        <w:t xml:space="preserve"> nadobudol účinnosť 1. decembrom 2015.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Zákony č. </w:t>
      </w:r>
      <w:hyperlink r:id="rId167" w:history="1">
        <w:r w:rsidRPr="00E45149">
          <w:rPr>
            <w:rFonts w:ascii="Times New Roman" w:hAnsi="Times New Roman"/>
            <w:color w:val="0000FF"/>
            <w:sz w:val="24"/>
            <w:szCs w:val="24"/>
            <w:u w:val="single"/>
          </w:rPr>
          <w:t>253/2015 Z.z.</w:t>
        </w:r>
      </w:hyperlink>
      <w:r w:rsidRPr="00E45149">
        <w:rPr>
          <w:rFonts w:ascii="Times New Roman" w:hAnsi="Times New Roman"/>
          <w:sz w:val="24"/>
          <w:szCs w:val="24"/>
        </w:rPr>
        <w:t xml:space="preserve">, č. </w:t>
      </w:r>
      <w:hyperlink r:id="rId168" w:history="1">
        <w:r w:rsidRPr="00E45149">
          <w:rPr>
            <w:rFonts w:ascii="Times New Roman" w:hAnsi="Times New Roman"/>
            <w:color w:val="0000FF"/>
            <w:sz w:val="24"/>
            <w:szCs w:val="24"/>
            <w:u w:val="single"/>
          </w:rPr>
          <w:t>359/2015 Z.z.</w:t>
        </w:r>
      </w:hyperlink>
      <w:r w:rsidRPr="00E45149">
        <w:rPr>
          <w:rFonts w:ascii="Times New Roman" w:hAnsi="Times New Roman"/>
          <w:sz w:val="24"/>
          <w:szCs w:val="24"/>
        </w:rPr>
        <w:t xml:space="preserve">, č. </w:t>
      </w:r>
      <w:hyperlink r:id="rId169" w:history="1">
        <w:r w:rsidRPr="00E45149">
          <w:rPr>
            <w:rFonts w:ascii="Times New Roman" w:hAnsi="Times New Roman"/>
            <w:color w:val="0000FF"/>
            <w:sz w:val="24"/>
            <w:szCs w:val="24"/>
            <w:u w:val="single"/>
          </w:rPr>
          <w:t>375/2015 Z.z.</w:t>
        </w:r>
      </w:hyperlink>
      <w:r w:rsidRPr="00E45149">
        <w:rPr>
          <w:rFonts w:ascii="Times New Roman" w:hAnsi="Times New Roman"/>
          <w:sz w:val="24"/>
          <w:szCs w:val="24"/>
        </w:rPr>
        <w:t xml:space="preserve">, č. </w:t>
      </w:r>
      <w:hyperlink r:id="rId170" w:history="1">
        <w:r w:rsidRPr="00E45149">
          <w:rPr>
            <w:rFonts w:ascii="Times New Roman" w:hAnsi="Times New Roman"/>
            <w:color w:val="0000FF"/>
            <w:sz w:val="24"/>
            <w:szCs w:val="24"/>
            <w:u w:val="single"/>
          </w:rPr>
          <w:t>388/2015 Z.z.</w:t>
        </w:r>
      </w:hyperlink>
      <w:r w:rsidRPr="00E45149">
        <w:rPr>
          <w:rFonts w:ascii="Times New Roman" w:hAnsi="Times New Roman"/>
          <w:sz w:val="24"/>
          <w:szCs w:val="24"/>
        </w:rPr>
        <w:t xml:space="preserve"> a č. </w:t>
      </w:r>
      <w:hyperlink r:id="rId171" w:history="1">
        <w:r w:rsidRPr="00E45149">
          <w:rPr>
            <w:rFonts w:ascii="Times New Roman" w:hAnsi="Times New Roman"/>
            <w:color w:val="0000FF"/>
            <w:sz w:val="24"/>
            <w:szCs w:val="24"/>
            <w:u w:val="single"/>
          </w:rPr>
          <w:t>437/2015 Z.z.</w:t>
        </w:r>
      </w:hyperlink>
      <w:r w:rsidRPr="00E45149">
        <w:rPr>
          <w:rFonts w:ascii="Times New Roman" w:hAnsi="Times New Roman"/>
          <w:sz w:val="24"/>
          <w:szCs w:val="24"/>
        </w:rPr>
        <w:t xml:space="preserve"> nadobudli účinnosť 1. januárom 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Zákony č. </w:t>
      </w:r>
      <w:hyperlink r:id="rId172" w:history="1">
        <w:r w:rsidRPr="00E45149">
          <w:rPr>
            <w:rFonts w:ascii="Times New Roman" w:hAnsi="Times New Roman"/>
            <w:color w:val="0000FF"/>
            <w:sz w:val="24"/>
            <w:szCs w:val="24"/>
            <w:u w:val="single"/>
          </w:rPr>
          <w:t>361/2015 Z.z.</w:t>
        </w:r>
      </w:hyperlink>
      <w:r w:rsidRPr="00E45149">
        <w:rPr>
          <w:rFonts w:ascii="Times New Roman" w:hAnsi="Times New Roman"/>
          <w:sz w:val="24"/>
          <w:szCs w:val="24"/>
        </w:rPr>
        <w:t xml:space="preserve">, č. </w:t>
      </w:r>
      <w:hyperlink r:id="rId173" w:history="1">
        <w:r w:rsidRPr="00E45149">
          <w:rPr>
            <w:rFonts w:ascii="Times New Roman" w:hAnsi="Times New Roman"/>
            <w:color w:val="0000FF"/>
            <w:sz w:val="24"/>
            <w:szCs w:val="24"/>
            <w:u w:val="single"/>
          </w:rPr>
          <w:t>91/2016 Z.z.</w:t>
        </w:r>
      </w:hyperlink>
      <w:r w:rsidRPr="00E45149">
        <w:rPr>
          <w:rFonts w:ascii="Times New Roman" w:hAnsi="Times New Roman"/>
          <w:sz w:val="24"/>
          <w:szCs w:val="24"/>
        </w:rPr>
        <w:t xml:space="preserve"> a č. </w:t>
      </w:r>
      <w:hyperlink r:id="rId174" w:history="1">
        <w:r w:rsidRPr="00E45149">
          <w:rPr>
            <w:rFonts w:ascii="Times New Roman" w:hAnsi="Times New Roman"/>
            <w:color w:val="0000FF"/>
            <w:sz w:val="24"/>
            <w:szCs w:val="24"/>
            <w:u w:val="single"/>
          </w:rPr>
          <w:t>125/2016 Z.z.</w:t>
        </w:r>
      </w:hyperlink>
      <w:r w:rsidRPr="00E45149">
        <w:rPr>
          <w:rFonts w:ascii="Times New Roman" w:hAnsi="Times New Roman"/>
          <w:sz w:val="24"/>
          <w:szCs w:val="24"/>
        </w:rPr>
        <w:t xml:space="preserve"> nadobudli účinnosť 1. júlom 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75" w:history="1">
        <w:r w:rsidRPr="00E45149">
          <w:rPr>
            <w:rFonts w:ascii="Times New Roman" w:hAnsi="Times New Roman"/>
            <w:color w:val="0000FF"/>
            <w:sz w:val="24"/>
            <w:szCs w:val="24"/>
            <w:u w:val="single"/>
          </w:rPr>
          <w:t>289/2016 Z.z.</w:t>
        </w:r>
      </w:hyperlink>
      <w:r w:rsidRPr="00E45149">
        <w:rPr>
          <w:rFonts w:ascii="Times New Roman" w:hAnsi="Times New Roman"/>
          <w:sz w:val="24"/>
          <w:szCs w:val="24"/>
        </w:rPr>
        <w:t xml:space="preserve"> nadobudol účinnosť 15. novembrom 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76" w:history="1">
        <w:r w:rsidRPr="00E45149">
          <w:rPr>
            <w:rFonts w:ascii="Times New Roman" w:hAnsi="Times New Roman"/>
            <w:color w:val="0000FF"/>
            <w:sz w:val="24"/>
            <w:szCs w:val="24"/>
            <w:u w:val="single"/>
          </w:rPr>
          <w:t>292/2016 Z.z.</w:t>
        </w:r>
      </w:hyperlink>
      <w:r w:rsidRPr="00E45149">
        <w:rPr>
          <w:rFonts w:ascii="Times New Roman" w:hAnsi="Times New Roman"/>
          <w:sz w:val="24"/>
          <w:szCs w:val="24"/>
        </w:rPr>
        <w:t xml:space="preserve"> nadobudol účinnosť 1. decembrom 2016 okrem čl. I bodov 10, 11, 13, 21 a 22, ktoré nadobudli účinnosť 6. februárom 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77" w:history="1">
        <w:r w:rsidRPr="00E45149">
          <w:rPr>
            <w:rFonts w:ascii="Times New Roman" w:hAnsi="Times New Roman"/>
            <w:color w:val="0000FF"/>
            <w:sz w:val="24"/>
            <w:szCs w:val="24"/>
            <w:u w:val="single"/>
          </w:rPr>
          <w:t>389/2015 Z.z.</w:t>
        </w:r>
      </w:hyperlink>
      <w:r w:rsidRPr="00E45149">
        <w:rPr>
          <w:rFonts w:ascii="Times New Roman" w:hAnsi="Times New Roman"/>
          <w:sz w:val="24"/>
          <w:szCs w:val="24"/>
        </w:rPr>
        <w:t xml:space="preserve"> nadobudol účinnosť 1. januárom 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78" w:history="1">
        <w:r w:rsidRPr="00E45149">
          <w:rPr>
            <w:rFonts w:ascii="Times New Roman" w:hAnsi="Times New Roman"/>
            <w:color w:val="0000FF"/>
            <w:sz w:val="24"/>
            <w:szCs w:val="24"/>
            <w:u w:val="single"/>
          </w:rPr>
          <w:t>237/2017 Z.z.</w:t>
        </w:r>
      </w:hyperlink>
      <w:r w:rsidRPr="00E45149">
        <w:rPr>
          <w:rFonts w:ascii="Times New Roman" w:hAnsi="Times New Roman"/>
          <w:sz w:val="24"/>
          <w:szCs w:val="24"/>
        </w:rPr>
        <w:t xml:space="preserve"> nadobudol účinnosť 1. novembrom 2017 okrem čl. I bodov 2, 3, 5 až 14, § 7 ods. 12 až 29 v bode 15, 16, 17, 19 až 34, 36, 38 až 70, 72 až 75, 77 až 112, 114, 115, 117, 129 až 137, 139 až 141, 144 až 155 a 157, ktoré nadobudli účinnosť 3. januárom 2018 a čl. I § 79i ods. 4 až 6 v bode 113, ktoré nadobudli účinnosť 3. septembrom 2019.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79" w:history="1">
        <w:r w:rsidRPr="00E45149">
          <w:rPr>
            <w:rFonts w:ascii="Times New Roman" w:hAnsi="Times New Roman"/>
            <w:color w:val="0000FF"/>
            <w:sz w:val="24"/>
            <w:szCs w:val="24"/>
            <w:u w:val="single"/>
          </w:rPr>
          <w:t>177/2018 Z.z.</w:t>
        </w:r>
      </w:hyperlink>
      <w:r w:rsidRPr="00E45149">
        <w:rPr>
          <w:rFonts w:ascii="Times New Roman" w:hAnsi="Times New Roman"/>
          <w:sz w:val="24"/>
          <w:szCs w:val="24"/>
        </w:rPr>
        <w:t xml:space="preserve"> nadobudol účinnosť 1. septembrom 2018 okrem čl. XLI bodov 1 až 4, ktoré nadobudli účinnosť 1. januárom 2019.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ab/>
        <w:t xml:space="preserve">Zákon č. </w:t>
      </w:r>
      <w:hyperlink r:id="rId180" w:history="1">
        <w:r w:rsidRPr="00E45149">
          <w:rPr>
            <w:rFonts w:ascii="Times New Roman" w:hAnsi="Times New Roman"/>
            <w:color w:val="0000FF"/>
            <w:sz w:val="24"/>
            <w:szCs w:val="24"/>
            <w:u w:val="single"/>
          </w:rPr>
          <w:t>373/2018 Z.z.</w:t>
        </w:r>
      </w:hyperlink>
      <w:r w:rsidRPr="00E45149">
        <w:rPr>
          <w:rFonts w:ascii="Times New Roman" w:hAnsi="Times New Roman"/>
          <w:sz w:val="24"/>
          <w:szCs w:val="24"/>
        </w:rPr>
        <w:t xml:space="preserve"> nadobudol účinnosť 1. januárom 2019 okrem čl. VI bodov 2, 11, 18, 37 až 39, 41, 42, 44 a 49, ktoré nadobudli účinnosť 21. júlom 2019.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81" w:history="1">
        <w:r w:rsidRPr="00E45149">
          <w:rPr>
            <w:rFonts w:ascii="Times New Roman" w:hAnsi="Times New Roman"/>
            <w:color w:val="0000FF"/>
            <w:sz w:val="24"/>
            <w:szCs w:val="24"/>
            <w:u w:val="single"/>
          </w:rPr>
          <w:t>156/2019 Z.z.</w:t>
        </w:r>
      </w:hyperlink>
      <w:r w:rsidRPr="00E45149">
        <w:rPr>
          <w:rFonts w:ascii="Times New Roman" w:hAnsi="Times New Roman"/>
          <w:sz w:val="24"/>
          <w:szCs w:val="24"/>
        </w:rPr>
        <w:t xml:space="preserve"> nadobudol účinnosť 1. júlom 2019 okrem čl. III siedmeho bodu, ktorý nadobudol účinnosť 3. septembrom 2020.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Zákon č. </w:t>
      </w:r>
      <w:hyperlink r:id="rId182" w:history="1">
        <w:r w:rsidRPr="00E45149">
          <w:rPr>
            <w:rFonts w:ascii="Times New Roman" w:hAnsi="Times New Roman"/>
            <w:color w:val="0000FF"/>
            <w:sz w:val="24"/>
            <w:szCs w:val="24"/>
            <w:u w:val="single"/>
          </w:rPr>
          <w:t>211/2019 Z.z.</w:t>
        </w:r>
      </w:hyperlink>
      <w:r w:rsidRPr="00E45149">
        <w:rPr>
          <w:rFonts w:ascii="Times New Roman" w:hAnsi="Times New Roman"/>
          <w:sz w:val="24"/>
          <w:szCs w:val="24"/>
        </w:rPr>
        <w:t xml:space="preserve"> nadobudol účinnosť 1. augustom 2019.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Rudolf Schuster v.r.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Jozef Migaš v.r.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Mikuláš Dzurinda v.r.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center"/>
        <w:rPr>
          <w:rFonts w:ascii="Times New Roman" w:hAnsi="Times New Roman"/>
          <w:sz w:val="24"/>
          <w:szCs w:val="24"/>
        </w:rPr>
      </w:pPr>
      <w:r w:rsidRPr="00E45149">
        <w:rPr>
          <w:rFonts w:ascii="Times New Roman" w:hAnsi="Times New Roman"/>
          <w:b/>
          <w:bCs/>
          <w:sz w:val="24"/>
          <w:szCs w:val="24"/>
        </w:rPr>
        <w:t>PRÍL.</w:t>
      </w:r>
    </w:p>
    <w:p w:rsidR="00F53EE1" w:rsidRPr="00E45149" w:rsidRDefault="00F53EE1">
      <w:pPr>
        <w:widowControl w:val="0"/>
        <w:autoSpaceDE w:val="0"/>
        <w:autoSpaceDN w:val="0"/>
        <w:adjustRightInd w:val="0"/>
        <w:spacing w:after="0" w:line="240" w:lineRule="auto"/>
        <w:jc w:val="center"/>
        <w:rPr>
          <w:rFonts w:ascii="Times New Roman" w:hAnsi="Times New Roman"/>
          <w:b/>
          <w:bCs/>
          <w:sz w:val="24"/>
          <w:szCs w:val="24"/>
        </w:rPr>
      </w:pPr>
      <w:r w:rsidRPr="00E45149">
        <w:rPr>
          <w:rFonts w:ascii="Times New Roman" w:hAnsi="Times New Roman"/>
          <w:b/>
          <w:bCs/>
          <w:sz w:val="24"/>
          <w:szCs w:val="24"/>
        </w:rPr>
        <w:t xml:space="preserve">ZOZNAM PREBERANÝCH PRÁVNE ZÁVÄZNÝCH AKTOV EURÓPSKEJ ÚNIE </w:t>
      </w:r>
    </w:p>
    <w:p w:rsidR="00F53EE1" w:rsidRPr="00E45149" w:rsidRDefault="00F53EE1">
      <w:pPr>
        <w:widowControl w:val="0"/>
        <w:autoSpaceDE w:val="0"/>
        <w:autoSpaceDN w:val="0"/>
        <w:adjustRightInd w:val="0"/>
        <w:spacing w:after="0" w:line="240" w:lineRule="auto"/>
        <w:rPr>
          <w:rFonts w:ascii="Times New Roman" w:hAnsi="Times New Roman"/>
          <w:b/>
          <w:bCs/>
          <w:sz w:val="24"/>
          <w:szCs w:val="24"/>
        </w:rPr>
      </w:pP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 Smernica Európskeho parlamentu a Rady </w:t>
      </w:r>
      <w:hyperlink r:id="rId183" w:history="1">
        <w:r w:rsidRPr="00E45149">
          <w:rPr>
            <w:rFonts w:ascii="Times New Roman" w:hAnsi="Times New Roman"/>
            <w:color w:val="0000FF"/>
            <w:sz w:val="24"/>
            <w:szCs w:val="24"/>
            <w:u w:val="single"/>
          </w:rPr>
          <w:t>97/9/ES</w:t>
        </w:r>
      </w:hyperlink>
      <w:r w:rsidRPr="00E45149">
        <w:rPr>
          <w:rFonts w:ascii="Times New Roman" w:hAnsi="Times New Roman"/>
          <w:sz w:val="24"/>
          <w:szCs w:val="24"/>
        </w:rPr>
        <w:t xml:space="preserve"> z 3. marca 1997 o systémoch náhrad pre investorov (Ú.v. ES L 84, 26.3.1997, Mimoriadne vydanie Ú.v. EÚ 6/zv.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 Smernica Európskeho parlamentu a Rady </w:t>
      </w:r>
      <w:hyperlink r:id="rId184" w:history="1">
        <w:r w:rsidRPr="00E45149">
          <w:rPr>
            <w:rFonts w:ascii="Times New Roman" w:hAnsi="Times New Roman"/>
            <w:color w:val="0000FF"/>
            <w:sz w:val="24"/>
            <w:szCs w:val="24"/>
            <w:u w:val="single"/>
          </w:rPr>
          <w:t>98/26/ES</w:t>
        </w:r>
      </w:hyperlink>
      <w:r w:rsidRPr="00E45149">
        <w:rPr>
          <w:rFonts w:ascii="Times New Roman" w:hAnsi="Times New Roman"/>
          <w:sz w:val="24"/>
          <w:szCs w:val="24"/>
        </w:rPr>
        <w:t xml:space="preserve"> z 19. mája 1998 o konečnom zúčtovaní v platobných systémoch a zúčtovacích systémoch cenných papierov (Mimoriadne vydanie Ú.v. EÚ, kap. 06/zv. 03).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 Smernica Európskeho parlamentu a Rady </w:t>
      </w:r>
      <w:hyperlink r:id="rId185" w:history="1">
        <w:r w:rsidRPr="00E45149">
          <w:rPr>
            <w:rFonts w:ascii="Times New Roman" w:hAnsi="Times New Roman"/>
            <w:color w:val="0000FF"/>
            <w:sz w:val="24"/>
            <w:szCs w:val="24"/>
            <w:u w:val="single"/>
          </w:rPr>
          <w:t>2001/34/ES</w:t>
        </w:r>
      </w:hyperlink>
      <w:r w:rsidRPr="00E45149">
        <w:rPr>
          <w:rFonts w:ascii="Times New Roman" w:hAnsi="Times New Roman"/>
          <w:sz w:val="24"/>
          <w:szCs w:val="24"/>
        </w:rPr>
        <w:t xml:space="preserve"> z 28. mája 2001 o prijímaní cenných papierov na kótovanie na burze cenných papierov a o informáciách, ktoré sa o týchto cenných papieroch musia zverejňovať (Ú.v. ES L 184, 6.7.2001, Mimoriadne vydanie Ú.v. EÚ 6 /zv. 4) v znení smernice Európskeho parlamentu a Rady </w:t>
      </w:r>
      <w:hyperlink r:id="rId186" w:history="1">
        <w:r w:rsidRPr="00E45149">
          <w:rPr>
            <w:rFonts w:ascii="Times New Roman" w:hAnsi="Times New Roman"/>
            <w:color w:val="0000FF"/>
            <w:sz w:val="24"/>
            <w:szCs w:val="24"/>
            <w:u w:val="single"/>
          </w:rPr>
          <w:t>2003/6/ES</w:t>
        </w:r>
      </w:hyperlink>
      <w:r w:rsidRPr="00E45149">
        <w:rPr>
          <w:rFonts w:ascii="Times New Roman" w:hAnsi="Times New Roman"/>
          <w:sz w:val="24"/>
          <w:szCs w:val="24"/>
        </w:rPr>
        <w:t xml:space="preserve"> (Ú.v. EÚ L 96, 12.4.2003, Mimoriadne vydanie Ú.v. EÚ 6/zv. 4), v znení smernice </w:t>
      </w:r>
      <w:hyperlink r:id="rId187" w:history="1">
        <w:r w:rsidRPr="00E45149">
          <w:rPr>
            <w:rFonts w:ascii="Times New Roman" w:hAnsi="Times New Roman"/>
            <w:color w:val="0000FF"/>
            <w:sz w:val="24"/>
            <w:szCs w:val="24"/>
            <w:u w:val="single"/>
          </w:rPr>
          <w:t>2003/71/ES</w:t>
        </w:r>
      </w:hyperlink>
      <w:r w:rsidRPr="00E45149">
        <w:rPr>
          <w:rFonts w:ascii="Times New Roman" w:hAnsi="Times New Roman"/>
          <w:sz w:val="24"/>
          <w:szCs w:val="24"/>
        </w:rPr>
        <w:t xml:space="preserve"> Európskeho parlamentu a Rady zo 4. novembra 2003 (Ú.v. EÚ L 345, 31.12.2003, Mimoriadne vydanie Ú.v. EÚ 6/zv.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4. Smernica Európskeho parlamentu a Rady </w:t>
      </w:r>
      <w:hyperlink r:id="rId188" w:history="1">
        <w:r w:rsidRPr="00E45149">
          <w:rPr>
            <w:rFonts w:ascii="Times New Roman" w:hAnsi="Times New Roman"/>
            <w:color w:val="0000FF"/>
            <w:sz w:val="24"/>
            <w:szCs w:val="24"/>
            <w:u w:val="single"/>
          </w:rPr>
          <w:t>2002/47/ES</w:t>
        </w:r>
      </w:hyperlink>
      <w:r w:rsidRPr="00E45149">
        <w:rPr>
          <w:rFonts w:ascii="Times New Roman" w:hAnsi="Times New Roman"/>
          <w:sz w:val="24"/>
          <w:szCs w:val="24"/>
        </w:rPr>
        <w:t xml:space="preserve"> zo 6. júna 2002 o dohodách o finančných zárukách (Ú.v. ES L 168, 27.6.2002, Mimoriadne vydanie Ú.v. EÚ 10/zv. 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5. Smernica Európskeho parlamentu a Rady </w:t>
      </w:r>
      <w:hyperlink r:id="rId189" w:history="1">
        <w:r w:rsidRPr="00E45149">
          <w:rPr>
            <w:rFonts w:ascii="Times New Roman" w:hAnsi="Times New Roman"/>
            <w:color w:val="0000FF"/>
            <w:sz w:val="24"/>
            <w:szCs w:val="24"/>
            <w:u w:val="single"/>
          </w:rPr>
          <w:t>2002/87/ES</w:t>
        </w:r>
      </w:hyperlink>
      <w:r w:rsidRPr="00E45149">
        <w:rPr>
          <w:rFonts w:ascii="Times New Roman" w:hAnsi="Times New Roman"/>
          <w:sz w:val="24"/>
          <w:szCs w:val="24"/>
        </w:rPr>
        <w:t xml:space="preserve"> zo 16. decembra 2002 o doplnkovom dohľade nad úverovými inštitúciami, poisťovňami a investičnými spoločnosťami vo finančnom konglomeráte, ktorou sa menia a dopĺňajú smernice Rady </w:t>
      </w:r>
      <w:hyperlink r:id="rId190" w:history="1">
        <w:r w:rsidRPr="00E45149">
          <w:rPr>
            <w:rFonts w:ascii="Times New Roman" w:hAnsi="Times New Roman"/>
            <w:color w:val="0000FF"/>
            <w:sz w:val="24"/>
            <w:szCs w:val="24"/>
            <w:u w:val="single"/>
          </w:rPr>
          <w:t>73/239/EHS</w:t>
        </w:r>
      </w:hyperlink>
      <w:r w:rsidRPr="00E45149">
        <w:rPr>
          <w:rFonts w:ascii="Times New Roman" w:hAnsi="Times New Roman"/>
          <w:sz w:val="24"/>
          <w:szCs w:val="24"/>
        </w:rPr>
        <w:t xml:space="preserve">, 79/267/EHS, 92/49/EHS, 92/96/EHS, 93/6/EHS a 93/22/EHS a smernice Európskeho parlamentu a Rady </w:t>
      </w:r>
      <w:hyperlink r:id="rId191" w:history="1">
        <w:r w:rsidRPr="00E45149">
          <w:rPr>
            <w:rFonts w:ascii="Times New Roman" w:hAnsi="Times New Roman"/>
            <w:color w:val="0000FF"/>
            <w:sz w:val="24"/>
            <w:szCs w:val="24"/>
            <w:u w:val="single"/>
          </w:rPr>
          <w:t>98/78/ES</w:t>
        </w:r>
      </w:hyperlink>
      <w:r w:rsidRPr="00E45149">
        <w:rPr>
          <w:rFonts w:ascii="Times New Roman" w:hAnsi="Times New Roman"/>
          <w:sz w:val="24"/>
          <w:szCs w:val="24"/>
        </w:rPr>
        <w:t xml:space="preserve"> a </w:t>
      </w:r>
      <w:hyperlink r:id="rId192" w:history="1">
        <w:r w:rsidRPr="00E45149">
          <w:rPr>
            <w:rFonts w:ascii="Times New Roman" w:hAnsi="Times New Roman"/>
            <w:color w:val="0000FF"/>
            <w:sz w:val="24"/>
            <w:szCs w:val="24"/>
            <w:u w:val="single"/>
          </w:rPr>
          <w:t>2000/12/ES</w:t>
        </w:r>
      </w:hyperlink>
      <w:r w:rsidRPr="00E45149">
        <w:rPr>
          <w:rFonts w:ascii="Times New Roman" w:hAnsi="Times New Roman"/>
          <w:sz w:val="24"/>
          <w:szCs w:val="24"/>
        </w:rPr>
        <w:t xml:space="preserve"> (Ú.v. EÚ L 35, 11.2.2003, Mimoriadne vydanie Ú.v. EÚ 6/zv.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6. Smernica Európskeho parlamentu a Rady </w:t>
      </w:r>
      <w:hyperlink r:id="rId193" w:history="1">
        <w:r w:rsidRPr="00E45149">
          <w:rPr>
            <w:rFonts w:ascii="Times New Roman" w:hAnsi="Times New Roman"/>
            <w:color w:val="0000FF"/>
            <w:sz w:val="24"/>
            <w:szCs w:val="24"/>
            <w:u w:val="single"/>
          </w:rPr>
          <w:t>2003/6/ES</w:t>
        </w:r>
      </w:hyperlink>
      <w:r w:rsidRPr="00E45149">
        <w:rPr>
          <w:rFonts w:ascii="Times New Roman" w:hAnsi="Times New Roman"/>
          <w:sz w:val="24"/>
          <w:szCs w:val="24"/>
        </w:rPr>
        <w:t xml:space="preserve"> z 28. januára 2003 o obchodovaní s využitím dôverných informácií a o manipulácii s trhom (zneužívanie trhu) (Ú.v. EÚ L 96, 12.4.2003, Mimoriadne vydanie Ú.v. EÚ 6/zv. 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7. Smernica </w:t>
      </w:r>
      <w:hyperlink r:id="rId194" w:history="1">
        <w:r w:rsidRPr="00E45149">
          <w:rPr>
            <w:rFonts w:ascii="Times New Roman" w:hAnsi="Times New Roman"/>
            <w:color w:val="0000FF"/>
            <w:sz w:val="24"/>
            <w:szCs w:val="24"/>
            <w:u w:val="single"/>
          </w:rPr>
          <w:t>2003/71/ES</w:t>
        </w:r>
      </w:hyperlink>
      <w:r w:rsidRPr="00E45149">
        <w:rPr>
          <w:rFonts w:ascii="Times New Roman" w:hAnsi="Times New Roman"/>
          <w:sz w:val="24"/>
          <w:szCs w:val="24"/>
        </w:rPr>
        <w:t xml:space="preserve"> Európskeho parlamentu a Rady zo 4. novembra 2003 o prospekte, ktorý sa zverejňuje pri verejnej ponuke cenných papierov alebo ich prijatí na obchodovanie, a o zmene a doplnení smernice </w:t>
      </w:r>
      <w:hyperlink r:id="rId195" w:history="1">
        <w:r w:rsidRPr="00E45149">
          <w:rPr>
            <w:rFonts w:ascii="Times New Roman" w:hAnsi="Times New Roman"/>
            <w:color w:val="0000FF"/>
            <w:sz w:val="24"/>
            <w:szCs w:val="24"/>
            <w:u w:val="single"/>
          </w:rPr>
          <w:t>2001/34/ES</w:t>
        </w:r>
      </w:hyperlink>
      <w:r w:rsidRPr="00E45149">
        <w:rPr>
          <w:rFonts w:ascii="Times New Roman" w:hAnsi="Times New Roman"/>
          <w:sz w:val="24"/>
          <w:szCs w:val="24"/>
        </w:rPr>
        <w:t xml:space="preserve"> (Ú.v. EÚ L 345, 31.12.2003, Mimoriadne vydanie Ú.v. EÚ 6/zv.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8. Smernica Komisie </w:t>
      </w:r>
      <w:hyperlink r:id="rId196" w:history="1">
        <w:r w:rsidRPr="00E45149">
          <w:rPr>
            <w:rFonts w:ascii="Times New Roman" w:hAnsi="Times New Roman"/>
            <w:color w:val="0000FF"/>
            <w:sz w:val="24"/>
            <w:szCs w:val="24"/>
            <w:u w:val="single"/>
          </w:rPr>
          <w:t>2003/124/ES</w:t>
        </w:r>
      </w:hyperlink>
      <w:r w:rsidRPr="00E45149">
        <w:rPr>
          <w:rFonts w:ascii="Times New Roman" w:hAnsi="Times New Roman"/>
          <w:sz w:val="24"/>
          <w:szCs w:val="24"/>
        </w:rPr>
        <w:t xml:space="preserve"> z 22. decembra 2003, ktorou sa vykonáva smernica Európskeho parlamentu a Rady </w:t>
      </w:r>
      <w:hyperlink r:id="rId197" w:history="1">
        <w:r w:rsidRPr="00E45149">
          <w:rPr>
            <w:rFonts w:ascii="Times New Roman" w:hAnsi="Times New Roman"/>
            <w:color w:val="0000FF"/>
            <w:sz w:val="24"/>
            <w:szCs w:val="24"/>
            <w:u w:val="single"/>
          </w:rPr>
          <w:t>2003/6/ES</w:t>
        </w:r>
      </w:hyperlink>
      <w:r w:rsidRPr="00E45149">
        <w:rPr>
          <w:rFonts w:ascii="Times New Roman" w:hAnsi="Times New Roman"/>
          <w:sz w:val="24"/>
          <w:szCs w:val="24"/>
        </w:rPr>
        <w:t xml:space="preserve">, pokiaľ ide o vymedzenie a zverejňovanie dôverných informácií a vymedzenie manipulácie s trhom (Ú.v. EÚ L 339, 24.12.2003, Mimoriadne vydanie Ú.v. EÚ 6/zv.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9. Smernica Komisie </w:t>
      </w:r>
      <w:hyperlink r:id="rId198" w:history="1">
        <w:r w:rsidRPr="00E45149">
          <w:rPr>
            <w:rFonts w:ascii="Times New Roman" w:hAnsi="Times New Roman"/>
            <w:color w:val="0000FF"/>
            <w:sz w:val="24"/>
            <w:szCs w:val="24"/>
            <w:u w:val="single"/>
          </w:rPr>
          <w:t>2003/125/ES</w:t>
        </w:r>
      </w:hyperlink>
      <w:r w:rsidRPr="00E45149">
        <w:rPr>
          <w:rFonts w:ascii="Times New Roman" w:hAnsi="Times New Roman"/>
          <w:sz w:val="24"/>
          <w:szCs w:val="24"/>
        </w:rPr>
        <w:t xml:space="preserve"> z 22. decembra 2003, ktorou sa vykonáva smernica Európskeho parlamentu a Rady </w:t>
      </w:r>
      <w:hyperlink r:id="rId199" w:history="1">
        <w:r w:rsidRPr="00E45149">
          <w:rPr>
            <w:rFonts w:ascii="Times New Roman" w:hAnsi="Times New Roman"/>
            <w:color w:val="0000FF"/>
            <w:sz w:val="24"/>
            <w:szCs w:val="24"/>
            <w:u w:val="single"/>
          </w:rPr>
          <w:t>2003/6/ES</w:t>
        </w:r>
      </w:hyperlink>
      <w:r w:rsidRPr="00E45149">
        <w:rPr>
          <w:rFonts w:ascii="Times New Roman" w:hAnsi="Times New Roman"/>
          <w:sz w:val="24"/>
          <w:szCs w:val="24"/>
        </w:rPr>
        <w:t xml:space="preserve">, pokiaľ ide o správne poskytovanie investičných odporúčaní a zverejňovanie konfliktu záujmov (Ú.v. EÚ L 339, 24.12.2003, Mimoriadne vydanie Ú.v. EÚ 6/zv. 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10. Smernica Európskeho parlamentu a Rady 2004/25/ES z 21. apríla 2004 o ponukách na prevzatie (Ú.v. EÚ L 142, 30.4.2004, Mimoriadne vydanie Ú.v. EÚ 17/zv. 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11. Smernica Európskeho parlamentu a Rady </w:t>
      </w:r>
      <w:hyperlink r:id="rId200" w:history="1">
        <w:r w:rsidRPr="00E45149">
          <w:rPr>
            <w:rFonts w:ascii="Times New Roman" w:hAnsi="Times New Roman"/>
            <w:color w:val="0000FF"/>
            <w:sz w:val="24"/>
            <w:szCs w:val="24"/>
            <w:u w:val="single"/>
          </w:rPr>
          <w:t>2004/39/ES</w:t>
        </w:r>
      </w:hyperlink>
      <w:r w:rsidRPr="00E45149">
        <w:rPr>
          <w:rFonts w:ascii="Times New Roman" w:hAnsi="Times New Roman"/>
          <w:sz w:val="24"/>
          <w:szCs w:val="24"/>
        </w:rPr>
        <w:t xml:space="preserve"> z 21. apríla 2004 o trhoch s finančnými nástrojmi, o zmene a doplnení smerníc Rady 85/611/EHS a 93/6/EHS a smernice Európskeho parlamentu a Rady </w:t>
      </w:r>
      <w:hyperlink r:id="rId201" w:history="1">
        <w:r w:rsidRPr="00E45149">
          <w:rPr>
            <w:rFonts w:ascii="Times New Roman" w:hAnsi="Times New Roman"/>
            <w:color w:val="0000FF"/>
            <w:sz w:val="24"/>
            <w:szCs w:val="24"/>
            <w:u w:val="single"/>
          </w:rPr>
          <w:t>2000/12/ES</w:t>
        </w:r>
      </w:hyperlink>
      <w:r w:rsidRPr="00E45149">
        <w:rPr>
          <w:rFonts w:ascii="Times New Roman" w:hAnsi="Times New Roman"/>
          <w:sz w:val="24"/>
          <w:szCs w:val="24"/>
        </w:rPr>
        <w:t xml:space="preserve"> a o zrušení smernice Rady </w:t>
      </w:r>
      <w:hyperlink r:id="rId202" w:history="1">
        <w:r w:rsidRPr="00E45149">
          <w:rPr>
            <w:rFonts w:ascii="Times New Roman" w:hAnsi="Times New Roman"/>
            <w:color w:val="0000FF"/>
            <w:sz w:val="24"/>
            <w:szCs w:val="24"/>
            <w:u w:val="single"/>
          </w:rPr>
          <w:t>93/22/EHS</w:t>
        </w:r>
      </w:hyperlink>
      <w:r w:rsidRPr="00E45149">
        <w:rPr>
          <w:rFonts w:ascii="Times New Roman" w:hAnsi="Times New Roman"/>
          <w:sz w:val="24"/>
          <w:szCs w:val="24"/>
        </w:rPr>
        <w:t xml:space="preserve"> (Ú.v. EÚ L 145, 30.4.2004, Mimoriadne vydanie Ú.v. EÚ 6/zv. 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12. Smernica Komisie </w:t>
      </w:r>
      <w:hyperlink r:id="rId203" w:history="1">
        <w:r w:rsidRPr="00E45149">
          <w:rPr>
            <w:rFonts w:ascii="Times New Roman" w:hAnsi="Times New Roman"/>
            <w:color w:val="0000FF"/>
            <w:sz w:val="24"/>
            <w:szCs w:val="24"/>
            <w:u w:val="single"/>
          </w:rPr>
          <w:t>2004/72/ES</w:t>
        </w:r>
      </w:hyperlink>
      <w:r w:rsidRPr="00E45149">
        <w:rPr>
          <w:rFonts w:ascii="Times New Roman" w:hAnsi="Times New Roman"/>
          <w:sz w:val="24"/>
          <w:szCs w:val="24"/>
        </w:rPr>
        <w:t xml:space="preserve"> z 29. apríla 2004, ktorou sa vykonáva smernica Európskeho parlamentu a Rady </w:t>
      </w:r>
      <w:hyperlink r:id="rId204" w:history="1">
        <w:r w:rsidRPr="00E45149">
          <w:rPr>
            <w:rFonts w:ascii="Times New Roman" w:hAnsi="Times New Roman"/>
            <w:color w:val="0000FF"/>
            <w:sz w:val="24"/>
            <w:szCs w:val="24"/>
            <w:u w:val="single"/>
          </w:rPr>
          <w:t>2003/6/ES</w:t>
        </w:r>
      </w:hyperlink>
      <w:r w:rsidRPr="00E45149">
        <w:rPr>
          <w:rFonts w:ascii="Times New Roman" w:hAnsi="Times New Roman"/>
          <w:sz w:val="24"/>
          <w:szCs w:val="24"/>
        </w:rPr>
        <w:t xml:space="preserve">, pokiaľ ide o prijatú trhovú prax, vymedzenie dôvernej informácie vo vzťahu k derivátom komodít, vypracovanie zoznamov zasvätených osôb, oznamovanie operácií manažérov a ohlasovanie podozrivých operácií (Ú.v. EÚ L 162, 30.4.2004, Mimoriadne vydanie Ú.v. EÚ 6/zv. 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13. Smernica Európskeho parlamentu a Rady </w:t>
      </w:r>
      <w:hyperlink r:id="rId205" w:history="1">
        <w:r w:rsidRPr="00E45149">
          <w:rPr>
            <w:rFonts w:ascii="Times New Roman" w:hAnsi="Times New Roman"/>
            <w:color w:val="0000FF"/>
            <w:sz w:val="24"/>
            <w:szCs w:val="24"/>
            <w:u w:val="single"/>
          </w:rPr>
          <w:t>2004/109/ES</w:t>
        </w:r>
      </w:hyperlink>
      <w:r w:rsidRPr="00E45149">
        <w:rPr>
          <w:rFonts w:ascii="Times New Roman" w:hAnsi="Times New Roman"/>
          <w:sz w:val="24"/>
          <w:szCs w:val="24"/>
        </w:rPr>
        <w:t xml:space="preserve"> z 15. decembra 2004 o harmonizácii požiadaviek na transparentnosť v súvislosti s informáciami o emitentoch, ktorých cenné papiere sú prijaté na obchodovanie na regulovanom trhu, a ktorou sa mení a dopĺňa smernica </w:t>
      </w:r>
      <w:hyperlink r:id="rId206" w:history="1">
        <w:r w:rsidRPr="00E45149">
          <w:rPr>
            <w:rFonts w:ascii="Times New Roman" w:hAnsi="Times New Roman"/>
            <w:color w:val="0000FF"/>
            <w:sz w:val="24"/>
            <w:szCs w:val="24"/>
            <w:u w:val="single"/>
          </w:rPr>
          <w:t>2001/34/ES</w:t>
        </w:r>
      </w:hyperlink>
      <w:r w:rsidRPr="00E45149">
        <w:rPr>
          <w:rFonts w:ascii="Times New Roman" w:hAnsi="Times New Roman"/>
          <w:sz w:val="24"/>
          <w:szCs w:val="24"/>
        </w:rPr>
        <w:t xml:space="preserve"> (Ú.v. EÚ L 390, 31.12.2004).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14. Smernica Európskeho parlamentu a Rady </w:t>
      </w:r>
      <w:hyperlink r:id="rId207" w:history="1">
        <w:r w:rsidRPr="00E45149">
          <w:rPr>
            <w:rFonts w:ascii="Times New Roman" w:hAnsi="Times New Roman"/>
            <w:color w:val="0000FF"/>
            <w:sz w:val="24"/>
            <w:szCs w:val="24"/>
            <w:u w:val="single"/>
          </w:rPr>
          <w:t>2005/1/ES</w:t>
        </w:r>
      </w:hyperlink>
      <w:r w:rsidRPr="00E45149">
        <w:rPr>
          <w:rFonts w:ascii="Times New Roman" w:hAnsi="Times New Roman"/>
          <w:sz w:val="24"/>
          <w:szCs w:val="24"/>
        </w:rPr>
        <w:t xml:space="preserve"> z 9. marca 2005, ktorou sa menia a dopĺňajú smernice Rady </w:t>
      </w:r>
      <w:hyperlink r:id="rId208" w:history="1">
        <w:r w:rsidRPr="00E45149">
          <w:rPr>
            <w:rFonts w:ascii="Times New Roman" w:hAnsi="Times New Roman"/>
            <w:color w:val="0000FF"/>
            <w:sz w:val="24"/>
            <w:szCs w:val="24"/>
            <w:u w:val="single"/>
          </w:rPr>
          <w:t>73/239/EHS</w:t>
        </w:r>
      </w:hyperlink>
      <w:r w:rsidRPr="00E45149">
        <w:rPr>
          <w:rFonts w:ascii="Times New Roman" w:hAnsi="Times New Roman"/>
          <w:sz w:val="24"/>
          <w:szCs w:val="24"/>
        </w:rPr>
        <w:t xml:space="preserve">, </w:t>
      </w:r>
      <w:hyperlink r:id="rId209" w:history="1">
        <w:r w:rsidRPr="00E45149">
          <w:rPr>
            <w:rFonts w:ascii="Times New Roman" w:hAnsi="Times New Roman"/>
            <w:color w:val="0000FF"/>
            <w:sz w:val="24"/>
            <w:szCs w:val="24"/>
            <w:u w:val="single"/>
          </w:rPr>
          <w:t>85/611/EHS</w:t>
        </w:r>
      </w:hyperlink>
      <w:r w:rsidRPr="00E45149">
        <w:rPr>
          <w:rFonts w:ascii="Times New Roman" w:hAnsi="Times New Roman"/>
          <w:sz w:val="24"/>
          <w:szCs w:val="24"/>
        </w:rPr>
        <w:t xml:space="preserve">, </w:t>
      </w:r>
      <w:hyperlink r:id="rId210" w:history="1">
        <w:r w:rsidRPr="00E45149">
          <w:rPr>
            <w:rFonts w:ascii="Times New Roman" w:hAnsi="Times New Roman"/>
            <w:color w:val="0000FF"/>
            <w:sz w:val="24"/>
            <w:szCs w:val="24"/>
            <w:u w:val="single"/>
          </w:rPr>
          <w:t>91/675/EHS</w:t>
        </w:r>
      </w:hyperlink>
      <w:r w:rsidRPr="00E45149">
        <w:rPr>
          <w:rFonts w:ascii="Times New Roman" w:hAnsi="Times New Roman"/>
          <w:sz w:val="24"/>
          <w:szCs w:val="24"/>
        </w:rPr>
        <w:t xml:space="preserve">, </w:t>
      </w:r>
      <w:hyperlink r:id="rId211" w:history="1">
        <w:r w:rsidRPr="00E45149">
          <w:rPr>
            <w:rFonts w:ascii="Times New Roman" w:hAnsi="Times New Roman"/>
            <w:color w:val="0000FF"/>
            <w:sz w:val="24"/>
            <w:szCs w:val="24"/>
            <w:u w:val="single"/>
          </w:rPr>
          <w:t>92/49/EHS</w:t>
        </w:r>
      </w:hyperlink>
      <w:r w:rsidRPr="00E45149">
        <w:rPr>
          <w:rFonts w:ascii="Times New Roman" w:hAnsi="Times New Roman"/>
          <w:sz w:val="24"/>
          <w:szCs w:val="24"/>
        </w:rPr>
        <w:t xml:space="preserve"> a </w:t>
      </w:r>
      <w:hyperlink r:id="rId212" w:history="1">
        <w:r w:rsidRPr="00E45149">
          <w:rPr>
            <w:rFonts w:ascii="Times New Roman" w:hAnsi="Times New Roman"/>
            <w:color w:val="0000FF"/>
            <w:sz w:val="24"/>
            <w:szCs w:val="24"/>
            <w:u w:val="single"/>
          </w:rPr>
          <w:t>93/6/EHS</w:t>
        </w:r>
      </w:hyperlink>
      <w:r w:rsidRPr="00E45149">
        <w:rPr>
          <w:rFonts w:ascii="Times New Roman" w:hAnsi="Times New Roman"/>
          <w:sz w:val="24"/>
          <w:szCs w:val="24"/>
        </w:rPr>
        <w:t xml:space="preserve"> a smernice Európskeho parlamentu a Rady </w:t>
      </w:r>
      <w:hyperlink r:id="rId213" w:history="1">
        <w:r w:rsidRPr="00E45149">
          <w:rPr>
            <w:rFonts w:ascii="Times New Roman" w:hAnsi="Times New Roman"/>
            <w:color w:val="0000FF"/>
            <w:sz w:val="24"/>
            <w:szCs w:val="24"/>
            <w:u w:val="single"/>
          </w:rPr>
          <w:t>94/19/ES</w:t>
        </w:r>
      </w:hyperlink>
      <w:r w:rsidRPr="00E45149">
        <w:rPr>
          <w:rFonts w:ascii="Times New Roman" w:hAnsi="Times New Roman"/>
          <w:sz w:val="24"/>
          <w:szCs w:val="24"/>
        </w:rPr>
        <w:t xml:space="preserve">, </w:t>
      </w:r>
      <w:hyperlink r:id="rId214" w:history="1">
        <w:r w:rsidRPr="00E45149">
          <w:rPr>
            <w:rFonts w:ascii="Times New Roman" w:hAnsi="Times New Roman"/>
            <w:color w:val="0000FF"/>
            <w:sz w:val="24"/>
            <w:szCs w:val="24"/>
            <w:u w:val="single"/>
          </w:rPr>
          <w:t>98/78/ES</w:t>
        </w:r>
      </w:hyperlink>
      <w:r w:rsidRPr="00E45149">
        <w:rPr>
          <w:rFonts w:ascii="Times New Roman" w:hAnsi="Times New Roman"/>
          <w:sz w:val="24"/>
          <w:szCs w:val="24"/>
        </w:rPr>
        <w:t xml:space="preserve">, </w:t>
      </w:r>
      <w:hyperlink r:id="rId215" w:history="1">
        <w:r w:rsidRPr="00E45149">
          <w:rPr>
            <w:rFonts w:ascii="Times New Roman" w:hAnsi="Times New Roman"/>
            <w:color w:val="0000FF"/>
            <w:sz w:val="24"/>
            <w:szCs w:val="24"/>
            <w:u w:val="single"/>
          </w:rPr>
          <w:t>2000/12/ES</w:t>
        </w:r>
      </w:hyperlink>
      <w:r w:rsidRPr="00E45149">
        <w:rPr>
          <w:rFonts w:ascii="Times New Roman" w:hAnsi="Times New Roman"/>
          <w:sz w:val="24"/>
          <w:szCs w:val="24"/>
        </w:rPr>
        <w:t xml:space="preserve">, </w:t>
      </w:r>
      <w:hyperlink r:id="rId216" w:history="1">
        <w:r w:rsidRPr="00E45149">
          <w:rPr>
            <w:rFonts w:ascii="Times New Roman" w:hAnsi="Times New Roman"/>
            <w:color w:val="0000FF"/>
            <w:sz w:val="24"/>
            <w:szCs w:val="24"/>
            <w:u w:val="single"/>
          </w:rPr>
          <w:t>2001/34/ES</w:t>
        </w:r>
      </w:hyperlink>
      <w:r w:rsidRPr="00E45149">
        <w:rPr>
          <w:rFonts w:ascii="Times New Roman" w:hAnsi="Times New Roman"/>
          <w:sz w:val="24"/>
          <w:szCs w:val="24"/>
        </w:rPr>
        <w:t xml:space="preserve">, </w:t>
      </w:r>
      <w:hyperlink r:id="rId217" w:history="1">
        <w:r w:rsidRPr="00E45149">
          <w:rPr>
            <w:rFonts w:ascii="Times New Roman" w:hAnsi="Times New Roman"/>
            <w:color w:val="0000FF"/>
            <w:sz w:val="24"/>
            <w:szCs w:val="24"/>
            <w:u w:val="single"/>
          </w:rPr>
          <w:t>2002/83/ES</w:t>
        </w:r>
      </w:hyperlink>
      <w:r w:rsidRPr="00E45149">
        <w:rPr>
          <w:rFonts w:ascii="Times New Roman" w:hAnsi="Times New Roman"/>
          <w:sz w:val="24"/>
          <w:szCs w:val="24"/>
        </w:rPr>
        <w:t xml:space="preserve"> a </w:t>
      </w:r>
      <w:hyperlink r:id="rId218" w:history="1">
        <w:r w:rsidRPr="00E45149">
          <w:rPr>
            <w:rFonts w:ascii="Times New Roman" w:hAnsi="Times New Roman"/>
            <w:color w:val="0000FF"/>
            <w:sz w:val="24"/>
            <w:szCs w:val="24"/>
            <w:u w:val="single"/>
          </w:rPr>
          <w:t>2002/87/ES</w:t>
        </w:r>
      </w:hyperlink>
      <w:r w:rsidRPr="00E45149">
        <w:rPr>
          <w:rFonts w:ascii="Times New Roman" w:hAnsi="Times New Roman"/>
          <w:sz w:val="24"/>
          <w:szCs w:val="24"/>
        </w:rPr>
        <w:t xml:space="preserve"> s cieľom vytvoriť novú organizačnú štruktúru výborov pre finančné služby (Ú.v. EÚ L 79, 24.3.2005).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15. Smernica Európskeho parlamentu a Rady </w:t>
      </w:r>
      <w:hyperlink r:id="rId219" w:history="1">
        <w:r w:rsidRPr="00E45149">
          <w:rPr>
            <w:rFonts w:ascii="Times New Roman" w:hAnsi="Times New Roman"/>
            <w:color w:val="0000FF"/>
            <w:sz w:val="24"/>
            <w:szCs w:val="24"/>
            <w:u w:val="single"/>
          </w:rPr>
          <w:t>2006/31/ES</w:t>
        </w:r>
      </w:hyperlink>
      <w:r w:rsidRPr="00E45149">
        <w:rPr>
          <w:rFonts w:ascii="Times New Roman" w:hAnsi="Times New Roman"/>
          <w:sz w:val="24"/>
          <w:szCs w:val="24"/>
        </w:rPr>
        <w:t xml:space="preserve"> z 5. apríla 2006, ktorou sa mení a dopĺňa smernica </w:t>
      </w:r>
      <w:hyperlink r:id="rId220" w:history="1">
        <w:r w:rsidRPr="00E45149">
          <w:rPr>
            <w:rFonts w:ascii="Times New Roman" w:hAnsi="Times New Roman"/>
            <w:color w:val="0000FF"/>
            <w:sz w:val="24"/>
            <w:szCs w:val="24"/>
            <w:u w:val="single"/>
          </w:rPr>
          <w:t>2004/39/ES</w:t>
        </w:r>
      </w:hyperlink>
      <w:r w:rsidRPr="00E45149">
        <w:rPr>
          <w:rFonts w:ascii="Times New Roman" w:hAnsi="Times New Roman"/>
          <w:sz w:val="24"/>
          <w:szCs w:val="24"/>
        </w:rPr>
        <w:t xml:space="preserve"> o trhoch s finančnými nástrojmi s ohľadom na určité termíny (Ú.v. EÚ L 114, 27.4.2006).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16. Smernica Európskeho parlamentu a Rady </w:t>
      </w:r>
      <w:hyperlink r:id="rId221" w:history="1">
        <w:r w:rsidRPr="00E45149">
          <w:rPr>
            <w:rFonts w:ascii="Times New Roman" w:hAnsi="Times New Roman"/>
            <w:color w:val="0000FF"/>
            <w:sz w:val="24"/>
            <w:szCs w:val="24"/>
            <w:u w:val="single"/>
          </w:rPr>
          <w:t>2006/49/ES</w:t>
        </w:r>
      </w:hyperlink>
      <w:r w:rsidRPr="00E45149">
        <w:rPr>
          <w:rFonts w:ascii="Times New Roman" w:hAnsi="Times New Roman"/>
          <w:sz w:val="24"/>
          <w:szCs w:val="24"/>
        </w:rPr>
        <w:t xml:space="preserve"> zo 14. júna 2006 o kapitálovej primeranosti investičných spoločností a úverových inštitúcií (Ú.v. EÚ L 177, 30.6.2006).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17. Smernica Komisie </w:t>
      </w:r>
      <w:hyperlink r:id="rId222" w:history="1">
        <w:r w:rsidRPr="00E45149">
          <w:rPr>
            <w:rFonts w:ascii="Times New Roman" w:hAnsi="Times New Roman"/>
            <w:color w:val="0000FF"/>
            <w:sz w:val="24"/>
            <w:szCs w:val="24"/>
            <w:u w:val="single"/>
          </w:rPr>
          <w:t>2006/73/ES</w:t>
        </w:r>
      </w:hyperlink>
      <w:r w:rsidRPr="00E45149">
        <w:rPr>
          <w:rFonts w:ascii="Times New Roman" w:hAnsi="Times New Roman"/>
          <w:sz w:val="24"/>
          <w:szCs w:val="24"/>
        </w:rPr>
        <w:t xml:space="preserve"> z 10. augusta 2006, ktorou sa vykonáva smernica Európskeho parlamentu a Rady </w:t>
      </w:r>
      <w:hyperlink r:id="rId223" w:history="1">
        <w:r w:rsidRPr="00E45149">
          <w:rPr>
            <w:rFonts w:ascii="Times New Roman" w:hAnsi="Times New Roman"/>
            <w:color w:val="0000FF"/>
            <w:sz w:val="24"/>
            <w:szCs w:val="24"/>
            <w:u w:val="single"/>
          </w:rPr>
          <w:t>2004/39/ES</w:t>
        </w:r>
      </w:hyperlink>
      <w:r w:rsidRPr="00E45149">
        <w:rPr>
          <w:rFonts w:ascii="Times New Roman" w:hAnsi="Times New Roman"/>
          <w:sz w:val="24"/>
          <w:szCs w:val="24"/>
        </w:rPr>
        <w:t xml:space="preserve">, pokiaľ ide o organizačné požiadavky a podmienky výkonu činnosti investičných spoločností, ako aj o vymedzené pojmy na účely uvedenej smernice (Ú.v. EÚ L 241, 2.9.2006).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18. Smernica Európskeho parlamentu a Rady 2007/44/ES z 5. septembra 2007, ktorou </w:t>
      </w:r>
      <w:r w:rsidRPr="00E45149">
        <w:rPr>
          <w:rFonts w:ascii="Times New Roman" w:hAnsi="Times New Roman"/>
          <w:sz w:val="24"/>
          <w:szCs w:val="24"/>
        </w:rPr>
        <w:lastRenderedPageBreak/>
        <w:t xml:space="preserve">sa mení a dopĺňa smernica Rady </w:t>
      </w:r>
      <w:hyperlink r:id="rId224" w:history="1">
        <w:r w:rsidRPr="00E45149">
          <w:rPr>
            <w:rFonts w:ascii="Times New Roman" w:hAnsi="Times New Roman"/>
            <w:color w:val="0000FF"/>
            <w:sz w:val="24"/>
            <w:szCs w:val="24"/>
            <w:u w:val="single"/>
          </w:rPr>
          <w:t>92/49/EHS</w:t>
        </w:r>
      </w:hyperlink>
      <w:r w:rsidRPr="00E45149">
        <w:rPr>
          <w:rFonts w:ascii="Times New Roman" w:hAnsi="Times New Roman"/>
          <w:sz w:val="24"/>
          <w:szCs w:val="24"/>
        </w:rPr>
        <w:t xml:space="preserve"> a smernice </w:t>
      </w:r>
      <w:hyperlink r:id="rId225" w:history="1">
        <w:r w:rsidRPr="00E45149">
          <w:rPr>
            <w:rFonts w:ascii="Times New Roman" w:hAnsi="Times New Roman"/>
            <w:color w:val="0000FF"/>
            <w:sz w:val="24"/>
            <w:szCs w:val="24"/>
            <w:u w:val="single"/>
          </w:rPr>
          <w:t>2002/83/ES</w:t>
        </w:r>
      </w:hyperlink>
      <w:r w:rsidRPr="00E45149">
        <w:rPr>
          <w:rFonts w:ascii="Times New Roman" w:hAnsi="Times New Roman"/>
          <w:sz w:val="24"/>
          <w:szCs w:val="24"/>
        </w:rPr>
        <w:t xml:space="preserve">, </w:t>
      </w:r>
      <w:hyperlink r:id="rId226" w:history="1">
        <w:r w:rsidRPr="00E45149">
          <w:rPr>
            <w:rFonts w:ascii="Times New Roman" w:hAnsi="Times New Roman"/>
            <w:color w:val="0000FF"/>
            <w:sz w:val="24"/>
            <w:szCs w:val="24"/>
            <w:u w:val="single"/>
          </w:rPr>
          <w:t>2004/39/ES</w:t>
        </w:r>
      </w:hyperlink>
      <w:r w:rsidRPr="00E45149">
        <w:rPr>
          <w:rFonts w:ascii="Times New Roman" w:hAnsi="Times New Roman"/>
          <w:sz w:val="24"/>
          <w:szCs w:val="24"/>
        </w:rPr>
        <w:t xml:space="preserve">, </w:t>
      </w:r>
      <w:hyperlink r:id="rId227" w:history="1">
        <w:r w:rsidRPr="00E45149">
          <w:rPr>
            <w:rFonts w:ascii="Times New Roman" w:hAnsi="Times New Roman"/>
            <w:color w:val="0000FF"/>
            <w:sz w:val="24"/>
            <w:szCs w:val="24"/>
            <w:u w:val="single"/>
          </w:rPr>
          <w:t>2005/68/ES</w:t>
        </w:r>
      </w:hyperlink>
      <w:r w:rsidRPr="00E45149">
        <w:rPr>
          <w:rFonts w:ascii="Times New Roman" w:hAnsi="Times New Roman"/>
          <w:sz w:val="24"/>
          <w:szCs w:val="24"/>
        </w:rPr>
        <w:t xml:space="preserve"> a </w:t>
      </w:r>
      <w:hyperlink r:id="rId228" w:history="1">
        <w:r w:rsidRPr="00E45149">
          <w:rPr>
            <w:rFonts w:ascii="Times New Roman" w:hAnsi="Times New Roman"/>
            <w:color w:val="0000FF"/>
            <w:sz w:val="24"/>
            <w:szCs w:val="24"/>
            <w:u w:val="single"/>
          </w:rPr>
          <w:t>2006/48/ES</w:t>
        </w:r>
      </w:hyperlink>
      <w:r w:rsidRPr="00E45149">
        <w:rPr>
          <w:rFonts w:ascii="Times New Roman" w:hAnsi="Times New Roman"/>
          <w:sz w:val="24"/>
          <w:szCs w:val="24"/>
        </w:rPr>
        <w:t xml:space="preserve"> v súvislosti s procesnými pravidlami a kritériami hodnotenia obozretného posudzovania nadobudnutí a zvýšení podielov vo finančnom sektore (Ú.v. EÚ L 247, 21.9.2007).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19. Smernica Európskeho parlamentu a Rady 2007/36/ES z 11. júla 2007 o výkone určitých práv akcionárov spoločností registrovaných na regulovanom trhu (Ú.v. EÚ L 184/17, 14.7.2007).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20. Smernica Európskeho parlamentu a Rady 2009/111/ES zo 16. septembra 2009, ktorou sa menia a dopĺňajú smernice </w:t>
      </w:r>
      <w:hyperlink r:id="rId229" w:history="1">
        <w:r w:rsidRPr="00E45149">
          <w:rPr>
            <w:rFonts w:ascii="Times New Roman" w:hAnsi="Times New Roman"/>
            <w:color w:val="0000FF"/>
            <w:sz w:val="24"/>
            <w:szCs w:val="24"/>
            <w:u w:val="single"/>
          </w:rPr>
          <w:t>2006/48/ES</w:t>
        </w:r>
      </w:hyperlink>
      <w:r w:rsidRPr="00E45149">
        <w:rPr>
          <w:rFonts w:ascii="Times New Roman" w:hAnsi="Times New Roman"/>
          <w:sz w:val="24"/>
          <w:szCs w:val="24"/>
        </w:rPr>
        <w:t xml:space="preserve">, </w:t>
      </w:r>
      <w:hyperlink r:id="rId230" w:history="1">
        <w:r w:rsidRPr="00E45149">
          <w:rPr>
            <w:rFonts w:ascii="Times New Roman" w:hAnsi="Times New Roman"/>
            <w:color w:val="0000FF"/>
            <w:sz w:val="24"/>
            <w:szCs w:val="24"/>
            <w:u w:val="single"/>
          </w:rPr>
          <w:t>2006/49/ES</w:t>
        </w:r>
      </w:hyperlink>
      <w:r w:rsidRPr="00E45149">
        <w:rPr>
          <w:rFonts w:ascii="Times New Roman" w:hAnsi="Times New Roman"/>
          <w:sz w:val="24"/>
          <w:szCs w:val="24"/>
        </w:rPr>
        <w:t xml:space="preserve"> a 2007/64/ES, pokiaľ ide o banky pridružené k ústredným inštitúciám, niektoré položky vlastných zdrojov, veľkú majetkovú angažovanosť, mechanizmy dohľadu a krízové riadenie (Ú.v. EÚ L 302, 17.11.2009).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21. Smernica Európskeho parlamentu a Rady 2009/44/ES zo 6. mája 2009, ktorou sa mení a dopĺňa smernica </w:t>
      </w:r>
      <w:hyperlink r:id="rId231" w:history="1">
        <w:r w:rsidRPr="00E45149">
          <w:rPr>
            <w:rFonts w:ascii="Times New Roman" w:hAnsi="Times New Roman"/>
            <w:color w:val="0000FF"/>
            <w:sz w:val="24"/>
            <w:szCs w:val="24"/>
            <w:u w:val="single"/>
          </w:rPr>
          <w:t>98/26/ES</w:t>
        </w:r>
      </w:hyperlink>
      <w:r w:rsidRPr="00E45149">
        <w:rPr>
          <w:rFonts w:ascii="Times New Roman" w:hAnsi="Times New Roman"/>
          <w:sz w:val="24"/>
          <w:szCs w:val="24"/>
        </w:rPr>
        <w:t xml:space="preserve"> o konečnom zúčtovaní v platobných systémoch a zúčtovacích systémoch cenných papierov a smernica </w:t>
      </w:r>
      <w:hyperlink r:id="rId232" w:history="1">
        <w:r w:rsidRPr="00E45149">
          <w:rPr>
            <w:rFonts w:ascii="Times New Roman" w:hAnsi="Times New Roman"/>
            <w:color w:val="0000FF"/>
            <w:sz w:val="24"/>
            <w:szCs w:val="24"/>
            <w:u w:val="single"/>
          </w:rPr>
          <w:t>2002/47/ES</w:t>
        </w:r>
      </w:hyperlink>
      <w:r w:rsidRPr="00E45149">
        <w:rPr>
          <w:rFonts w:ascii="Times New Roman" w:hAnsi="Times New Roman"/>
          <w:sz w:val="24"/>
          <w:szCs w:val="24"/>
        </w:rPr>
        <w:t xml:space="preserve"> o dohodách o finančných zárukách, pokiaľ ide o prepojené systémy a úverové pohľadávky (Ú.v. EÚ L 146, 10.6.2009).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22. Smernica Európskeho parlamentu a Rady 2010/76/EÚ z 24. novembra 2010, ktorou sa menia a dopĺňajú smernice </w:t>
      </w:r>
      <w:hyperlink r:id="rId233" w:history="1">
        <w:r w:rsidRPr="00E45149">
          <w:rPr>
            <w:rFonts w:ascii="Times New Roman" w:hAnsi="Times New Roman"/>
            <w:color w:val="0000FF"/>
            <w:sz w:val="24"/>
            <w:szCs w:val="24"/>
            <w:u w:val="single"/>
          </w:rPr>
          <w:t>2006/48/ES</w:t>
        </w:r>
      </w:hyperlink>
      <w:r w:rsidRPr="00E45149">
        <w:rPr>
          <w:rFonts w:ascii="Times New Roman" w:hAnsi="Times New Roman"/>
          <w:sz w:val="24"/>
          <w:szCs w:val="24"/>
        </w:rPr>
        <w:t xml:space="preserve"> a </w:t>
      </w:r>
      <w:hyperlink r:id="rId234" w:history="1">
        <w:r w:rsidRPr="00E45149">
          <w:rPr>
            <w:rFonts w:ascii="Times New Roman" w:hAnsi="Times New Roman"/>
            <w:color w:val="0000FF"/>
            <w:sz w:val="24"/>
            <w:szCs w:val="24"/>
            <w:u w:val="single"/>
          </w:rPr>
          <w:t>2006/49/ES</w:t>
        </w:r>
      </w:hyperlink>
      <w:r w:rsidRPr="00E45149">
        <w:rPr>
          <w:rFonts w:ascii="Times New Roman" w:hAnsi="Times New Roman"/>
          <w:sz w:val="24"/>
          <w:szCs w:val="24"/>
        </w:rPr>
        <w:t xml:space="preserve">, pokiaľ ide o kapitálové požiadavky na obchodnú knihu a na resekuritizácie a preverovanie politík odmeňovania orgánmi dohľadu (Ú.v. EÚ L 329, 14.12.2010).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23. Smernica Európskeho parlamentu a Rady 2010/73/EÚ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(Ú.v. EÚ L 327, 11.12.2010).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24.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(Ú.v. EÚ L 331, 15.12.2010).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25. Smernica Európskeho parlamentu a Rady 2011/89/EÚ zo 16. novembra 2011, ktorou sa menia a dopĺňajú smernice 98/78/ES, 2002/87/ES, 2006/48/ES a 2009/138/ES, pokiaľ ide o doplnkový dohľad nad finančnými inštitúciami vo finančnom konglomeráte (Ú.v. EÚ L 326, 8.12.2011).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26. Smernica Európskeho parlamentu a Rady 2013/36/EÚ z 26. júna 2013 o prístupe k činnosti úverových inštitúcií a prudenciálnom dohľade nad úverovými inštitúciami a investičnými spoločnosťami, o zmene smernice 2002/87/ES a o zrušení smerníc 2006/48/ES a 2006/49/ES (Ú.v. EÚ L 176, 27.6.2013).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27. Smernica Európskeho parlamentu a Rady 2014/59/EÚ z 15. mája 2014, ktorou sa </w:t>
      </w:r>
      <w:r w:rsidRPr="00E45149">
        <w:rPr>
          <w:rFonts w:ascii="Times New Roman" w:hAnsi="Times New Roman"/>
          <w:sz w:val="24"/>
          <w:szCs w:val="24"/>
        </w:rPr>
        <w:lastRenderedPageBreak/>
        <w:t xml:space="preserve">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(Ú.v. EÚ L 173, 12.6.2014).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28. Smernica Európskeho parlamentu a Rady 2014/51/EÚ zo 16. apríla 2014, ktorou sa menia smernice 2003/71/ES a 2009/138/ES a nariadenia (ES) č. 1060/2009, (EÚ) č. 1094/2010 a (EÚ) č. 1095/2010 v súvislosti s právomocami európskeho orgánu dohľadu (Európsky orgán pre poisťovníctvo a dôchodkové poistenie zamestnancov) a európskeho orgánu dohľadu (Európsky orgán pre cenné papiere a trhy) (Ú.v. EÚ L 153, 22.5.2014).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29. 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(Ú.v. EÚ L 294, 6.11.2013).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30. Vykonávacia smernica Komisie (EÚ) 2015/2392 zo 17. decembra 2015 o nariadení Európskeho parlamentu a Rady (EÚ) č. 596/2014, pokiaľ ide o nahlasovanie skutočných alebo možných porušení daného nariadenia príslušným orgánom (Ú.v. EÚ L 332, 18.12.2015).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31. Smernica Európskeho parlamentu a Rady 2014/65/EÚ z 15. mája 2014 o trhoch s finančnými nástrojmi, ktorou sa mení smernica 2002/92/ES a smernica 2011/61/EÚ (prepracované znenie) (Ú.v. EÚ L 173, 12.6.2014) v znení nariadenia (EÚ) č. 909/2014 (Ú.v. EÚ L 257, 28.8.2014) a smernice (EÚ) 2016/1034 (Ú.v. EÚ L 175, 30.6.2016).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32. Delegovaná smernica Komisie (EÚ) 2017/593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(Ú.v. EÚ L 87, 31.3.2017).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ab/>
        <w:t xml:space="preserve">33. Smernica Európskeho parlamentu a Rady (EÚ) 2017/828 zo 17. mája 2017, ktorou sa mení smernica 2007/36/ES, pokiaľ ide o podnietenie dlhodobého zapojenia akcionárov (Ú.v. EÚ L 132, 20.5.2017).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____________________</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 Napríklad zákon č. </w:t>
      </w:r>
      <w:hyperlink r:id="rId235" w:history="1">
        <w:r w:rsidRPr="00E45149">
          <w:rPr>
            <w:rFonts w:ascii="Times New Roman" w:hAnsi="Times New Roman"/>
            <w:color w:val="0000FF"/>
            <w:sz w:val="24"/>
            <w:szCs w:val="24"/>
            <w:u w:val="single"/>
          </w:rPr>
          <w:t>530/1990 Zb.</w:t>
        </w:r>
      </w:hyperlink>
      <w:r w:rsidRPr="00E45149">
        <w:rPr>
          <w:rFonts w:ascii="Times New Roman" w:hAnsi="Times New Roman"/>
          <w:sz w:val="24"/>
          <w:szCs w:val="24"/>
        </w:rPr>
        <w:t xml:space="preserve"> o dlhopisoch v znení neskorších predpisov, </w:t>
      </w:r>
      <w:hyperlink r:id="rId236" w:history="1">
        <w:r w:rsidRPr="00E45149">
          <w:rPr>
            <w:rFonts w:ascii="Times New Roman" w:hAnsi="Times New Roman"/>
            <w:color w:val="0000FF"/>
            <w:sz w:val="24"/>
            <w:szCs w:val="24"/>
            <w:u w:val="single"/>
          </w:rPr>
          <w:t>§ 155 až 159 Obchodného zákonníka</w:t>
        </w:r>
      </w:hyperlink>
      <w:r w:rsidRPr="00E45149">
        <w:rPr>
          <w:rFonts w:ascii="Times New Roman" w:hAnsi="Times New Roman"/>
          <w:sz w:val="24"/>
          <w:szCs w:val="24"/>
        </w:rPr>
        <w:t xml:space="preserve"> v znení neskorších predpisov, zákon č. </w:t>
      </w:r>
      <w:hyperlink r:id="rId237" w:history="1">
        <w:r w:rsidRPr="00E45149">
          <w:rPr>
            <w:rFonts w:ascii="Times New Roman" w:hAnsi="Times New Roman"/>
            <w:color w:val="0000FF"/>
            <w:sz w:val="24"/>
            <w:szCs w:val="24"/>
            <w:u w:val="single"/>
          </w:rPr>
          <w:t>191/1950 Zb.</w:t>
        </w:r>
      </w:hyperlink>
      <w:r w:rsidRPr="00E45149">
        <w:rPr>
          <w:rFonts w:ascii="Times New Roman" w:hAnsi="Times New Roman"/>
          <w:sz w:val="24"/>
          <w:szCs w:val="24"/>
        </w:rPr>
        <w:t xml:space="preserve"> zákon zmenkový a šekový.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 </w:t>
      </w:r>
      <w:hyperlink r:id="rId238" w:history="1">
        <w:r w:rsidRPr="00E45149">
          <w:rPr>
            <w:rFonts w:ascii="Times New Roman" w:hAnsi="Times New Roman"/>
            <w:color w:val="0000FF"/>
            <w:sz w:val="24"/>
            <w:szCs w:val="24"/>
            <w:u w:val="single"/>
          </w:rPr>
          <w:t>§ 155 až 159</w:t>
        </w:r>
      </w:hyperlink>
      <w:r w:rsidRPr="00E45149">
        <w:rPr>
          <w:rFonts w:ascii="Times New Roman" w:hAnsi="Times New Roman"/>
          <w:sz w:val="24"/>
          <w:szCs w:val="24"/>
        </w:rPr>
        <w:t xml:space="preserve"> a </w:t>
      </w:r>
      <w:hyperlink r:id="rId239" w:history="1">
        <w:r w:rsidRPr="00E45149">
          <w:rPr>
            <w:rFonts w:ascii="Times New Roman" w:hAnsi="Times New Roman"/>
            <w:color w:val="0000FF"/>
            <w:sz w:val="24"/>
            <w:szCs w:val="24"/>
            <w:u w:val="single"/>
          </w:rPr>
          <w:t>§ 220h a 220i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 </w:t>
      </w:r>
      <w:hyperlink r:id="rId240" w:history="1">
        <w:r w:rsidRPr="00E45149">
          <w:rPr>
            <w:rFonts w:ascii="Times New Roman" w:hAnsi="Times New Roman"/>
            <w:color w:val="0000FF"/>
            <w:sz w:val="24"/>
            <w:szCs w:val="24"/>
            <w:u w:val="single"/>
          </w:rPr>
          <w:t>§ 176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 </w:t>
      </w:r>
      <w:hyperlink r:id="rId241" w:history="1">
        <w:r w:rsidRPr="00E45149">
          <w:rPr>
            <w:rFonts w:ascii="Times New Roman" w:hAnsi="Times New Roman"/>
            <w:color w:val="0000FF"/>
            <w:sz w:val="24"/>
            <w:szCs w:val="24"/>
            <w:u w:val="single"/>
          </w:rPr>
          <w:t>§ 40 zákona č. 594/2003 Z.z.</w:t>
        </w:r>
      </w:hyperlink>
      <w:r w:rsidRPr="00E45149">
        <w:rPr>
          <w:rFonts w:ascii="Times New Roman" w:hAnsi="Times New Roman"/>
          <w:sz w:val="24"/>
          <w:szCs w:val="24"/>
        </w:rPr>
        <w:t xml:space="preserve"> o kolektívnom investovaní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 Zákon č. </w:t>
      </w:r>
      <w:hyperlink r:id="rId242" w:history="1">
        <w:r w:rsidRPr="00E45149">
          <w:rPr>
            <w:rFonts w:ascii="Times New Roman" w:hAnsi="Times New Roman"/>
            <w:color w:val="0000FF"/>
            <w:sz w:val="24"/>
            <w:szCs w:val="24"/>
            <w:u w:val="single"/>
          </w:rPr>
          <w:t>530/1990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 </w:t>
      </w:r>
      <w:hyperlink r:id="rId243" w:history="1">
        <w:r w:rsidRPr="00E45149">
          <w:rPr>
            <w:rFonts w:ascii="Times New Roman" w:hAnsi="Times New Roman"/>
            <w:color w:val="0000FF"/>
            <w:sz w:val="24"/>
            <w:szCs w:val="24"/>
            <w:u w:val="single"/>
          </w:rPr>
          <w:t>§ 786 ods. 2 Občianskeho zákonníka</w:t>
        </w:r>
      </w:hyperlink>
      <w:r w:rsidRPr="00E45149">
        <w:rPr>
          <w:rFonts w:ascii="Times New Roman" w:hAnsi="Times New Roman"/>
          <w:sz w:val="24"/>
          <w:szCs w:val="24"/>
        </w:rPr>
        <w:t xml:space="preserve"> v znení zákona č. </w:t>
      </w:r>
      <w:hyperlink r:id="rId244" w:history="1">
        <w:r w:rsidRPr="00E45149">
          <w:rPr>
            <w:rFonts w:ascii="Times New Roman" w:hAnsi="Times New Roman"/>
            <w:color w:val="0000FF"/>
            <w:sz w:val="24"/>
            <w:szCs w:val="24"/>
            <w:u w:val="single"/>
          </w:rPr>
          <w:t>509/1991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 </w:t>
      </w:r>
      <w:hyperlink r:id="rId245" w:history="1">
        <w:r w:rsidRPr="00E45149">
          <w:rPr>
            <w:rFonts w:ascii="Times New Roman" w:hAnsi="Times New Roman"/>
            <w:color w:val="0000FF"/>
            <w:sz w:val="24"/>
            <w:szCs w:val="24"/>
            <w:u w:val="single"/>
          </w:rPr>
          <w:t>§ 781 až 785 Občianskeho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 Zákon č. </w:t>
      </w:r>
      <w:hyperlink r:id="rId246" w:history="1">
        <w:r w:rsidRPr="00E45149">
          <w:rPr>
            <w:rFonts w:ascii="Times New Roman" w:hAnsi="Times New Roman"/>
            <w:color w:val="0000FF"/>
            <w:sz w:val="24"/>
            <w:szCs w:val="24"/>
            <w:u w:val="single"/>
          </w:rPr>
          <w:t>191/1950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 </w:t>
      </w:r>
      <w:hyperlink r:id="rId247" w:history="1">
        <w:r w:rsidRPr="00E45149">
          <w:rPr>
            <w:rFonts w:ascii="Times New Roman" w:hAnsi="Times New Roman"/>
            <w:color w:val="0000FF"/>
            <w:sz w:val="24"/>
            <w:szCs w:val="24"/>
            <w:u w:val="single"/>
          </w:rPr>
          <w:t>§ 720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 Napríklad </w:t>
      </w:r>
      <w:hyperlink r:id="rId248" w:history="1">
        <w:r w:rsidRPr="00E45149">
          <w:rPr>
            <w:rFonts w:ascii="Times New Roman" w:hAnsi="Times New Roman"/>
            <w:color w:val="0000FF"/>
            <w:sz w:val="24"/>
            <w:szCs w:val="24"/>
            <w:u w:val="single"/>
          </w:rPr>
          <w:t>§ 612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 </w:t>
      </w:r>
      <w:hyperlink r:id="rId249" w:history="1">
        <w:r w:rsidRPr="00E45149">
          <w:rPr>
            <w:rFonts w:ascii="Times New Roman" w:hAnsi="Times New Roman"/>
            <w:color w:val="0000FF"/>
            <w:sz w:val="24"/>
            <w:szCs w:val="24"/>
            <w:u w:val="single"/>
          </w:rPr>
          <w:t>§ 528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 Zákon č. </w:t>
      </w:r>
      <w:hyperlink r:id="rId250" w:history="1">
        <w:r w:rsidRPr="00E45149">
          <w:rPr>
            <w:rFonts w:ascii="Times New Roman" w:hAnsi="Times New Roman"/>
            <w:color w:val="0000FF"/>
            <w:sz w:val="24"/>
            <w:szCs w:val="24"/>
            <w:u w:val="single"/>
          </w:rPr>
          <w:t>144/1998 Z.z.</w:t>
        </w:r>
      </w:hyperlink>
      <w:r w:rsidRPr="00E45149">
        <w:rPr>
          <w:rFonts w:ascii="Times New Roman" w:hAnsi="Times New Roman"/>
          <w:sz w:val="24"/>
          <w:szCs w:val="24"/>
        </w:rPr>
        <w:t xml:space="preserve"> o skladiskovom záložnom liste, tovarovom záložnom liste a o doplnení niektorých ďalších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13) Zákon č. </w:t>
      </w:r>
      <w:hyperlink r:id="rId251" w:history="1">
        <w:r w:rsidRPr="00E45149">
          <w:rPr>
            <w:rFonts w:ascii="Times New Roman" w:hAnsi="Times New Roman"/>
            <w:color w:val="0000FF"/>
            <w:sz w:val="24"/>
            <w:szCs w:val="24"/>
            <w:u w:val="single"/>
          </w:rPr>
          <w:t>42/1992 Zb.</w:t>
        </w:r>
      </w:hyperlink>
      <w:r w:rsidRPr="00E45149">
        <w:rPr>
          <w:rFonts w:ascii="Times New Roman" w:hAnsi="Times New Roman"/>
          <w:sz w:val="24"/>
          <w:szCs w:val="24"/>
        </w:rPr>
        <w:t xml:space="preserve"> o úprave majetkových vzťahov a vyporiadaní majetkových nárokov v družstvách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13a) Čl. 2 ods. 1 bod 27 nariadenia Európskeho parlamentu a Rady (EÚ) č. 600/2014 z 15. mája 2014 o trhoch s finančnými nástrojmi, ktorým sa mení nariadenie (EÚ) č. 648/2012 (Ú.v. EÚ L 173, 12.6.2014)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14) </w:t>
      </w:r>
      <w:hyperlink r:id="rId252" w:history="1">
        <w:r w:rsidRPr="00E45149">
          <w:rPr>
            <w:rFonts w:ascii="Times New Roman" w:hAnsi="Times New Roman"/>
            <w:color w:val="0000FF"/>
            <w:sz w:val="24"/>
            <w:szCs w:val="24"/>
            <w:u w:val="single"/>
          </w:rPr>
          <w:t>§ 2 ods. 2</w:t>
        </w:r>
      </w:hyperlink>
      <w:r w:rsidRPr="00E45149">
        <w:rPr>
          <w:rFonts w:ascii="Times New Roman" w:hAnsi="Times New Roman"/>
          <w:sz w:val="24"/>
          <w:szCs w:val="24"/>
        </w:rPr>
        <w:t xml:space="preserve"> a </w:t>
      </w:r>
      <w:hyperlink r:id="rId253" w:history="1">
        <w:r w:rsidRPr="00E45149">
          <w:rPr>
            <w:rFonts w:ascii="Times New Roman" w:hAnsi="Times New Roman"/>
            <w:color w:val="0000FF"/>
            <w:sz w:val="24"/>
            <w:szCs w:val="24"/>
            <w:u w:val="single"/>
          </w:rPr>
          <w:t>§ 3 ods. 1 písm. c)</w:t>
        </w:r>
      </w:hyperlink>
      <w:r w:rsidRPr="00E45149">
        <w:rPr>
          <w:rFonts w:ascii="Times New Roman" w:hAnsi="Times New Roman"/>
          <w:sz w:val="24"/>
          <w:szCs w:val="24"/>
        </w:rPr>
        <w:t xml:space="preserve"> a </w:t>
      </w:r>
      <w:hyperlink r:id="rId254" w:history="1">
        <w:r w:rsidRPr="00E45149">
          <w:rPr>
            <w:rFonts w:ascii="Times New Roman" w:hAnsi="Times New Roman"/>
            <w:color w:val="0000FF"/>
            <w:sz w:val="24"/>
            <w:szCs w:val="24"/>
            <w:u w:val="single"/>
          </w:rPr>
          <w:t>ods. 2 zákona č. 386/2002 Z.z.</w:t>
        </w:r>
      </w:hyperlink>
      <w:r w:rsidRPr="00E45149">
        <w:rPr>
          <w:rFonts w:ascii="Times New Roman" w:hAnsi="Times New Roman"/>
          <w:sz w:val="24"/>
          <w:szCs w:val="24"/>
        </w:rPr>
        <w:t xml:space="preserve"> o štátnom dlhu a štátnych zárukách a ktorým sa dopĺňa zákon č. </w:t>
      </w:r>
      <w:hyperlink r:id="rId255" w:history="1">
        <w:r w:rsidRPr="00E45149">
          <w:rPr>
            <w:rFonts w:ascii="Times New Roman" w:hAnsi="Times New Roman"/>
            <w:color w:val="0000FF"/>
            <w:sz w:val="24"/>
            <w:szCs w:val="24"/>
            <w:u w:val="single"/>
          </w:rPr>
          <w:t>291/2002 Z.z.</w:t>
        </w:r>
      </w:hyperlink>
      <w:r w:rsidRPr="00E45149">
        <w:rPr>
          <w:rFonts w:ascii="Times New Roman" w:hAnsi="Times New Roman"/>
          <w:sz w:val="24"/>
          <w:szCs w:val="24"/>
        </w:rPr>
        <w:t xml:space="preserve"> o Štátnej pokladnici a o zmene a doplnení niektorých zákonov v znení zákona č. </w:t>
      </w:r>
      <w:hyperlink r:id="rId256" w:history="1">
        <w:r w:rsidRPr="00E45149">
          <w:rPr>
            <w:rFonts w:ascii="Times New Roman" w:hAnsi="Times New Roman"/>
            <w:color w:val="0000FF"/>
            <w:sz w:val="24"/>
            <w:szCs w:val="24"/>
            <w:u w:val="single"/>
          </w:rPr>
          <w:t>468/2005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15) Zákon č. </w:t>
      </w:r>
      <w:hyperlink r:id="rId257" w:history="1">
        <w:r w:rsidRPr="00E45149">
          <w:rPr>
            <w:rFonts w:ascii="Times New Roman" w:hAnsi="Times New Roman"/>
            <w:color w:val="0000FF"/>
            <w:sz w:val="24"/>
            <w:szCs w:val="24"/>
            <w:u w:val="single"/>
          </w:rPr>
          <w:t>483/2001 Z.z.</w:t>
        </w:r>
      </w:hyperlink>
      <w:r w:rsidRPr="00E45149">
        <w:rPr>
          <w:rFonts w:ascii="Times New Roman" w:hAnsi="Times New Roman"/>
          <w:sz w:val="24"/>
          <w:szCs w:val="24"/>
        </w:rPr>
        <w:t xml:space="preserve"> o bankách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 </w:t>
      </w:r>
      <w:hyperlink r:id="rId258" w:history="1">
        <w:r w:rsidRPr="00E45149">
          <w:rPr>
            <w:rFonts w:ascii="Times New Roman" w:hAnsi="Times New Roman"/>
            <w:color w:val="0000FF"/>
            <w:sz w:val="24"/>
            <w:szCs w:val="24"/>
            <w:u w:val="single"/>
          </w:rPr>
          <w:t>§ 535 až 539 Občianskeho zákonníka</w:t>
        </w:r>
      </w:hyperlink>
      <w:r w:rsidRPr="00E45149">
        <w:rPr>
          <w:rFonts w:ascii="Times New Roman" w:hAnsi="Times New Roman"/>
          <w:sz w:val="24"/>
          <w:szCs w:val="24"/>
        </w:rPr>
        <w:t xml:space="preserve"> v znení zákona č. </w:t>
      </w:r>
      <w:hyperlink r:id="rId259" w:history="1">
        <w:r w:rsidRPr="00E45149">
          <w:rPr>
            <w:rFonts w:ascii="Times New Roman" w:hAnsi="Times New Roman"/>
            <w:color w:val="0000FF"/>
            <w:sz w:val="24"/>
            <w:szCs w:val="24"/>
            <w:u w:val="single"/>
          </w:rPr>
          <w:t>509/1991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16a) </w:t>
      </w:r>
      <w:hyperlink r:id="rId260" w:history="1">
        <w:r w:rsidRPr="00E45149">
          <w:rPr>
            <w:rFonts w:ascii="Times New Roman" w:hAnsi="Times New Roman"/>
            <w:color w:val="0000FF"/>
            <w:sz w:val="24"/>
            <w:szCs w:val="24"/>
            <w:u w:val="single"/>
          </w:rPr>
          <w:t>§ 51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16aa) </w:t>
      </w:r>
      <w:hyperlink r:id="rId261" w:history="1">
        <w:r w:rsidRPr="00E45149">
          <w:rPr>
            <w:rFonts w:ascii="Times New Roman" w:hAnsi="Times New Roman"/>
            <w:color w:val="0000FF"/>
            <w:sz w:val="24"/>
            <w:szCs w:val="24"/>
            <w:u w:val="single"/>
          </w:rPr>
          <w:t>§ 3</w:t>
        </w:r>
      </w:hyperlink>
      <w:r w:rsidRPr="00E45149">
        <w:rPr>
          <w:rFonts w:ascii="Times New Roman" w:hAnsi="Times New Roman"/>
          <w:sz w:val="24"/>
          <w:szCs w:val="24"/>
        </w:rPr>
        <w:t xml:space="preserve">, </w:t>
      </w:r>
      <w:hyperlink r:id="rId262" w:history="1">
        <w:r w:rsidRPr="00E45149">
          <w:rPr>
            <w:rFonts w:ascii="Times New Roman" w:hAnsi="Times New Roman"/>
            <w:color w:val="0000FF"/>
            <w:sz w:val="24"/>
            <w:szCs w:val="24"/>
            <w:u w:val="single"/>
          </w:rPr>
          <w:t>8</w:t>
        </w:r>
      </w:hyperlink>
      <w:r w:rsidRPr="00E45149">
        <w:rPr>
          <w:rFonts w:ascii="Times New Roman" w:hAnsi="Times New Roman"/>
          <w:sz w:val="24"/>
          <w:szCs w:val="24"/>
        </w:rPr>
        <w:t xml:space="preserve">, </w:t>
      </w:r>
      <w:hyperlink r:id="rId263" w:history="1">
        <w:r w:rsidRPr="00E45149">
          <w:rPr>
            <w:rFonts w:ascii="Times New Roman" w:hAnsi="Times New Roman"/>
            <w:color w:val="0000FF"/>
            <w:sz w:val="24"/>
            <w:szCs w:val="24"/>
            <w:u w:val="single"/>
          </w:rPr>
          <w:t>12</w:t>
        </w:r>
      </w:hyperlink>
      <w:r w:rsidRPr="00E45149">
        <w:rPr>
          <w:rFonts w:ascii="Times New Roman" w:hAnsi="Times New Roman"/>
          <w:sz w:val="24"/>
          <w:szCs w:val="24"/>
        </w:rPr>
        <w:t xml:space="preserve">, </w:t>
      </w:r>
      <w:hyperlink r:id="rId264" w:history="1">
        <w:r w:rsidRPr="00E45149">
          <w:rPr>
            <w:rFonts w:ascii="Times New Roman" w:hAnsi="Times New Roman"/>
            <w:color w:val="0000FF"/>
            <w:sz w:val="24"/>
            <w:szCs w:val="24"/>
            <w:u w:val="single"/>
          </w:rPr>
          <w:t>18</w:t>
        </w:r>
      </w:hyperlink>
      <w:r w:rsidRPr="00E45149">
        <w:rPr>
          <w:rFonts w:ascii="Times New Roman" w:hAnsi="Times New Roman"/>
          <w:sz w:val="24"/>
          <w:szCs w:val="24"/>
        </w:rPr>
        <w:t xml:space="preserve"> a </w:t>
      </w:r>
      <w:hyperlink r:id="rId265" w:history="1">
        <w:r w:rsidRPr="00E45149">
          <w:rPr>
            <w:rFonts w:ascii="Times New Roman" w:hAnsi="Times New Roman"/>
            <w:color w:val="0000FF"/>
            <w:sz w:val="24"/>
            <w:szCs w:val="24"/>
            <w:u w:val="single"/>
          </w:rPr>
          <w:t>19 zákona č. 530/1990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16ab) Bod 4.2.2. prílohy XII nariadenia Komisie (ES) č. 809/2004 z 29. apríla 2004, ktorým sa vykonáva smernica Európskeho parlamentu a Rady 2003/71/ES, pokiaľ ide o informácie obsiahnuté v prospekte, ako aj ich formát, uvádzanie odkazov a uverejnenie týchto prospektov a šírenie reklamy (Mimoriadne vydanie Ú.v. EÚ, kap. 6/zv. 7; Ú.v. EÚ L 149, 30.4.2004)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16aba) Nariadenie Európskeho parlamentu a Rady (EÚ) 2017/1129 zo 14. júna 2017 o prospekte, ktorý sa má uverejniť pri verejnej ponuke cenných papierov alebo ich prijatí na obchodovanie na regulovanom trhu, a o zrušení smernice 2003/71/ES (Ú.v. EÚ L 168, 30.6.2017).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16ac) </w:t>
      </w:r>
      <w:hyperlink r:id="rId266" w:history="1">
        <w:r w:rsidRPr="00E45149">
          <w:rPr>
            <w:rFonts w:ascii="Times New Roman" w:hAnsi="Times New Roman"/>
            <w:color w:val="0000FF"/>
            <w:sz w:val="24"/>
            <w:szCs w:val="24"/>
            <w:u w:val="single"/>
          </w:rPr>
          <w:t>§ 18 až 24 zákona Národnej rady Slovenskej republiky č. 566/1992 Zb.</w:t>
        </w:r>
      </w:hyperlink>
      <w:r w:rsidRPr="00E45149">
        <w:rPr>
          <w:rFonts w:ascii="Times New Roman" w:hAnsi="Times New Roman"/>
          <w:sz w:val="24"/>
          <w:szCs w:val="24"/>
        </w:rPr>
        <w:t xml:space="preserve"> o Národnej banke Slovenska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16ad) Kapitoly 4 a 6 prílohy I usmernenia Európskej centrálnej banky č. ECB/2011/14 (2011/817/EÚ) z 20. septembra 2011 o nástrojoch a postupoch menovej politiky Eurosystému (Ú.v. EÚ L 331, 14.12.2011)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16ae) Nariadenie (EÚ) č. 575/2013 v platnom znení.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Delegované nariadenie Komisie (EÚ) č. 241/2014 zo 7. januára 2014, ktorým sa dopĺňa nariadenie Európskeho parlamentu a Rady (EÚ) č. 575/2013, pokiaľ ide o regulačné technické predpisy týkajúce sa požiadaviek na vlastné zdroje inštitúcií (Ú.v. EÚ L 74, 14.3.2014)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16af) Čl. 2 ods. 4 nariadenia Európskeho parlamentu a Rady (EÚ) č. 1227/2011 z 25. októbra 2011 o integrite a transparentnosti veľkoobchodného trhu s energiou (Ú.v. EÚ L 326, 8.12.2011).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16b) Čl. 38 nariadenia Komisie (ES) č. 1287/2006/ES z 10. augusta 2006, ktorým sa vykonáva smernica 2004/39/ES Európskeho parlamentu a Rady, pokiaľ ide o povinnosti pri vedení záznamov pre investičné spoločnosti, oznamovanie transakcií, priehľadnosť trhu, prijatie finančných nástrojov na obchodovanie a vymedzené pojmy na účely tejto smernice (Ú.v. EÚ L 241, 2.9.2006).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17a) Zákon č. </w:t>
      </w:r>
      <w:hyperlink r:id="rId267" w:history="1">
        <w:r w:rsidRPr="00E45149">
          <w:rPr>
            <w:rFonts w:ascii="Times New Roman" w:hAnsi="Times New Roman"/>
            <w:color w:val="0000FF"/>
            <w:sz w:val="24"/>
            <w:szCs w:val="24"/>
            <w:u w:val="single"/>
          </w:rPr>
          <w:t>414/2012 Z.z.</w:t>
        </w:r>
      </w:hyperlink>
      <w:r w:rsidRPr="00E45149">
        <w:rPr>
          <w:rFonts w:ascii="Times New Roman" w:hAnsi="Times New Roman"/>
          <w:sz w:val="24"/>
          <w:szCs w:val="24"/>
        </w:rPr>
        <w:t xml:space="preserve"> o obchodovaní s emisnými kvótami a o zmene a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17b) Čl. 9 delegovaného nariadenia Komisie (EÚ) 2017/565 z 25. apríla 2016, ktorým sa dopĺňa smernica Európskeho parlamentu a Rady 2014/65/EÚ, pokiaľ ide o organizačné požiadavky a podmienky výkonu činnosti investičných spoločností, ako aj o vymedzené pojmy na účely uvedenej smernice (Ú.v. EÚ L 87, 31.3.2017).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 </w:t>
      </w:r>
      <w:hyperlink r:id="rId268" w:history="1">
        <w:r w:rsidRPr="00E45149">
          <w:rPr>
            <w:rFonts w:ascii="Times New Roman" w:hAnsi="Times New Roman"/>
            <w:color w:val="0000FF"/>
            <w:sz w:val="24"/>
            <w:szCs w:val="24"/>
            <w:u w:val="single"/>
          </w:rPr>
          <w:t>§ 15 ods. 1 písm. b) zákona č. 330/2000 Z.z.</w:t>
        </w:r>
      </w:hyperlink>
      <w:r w:rsidRPr="00E45149">
        <w:rPr>
          <w:rFonts w:ascii="Times New Roman" w:hAnsi="Times New Roman"/>
          <w:sz w:val="24"/>
          <w:szCs w:val="24"/>
        </w:rPr>
        <w:t xml:space="preserve"> o burze cenných papierov.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18a) </w:t>
      </w:r>
      <w:hyperlink r:id="rId269" w:history="1">
        <w:r w:rsidRPr="00E45149">
          <w:rPr>
            <w:rFonts w:ascii="Times New Roman" w:hAnsi="Times New Roman"/>
            <w:color w:val="0000FF"/>
            <w:sz w:val="24"/>
            <w:szCs w:val="24"/>
            <w:u w:val="single"/>
          </w:rPr>
          <w:t>§ 27 ods. 3</w:t>
        </w:r>
      </w:hyperlink>
      <w:r w:rsidRPr="00E45149">
        <w:rPr>
          <w:rFonts w:ascii="Times New Roman" w:hAnsi="Times New Roman"/>
          <w:sz w:val="24"/>
          <w:szCs w:val="24"/>
        </w:rPr>
        <w:t xml:space="preserve"> a </w:t>
      </w:r>
      <w:hyperlink r:id="rId270" w:history="1">
        <w:r w:rsidRPr="00E45149">
          <w:rPr>
            <w:rFonts w:ascii="Times New Roman" w:hAnsi="Times New Roman"/>
            <w:color w:val="0000FF"/>
            <w:sz w:val="24"/>
            <w:szCs w:val="24"/>
            <w:u w:val="single"/>
          </w:rPr>
          <w:t>6 zákona č. 203/2011 Z.z.</w:t>
        </w:r>
      </w:hyperlink>
      <w:r w:rsidRPr="00E45149">
        <w:rPr>
          <w:rFonts w:ascii="Times New Roman" w:hAnsi="Times New Roman"/>
          <w:sz w:val="24"/>
          <w:szCs w:val="24"/>
        </w:rPr>
        <w:t xml:space="preserve"> v znení zákona č. </w:t>
      </w:r>
      <w:hyperlink r:id="rId271" w:history="1">
        <w:r w:rsidRPr="00E45149">
          <w:rPr>
            <w:rFonts w:ascii="Times New Roman" w:hAnsi="Times New Roman"/>
            <w:color w:val="0000FF"/>
            <w:sz w:val="24"/>
            <w:szCs w:val="24"/>
            <w:u w:val="single"/>
          </w:rPr>
          <w:t>206/2013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18b) </w:t>
      </w:r>
      <w:hyperlink r:id="rId272" w:history="1">
        <w:r w:rsidRPr="00E45149">
          <w:rPr>
            <w:rFonts w:ascii="Times New Roman" w:hAnsi="Times New Roman"/>
            <w:color w:val="0000FF"/>
            <w:sz w:val="24"/>
            <w:szCs w:val="24"/>
            <w:u w:val="single"/>
          </w:rPr>
          <w:t>§ 3 zákona Národnej rady Slovenskej republiky č. 118/1996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18c) Čl. 20 a 21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18d) Čl. 6, 7, 10,12, 13, 20 a 21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18e) Čl. 2 ods. 1 bod 28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18f) Čl. 2 ods. 1 bod 29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18g) Čl. 2 ods. 1 bod 30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18h) Čl. 1 a príloha I časti I až XX a XXIV oddiel 1 nariadenia Európskeho parlamentu a </w:t>
      </w:r>
      <w:r w:rsidRPr="00E45149">
        <w:rPr>
          <w:rFonts w:ascii="Times New Roman" w:hAnsi="Times New Roman"/>
          <w:sz w:val="24"/>
          <w:szCs w:val="24"/>
        </w:rPr>
        <w:lastRenderedPageBreak/>
        <w:t xml:space="preserve">Rady (EÚ) č. 1308/2013 zo 17. decembra 2013, ktorým sa vytvára spoločná organizácia trhov s poľnohospodárskymi výrobkami, a ktorým sa zrušujú nariadenia Rady (EHS) č. 922/72, (EHS) č. 234/79, (ES) č. 1037/2001 a (ES) č. 1234/2007 (Ú.v. L EÚ 347, 20.12.2013)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19) </w:t>
      </w:r>
      <w:hyperlink r:id="rId273" w:history="1">
        <w:r w:rsidRPr="00E45149">
          <w:rPr>
            <w:rFonts w:ascii="Times New Roman" w:hAnsi="Times New Roman"/>
            <w:color w:val="0000FF"/>
            <w:sz w:val="24"/>
            <w:szCs w:val="24"/>
            <w:u w:val="single"/>
          </w:rPr>
          <w:t>§ 13 ods. 1 až 6</w:t>
        </w:r>
      </w:hyperlink>
      <w:r w:rsidRPr="00E45149">
        <w:rPr>
          <w:rFonts w:ascii="Times New Roman" w:hAnsi="Times New Roman"/>
          <w:sz w:val="24"/>
          <w:szCs w:val="24"/>
        </w:rPr>
        <w:t xml:space="preserve"> a </w:t>
      </w:r>
      <w:hyperlink r:id="rId274" w:history="1">
        <w:r w:rsidRPr="00E45149">
          <w:rPr>
            <w:rFonts w:ascii="Times New Roman" w:hAnsi="Times New Roman"/>
            <w:color w:val="0000FF"/>
            <w:sz w:val="24"/>
            <w:szCs w:val="24"/>
            <w:u w:val="single"/>
          </w:rPr>
          <w:t>§ 14 ods. 3 písm. f) zákona č. 330/2007 Z.z.</w:t>
        </w:r>
      </w:hyperlink>
      <w:r w:rsidRPr="00E45149">
        <w:rPr>
          <w:rFonts w:ascii="Times New Roman" w:hAnsi="Times New Roman"/>
          <w:sz w:val="24"/>
          <w:szCs w:val="24"/>
        </w:rPr>
        <w:t xml:space="preserve"> o registri trestov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20) Zákon č. </w:t>
      </w:r>
      <w:hyperlink r:id="rId275"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o dohľade nad finančným trhom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21) Zákon č. </w:t>
      </w:r>
      <w:hyperlink r:id="rId276" w:history="1">
        <w:r w:rsidRPr="00E45149">
          <w:rPr>
            <w:rFonts w:ascii="Times New Roman" w:hAnsi="Times New Roman"/>
            <w:color w:val="0000FF"/>
            <w:sz w:val="24"/>
            <w:szCs w:val="24"/>
            <w:u w:val="single"/>
          </w:rPr>
          <w:t>7/2005 Z.z.</w:t>
        </w:r>
      </w:hyperlink>
      <w:r w:rsidRPr="00E45149">
        <w:rPr>
          <w:rFonts w:ascii="Times New Roman" w:hAnsi="Times New Roman"/>
          <w:sz w:val="24"/>
          <w:szCs w:val="24"/>
        </w:rPr>
        <w:t xml:space="preserve"> o konkurze a reštrukturalizácii a o zmene a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21a) </w:t>
      </w:r>
      <w:hyperlink r:id="rId277" w:history="1">
        <w:r w:rsidRPr="00E45149">
          <w:rPr>
            <w:rFonts w:ascii="Times New Roman" w:hAnsi="Times New Roman"/>
            <w:color w:val="0000FF"/>
            <w:sz w:val="24"/>
            <w:szCs w:val="24"/>
            <w:u w:val="single"/>
          </w:rPr>
          <w:t>§ 85 zákona č. 650/2004 Z.z.</w:t>
        </w:r>
      </w:hyperlink>
      <w:r w:rsidRPr="00E45149">
        <w:rPr>
          <w:rFonts w:ascii="Times New Roman" w:hAnsi="Times New Roman"/>
          <w:sz w:val="24"/>
          <w:szCs w:val="24"/>
        </w:rPr>
        <w:t xml:space="preserve"> o doplnkovom dôchodkovom sporení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21b) Napríklad </w:t>
      </w:r>
      <w:hyperlink r:id="rId278" w:history="1">
        <w:r w:rsidRPr="00E45149">
          <w:rPr>
            <w:rFonts w:ascii="Times New Roman" w:hAnsi="Times New Roman"/>
            <w:color w:val="0000FF"/>
            <w:sz w:val="24"/>
            <w:szCs w:val="24"/>
            <w:u w:val="single"/>
          </w:rPr>
          <w:t>§ 7 ods. 15 zákona č. 483/2001 Z.z.</w:t>
        </w:r>
      </w:hyperlink>
      <w:r w:rsidRPr="00E45149">
        <w:rPr>
          <w:rFonts w:ascii="Times New Roman" w:hAnsi="Times New Roman"/>
          <w:sz w:val="24"/>
          <w:szCs w:val="24"/>
        </w:rPr>
        <w:t xml:space="preserve"> v znení neskorších predpisov, </w:t>
      </w:r>
      <w:hyperlink r:id="rId279" w:history="1">
        <w:r w:rsidRPr="00E45149">
          <w:rPr>
            <w:rFonts w:ascii="Times New Roman" w:hAnsi="Times New Roman"/>
            <w:color w:val="0000FF"/>
            <w:sz w:val="24"/>
            <w:szCs w:val="24"/>
            <w:u w:val="single"/>
          </w:rPr>
          <w:t>§ 4 ods. 11 zákona č. 429/2002 Z.z.</w:t>
        </w:r>
      </w:hyperlink>
      <w:r w:rsidRPr="00E45149">
        <w:rPr>
          <w:rFonts w:ascii="Times New Roman" w:hAnsi="Times New Roman"/>
          <w:sz w:val="24"/>
          <w:szCs w:val="24"/>
        </w:rPr>
        <w:t xml:space="preserve"> v znení zákona č. </w:t>
      </w:r>
      <w:hyperlink r:id="rId280"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w:t>
      </w:r>
      <w:hyperlink r:id="rId281" w:history="1">
        <w:r w:rsidRPr="00E45149">
          <w:rPr>
            <w:rFonts w:ascii="Times New Roman" w:hAnsi="Times New Roman"/>
            <w:color w:val="0000FF"/>
            <w:sz w:val="24"/>
            <w:szCs w:val="24"/>
            <w:u w:val="single"/>
          </w:rPr>
          <w:t>§ 48 ods. 11 zákona č. 43/2004 Z.z.</w:t>
        </w:r>
      </w:hyperlink>
      <w:r w:rsidRPr="00E45149">
        <w:rPr>
          <w:rFonts w:ascii="Times New Roman" w:hAnsi="Times New Roman"/>
          <w:sz w:val="24"/>
          <w:szCs w:val="24"/>
        </w:rPr>
        <w:t xml:space="preserve"> o starobnom dôchodkovom sporení a o zmene a doplnení niektorých zákonov v znení zákona č. </w:t>
      </w:r>
      <w:hyperlink r:id="rId282"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w:t>
      </w:r>
      <w:hyperlink r:id="rId283" w:history="1">
        <w:r w:rsidRPr="00E45149">
          <w:rPr>
            <w:rFonts w:ascii="Times New Roman" w:hAnsi="Times New Roman"/>
            <w:color w:val="0000FF"/>
            <w:sz w:val="24"/>
            <w:szCs w:val="24"/>
            <w:u w:val="single"/>
          </w:rPr>
          <w:t>§ 23 ods. 11 zákona č. 650/2004 Z.z.</w:t>
        </w:r>
      </w:hyperlink>
      <w:r w:rsidRPr="00E45149">
        <w:rPr>
          <w:rFonts w:ascii="Times New Roman" w:hAnsi="Times New Roman"/>
          <w:sz w:val="24"/>
          <w:szCs w:val="24"/>
        </w:rPr>
        <w:t xml:space="preserve">, </w:t>
      </w:r>
      <w:hyperlink r:id="rId284" w:history="1">
        <w:r w:rsidRPr="00E45149">
          <w:rPr>
            <w:rFonts w:ascii="Times New Roman" w:hAnsi="Times New Roman"/>
            <w:color w:val="0000FF"/>
            <w:sz w:val="24"/>
            <w:szCs w:val="24"/>
            <w:u w:val="single"/>
          </w:rPr>
          <w:t>§ 3 písm. a) zákona č. 8/2008 Z.z.</w:t>
        </w:r>
      </w:hyperlink>
      <w:r w:rsidRPr="00E45149">
        <w:rPr>
          <w:rFonts w:ascii="Times New Roman" w:hAnsi="Times New Roman"/>
          <w:sz w:val="24"/>
          <w:szCs w:val="24"/>
        </w:rPr>
        <w:t xml:space="preserve"> v znení neskorších predpisov, </w:t>
      </w:r>
      <w:hyperlink r:id="rId285" w:history="1">
        <w:r w:rsidRPr="00E45149">
          <w:rPr>
            <w:rFonts w:ascii="Times New Roman" w:hAnsi="Times New Roman"/>
            <w:color w:val="0000FF"/>
            <w:sz w:val="24"/>
            <w:szCs w:val="24"/>
            <w:u w:val="single"/>
          </w:rPr>
          <w:t>§ 23 ods. 1 zákona č. 186/2009 Z.z.</w:t>
        </w:r>
      </w:hyperlink>
      <w:r w:rsidRPr="00E45149">
        <w:rPr>
          <w:rFonts w:ascii="Times New Roman" w:hAnsi="Times New Roman"/>
          <w:sz w:val="24"/>
          <w:szCs w:val="24"/>
        </w:rPr>
        <w:t xml:space="preserve"> o finančnom sprostredkovaní a finančnom poradenstve a o zmene a doplnení niektorých zákonov v znení neskorších predpisov, </w:t>
      </w:r>
      <w:hyperlink r:id="rId286" w:history="1">
        <w:r w:rsidRPr="00E45149">
          <w:rPr>
            <w:rFonts w:ascii="Times New Roman" w:hAnsi="Times New Roman"/>
            <w:color w:val="0000FF"/>
            <w:sz w:val="24"/>
            <w:szCs w:val="24"/>
            <w:u w:val="single"/>
          </w:rPr>
          <w:t>§ 2 ods. 31 zákona č. 492/2009 Z.z.</w:t>
        </w:r>
      </w:hyperlink>
      <w:r w:rsidRPr="00E45149">
        <w:rPr>
          <w:rFonts w:ascii="Times New Roman" w:hAnsi="Times New Roman"/>
          <w:sz w:val="24"/>
          <w:szCs w:val="24"/>
        </w:rPr>
        <w:t xml:space="preserve"> o platobných službách a o zmene a doplnení niektorých zákonov v znení zákona č. </w:t>
      </w:r>
      <w:hyperlink r:id="rId287" w:history="1">
        <w:r w:rsidRPr="00E45149">
          <w:rPr>
            <w:rFonts w:ascii="Times New Roman" w:hAnsi="Times New Roman"/>
            <w:color w:val="0000FF"/>
            <w:sz w:val="24"/>
            <w:szCs w:val="24"/>
            <w:u w:val="single"/>
          </w:rPr>
          <w:t>394/2011 Z.z.</w:t>
        </w:r>
      </w:hyperlink>
      <w:r w:rsidRPr="00E45149">
        <w:rPr>
          <w:rFonts w:ascii="Times New Roman" w:hAnsi="Times New Roman"/>
          <w:sz w:val="24"/>
          <w:szCs w:val="24"/>
        </w:rPr>
        <w:t xml:space="preserve">, </w:t>
      </w:r>
      <w:hyperlink r:id="rId288" w:history="1">
        <w:r w:rsidRPr="00E45149">
          <w:rPr>
            <w:rFonts w:ascii="Times New Roman" w:hAnsi="Times New Roman"/>
            <w:color w:val="0000FF"/>
            <w:sz w:val="24"/>
            <w:szCs w:val="24"/>
            <w:u w:val="single"/>
          </w:rPr>
          <w:t>§ 28 ods. 10 zákona č. 203/2011 Z.z.</w:t>
        </w:r>
      </w:hyperlink>
      <w:r w:rsidRPr="00E45149">
        <w:rPr>
          <w:rFonts w:ascii="Times New Roman" w:hAnsi="Times New Roman"/>
          <w:sz w:val="24"/>
          <w:szCs w:val="24"/>
        </w:rPr>
        <w:t xml:space="preserve"> o kolektívnom investovaní.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22) </w:t>
      </w:r>
      <w:hyperlink r:id="rId289" w:history="1">
        <w:r w:rsidRPr="00E45149">
          <w:rPr>
            <w:rFonts w:ascii="Times New Roman" w:hAnsi="Times New Roman"/>
            <w:color w:val="0000FF"/>
            <w:sz w:val="24"/>
            <w:szCs w:val="24"/>
            <w:u w:val="single"/>
          </w:rPr>
          <w:t>§ 3 zákona č. 594/2003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23) Zákon č. </w:t>
      </w:r>
      <w:hyperlink r:id="rId290" w:history="1">
        <w:r w:rsidRPr="00E45149">
          <w:rPr>
            <w:rFonts w:ascii="Times New Roman" w:hAnsi="Times New Roman"/>
            <w:color w:val="0000FF"/>
            <w:sz w:val="24"/>
            <w:szCs w:val="24"/>
            <w:u w:val="single"/>
          </w:rPr>
          <w:t>8/2008 Z.z.</w:t>
        </w:r>
      </w:hyperlink>
      <w:r w:rsidRPr="00E45149">
        <w:rPr>
          <w:rFonts w:ascii="Times New Roman" w:hAnsi="Times New Roman"/>
          <w:sz w:val="24"/>
          <w:szCs w:val="24"/>
        </w:rPr>
        <w:t xml:space="preserve"> o poisťovníctve a o zmene a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24) Zákon č. </w:t>
      </w:r>
      <w:hyperlink r:id="rId291" w:history="1">
        <w:r w:rsidRPr="00E45149">
          <w:rPr>
            <w:rFonts w:ascii="Times New Roman" w:hAnsi="Times New Roman"/>
            <w:color w:val="0000FF"/>
            <w:sz w:val="24"/>
            <w:szCs w:val="24"/>
            <w:u w:val="single"/>
          </w:rPr>
          <w:t>650/2004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24a) Zákon č. </w:t>
      </w:r>
      <w:hyperlink r:id="rId292" w:history="1">
        <w:r w:rsidRPr="00E45149">
          <w:rPr>
            <w:rFonts w:ascii="Times New Roman" w:hAnsi="Times New Roman"/>
            <w:color w:val="0000FF"/>
            <w:sz w:val="24"/>
            <w:szCs w:val="24"/>
            <w:u w:val="single"/>
          </w:rPr>
          <w:t>43/2004 Z.z.</w:t>
        </w:r>
      </w:hyperlink>
      <w:r w:rsidRPr="00E45149">
        <w:rPr>
          <w:rFonts w:ascii="Times New Roman" w:hAnsi="Times New Roman"/>
          <w:sz w:val="24"/>
          <w:szCs w:val="24"/>
        </w:rPr>
        <w:t xml:space="preserve"> o starobnom dôchodkovom sporení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24aa) </w:t>
      </w:r>
      <w:hyperlink r:id="rId293" w:history="1">
        <w:r w:rsidRPr="00E45149">
          <w:rPr>
            <w:rFonts w:ascii="Times New Roman" w:hAnsi="Times New Roman"/>
            <w:color w:val="0000FF"/>
            <w:sz w:val="24"/>
            <w:szCs w:val="24"/>
            <w:u w:val="single"/>
          </w:rPr>
          <w:t>§ 41</w:t>
        </w:r>
      </w:hyperlink>
      <w:r w:rsidRPr="00E45149">
        <w:rPr>
          <w:rFonts w:ascii="Times New Roman" w:hAnsi="Times New Roman"/>
          <w:sz w:val="24"/>
          <w:szCs w:val="24"/>
        </w:rPr>
        <w:t xml:space="preserve"> a </w:t>
      </w:r>
      <w:hyperlink r:id="rId294" w:history="1">
        <w:r w:rsidRPr="00E45149">
          <w:rPr>
            <w:rFonts w:ascii="Times New Roman" w:hAnsi="Times New Roman"/>
            <w:color w:val="0000FF"/>
            <w:sz w:val="24"/>
            <w:szCs w:val="24"/>
            <w:u w:val="single"/>
          </w:rPr>
          <w:t>42 zákona č. 429/2002 Z.z.</w:t>
        </w:r>
      </w:hyperlink>
      <w:r w:rsidRPr="00E45149">
        <w:rPr>
          <w:rFonts w:ascii="Times New Roman" w:hAnsi="Times New Roman"/>
          <w:sz w:val="24"/>
          <w:szCs w:val="24"/>
        </w:rPr>
        <w:t xml:space="preserve"> o burze cenných papierov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24b) </w:t>
      </w:r>
      <w:hyperlink r:id="rId295" w:history="1">
        <w:r w:rsidRPr="00E45149">
          <w:rPr>
            <w:rFonts w:ascii="Times New Roman" w:hAnsi="Times New Roman"/>
            <w:color w:val="0000FF"/>
            <w:sz w:val="24"/>
            <w:szCs w:val="24"/>
            <w:u w:val="single"/>
          </w:rPr>
          <w:t>§ 31 ods. 2 zákona Národnej rady Slovenskej republiky č. 566/1992 Zb.</w:t>
        </w:r>
      </w:hyperlink>
      <w:r w:rsidRPr="00E45149">
        <w:rPr>
          <w:rFonts w:ascii="Times New Roman" w:hAnsi="Times New Roman"/>
          <w:sz w:val="24"/>
          <w:szCs w:val="24"/>
        </w:rPr>
        <w:t xml:space="preserve"> v znení zákona č. </w:t>
      </w:r>
      <w:hyperlink r:id="rId296" w:history="1">
        <w:r w:rsidRPr="00E45149">
          <w:rPr>
            <w:rFonts w:ascii="Times New Roman" w:hAnsi="Times New Roman"/>
            <w:color w:val="0000FF"/>
            <w:sz w:val="24"/>
            <w:szCs w:val="24"/>
            <w:u w:val="single"/>
          </w:rPr>
          <w:t>149/2001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24c) </w:t>
      </w:r>
      <w:hyperlink r:id="rId297" w:history="1">
        <w:r w:rsidRPr="00E45149">
          <w:rPr>
            <w:rFonts w:ascii="Times New Roman" w:hAnsi="Times New Roman"/>
            <w:color w:val="0000FF"/>
            <w:sz w:val="24"/>
            <w:szCs w:val="24"/>
            <w:u w:val="single"/>
          </w:rPr>
          <w:t>§ 535 Občianskeho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24d) Čl. 4 ods. 1 bod 73 nariadenia Európskeho parlamentu a Rady (EÚ) č. 575/2013 z 26. júna 2013 o prudenciálnych požiadavkách na úverové inštitúcie a investičné spoločnosti a o zmene nariadenia (EÚ) č. 648/2012 (Ú.v. EÚ L 176, 27.6.2013)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25) Napríklad </w:t>
      </w:r>
      <w:hyperlink r:id="rId298" w:history="1">
        <w:r w:rsidRPr="00E45149">
          <w:rPr>
            <w:rFonts w:ascii="Times New Roman" w:hAnsi="Times New Roman"/>
            <w:color w:val="0000FF"/>
            <w:sz w:val="24"/>
            <w:szCs w:val="24"/>
            <w:u w:val="single"/>
          </w:rPr>
          <w:t>§ 2 ods. 6 zákona č. 483/2001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26a) </w:t>
      </w:r>
      <w:hyperlink r:id="rId299" w:history="1">
        <w:r w:rsidRPr="00E45149">
          <w:rPr>
            <w:rFonts w:ascii="Times New Roman" w:hAnsi="Times New Roman"/>
            <w:color w:val="0000FF"/>
            <w:sz w:val="24"/>
            <w:szCs w:val="24"/>
            <w:u w:val="single"/>
          </w:rPr>
          <w:t>§ 40 ods. 5 zákona č. 594/2003 Z.z.</w:t>
        </w:r>
      </w:hyperlink>
      <w:r w:rsidRPr="00E45149">
        <w:rPr>
          <w:rFonts w:ascii="Times New Roman" w:hAnsi="Times New Roman"/>
          <w:sz w:val="24"/>
          <w:szCs w:val="24"/>
        </w:rPr>
        <w:t xml:space="preserve"> o kolektívnom investovaní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27) Napríklad </w:t>
      </w:r>
      <w:hyperlink r:id="rId300" w:history="1">
        <w:r w:rsidRPr="00E45149">
          <w:rPr>
            <w:rFonts w:ascii="Times New Roman" w:hAnsi="Times New Roman"/>
            <w:color w:val="0000FF"/>
            <w:sz w:val="24"/>
            <w:szCs w:val="24"/>
            <w:u w:val="single"/>
          </w:rPr>
          <w:t>§ 22 ods. 1 zákona č. 92/1991 Zb.</w:t>
        </w:r>
      </w:hyperlink>
      <w:r w:rsidRPr="00E45149">
        <w:rPr>
          <w:rFonts w:ascii="Times New Roman" w:hAnsi="Times New Roman"/>
          <w:sz w:val="24"/>
          <w:szCs w:val="24"/>
        </w:rPr>
        <w:t xml:space="preserve"> o podmienkach prevodu majetku štátu na iné osoby v znení neskorších predpisov, </w:t>
      </w:r>
      <w:hyperlink r:id="rId301" w:history="1">
        <w:r w:rsidRPr="00E45149">
          <w:rPr>
            <w:rFonts w:ascii="Times New Roman" w:hAnsi="Times New Roman"/>
            <w:color w:val="0000FF"/>
            <w:sz w:val="24"/>
            <w:szCs w:val="24"/>
            <w:u w:val="single"/>
          </w:rPr>
          <w:t>§ 2 ods. 3 zákona č. 144/1998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28) Napríklad </w:t>
      </w:r>
      <w:hyperlink r:id="rId302" w:history="1">
        <w:r w:rsidRPr="00E45149">
          <w:rPr>
            <w:rFonts w:ascii="Times New Roman" w:hAnsi="Times New Roman"/>
            <w:color w:val="0000FF"/>
            <w:sz w:val="24"/>
            <w:szCs w:val="24"/>
            <w:u w:val="single"/>
          </w:rPr>
          <w:t>§ 155 ods. 2 Obchodného zákonníka</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29) </w:t>
      </w:r>
      <w:hyperlink r:id="rId303" w:history="1">
        <w:r w:rsidRPr="00E45149">
          <w:rPr>
            <w:rFonts w:ascii="Times New Roman" w:hAnsi="Times New Roman"/>
            <w:color w:val="0000FF"/>
            <w:sz w:val="24"/>
            <w:szCs w:val="24"/>
            <w:u w:val="single"/>
          </w:rPr>
          <w:t>§ 6 ods. 2 zákona č. 530/1990 Zb.</w:t>
        </w:r>
      </w:hyperlink>
      <w:r w:rsidRPr="00E45149">
        <w:rPr>
          <w:rFonts w:ascii="Times New Roman" w:hAnsi="Times New Roman"/>
          <w:sz w:val="24"/>
          <w:szCs w:val="24"/>
        </w:rPr>
        <w:t xml:space="preserve"> v znení neskorších predpisov, </w:t>
      </w:r>
      <w:hyperlink r:id="rId304" w:history="1">
        <w:r w:rsidRPr="00E45149">
          <w:rPr>
            <w:rFonts w:ascii="Times New Roman" w:hAnsi="Times New Roman"/>
            <w:color w:val="0000FF"/>
            <w:sz w:val="24"/>
            <w:szCs w:val="24"/>
            <w:u w:val="single"/>
          </w:rPr>
          <w:t>§ 25 ods. 4</w:t>
        </w:r>
      </w:hyperlink>
      <w:r w:rsidRPr="00E45149">
        <w:rPr>
          <w:rFonts w:ascii="Times New Roman" w:hAnsi="Times New Roman"/>
          <w:sz w:val="24"/>
          <w:szCs w:val="24"/>
        </w:rPr>
        <w:t xml:space="preserve"> a </w:t>
      </w:r>
      <w:hyperlink r:id="rId305" w:history="1">
        <w:r w:rsidRPr="00E45149">
          <w:rPr>
            <w:rFonts w:ascii="Times New Roman" w:hAnsi="Times New Roman"/>
            <w:color w:val="0000FF"/>
            <w:sz w:val="24"/>
            <w:szCs w:val="24"/>
            <w:u w:val="single"/>
          </w:rPr>
          <w:t>§ 36 zákona č. 594/2003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30) Napríklad </w:t>
      </w:r>
      <w:hyperlink r:id="rId306" w:history="1">
        <w:r w:rsidRPr="00E45149">
          <w:rPr>
            <w:rFonts w:ascii="Times New Roman" w:hAnsi="Times New Roman"/>
            <w:color w:val="0000FF"/>
            <w:sz w:val="24"/>
            <w:szCs w:val="24"/>
            <w:u w:val="single"/>
          </w:rPr>
          <w:t>§ 168 ods. 3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31) Napríklad </w:t>
      </w:r>
      <w:hyperlink r:id="rId307" w:history="1">
        <w:r w:rsidRPr="00E45149">
          <w:rPr>
            <w:rFonts w:ascii="Times New Roman" w:hAnsi="Times New Roman"/>
            <w:color w:val="0000FF"/>
            <w:sz w:val="24"/>
            <w:szCs w:val="24"/>
            <w:u w:val="single"/>
          </w:rPr>
          <w:t>§ 12 ods. 5 zákona č. 530/1990 Zb.</w:t>
        </w:r>
      </w:hyperlink>
      <w:r w:rsidRPr="00E45149">
        <w:rPr>
          <w:rFonts w:ascii="Times New Roman" w:hAnsi="Times New Roman"/>
          <w:sz w:val="24"/>
          <w:szCs w:val="24"/>
        </w:rPr>
        <w:t xml:space="preserve"> v znení zákona č. </w:t>
      </w:r>
      <w:hyperlink r:id="rId308" w:history="1">
        <w:r w:rsidRPr="00E45149">
          <w:rPr>
            <w:rFonts w:ascii="Times New Roman" w:hAnsi="Times New Roman"/>
            <w:color w:val="0000FF"/>
            <w:sz w:val="24"/>
            <w:szCs w:val="24"/>
            <w:u w:val="single"/>
          </w:rPr>
          <w:t>361/1999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32) Napríklad </w:t>
      </w:r>
      <w:hyperlink r:id="rId309" w:history="1">
        <w:r w:rsidRPr="00E45149">
          <w:rPr>
            <w:rFonts w:ascii="Times New Roman" w:hAnsi="Times New Roman"/>
            <w:color w:val="0000FF"/>
            <w:sz w:val="24"/>
            <w:szCs w:val="24"/>
            <w:u w:val="single"/>
          </w:rPr>
          <w:t>§ 69 Obchodného zákonníka</w:t>
        </w:r>
      </w:hyperlink>
      <w:r w:rsidRPr="00E45149">
        <w:rPr>
          <w:rFonts w:ascii="Times New Roman" w:hAnsi="Times New Roman"/>
          <w:sz w:val="24"/>
          <w:szCs w:val="24"/>
        </w:rPr>
        <w:t xml:space="preserve"> v znení zákona č. </w:t>
      </w:r>
      <w:hyperlink r:id="rId310" w:history="1">
        <w:r w:rsidRPr="00E45149">
          <w:rPr>
            <w:rFonts w:ascii="Times New Roman" w:hAnsi="Times New Roman"/>
            <w:color w:val="0000FF"/>
            <w:sz w:val="24"/>
            <w:szCs w:val="24"/>
            <w:u w:val="single"/>
          </w:rPr>
          <w:t>500/2001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33) </w:t>
      </w:r>
      <w:hyperlink r:id="rId311" w:history="1">
        <w:r w:rsidRPr="00E45149">
          <w:rPr>
            <w:rFonts w:ascii="Times New Roman" w:hAnsi="Times New Roman"/>
            <w:color w:val="0000FF"/>
            <w:sz w:val="24"/>
            <w:szCs w:val="24"/>
            <w:u w:val="single"/>
          </w:rPr>
          <w:t>§ 476 až 488 Obchodného zákonníka</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34) Napríklad </w:t>
      </w:r>
      <w:hyperlink r:id="rId312" w:history="1">
        <w:r w:rsidRPr="00E45149">
          <w:rPr>
            <w:rFonts w:ascii="Times New Roman" w:hAnsi="Times New Roman"/>
            <w:color w:val="0000FF"/>
            <w:sz w:val="24"/>
            <w:szCs w:val="24"/>
            <w:u w:val="single"/>
          </w:rPr>
          <w:t>§ 4 ods. 4 zákona č. 530/1990 Zb.</w:t>
        </w:r>
      </w:hyperlink>
      <w:r w:rsidRPr="00E45149">
        <w:rPr>
          <w:rFonts w:ascii="Times New Roman" w:hAnsi="Times New Roman"/>
          <w:sz w:val="24"/>
          <w:szCs w:val="24"/>
        </w:rPr>
        <w:t xml:space="preserve"> v znení zákona č. </w:t>
      </w:r>
      <w:hyperlink r:id="rId313" w:history="1">
        <w:r w:rsidRPr="00E45149">
          <w:rPr>
            <w:rFonts w:ascii="Times New Roman" w:hAnsi="Times New Roman"/>
            <w:color w:val="0000FF"/>
            <w:sz w:val="24"/>
            <w:szCs w:val="24"/>
            <w:u w:val="single"/>
          </w:rPr>
          <w:t>600/1992 Zb.</w:t>
        </w:r>
      </w:hyperlink>
      <w:r w:rsidRPr="00E45149">
        <w:rPr>
          <w:rFonts w:ascii="Times New Roman" w:hAnsi="Times New Roman"/>
          <w:sz w:val="24"/>
          <w:szCs w:val="24"/>
        </w:rPr>
        <w:t xml:space="preserve">, </w:t>
      </w:r>
      <w:hyperlink r:id="rId314" w:history="1">
        <w:r w:rsidRPr="00E45149">
          <w:rPr>
            <w:rFonts w:ascii="Times New Roman" w:hAnsi="Times New Roman"/>
            <w:color w:val="0000FF"/>
            <w:sz w:val="24"/>
            <w:szCs w:val="24"/>
            <w:u w:val="single"/>
          </w:rPr>
          <w:t>§ 13 zákona Národnej rady Slovenskej republiky č. 202/1995 Z.z.</w:t>
        </w:r>
      </w:hyperlink>
      <w:r w:rsidRPr="00E45149">
        <w:rPr>
          <w:rFonts w:ascii="Times New Roman" w:hAnsi="Times New Roman"/>
          <w:sz w:val="24"/>
          <w:szCs w:val="24"/>
        </w:rPr>
        <w:t xml:space="preserve"> v znení zákona č. </w:t>
      </w:r>
      <w:hyperlink r:id="rId315" w:history="1">
        <w:r w:rsidRPr="00E45149">
          <w:rPr>
            <w:rFonts w:ascii="Times New Roman" w:hAnsi="Times New Roman"/>
            <w:color w:val="0000FF"/>
            <w:sz w:val="24"/>
            <w:szCs w:val="24"/>
            <w:u w:val="single"/>
          </w:rPr>
          <w:t>45/1998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35) Napríklad </w:t>
      </w:r>
      <w:hyperlink r:id="rId316" w:history="1">
        <w:r w:rsidRPr="00E45149">
          <w:rPr>
            <w:rFonts w:ascii="Times New Roman" w:hAnsi="Times New Roman"/>
            <w:color w:val="0000FF"/>
            <w:sz w:val="24"/>
            <w:szCs w:val="24"/>
            <w:u w:val="single"/>
          </w:rPr>
          <w:t>§ 16 zákona č. 191/1950 Zb.</w:t>
        </w:r>
      </w:hyperlink>
      <w:r w:rsidRPr="00E45149">
        <w:rPr>
          <w:rFonts w:ascii="Times New Roman" w:hAnsi="Times New Roman"/>
          <w:sz w:val="24"/>
          <w:szCs w:val="24"/>
        </w:rPr>
        <w:t xml:space="preserve">, </w:t>
      </w:r>
      <w:hyperlink r:id="rId317" w:history="1">
        <w:r w:rsidRPr="00E45149">
          <w:rPr>
            <w:rFonts w:ascii="Times New Roman" w:hAnsi="Times New Roman"/>
            <w:color w:val="0000FF"/>
            <w:sz w:val="24"/>
            <w:szCs w:val="24"/>
            <w:u w:val="single"/>
          </w:rPr>
          <w:t>§ 13 zákona Národnej rady Slovenskej republiky č. 202/1995 Z.z.</w:t>
        </w:r>
      </w:hyperlink>
      <w:r w:rsidRPr="00E45149">
        <w:rPr>
          <w:rFonts w:ascii="Times New Roman" w:hAnsi="Times New Roman"/>
          <w:sz w:val="24"/>
          <w:szCs w:val="24"/>
        </w:rPr>
        <w:t xml:space="preserve"> v znení zákona č. </w:t>
      </w:r>
      <w:hyperlink r:id="rId318" w:history="1">
        <w:r w:rsidRPr="00E45149">
          <w:rPr>
            <w:rFonts w:ascii="Times New Roman" w:hAnsi="Times New Roman"/>
            <w:color w:val="0000FF"/>
            <w:sz w:val="24"/>
            <w:szCs w:val="24"/>
            <w:u w:val="single"/>
          </w:rPr>
          <w:t>45/1998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36) </w:t>
      </w:r>
      <w:hyperlink r:id="rId319" w:history="1">
        <w:r w:rsidRPr="00E45149">
          <w:rPr>
            <w:rFonts w:ascii="Times New Roman" w:hAnsi="Times New Roman"/>
            <w:color w:val="0000FF"/>
            <w:sz w:val="24"/>
            <w:szCs w:val="24"/>
            <w:u w:val="single"/>
          </w:rPr>
          <w:t>§ 13 ods. 3 zákona č. 530/1990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37) Napríklad </w:t>
      </w:r>
      <w:hyperlink r:id="rId320" w:history="1">
        <w:r w:rsidRPr="00E45149">
          <w:rPr>
            <w:rFonts w:ascii="Times New Roman" w:hAnsi="Times New Roman"/>
            <w:color w:val="0000FF"/>
            <w:sz w:val="24"/>
            <w:szCs w:val="24"/>
            <w:u w:val="single"/>
          </w:rPr>
          <w:t>§ 12</w:t>
        </w:r>
      </w:hyperlink>
      <w:r w:rsidRPr="00E45149">
        <w:rPr>
          <w:rFonts w:ascii="Times New Roman" w:hAnsi="Times New Roman"/>
          <w:sz w:val="24"/>
          <w:szCs w:val="24"/>
        </w:rPr>
        <w:t xml:space="preserve">, </w:t>
      </w:r>
      <w:hyperlink r:id="rId321" w:history="1">
        <w:r w:rsidRPr="00E45149">
          <w:rPr>
            <w:rFonts w:ascii="Times New Roman" w:hAnsi="Times New Roman"/>
            <w:color w:val="0000FF"/>
            <w:sz w:val="24"/>
            <w:szCs w:val="24"/>
            <w:u w:val="single"/>
          </w:rPr>
          <w:t>18</w:t>
        </w:r>
      </w:hyperlink>
      <w:r w:rsidRPr="00E45149">
        <w:rPr>
          <w:rFonts w:ascii="Times New Roman" w:hAnsi="Times New Roman"/>
          <w:sz w:val="24"/>
          <w:szCs w:val="24"/>
        </w:rPr>
        <w:t xml:space="preserve"> a </w:t>
      </w:r>
      <w:hyperlink r:id="rId322" w:history="1">
        <w:r w:rsidRPr="00E45149">
          <w:rPr>
            <w:rFonts w:ascii="Times New Roman" w:hAnsi="Times New Roman"/>
            <w:color w:val="0000FF"/>
            <w:sz w:val="24"/>
            <w:szCs w:val="24"/>
            <w:u w:val="single"/>
          </w:rPr>
          <w:t>19 zákona č. 191/1950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38) </w:t>
      </w:r>
      <w:hyperlink r:id="rId323" w:history="1">
        <w:r w:rsidRPr="00E45149">
          <w:rPr>
            <w:rFonts w:ascii="Times New Roman" w:hAnsi="Times New Roman"/>
            <w:color w:val="0000FF"/>
            <w:sz w:val="24"/>
            <w:szCs w:val="24"/>
            <w:u w:val="single"/>
          </w:rPr>
          <w:t>§ 21 ods. 2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39) Napríklad </w:t>
      </w:r>
      <w:hyperlink r:id="rId324" w:history="1">
        <w:r w:rsidRPr="00E45149">
          <w:rPr>
            <w:rFonts w:ascii="Times New Roman" w:hAnsi="Times New Roman"/>
            <w:color w:val="0000FF"/>
            <w:sz w:val="24"/>
            <w:szCs w:val="24"/>
            <w:u w:val="single"/>
          </w:rPr>
          <w:t>§ 28 ods. 1 písm. a) zákona č. 483/2001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39a) Zákon č. </w:t>
      </w:r>
      <w:hyperlink r:id="rId325" w:history="1">
        <w:r w:rsidRPr="00E45149">
          <w:rPr>
            <w:rFonts w:ascii="Times New Roman" w:hAnsi="Times New Roman"/>
            <w:color w:val="0000FF"/>
            <w:sz w:val="24"/>
            <w:szCs w:val="24"/>
            <w:u w:val="single"/>
          </w:rPr>
          <w:t>289/2016 Z.z.</w:t>
        </w:r>
      </w:hyperlink>
      <w:r w:rsidRPr="00E45149">
        <w:rPr>
          <w:rFonts w:ascii="Times New Roman" w:hAnsi="Times New Roman"/>
          <w:sz w:val="24"/>
          <w:szCs w:val="24"/>
        </w:rPr>
        <w:t xml:space="preserve"> o vykonávaní medzinárodných sankcií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40) Napríklad zákon č. </w:t>
      </w:r>
      <w:hyperlink r:id="rId326" w:history="1">
        <w:r w:rsidRPr="00E45149">
          <w:rPr>
            <w:rFonts w:ascii="Times New Roman" w:hAnsi="Times New Roman"/>
            <w:color w:val="0000FF"/>
            <w:sz w:val="24"/>
            <w:szCs w:val="24"/>
            <w:u w:val="single"/>
          </w:rPr>
          <w:t>289/2016 Z.z.</w:t>
        </w:r>
      </w:hyperlink>
      <w:r w:rsidRPr="00E45149">
        <w:rPr>
          <w:rFonts w:ascii="Times New Roman" w:hAnsi="Times New Roman"/>
          <w:sz w:val="24"/>
          <w:szCs w:val="24"/>
        </w:rPr>
        <w:t xml:space="preserve"> o vykonávaní medzinárodných sankcií.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41) Napríklad zákon č. </w:t>
      </w:r>
      <w:hyperlink r:id="rId327" w:history="1">
        <w:r w:rsidRPr="00E45149">
          <w:rPr>
            <w:rFonts w:ascii="Times New Roman" w:hAnsi="Times New Roman"/>
            <w:color w:val="0000FF"/>
            <w:sz w:val="24"/>
            <w:szCs w:val="24"/>
            <w:u w:val="single"/>
          </w:rPr>
          <w:t>594/2003 Z.z.</w:t>
        </w:r>
      </w:hyperlink>
      <w:r w:rsidRPr="00E45149">
        <w:rPr>
          <w:rFonts w:ascii="Times New Roman" w:hAnsi="Times New Roman"/>
          <w:sz w:val="24"/>
          <w:szCs w:val="24"/>
        </w:rPr>
        <w:t xml:space="preserve"> v znení neskorších predpisov, zákon č. </w:t>
      </w:r>
      <w:hyperlink r:id="rId328" w:history="1">
        <w:r w:rsidRPr="00E45149">
          <w:rPr>
            <w:rFonts w:ascii="Times New Roman" w:hAnsi="Times New Roman"/>
            <w:color w:val="0000FF"/>
            <w:sz w:val="24"/>
            <w:szCs w:val="24"/>
            <w:u w:val="single"/>
          </w:rPr>
          <w:t>43/2004 Z.z.</w:t>
        </w:r>
      </w:hyperlink>
      <w:r w:rsidRPr="00E45149">
        <w:rPr>
          <w:rFonts w:ascii="Times New Roman" w:hAnsi="Times New Roman"/>
          <w:sz w:val="24"/>
          <w:szCs w:val="24"/>
        </w:rPr>
        <w:t xml:space="preserve"> v znení neskorších predpisov, zákon č. </w:t>
      </w:r>
      <w:hyperlink r:id="rId329" w:history="1">
        <w:r w:rsidRPr="00E45149">
          <w:rPr>
            <w:rFonts w:ascii="Times New Roman" w:hAnsi="Times New Roman"/>
            <w:color w:val="0000FF"/>
            <w:sz w:val="24"/>
            <w:szCs w:val="24"/>
            <w:u w:val="single"/>
          </w:rPr>
          <w:t>650/2004 Z.z.</w:t>
        </w:r>
      </w:hyperlink>
      <w:r w:rsidRPr="00E45149">
        <w:rPr>
          <w:rFonts w:ascii="Times New Roman" w:hAnsi="Times New Roman"/>
          <w:sz w:val="24"/>
          <w:szCs w:val="24"/>
        </w:rPr>
        <w:t xml:space="preserve"> v znení neskorších predpisov, zákon č. </w:t>
      </w:r>
      <w:hyperlink r:id="rId330"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v znení neskorších predpisov, zákon č. </w:t>
      </w:r>
      <w:hyperlink r:id="rId331" w:history="1">
        <w:r w:rsidRPr="00E45149">
          <w:rPr>
            <w:rFonts w:ascii="Times New Roman" w:hAnsi="Times New Roman"/>
            <w:color w:val="0000FF"/>
            <w:sz w:val="24"/>
            <w:szCs w:val="24"/>
            <w:u w:val="single"/>
          </w:rPr>
          <w:t>8/2008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42) </w:t>
      </w:r>
      <w:hyperlink r:id="rId332" w:history="1">
        <w:r w:rsidRPr="00E45149">
          <w:rPr>
            <w:rFonts w:ascii="Times New Roman" w:hAnsi="Times New Roman"/>
            <w:color w:val="0000FF"/>
            <w:sz w:val="24"/>
            <w:szCs w:val="24"/>
            <w:u w:val="single"/>
          </w:rPr>
          <w:t>§ 131 zákona Národnej rady Slovenskej republiky č. 233/1995 Z.z.</w:t>
        </w:r>
      </w:hyperlink>
      <w:r w:rsidRPr="00E45149">
        <w:rPr>
          <w:rFonts w:ascii="Times New Roman" w:hAnsi="Times New Roman"/>
          <w:sz w:val="24"/>
          <w:szCs w:val="24"/>
        </w:rPr>
        <w:t xml:space="preserve"> o súdnych exekútoroch a exekučnej činnosti (Exekučný poriadok) a o zmene a doplnení ďalších zákonov v znení zákona č. </w:t>
      </w:r>
      <w:hyperlink r:id="rId333" w:history="1">
        <w:r w:rsidRPr="00E45149">
          <w:rPr>
            <w:rFonts w:ascii="Times New Roman" w:hAnsi="Times New Roman"/>
            <w:color w:val="0000FF"/>
            <w:sz w:val="24"/>
            <w:szCs w:val="24"/>
            <w:u w:val="single"/>
          </w:rPr>
          <w:t>280/1999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43) </w:t>
      </w:r>
      <w:hyperlink r:id="rId334" w:history="1">
        <w:r w:rsidRPr="00E45149">
          <w:rPr>
            <w:rFonts w:ascii="Times New Roman" w:hAnsi="Times New Roman"/>
            <w:color w:val="0000FF"/>
            <w:sz w:val="24"/>
            <w:szCs w:val="24"/>
            <w:u w:val="single"/>
          </w:rPr>
          <w:t>§ 261 až 408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44) Napríklad </w:t>
      </w:r>
      <w:hyperlink r:id="rId335" w:history="1">
        <w:r w:rsidRPr="00E45149">
          <w:rPr>
            <w:rFonts w:ascii="Times New Roman" w:hAnsi="Times New Roman"/>
            <w:color w:val="0000FF"/>
            <w:sz w:val="24"/>
            <w:szCs w:val="24"/>
            <w:u w:val="single"/>
          </w:rPr>
          <w:t>§ 19 zákona č. 191/1950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45) Napríklad </w:t>
      </w:r>
      <w:hyperlink r:id="rId336" w:history="1">
        <w:r w:rsidRPr="00E45149">
          <w:rPr>
            <w:rFonts w:ascii="Times New Roman" w:hAnsi="Times New Roman"/>
            <w:color w:val="0000FF"/>
            <w:sz w:val="24"/>
            <w:szCs w:val="24"/>
            <w:u w:val="single"/>
          </w:rPr>
          <w:t>§ 18</w:t>
        </w:r>
      </w:hyperlink>
      <w:r w:rsidRPr="00E45149">
        <w:rPr>
          <w:rFonts w:ascii="Times New Roman" w:hAnsi="Times New Roman"/>
          <w:sz w:val="24"/>
          <w:szCs w:val="24"/>
        </w:rPr>
        <w:t xml:space="preserve">, </w:t>
      </w:r>
      <w:hyperlink r:id="rId337" w:history="1">
        <w:r w:rsidRPr="00E45149">
          <w:rPr>
            <w:rFonts w:ascii="Times New Roman" w:hAnsi="Times New Roman"/>
            <w:color w:val="0000FF"/>
            <w:sz w:val="24"/>
            <w:szCs w:val="24"/>
            <w:u w:val="single"/>
          </w:rPr>
          <w:t>19</w:t>
        </w:r>
      </w:hyperlink>
      <w:r w:rsidRPr="00E45149">
        <w:rPr>
          <w:rFonts w:ascii="Times New Roman" w:hAnsi="Times New Roman"/>
          <w:sz w:val="24"/>
          <w:szCs w:val="24"/>
        </w:rPr>
        <w:t xml:space="preserve"> a </w:t>
      </w:r>
      <w:hyperlink r:id="rId338" w:history="1">
        <w:r w:rsidRPr="00E45149">
          <w:rPr>
            <w:rFonts w:ascii="Times New Roman" w:hAnsi="Times New Roman"/>
            <w:color w:val="0000FF"/>
            <w:sz w:val="24"/>
            <w:szCs w:val="24"/>
            <w:u w:val="single"/>
          </w:rPr>
          <w:t>24 zákona Národnej rady Slovenskej republiky č. 566/1992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45a) Napríklad </w:t>
      </w:r>
      <w:hyperlink r:id="rId339" w:history="1">
        <w:r w:rsidRPr="00E45149">
          <w:rPr>
            <w:rFonts w:ascii="Times New Roman" w:hAnsi="Times New Roman"/>
            <w:color w:val="0000FF"/>
            <w:sz w:val="24"/>
            <w:szCs w:val="24"/>
            <w:u w:val="single"/>
          </w:rPr>
          <w:t>§ 56 ods. 1 prvá veta a tretia veta Obchodného zákonníka</w:t>
        </w:r>
      </w:hyperlink>
      <w:r w:rsidRPr="00E45149">
        <w:rPr>
          <w:rFonts w:ascii="Times New Roman" w:hAnsi="Times New Roman"/>
          <w:sz w:val="24"/>
          <w:szCs w:val="24"/>
        </w:rPr>
        <w:t xml:space="preserve">, </w:t>
      </w:r>
      <w:hyperlink r:id="rId340" w:history="1">
        <w:r w:rsidRPr="00E45149">
          <w:rPr>
            <w:rFonts w:ascii="Times New Roman" w:hAnsi="Times New Roman"/>
            <w:color w:val="0000FF"/>
            <w:sz w:val="24"/>
            <w:szCs w:val="24"/>
            <w:u w:val="single"/>
          </w:rPr>
          <w:t>§ 2 ods. 1 písm. c) zákona č. 530/2003 Z.z.</w:t>
        </w:r>
      </w:hyperlink>
      <w:r w:rsidRPr="00E45149">
        <w:rPr>
          <w:rFonts w:ascii="Times New Roman" w:hAnsi="Times New Roman"/>
          <w:sz w:val="24"/>
          <w:szCs w:val="24"/>
        </w:rPr>
        <w:t xml:space="preserve"> o obchodnom registri a o zmene a doplnení niektorých zákonov, usmernenie Európskej centrálnej banky (EÚ) 2015/510 (ECB/2014/60) z 19. decembra 2014 o vykonávaní rámca menovej politiky Eurosystému (Ú.v. EÚ L 91, 2.4.2015)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46) Napríklad zákon Slovenskej národnej rady č. </w:t>
      </w:r>
      <w:hyperlink r:id="rId341" w:history="1">
        <w:r w:rsidRPr="00E45149">
          <w:rPr>
            <w:rFonts w:ascii="Times New Roman" w:hAnsi="Times New Roman"/>
            <w:color w:val="0000FF"/>
            <w:sz w:val="24"/>
            <w:szCs w:val="24"/>
            <w:u w:val="single"/>
          </w:rPr>
          <w:t>511/1992 Zb.</w:t>
        </w:r>
      </w:hyperlink>
      <w:r w:rsidRPr="00E45149">
        <w:rPr>
          <w:rFonts w:ascii="Times New Roman" w:hAnsi="Times New Roman"/>
          <w:sz w:val="24"/>
          <w:szCs w:val="24"/>
        </w:rPr>
        <w:t xml:space="preserve"> o správe daní a poplatkov a o zmenách v sústave územných finančných orgánov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 </w:t>
      </w:r>
      <w:hyperlink r:id="rId342" w:history="1">
        <w:r w:rsidRPr="00E45149">
          <w:rPr>
            <w:rFonts w:ascii="Times New Roman" w:hAnsi="Times New Roman"/>
            <w:color w:val="0000FF"/>
            <w:sz w:val="24"/>
            <w:szCs w:val="24"/>
            <w:u w:val="single"/>
          </w:rPr>
          <w:t>Civilný sporový poriadok</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47a) § 2 písm. l) opatrenia Národnej banky Slovenska zo 16. januára 2004 č. 4/2004 o primeranosti vlastných zdrojov financovania bánk (oznámenie č. </w:t>
      </w:r>
      <w:hyperlink r:id="rId343" w:history="1">
        <w:r w:rsidRPr="00E45149">
          <w:rPr>
            <w:rFonts w:ascii="Times New Roman" w:hAnsi="Times New Roman"/>
            <w:color w:val="0000FF"/>
            <w:sz w:val="24"/>
            <w:szCs w:val="24"/>
            <w:u w:val="single"/>
          </w:rPr>
          <w:t>36/2004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47aa) </w:t>
      </w:r>
      <w:hyperlink r:id="rId344" w:history="1">
        <w:r w:rsidRPr="00E45149">
          <w:rPr>
            <w:rFonts w:ascii="Times New Roman" w:hAnsi="Times New Roman"/>
            <w:color w:val="0000FF"/>
            <w:sz w:val="24"/>
            <w:szCs w:val="24"/>
            <w:u w:val="single"/>
          </w:rPr>
          <w:t>§ 408a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hyperlink r:id="rId345" w:history="1">
        <w:r w:rsidRPr="00E45149">
          <w:rPr>
            <w:rFonts w:ascii="Times New Roman" w:hAnsi="Times New Roman"/>
            <w:color w:val="0000FF"/>
            <w:sz w:val="24"/>
            <w:szCs w:val="24"/>
            <w:u w:val="single"/>
          </w:rPr>
          <w:t>§ 46</w:t>
        </w:r>
      </w:hyperlink>
      <w:r w:rsidRPr="00E45149">
        <w:rPr>
          <w:rFonts w:ascii="Times New Roman" w:hAnsi="Times New Roman"/>
          <w:sz w:val="24"/>
          <w:szCs w:val="24"/>
        </w:rPr>
        <w:t xml:space="preserve"> a </w:t>
      </w:r>
      <w:hyperlink r:id="rId346" w:history="1">
        <w:r w:rsidRPr="00E45149">
          <w:rPr>
            <w:rFonts w:ascii="Times New Roman" w:hAnsi="Times New Roman"/>
            <w:color w:val="0000FF"/>
            <w:sz w:val="24"/>
            <w:szCs w:val="24"/>
            <w:u w:val="single"/>
          </w:rPr>
          <w:t>§ 95 ods. 2 zákona č. 7/2005 Z.z.</w:t>
        </w:r>
      </w:hyperlink>
      <w:r w:rsidRPr="00E45149">
        <w:rPr>
          <w:rFonts w:ascii="Times New Roman" w:hAnsi="Times New Roman"/>
          <w:sz w:val="24"/>
          <w:szCs w:val="24"/>
        </w:rPr>
        <w:t xml:space="preserve"> o konkurze a reštrukturalizácii a o zmene a doplnení niektorých zákonov v znení zákona č. </w:t>
      </w:r>
      <w:hyperlink r:id="rId347" w:history="1">
        <w:r w:rsidRPr="00E45149">
          <w:rPr>
            <w:rFonts w:ascii="Times New Roman" w:hAnsi="Times New Roman"/>
            <w:color w:val="0000FF"/>
            <w:sz w:val="24"/>
            <w:szCs w:val="24"/>
            <w:u w:val="single"/>
          </w:rPr>
          <w:t>276/2009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47b) </w:t>
      </w:r>
      <w:hyperlink r:id="rId348" w:history="1">
        <w:r w:rsidRPr="00E45149">
          <w:rPr>
            <w:rFonts w:ascii="Times New Roman" w:hAnsi="Times New Roman"/>
            <w:color w:val="0000FF"/>
            <w:sz w:val="24"/>
            <w:szCs w:val="24"/>
            <w:u w:val="single"/>
          </w:rPr>
          <w:t>§ 2 ods. 1 písm. b)</w:t>
        </w:r>
      </w:hyperlink>
      <w:r w:rsidRPr="00E45149">
        <w:rPr>
          <w:rFonts w:ascii="Times New Roman" w:hAnsi="Times New Roman"/>
          <w:sz w:val="24"/>
          <w:szCs w:val="24"/>
        </w:rPr>
        <w:t xml:space="preserve"> alebo </w:t>
      </w:r>
      <w:hyperlink r:id="rId349" w:history="1">
        <w:r w:rsidRPr="00E45149">
          <w:rPr>
            <w:rFonts w:ascii="Times New Roman" w:hAnsi="Times New Roman"/>
            <w:color w:val="0000FF"/>
            <w:sz w:val="24"/>
            <w:szCs w:val="24"/>
            <w:u w:val="single"/>
          </w:rPr>
          <w:t>ods. 2 zákona č. 483/2001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47c) Napríklad zákon č. </w:t>
      </w:r>
      <w:hyperlink r:id="rId350" w:history="1">
        <w:r w:rsidRPr="00E45149">
          <w:rPr>
            <w:rFonts w:ascii="Times New Roman" w:hAnsi="Times New Roman"/>
            <w:color w:val="0000FF"/>
            <w:sz w:val="24"/>
            <w:szCs w:val="24"/>
            <w:u w:val="single"/>
          </w:rPr>
          <w:t>594/2003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47d) Zákon č. </w:t>
      </w:r>
      <w:hyperlink r:id="rId351" w:history="1">
        <w:r w:rsidRPr="00E45149">
          <w:rPr>
            <w:rFonts w:ascii="Times New Roman" w:hAnsi="Times New Roman"/>
            <w:color w:val="0000FF"/>
            <w:sz w:val="24"/>
            <w:szCs w:val="24"/>
            <w:u w:val="single"/>
          </w:rPr>
          <w:t>510/2002 Z.z.</w:t>
        </w:r>
      </w:hyperlink>
      <w:r w:rsidRPr="00E45149">
        <w:rPr>
          <w:rFonts w:ascii="Times New Roman" w:hAnsi="Times New Roman"/>
          <w:sz w:val="24"/>
          <w:szCs w:val="24"/>
        </w:rPr>
        <w:t xml:space="preserve"> o platobnom styku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47e) </w:t>
      </w:r>
      <w:hyperlink r:id="rId352" w:history="1">
        <w:r w:rsidRPr="00E45149">
          <w:rPr>
            <w:rFonts w:ascii="Times New Roman" w:hAnsi="Times New Roman"/>
            <w:color w:val="0000FF"/>
            <w:sz w:val="24"/>
            <w:szCs w:val="24"/>
            <w:u w:val="single"/>
          </w:rPr>
          <w:t>§ 39 zákona č. 510/2002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47f) </w:t>
      </w:r>
      <w:hyperlink r:id="rId353" w:history="1">
        <w:r w:rsidRPr="00E45149">
          <w:rPr>
            <w:rFonts w:ascii="Times New Roman" w:hAnsi="Times New Roman"/>
            <w:color w:val="0000FF"/>
            <w:sz w:val="24"/>
            <w:szCs w:val="24"/>
            <w:u w:val="single"/>
          </w:rPr>
          <w:t>§ 32 ods. 4 zákona č. 510/2002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47g) </w:t>
      </w:r>
      <w:hyperlink r:id="rId354" w:history="1">
        <w:r w:rsidRPr="00E45149">
          <w:rPr>
            <w:rFonts w:ascii="Times New Roman" w:hAnsi="Times New Roman"/>
            <w:color w:val="0000FF"/>
            <w:sz w:val="24"/>
            <w:szCs w:val="24"/>
            <w:u w:val="single"/>
          </w:rPr>
          <w:t>§ 151m ods. 1</w:t>
        </w:r>
      </w:hyperlink>
      <w:r w:rsidRPr="00E45149">
        <w:rPr>
          <w:rFonts w:ascii="Times New Roman" w:hAnsi="Times New Roman"/>
          <w:sz w:val="24"/>
          <w:szCs w:val="24"/>
        </w:rPr>
        <w:t xml:space="preserve">, </w:t>
      </w:r>
      <w:hyperlink r:id="rId355" w:history="1">
        <w:r w:rsidRPr="00E45149">
          <w:rPr>
            <w:rFonts w:ascii="Times New Roman" w:hAnsi="Times New Roman"/>
            <w:color w:val="0000FF"/>
            <w:sz w:val="24"/>
            <w:szCs w:val="24"/>
            <w:u w:val="single"/>
          </w:rPr>
          <w:t>2</w:t>
        </w:r>
      </w:hyperlink>
      <w:r w:rsidRPr="00E45149">
        <w:rPr>
          <w:rFonts w:ascii="Times New Roman" w:hAnsi="Times New Roman"/>
          <w:sz w:val="24"/>
          <w:szCs w:val="24"/>
        </w:rPr>
        <w:t xml:space="preserve"> a </w:t>
      </w:r>
      <w:hyperlink r:id="rId356" w:history="1">
        <w:r w:rsidRPr="00E45149">
          <w:rPr>
            <w:rFonts w:ascii="Times New Roman" w:hAnsi="Times New Roman"/>
            <w:color w:val="0000FF"/>
            <w:sz w:val="24"/>
            <w:szCs w:val="24"/>
            <w:u w:val="single"/>
          </w:rPr>
          <w:t>3 posledná veta</w:t>
        </w:r>
      </w:hyperlink>
      <w:r w:rsidRPr="00E45149">
        <w:rPr>
          <w:rFonts w:ascii="Times New Roman" w:hAnsi="Times New Roman"/>
          <w:sz w:val="24"/>
          <w:szCs w:val="24"/>
        </w:rPr>
        <w:t xml:space="preserve">, </w:t>
      </w:r>
      <w:hyperlink r:id="rId357" w:history="1">
        <w:r w:rsidRPr="00E45149">
          <w:rPr>
            <w:rFonts w:ascii="Times New Roman" w:hAnsi="Times New Roman"/>
            <w:color w:val="0000FF"/>
            <w:sz w:val="24"/>
            <w:szCs w:val="24"/>
            <w:u w:val="single"/>
          </w:rPr>
          <w:t>ods. 7</w:t>
        </w:r>
      </w:hyperlink>
      <w:r w:rsidRPr="00E45149">
        <w:rPr>
          <w:rFonts w:ascii="Times New Roman" w:hAnsi="Times New Roman"/>
          <w:sz w:val="24"/>
          <w:szCs w:val="24"/>
        </w:rPr>
        <w:t xml:space="preserve"> a </w:t>
      </w:r>
      <w:hyperlink r:id="rId358" w:history="1">
        <w:r w:rsidRPr="00E45149">
          <w:rPr>
            <w:rFonts w:ascii="Times New Roman" w:hAnsi="Times New Roman"/>
            <w:color w:val="0000FF"/>
            <w:sz w:val="24"/>
            <w:szCs w:val="24"/>
            <w:u w:val="single"/>
          </w:rPr>
          <w:t>9</w:t>
        </w:r>
      </w:hyperlink>
      <w:r w:rsidRPr="00E45149">
        <w:rPr>
          <w:rFonts w:ascii="Times New Roman" w:hAnsi="Times New Roman"/>
          <w:sz w:val="24"/>
          <w:szCs w:val="24"/>
        </w:rPr>
        <w:t xml:space="preserve"> a </w:t>
      </w:r>
      <w:hyperlink r:id="rId359" w:history="1">
        <w:r w:rsidRPr="00E45149">
          <w:rPr>
            <w:rFonts w:ascii="Times New Roman" w:hAnsi="Times New Roman"/>
            <w:color w:val="0000FF"/>
            <w:sz w:val="24"/>
            <w:szCs w:val="24"/>
            <w:u w:val="single"/>
          </w:rPr>
          <w:t>§ 151ma ods. 1</w:t>
        </w:r>
      </w:hyperlink>
      <w:r w:rsidRPr="00E45149">
        <w:rPr>
          <w:rFonts w:ascii="Times New Roman" w:hAnsi="Times New Roman"/>
          <w:sz w:val="24"/>
          <w:szCs w:val="24"/>
        </w:rPr>
        <w:t xml:space="preserve"> a </w:t>
      </w:r>
      <w:hyperlink r:id="rId360" w:history="1">
        <w:r w:rsidRPr="00E45149">
          <w:rPr>
            <w:rFonts w:ascii="Times New Roman" w:hAnsi="Times New Roman"/>
            <w:color w:val="0000FF"/>
            <w:sz w:val="24"/>
            <w:szCs w:val="24"/>
            <w:u w:val="single"/>
          </w:rPr>
          <w:t>2 Občianskeho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47g*) </w:t>
      </w:r>
      <w:hyperlink r:id="rId361" w:history="1">
        <w:r w:rsidRPr="00E45149">
          <w:rPr>
            <w:rFonts w:ascii="Times New Roman" w:hAnsi="Times New Roman"/>
            <w:color w:val="0000FF"/>
            <w:sz w:val="24"/>
            <w:szCs w:val="24"/>
            <w:u w:val="single"/>
          </w:rPr>
          <w:t>§ 180 zákona č. 7/2005 Z.z.</w:t>
        </w:r>
      </w:hyperlink>
      <w:r w:rsidRPr="00E45149">
        <w:rPr>
          <w:rFonts w:ascii="Times New Roman" w:hAnsi="Times New Roman"/>
          <w:sz w:val="24"/>
          <w:szCs w:val="24"/>
        </w:rPr>
        <w:t xml:space="preserve"> v znení zákona č. </w:t>
      </w:r>
      <w:hyperlink r:id="rId362" w:history="1">
        <w:r w:rsidRPr="00E45149">
          <w:rPr>
            <w:rFonts w:ascii="Times New Roman" w:hAnsi="Times New Roman"/>
            <w:color w:val="0000FF"/>
            <w:sz w:val="24"/>
            <w:szCs w:val="24"/>
            <w:u w:val="single"/>
          </w:rPr>
          <w:t>117/2015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47h) </w:t>
      </w:r>
      <w:hyperlink r:id="rId363" w:history="1">
        <w:r w:rsidRPr="00E45149">
          <w:rPr>
            <w:rFonts w:ascii="Times New Roman" w:hAnsi="Times New Roman"/>
            <w:color w:val="0000FF"/>
            <w:sz w:val="24"/>
            <w:szCs w:val="24"/>
            <w:u w:val="single"/>
          </w:rPr>
          <w:t>§ 18</w:t>
        </w:r>
      </w:hyperlink>
      <w:r w:rsidRPr="00E45149">
        <w:rPr>
          <w:rFonts w:ascii="Times New Roman" w:hAnsi="Times New Roman"/>
          <w:sz w:val="24"/>
          <w:szCs w:val="24"/>
        </w:rPr>
        <w:t xml:space="preserve">, </w:t>
      </w:r>
      <w:hyperlink r:id="rId364" w:history="1">
        <w:r w:rsidRPr="00E45149">
          <w:rPr>
            <w:rFonts w:ascii="Times New Roman" w:hAnsi="Times New Roman"/>
            <w:color w:val="0000FF"/>
            <w:sz w:val="24"/>
            <w:szCs w:val="24"/>
            <w:u w:val="single"/>
          </w:rPr>
          <w:t>19</w:t>
        </w:r>
      </w:hyperlink>
      <w:r w:rsidRPr="00E45149">
        <w:rPr>
          <w:rFonts w:ascii="Times New Roman" w:hAnsi="Times New Roman"/>
          <w:sz w:val="24"/>
          <w:szCs w:val="24"/>
        </w:rPr>
        <w:t xml:space="preserve"> a </w:t>
      </w:r>
      <w:hyperlink r:id="rId365" w:history="1">
        <w:r w:rsidRPr="00E45149">
          <w:rPr>
            <w:rFonts w:ascii="Times New Roman" w:hAnsi="Times New Roman"/>
            <w:color w:val="0000FF"/>
            <w:sz w:val="24"/>
            <w:szCs w:val="24"/>
            <w:u w:val="single"/>
          </w:rPr>
          <w:t>23 zákona Národnej rady Slovenskej republiky č. 566/1992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Čl. 18 Protokolu o Štatúte Európskeho systému centrálnych bánk a Európskej centrálnej banky (Ú.v. EÚ C 321E, 29.12.2006).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47i) Zákon č. </w:t>
      </w:r>
      <w:hyperlink r:id="rId366" w:history="1">
        <w:r w:rsidRPr="00E45149">
          <w:rPr>
            <w:rFonts w:ascii="Times New Roman" w:hAnsi="Times New Roman"/>
            <w:color w:val="0000FF"/>
            <w:sz w:val="24"/>
            <w:szCs w:val="24"/>
            <w:u w:val="single"/>
          </w:rPr>
          <w:t>371/2014 Z.z.</w:t>
        </w:r>
      </w:hyperlink>
      <w:r w:rsidRPr="00E45149">
        <w:rPr>
          <w:rFonts w:ascii="Times New Roman" w:hAnsi="Times New Roman"/>
          <w:sz w:val="24"/>
          <w:szCs w:val="24"/>
        </w:rPr>
        <w:t xml:space="preserve"> o riešení krízových situácií na finančnom trhu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48) Napríklad zákon č. </w:t>
      </w:r>
      <w:hyperlink r:id="rId367" w:history="1">
        <w:r w:rsidRPr="00E45149">
          <w:rPr>
            <w:rFonts w:ascii="Times New Roman" w:hAnsi="Times New Roman"/>
            <w:color w:val="0000FF"/>
            <w:sz w:val="24"/>
            <w:szCs w:val="24"/>
            <w:u w:val="single"/>
          </w:rPr>
          <w:t>8/2008 Z.z.</w:t>
        </w:r>
      </w:hyperlink>
      <w:r w:rsidRPr="00E45149">
        <w:rPr>
          <w:rFonts w:ascii="Times New Roman" w:hAnsi="Times New Roman"/>
          <w:sz w:val="24"/>
          <w:szCs w:val="24"/>
        </w:rPr>
        <w:t xml:space="preserve"> o poisťovníctve a o zmene a doplnení niektorých zákonov v znení zákona č. </w:t>
      </w:r>
      <w:hyperlink r:id="rId368" w:history="1">
        <w:r w:rsidRPr="00E45149">
          <w:rPr>
            <w:rFonts w:ascii="Times New Roman" w:hAnsi="Times New Roman"/>
            <w:color w:val="0000FF"/>
            <w:sz w:val="24"/>
            <w:szCs w:val="24"/>
            <w:u w:val="single"/>
          </w:rPr>
          <w:t>270/2008 Z.z.</w:t>
        </w:r>
      </w:hyperlink>
      <w:r w:rsidRPr="00E45149">
        <w:rPr>
          <w:rFonts w:ascii="Times New Roman" w:hAnsi="Times New Roman"/>
          <w:sz w:val="24"/>
          <w:szCs w:val="24"/>
        </w:rPr>
        <w:t xml:space="preserve">, zákon č. </w:t>
      </w:r>
      <w:hyperlink r:id="rId369" w:history="1">
        <w:r w:rsidRPr="00E45149">
          <w:rPr>
            <w:rFonts w:ascii="Times New Roman" w:hAnsi="Times New Roman"/>
            <w:color w:val="0000FF"/>
            <w:sz w:val="24"/>
            <w:szCs w:val="24"/>
            <w:u w:val="single"/>
          </w:rPr>
          <w:t>429/2002 Z.z.</w:t>
        </w:r>
      </w:hyperlink>
      <w:r w:rsidRPr="00E45149">
        <w:rPr>
          <w:rFonts w:ascii="Times New Roman" w:hAnsi="Times New Roman"/>
          <w:sz w:val="24"/>
          <w:szCs w:val="24"/>
        </w:rPr>
        <w:t xml:space="preserve"> v znení neskorších predpisov, zákon č. </w:t>
      </w:r>
      <w:hyperlink r:id="rId370" w:history="1">
        <w:r w:rsidRPr="00E45149">
          <w:rPr>
            <w:rFonts w:ascii="Times New Roman" w:hAnsi="Times New Roman"/>
            <w:color w:val="0000FF"/>
            <w:sz w:val="24"/>
            <w:szCs w:val="24"/>
            <w:u w:val="single"/>
          </w:rPr>
          <w:t>594/2003 Z.z.</w:t>
        </w:r>
      </w:hyperlink>
      <w:r w:rsidRPr="00E45149">
        <w:rPr>
          <w:rFonts w:ascii="Times New Roman" w:hAnsi="Times New Roman"/>
          <w:sz w:val="24"/>
          <w:szCs w:val="24"/>
        </w:rPr>
        <w:t xml:space="preserve"> v znení neskorších predpisov, zákon č. </w:t>
      </w:r>
      <w:hyperlink r:id="rId371" w:history="1">
        <w:r w:rsidRPr="00E45149">
          <w:rPr>
            <w:rFonts w:ascii="Times New Roman" w:hAnsi="Times New Roman"/>
            <w:color w:val="0000FF"/>
            <w:sz w:val="24"/>
            <w:szCs w:val="24"/>
            <w:u w:val="single"/>
          </w:rPr>
          <w:t>43/2004 Z.z.</w:t>
        </w:r>
      </w:hyperlink>
      <w:r w:rsidRPr="00E45149">
        <w:rPr>
          <w:rFonts w:ascii="Times New Roman" w:hAnsi="Times New Roman"/>
          <w:sz w:val="24"/>
          <w:szCs w:val="24"/>
        </w:rPr>
        <w:t xml:space="preserve"> v znení neskorších predpisov, zákon č. </w:t>
      </w:r>
      <w:hyperlink r:id="rId372" w:history="1">
        <w:r w:rsidRPr="00E45149">
          <w:rPr>
            <w:rFonts w:ascii="Times New Roman" w:hAnsi="Times New Roman"/>
            <w:color w:val="0000FF"/>
            <w:sz w:val="24"/>
            <w:szCs w:val="24"/>
            <w:u w:val="single"/>
          </w:rPr>
          <w:t>650/2004 Z.z.</w:t>
        </w:r>
      </w:hyperlink>
      <w:r w:rsidRPr="00E45149">
        <w:rPr>
          <w:rFonts w:ascii="Times New Roman" w:hAnsi="Times New Roman"/>
          <w:sz w:val="24"/>
          <w:szCs w:val="24"/>
        </w:rPr>
        <w:t xml:space="preserve"> v znení neskorších predpisov, zákon č. </w:t>
      </w:r>
      <w:hyperlink r:id="rId373" w:history="1">
        <w:r w:rsidRPr="00E45149">
          <w:rPr>
            <w:rFonts w:ascii="Times New Roman" w:hAnsi="Times New Roman"/>
            <w:color w:val="0000FF"/>
            <w:sz w:val="24"/>
            <w:szCs w:val="24"/>
            <w:u w:val="single"/>
          </w:rPr>
          <w:t>186/2009 Z.z.</w:t>
        </w:r>
      </w:hyperlink>
      <w:r w:rsidRPr="00E45149">
        <w:rPr>
          <w:rFonts w:ascii="Times New Roman" w:hAnsi="Times New Roman"/>
          <w:sz w:val="24"/>
          <w:szCs w:val="24"/>
        </w:rPr>
        <w:t xml:space="preserve"> o </w:t>
      </w:r>
      <w:r w:rsidRPr="00E45149">
        <w:rPr>
          <w:rFonts w:ascii="Times New Roman" w:hAnsi="Times New Roman"/>
          <w:sz w:val="24"/>
          <w:szCs w:val="24"/>
        </w:rPr>
        <w:lastRenderedPageBreak/>
        <w:t xml:space="preserve">finančnom sprostredkovaní a finančnom poradenstve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49) Zákon Národnej rady Slovenskej republiky č. </w:t>
      </w:r>
      <w:hyperlink r:id="rId374" w:history="1">
        <w:r w:rsidRPr="00E45149">
          <w:rPr>
            <w:rFonts w:ascii="Times New Roman" w:hAnsi="Times New Roman"/>
            <w:color w:val="0000FF"/>
            <w:sz w:val="24"/>
            <w:szCs w:val="24"/>
            <w:u w:val="single"/>
          </w:rPr>
          <w:t>566/1992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49a) Zákon č. </w:t>
      </w:r>
      <w:hyperlink r:id="rId375" w:history="1">
        <w:r w:rsidRPr="00E45149">
          <w:rPr>
            <w:rFonts w:ascii="Times New Roman" w:hAnsi="Times New Roman"/>
            <w:color w:val="0000FF"/>
            <w:sz w:val="24"/>
            <w:szCs w:val="24"/>
            <w:u w:val="single"/>
          </w:rPr>
          <w:t>386/2002 Z.z.</w:t>
        </w:r>
      </w:hyperlink>
      <w:r w:rsidRPr="00E45149">
        <w:rPr>
          <w:rFonts w:ascii="Times New Roman" w:hAnsi="Times New Roman"/>
          <w:sz w:val="24"/>
          <w:szCs w:val="24"/>
        </w:rPr>
        <w:t xml:space="preserve"> o štátnom dlhu a štátnych zárukách a ktorým sa dopĺňa zákon č. </w:t>
      </w:r>
      <w:hyperlink r:id="rId376" w:history="1">
        <w:r w:rsidRPr="00E45149">
          <w:rPr>
            <w:rFonts w:ascii="Times New Roman" w:hAnsi="Times New Roman"/>
            <w:color w:val="0000FF"/>
            <w:sz w:val="24"/>
            <w:szCs w:val="24"/>
            <w:u w:val="single"/>
          </w:rPr>
          <w:t>291/2002 Z.z.</w:t>
        </w:r>
      </w:hyperlink>
      <w:r w:rsidRPr="00E45149">
        <w:rPr>
          <w:rFonts w:ascii="Times New Roman" w:hAnsi="Times New Roman"/>
          <w:sz w:val="24"/>
          <w:szCs w:val="24"/>
        </w:rPr>
        <w:t xml:space="preserve"> o Štátnej pokladnici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49b) Napríklad zákon č. </w:t>
      </w:r>
      <w:hyperlink r:id="rId377" w:history="1">
        <w:r w:rsidRPr="00E45149">
          <w:rPr>
            <w:rFonts w:ascii="Times New Roman" w:hAnsi="Times New Roman"/>
            <w:color w:val="0000FF"/>
            <w:sz w:val="24"/>
            <w:szCs w:val="24"/>
            <w:u w:val="single"/>
          </w:rPr>
          <w:t>251/2012 Z.z.</w:t>
        </w:r>
      </w:hyperlink>
      <w:r w:rsidRPr="00E45149">
        <w:rPr>
          <w:rFonts w:ascii="Times New Roman" w:hAnsi="Times New Roman"/>
          <w:sz w:val="24"/>
          <w:szCs w:val="24"/>
        </w:rPr>
        <w:t xml:space="preserve"> o energetike a o zmene a doplnení niektorých zákonov v znení neskorších predpisov, nariadenie Európskeho parlamentu a Rady (ES) č. 714/2009 z 13. júla 2009 o podmienkach prístupu do sústavy pre cezhraničné výmeny elektriny, ktorým sa zrušuje nariadenie (ES) č. 1228/2003 (Ú.v. EÚ L 211, 14.8.2009) v platnom znení, nariadenie Európskeho parlamentu a Rady (ES) č. 715/2009 z 13. júla 2009 o podmienkach prístupu do prepravných sietí pre zemný plyn, ktorým sa zrušuje nariadenie (ES) č. 1775/2005 (Ú.v. EÚ L 211, 14.8.2009)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50) </w:t>
      </w:r>
      <w:hyperlink r:id="rId378" w:history="1">
        <w:r w:rsidRPr="00E45149">
          <w:rPr>
            <w:rFonts w:ascii="Times New Roman" w:hAnsi="Times New Roman"/>
            <w:color w:val="0000FF"/>
            <w:sz w:val="24"/>
            <w:szCs w:val="24"/>
            <w:u w:val="single"/>
          </w:rPr>
          <w:t>§ 21</w:t>
        </w:r>
      </w:hyperlink>
      <w:r w:rsidRPr="00E45149">
        <w:rPr>
          <w:rFonts w:ascii="Times New Roman" w:hAnsi="Times New Roman"/>
          <w:sz w:val="24"/>
          <w:szCs w:val="24"/>
        </w:rPr>
        <w:t xml:space="preserve"> a </w:t>
      </w:r>
      <w:hyperlink r:id="rId379" w:history="1">
        <w:r w:rsidRPr="00E45149">
          <w:rPr>
            <w:rFonts w:ascii="Times New Roman" w:hAnsi="Times New Roman"/>
            <w:color w:val="0000FF"/>
            <w:sz w:val="24"/>
            <w:szCs w:val="24"/>
            <w:u w:val="single"/>
          </w:rPr>
          <w:t>28 ods. 3 Obchodného zákonníka</w:t>
        </w:r>
      </w:hyperlink>
      <w:r w:rsidRPr="00E45149">
        <w:rPr>
          <w:rFonts w:ascii="Times New Roman" w:hAnsi="Times New Roman"/>
          <w:sz w:val="24"/>
          <w:szCs w:val="24"/>
        </w:rPr>
        <w:t xml:space="preserve"> v znení zákona č. </w:t>
      </w:r>
      <w:hyperlink r:id="rId380" w:history="1">
        <w:r w:rsidRPr="00E45149">
          <w:rPr>
            <w:rFonts w:ascii="Times New Roman" w:hAnsi="Times New Roman"/>
            <w:color w:val="0000FF"/>
            <w:sz w:val="24"/>
            <w:szCs w:val="24"/>
            <w:u w:val="single"/>
          </w:rPr>
          <w:t>500/2001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50a) Zákon č. </w:t>
      </w:r>
      <w:hyperlink r:id="rId381" w:history="1">
        <w:r w:rsidRPr="00E45149">
          <w:rPr>
            <w:rFonts w:ascii="Times New Roman" w:hAnsi="Times New Roman"/>
            <w:color w:val="0000FF"/>
            <w:sz w:val="24"/>
            <w:szCs w:val="24"/>
            <w:u w:val="single"/>
          </w:rPr>
          <w:t>340/2005 Z.z.</w:t>
        </w:r>
      </w:hyperlink>
      <w:r w:rsidRPr="00E45149">
        <w:rPr>
          <w:rFonts w:ascii="Times New Roman" w:hAnsi="Times New Roman"/>
          <w:sz w:val="24"/>
          <w:szCs w:val="24"/>
        </w:rPr>
        <w:t xml:space="preserve"> o sprostredkovaní poistenia a sprostredkovaní zaistenia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50aa) Napríklad zákon č. </w:t>
      </w:r>
      <w:hyperlink r:id="rId382" w:history="1">
        <w:r w:rsidRPr="00E45149">
          <w:rPr>
            <w:rFonts w:ascii="Times New Roman" w:hAnsi="Times New Roman"/>
            <w:color w:val="0000FF"/>
            <w:sz w:val="24"/>
            <w:szCs w:val="24"/>
            <w:u w:val="single"/>
          </w:rPr>
          <w:t>186/2009 Z.z.</w:t>
        </w:r>
      </w:hyperlink>
      <w:r w:rsidRPr="00E45149">
        <w:rPr>
          <w:rFonts w:ascii="Times New Roman" w:hAnsi="Times New Roman"/>
          <w:sz w:val="24"/>
          <w:szCs w:val="24"/>
        </w:rPr>
        <w:t xml:space="preserve"> o finančnom sprostredkovaní a finančnom poradenstve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50aaa) Zákon č. </w:t>
      </w:r>
      <w:hyperlink r:id="rId383" w:history="1">
        <w:r w:rsidRPr="00E45149">
          <w:rPr>
            <w:rFonts w:ascii="Times New Roman" w:hAnsi="Times New Roman"/>
            <w:color w:val="0000FF"/>
            <w:sz w:val="24"/>
            <w:szCs w:val="24"/>
            <w:u w:val="single"/>
          </w:rPr>
          <w:t>492/2009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50ab) Čl. 92 až 95 a časť IV nariadenia (EÚ) č. 575/2013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50b) </w:t>
      </w:r>
      <w:hyperlink r:id="rId384" w:history="1">
        <w:r w:rsidRPr="00E45149">
          <w:rPr>
            <w:rFonts w:ascii="Times New Roman" w:hAnsi="Times New Roman"/>
            <w:color w:val="0000FF"/>
            <w:sz w:val="24"/>
            <w:szCs w:val="24"/>
            <w:u w:val="single"/>
          </w:rPr>
          <w:t>§ 10 ods. 5 zákona č. 340/2005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50c) </w:t>
      </w:r>
      <w:hyperlink r:id="rId385" w:history="1">
        <w:r w:rsidRPr="00E45149">
          <w:rPr>
            <w:rFonts w:ascii="Times New Roman" w:hAnsi="Times New Roman"/>
            <w:color w:val="0000FF"/>
            <w:sz w:val="24"/>
            <w:szCs w:val="24"/>
            <w:u w:val="single"/>
          </w:rPr>
          <w:t>§ 56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50d) Napríklad delegované nariadenie (EÚ) 2017/565, delegované nariadenie Komisie (EÚ) 2017/571 z 2. júna 2016, ktorým sa dopĺňa smernica Európskeho parlamentu a Rady 2014/65/EÚ, pokiaľ ide o regulačné technické predpisy týkajúce sa udeľovania povolenia, organizačných požiadaviek a uverejňovania transakcií pre poskytovateľov služieb vykazovania údajov (Ú.v. EÚ L 87, 31.3.2017), delegované nariadenie Komisie (EÚ) 2017/589 z 19. júla 2016, ktorým sa dopĺňa smernica Európskeho parlamentu a Rady 2014/65/EÚ, pokiaľ ide o regulačné technické predpisy, ktorými sa spresňujú organizačné požiadavky investičných spoločností zapojených do algoritmického obchodovania (Ú.v. EÚ L 87, 31.3.2017).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51) </w:t>
      </w:r>
      <w:hyperlink r:id="rId386" w:history="1">
        <w:r w:rsidRPr="00E45149">
          <w:rPr>
            <w:rFonts w:ascii="Times New Roman" w:hAnsi="Times New Roman"/>
            <w:color w:val="0000FF"/>
            <w:sz w:val="24"/>
            <w:szCs w:val="24"/>
            <w:u w:val="single"/>
          </w:rPr>
          <w:t>§ 9 ods. 3 Zákonníka práce</w:t>
        </w:r>
      </w:hyperlink>
      <w:r w:rsidRPr="00E45149">
        <w:rPr>
          <w:rFonts w:ascii="Times New Roman" w:hAnsi="Times New Roman"/>
          <w:sz w:val="24"/>
          <w:szCs w:val="24"/>
        </w:rPr>
        <w:t xml:space="preserve"> v znení zákona č. </w:t>
      </w:r>
      <w:hyperlink r:id="rId387" w:history="1">
        <w:r w:rsidRPr="00E45149">
          <w:rPr>
            <w:rFonts w:ascii="Times New Roman" w:hAnsi="Times New Roman"/>
            <w:color w:val="0000FF"/>
            <w:sz w:val="24"/>
            <w:szCs w:val="24"/>
            <w:u w:val="single"/>
          </w:rPr>
          <w:t>257/2011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52) </w:t>
      </w:r>
      <w:hyperlink r:id="rId388" w:history="1">
        <w:r w:rsidRPr="00E45149">
          <w:rPr>
            <w:rFonts w:ascii="Times New Roman" w:hAnsi="Times New Roman"/>
            <w:color w:val="0000FF"/>
            <w:sz w:val="24"/>
            <w:szCs w:val="24"/>
            <w:u w:val="single"/>
          </w:rPr>
          <w:t>§ 30 zákona č. 328/1991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53) </w:t>
      </w:r>
      <w:hyperlink r:id="rId389" w:history="1">
        <w:r w:rsidRPr="00E45149">
          <w:rPr>
            <w:rFonts w:ascii="Times New Roman" w:hAnsi="Times New Roman"/>
            <w:color w:val="0000FF"/>
            <w:sz w:val="24"/>
            <w:szCs w:val="24"/>
            <w:u w:val="single"/>
          </w:rPr>
          <w:t>§ 29 zákona č. 747/2004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53a) </w:t>
      </w:r>
      <w:hyperlink r:id="rId390" w:history="1">
        <w:r w:rsidRPr="00E45149">
          <w:rPr>
            <w:rFonts w:ascii="Times New Roman" w:hAnsi="Times New Roman"/>
            <w:color w:val="0000FF"/>
            <w:sz w:val="24"/>
            <w:szCs w:val="24"/>
            <w:u w:val="single"/>
          </w:rPr>
          <w:t>§ 52 ods. 5 až 8</w:t>
        </w:r>
      </w:hyperlink>
      <w:r w:rsidRPr="00E45149">
        <w:rPr>
          <w:rFonts w:ascii="Times New Roman" w:hAnsi="Times New Roman"/>
          <w:sz w:val="24"/>
          <w:szCs w:val="24"/>
        </w:rPr>
        <w:t xml:space="preserve"> a </w:t>
      </w:r>
      <w:hyperlink r:id="rId391" w:history="1">
        <w:r w:rsidRPr="00E45149">
          <w:rPr>
            <w:rFonts w:ascii="Times New Roman" w:hAnsi="Times New Roman"/>
            <w:color w:val="0000FF"/>
            <w:sz w:val="24"/>
            <w:szCs w:val="24"/>
            <w:u w:val="single"/>
          </w:rPr>
          <w:t>§ 55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Čl. 3 až 26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53b) </w:t>
      </w:r>
      <w:hyperlink r:id="rId392" w:history="1">
        <w:r w:rsidRPr="00E45149">
          <w:rPr>
            <w:rFonts w:ascii="Times New Roman" w:hAnsi="Times New Roman"/>
            <w:color w:val="0000FF"/>
            <w:sz w:val="24"/>
            <w:szCs w:val="24"/>
            <w:u w:val="single"/>
          </w:rPr>
          <w:t>§ 10 ods. 4</w:t>
        </w:r>
      </w:hyperlink>
      <w:r w:rsidRPr="00E45149">
        <w:rPr>
          <w:rFonts w:ascii="Times New Roman" w:hAnsi="Times New Roman"/>
          <w:sz w:val="24"/>
          <w:szCs w:val="24"/>
        </w:rPr>
        <w:t xml:space="preserve"> a </w:t>
      </w:r>
      <w:hyperlink r:id="rId393" w:history="1">
        <w:r w:rsidRPr="00E45149">
          <w:rPr>
            <w:rFonts w:ascii="Times New Roman" w:hAnsi="Times New Roman"/>
            <w:color w:val="0000FF"/>
            <w:sz w:val="24"/>
            <w:szCs w:val="24"/>
            <w:u w:val="single"/>
          </w:rPr>
          <w:t>5 zákona č. 330/2007 Z.z.</w:t>
        </w:r>
      </w:hyperlink>
      <w:r w:rsidRPr="00E45149">
        <w:rPr>
          <w:rFonts w:ascii="Times New Roman" w:hAnsi="Times New Roman"/>
          <w:sz w:val="24"/>
          <w:szCs w:val="24"/>
        </w:rPr>
        <w:t xml:space="preserve"> o registri trestov a o zmene a doplnení niektorých zákonov v znení zákona č. </w:t>
      </w:r>
      <w:hyperlink r:id="rId394" w:history="1">
        <w:r w:rsidRPr="00E45149">
          <w:rPr>
            <w:rFonts w:ascii="Times New Roman" w:hAnsi="Times New Roman"/>
            <w:color w:val="0000FF"/>
            <w:sz w:val="24"/>
            <w:szCs w:val="24"/>
            <w:u w:val="single"/>
          </w:rPr>
          <w:t>91/2016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53c) </w:t>
      </w:r>
      <w:hyperlink r:id="rId395" w:history="1">
        <w:r w:rsidRPr="00E45149">
          <w:rPr>
            <w:rFonts w:ascii="Times New Roman" w:hAnsi="Times New Roman"/>
            <w:color w:val="0000FF"/>
            <w:sz w:val="24"/>
            <w:szCs w:val="24"/>
            <w:u w:val="single"/>
          </w:rPr>
          <w:t>§ 34a ods. 1</w:t>
        </w:r>
      </w:hyperlink>
      <w:r w:rsidRPr="00E45149">
        <w:rPr>
          <w:rFonts w:ascii="Times New Roman" w:hAnsi="Times New Roman"/>
          <w:sz w:val="24"/>
          <w:szCs w:val="24"/>
        </w:rPr>
        <w:t xml:space="preserve"> a </w:t>
      </w:r>
      <w:hyperlink r:id="rId396" w:history="1">
        <w:r w:rsidRPr="00E45149">
          <w:rPr>
            <w:rFonts w:ascii="Times New Roman" w:hAnsi="Times New Roman"/>
            <w:color w:val="0000FF"/>
            <w:sz w:val="24"/>
            <w:szCs w:val="24"/>
            <w:u w:val="single"/>
          </w:rPr>
          <w:t>2</w:t>
        </w:r>
      </w:hyperlink>
      <w:r w:rsidRPr="00E45149">
        <w:rPr>
          <w:rFonts w:ascii="Times New Roman" w:hAnsi="Times New Roman"/>
          <w:sz w:val="24"/>
          <w:szCs w:val="24"/>
        </w:rPr>
        <w:t xml:space="preserve"> a </w:t>
      </w:r>
      <w:hyperlink r:id="rId397" w:history="1">
        <w:r w:rsidRPr="00E45149">
          <w:rPr>
            <w:rFonts w:ascii="Times New Roman" w:hAnsi="Times New Roman"/>
            <w:color w:val="0000FF"/>
            <w:sz w:val="24"/>
            <w:szCs w:val="24"/>
            <w:u w:val="single"/>
          </w:rPr>
          <w:t>§ 34b zákona Národnej rady Slovenskej republiky č. 566/1992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hyperlink r:id="rId398" w:history="1">
        <w:r w:rsidRPr="00E45149">
          <w:rPr>
            <w:rFonts w:ascii="Times New Roman" w:hAnsi="Times New Roman"/>
            <w:color w:val="0000FF"/>
            <w:sz w:val="24"/>
            <w:szCs w:val="24"/>
            <w:u w:val="single"/>
          </w:rPr>
          <w:t>§ 10 ods. 1</w:t>
        </w:r>
      </w:hyperlink>
      <w:r w:rsidRPr="00E45149">
        <w:rPr>
          <w:rFonts w:ascii="Times New Roman" w:hAnsi="Times New Roman"/>
          <w:sz w:val="24"/>
          <w:szCs w:val="24"/>
        </w:rPr>
        <w:t xml:space="preserve">, </w:t>
      </w:r>
      <w:hyperlink r:id="rId399" w:history="1">
        <w:r w:rsidRPr="00E45149">
          <w:rPr>
            <w:rFonts w:ascii="Times New Roman" w:hAnsi="Times New Roman"/>
            <w:color w:val="0000FF"/>
            <w:sz w:val="24"/>
            <w:szCs w:val="24"/>
            <w:u w:val="single"/>
          </w:rPr>
          <w:t>5</w:t>
        </w:r>
      </w:hyperlink>
      <w:r w:rsidRPr="00E45149">
        <w:rPr>
          <w:rFonts w:ascii="Times New Roman" w:hAnsi="Times New Roman"/>
          <w:sz w:val="24"/>
          <w:szCs w:val="24"/>
        </w:rPr>
        <w:t xml:space="preserve">, </w:t>
      </w:r>
      <w:hyperlink r:id="rId400" w:history="1">
        <w:r w:rsidRPr="00E45149">
          <w:rPr>
            <w:rFonts w:ascii="Times New Roman" w:hAnsi="Times New Roman"/>
            <w:color w:val="0000FF"/>
            <w:sz w:val="24"/>
            <w:szCs w:val="24"/>
            <w:u w:val="single"/>
          </w:rPr>
          <w:t>6</w:t>
        </w:r>
      </w:hyperlink>
      <w:r w:rsidRPr="00E45149">
        <w:rPr>
          <w:rFonts w:ascii="Times New Roman" w:hAnsi="Times New Roman"/>
          <w:sz w:val="24"/>
          <w:szCs w:val="24"/>
        </w:rPr>
        <w:t xml:space="preserve">, </w:t>
      </w:r>
      <w:hyperlink r:id="rId401" w:history="1">
        <w:r w:rsidRPr="00E45149">
          <w:rPr>
            <w:rFonts w:ascii="Times New Roman" w:hAnsi="Times New Roman"/>
            <w:color w:val="0000FF"/>
            <w:sz w:val="24"/>
            <w:szCs w:val="24"/>
            <w:u w:val="single"/>
          </w:rPr>
          <w:t>7</w:t>
        </w:r>
      </w:hyperlink>
      <w:r w:rsidRPr="00E45149">
        <w:rPr>
          <w:rFonts w:ascii="Times New Roman" w:hAnsi="Times New Roman"/>
          <w:sz w:val="24"/>
          <w:szCs w:val="24"/>
        </w:rPr>
        <w:t xml:space="preserve">, </w:t>
      </w:r>
      <w:hyperlink r:id="rId402" w:history="1">
        <w:r w:rsidRPr="00E45149">
          <w:rPr>
            <w:rFonts w:ascii="Times New Roman" w:hAnsi="Times New Roman"/>
            <w:color w:val="0000FF"/>
            <w:sz w:val="24"/>
            <w:szCs w:val="24"/>
            <w:u w:val="single"/>
          </w:rPr>
          <w:t>10</w:t>
        </w:r>
      </w:hyperlink>
      <w:r w:rsidRPr="00E45149">
        <w:rPr>
          <w:rFonts w:ascii="Times New Roman" w:hAnsi="Times New Roman"/>
          <w:sz w:val="24"/>
          <w:szCs w:val="24"/>
        </w:rPr>
        <w:t xml:space="preserve"> a </w:t>
      </w:r>
      <w:hyperlink r:id="rId403" w:history="1">
        <w:r w:rsidRPr="00E45149">
          <w:rPr>
            <w:rFonts w:ascii="Times New Roman" w:hAnsi="Times New Roman"/>
            <w:color w:val="0000FF"/>
            <w:sz w:val="24"/>
            <w:szCs w:val="24"/>
            <w:u w:val="single"/>
          </w:rPr>
          <w:t>11</w:t>
        </w:r>
      </w:hyperlink>
      <w:r w:rsidRPr="00E45149">
        <w:rPr>
          <w:rFonts w:ascii="Times New Roman" w:hAnsi="Times New Roman"/>
          <w:sz w:val="24"/>
          <w:szCs w:val="24"/>
        </w:rPr>
        <w:t xml:space="preserve"> a </w:t>
      </w:r>
      <w:hyperlink r:id="rId404" w:history="1">
        <w:r w:rsidRPr="00E45149">
          <w:rPr>
            <w:rFonts w:ascii="Times New Roman" w:hAnsi="Times New Roman"/>
            <w:color w:val="0000FF"/>
            <w:sz w:val="24"/>
            <w:szCs w:val="24"/>
            <w:u w:val="single"/>
          </w:rPr>
          <w:t>§ 12 zákona č. 330/2007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č. </w:t>
      </w:r>
      <w:hyperlink r:id="rId405"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54) </w:t>
      </w:r>
      <w:hyperlink r:id="rId406" w:history="1">
        <w:r w:rsidRPr="00E45149">
          <w:rPr>
            <w:rFonts w:ascii="Times New Roman" w:hAnsi="Times New Roman"/>
            <w:color w:val="0000FF"/>
            <w:sz w:val="24"/>
            <w:szCs w:val="24"/>
            <w:u w:val="single"/>
          </w:rPr>
          <w:t>§ 27 zákona č. 747/2004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54a) </w:t>
      </w:r>
      <w:hyperlink r:id="rId407" w:history="1">
        <w:r w:rsidRPr="00E45149">
          <w:rPr>
            <w:rFonts w:ascii="Times New Roman" w:hAnsi="Times New Roman"/>
            <w:color w:val="0000FF"/>
            <w:sz w:val="24"/>
            <w:szCs w:val="24"/>
            <w:u w:val="single"/>
          </w:rPr>
          <w:t>§ 8 zákona č. 483/2001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54b) </w:t>
      </w:r>
      <w:hyperlink r:id="rId408" w:history="1">
        <w:r w:rsidRPr="00E45149">
          <w:rPr>
            <w:rFonts w:ascii="Times New Roman" w:hAnsi="Times New Roman"/>
            <w:color w:val="0000FF"/>
            <w:sz w:val="24"/>
            <w:szCs w:val="24"/>
            <w:u w:val="single"/>
          </w:rPr>
          <w:t>§ 7</w:t>
        </w:r>
      </w:hyperlink>
      <w:r w:rsidRPr="00E45149">
        <w:rPr>
          <w:rFonts w:ascii="Times New Roman" w:hAnsi="Times New Roman"/>
          <w:sz w:val="24"/>
          <w:szCs w:val="24"/>
        </w:rPr>
        <w:t xml:space="preserve"> a </w:t>
      </w:r>
      <w:hyperlink r:id="rId409" w:history="1">
        <w:r w:rsidRPr="00E45149">
          <w:rPr>
            <w:rFonts w:ascii="Times New Roman" w:hAnsi="Times New Roman"/>
            <w:color w:val="0000FF"/>
            <w:sz w:val="24"/>
            <w:szCs w:val="24"/>
            <w:u w:val="single"/>
          </w:rPr>
          <w:t>8 zákona č. 186/2009 Z.z.</w:t>
        </w:r>
      </w:hyperlink>
      <w:r w:rsidRPr="00E45149">
        <w:rPr>
          <w:rFonts w:ascii="Times New Roman" w:hAnsi="Times New Roman"/>
          <w:sz w:val="24"/>
          <w:szCs w:val="24"/>
        </w:rPr>
        <w:t xml:space="preserve"> o finančnom sprostredkovaní a finančnom poradenstve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54c) </w:t>
      </w:r>
      <w:hyperlink r:id="rId410" w:history="1">
        <w:r w:rsidRPr="00E45149">
          <w:rPr>
            <w:rFonts w:ascii="Times New Roman" w:hAnsi="Times New Roman"/>
            <w:color w:val="0000FF"/>
            <w:sz w:val="24"/>
            <w:szCs w:val="24"/>
            <w:u w:val="single"/>
          </w:rPr>
          <w:t>§ 13 zákona č. 186/2009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54d) </w:t>
      </w:r>
      <w:hyperlink r:id="rId411" w:history="1">
        <w:r w:rsidRPr="00E45149">
          <w:rPr>
            <w:rFonts w:ascii="Times New Roman" w:hAnsi="Times New Roman"/>
            <w:color w:val="0000FF"/>
            <w:sz w:val="24"/>
            <w:szCs w:val="24"/>
            <w:u w:val="single"/>
          </w:rPr>
          <w:t>§ 11 ods. 1</w:t>
        </w:r>
      </w:hyperlink>
      <w:r w:rsidRPr="00E45149">
        <w:rPr>
          <w:rFonts w:ascii="Times New Roman" w:hAnsi="Times New Roman"/>
          <w:sz w:val="24"/>
          <w:szCs w:val="24"/>
        </w:rPr>
        <w:t xml:space="preserve"> a </w:t>
      </w:r>
      <w:hyperlink r:id="rId412" w:history="1">
        <w:r w:rsidRPr="00E45149">
          <w:rPr>
            <w:rFonts w:ascii="Times New Roman" w:hAnsi="Times New Roman"/>
            <w:color w:val="0000FF"/>
            <w:sz w:val="24"/>
            <w:szCs w:val="24"/>
            <w:u w:val="single"/>
          </w:rPr>
          <w:t>2 zákona č. 483/2001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54e) </w:t>
      </w:r>
      <w:hyperlink r:id="rId413" w:history="1">
        <w:r w:rsidRPr="00E45149">
          <w:rPr>
            <w:rFonts w:ascii="Times New Roman" w:hAnsi="Times New Roman"/>
            <w:color w:val="0000FF"/>
            <w:sz w:val="24"/>
            <w:szCs w:val="24"/>
            <w:u w:val="single"/>
          </w:rPr>
          <w:t>§ 12 zákona č. 186/2009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54f) Čl. 14 až 26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54g) Napríklad zákon č. </w:t>
      </w:r>
      <w:hyperlink r:id="rId414" w:history="1">
        <w:r w:rsidRPr="00E45149">
          <w:rPr>
            <w:rFonts w:ascii="Times New Roman" w:hAnsi="Times New Roman"/>
            <w:color w:val="0000FF"/>
            <w:sz w:val="24"/>
            <w:szCs w:val="24"/>
            <w:u w:val="single"/>
          </w:rPr>
          <w:t>335/2014 Z.z.</w:t>
        </w:r>
      </w:hyperlink>
      <w:r w:rsidRPr="00E45149">
        <w:rPr>
          <w:rFonts w:ascii="Times New Roman" w:hAnsi="Times New Roman"/>
          <w:sz w:val="24"/>
          <w:szCs w:val="24"/>
        </w:rPr>
        <w:t xml:space="preserve"> o spotrebiteľskom rozhodcovskom konaní a o zmene a doplnení niektorých zákonov v znení neskorších predpisov, zákon č. </w:t>
      </w:r>
      <w:hyperlink r:id="rId415" w:history="1">
        <w:r w:rsidRPr="00E45149">
          <w:rPr>
            <w:rFonts w:ascii="Times New Roman" w:hAnsi="Times New Roman"/>
            <w:color w:val="0000FF"/>
            <w:sz w:val="24"/>
            <w:szCs w:val="24"/>
            <w:u w:val="single"/>
          </w:rPr>
          <w:t>420/2004 Z.z.</w:t>
        </w:r>
      </w:hyperlink>
      <w:r w:rsidRPr="00E45149">
        <w:rPr>
          <w:rFonts w:ascii="Times New Roman" w:hAnsi="Times New Roman"/>
          <w:sz w:val="24"/>
          <w:szCs w:val="24"/>
        </w:rPr>
        <w:t xml:space="preserve"> o mediácii a o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55) </w:t>
      </w:r>
      <w:hyperlink r:id="rId416" w:history="1">
        <w:r w:rsidRPr="00E45149">
          <w:rPr>
            <w:rFonts w:ascii="Times New Roman" w:hAnsi="Times New Roman"/>
            <w:color w:val="0000FF"/>
            <w:sz w:val="24"/>
            <w:szCs w:val="24"/>
            <w:u w:val="single"/>
          </w:rPr>
          <w:t>§ 28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55a) Zákon č. </w:t>
      </w:r>
      <w:hyperlink r:id="rId417" w:history="1">
        <w:r w:rsidRPr="00E45149">
          <w:rPr>
            <w:rFonts w:ascii="Times New Roman" w:hAnsi="Times New Roman"/>
            <w:color w:val="0000FF"/>
            <w:sz w:val="24"/>
            <w:szCs w:val="24"/>
            <w:u w:val="single"/>
          </w:rPr>
          <w:t>297/2008 Z.z.</w:t>
        </w:r>
      </w:hyperlink>
      <w:r w:rsidRPr="00E45149">
        <w:rPr>
          <w:rFonts w:ascii="Times New Roman" w:hAnsi="Times New Roman"/>
          <w:sz w:val="24"/>
          <w:szCs w:val="24"/>
        </w:rPr>
        <w:t xml:space="preserve"> o ochrane pred legalizáciou príjmov z trestnej činnosti a o ochrane pred financovaním terorizmu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 Zákon č. </w:t>
      </w:r>
      <w:hyperlink r:id="rId418" w:history="1">
        <w:r w:rsidRPr="00E45149">
          <w:rPr>
            <w:rFonts w:ascii="Times New Roman" w:hAnsi="Times New Roman"/>
            <w:color w:val="0000FF"/>
            <w:sz w:val="24"/>
            <w:szCs w:val="24"/>
            <w:u w:val="single"/>
          </w:rPr>
          <w:t>136/2001 Z.z.</w:t>
        </w:r>
      </w:hyperlink>
      <w:r w:rsidRPr="00E45149">
        <w:rPr>
          <w:rFonts w:ascii="Times New Roman" w:hAnsi="Times New Roman"/>
          <w:sz w:val="24"/>
          <w:szCs w:val="24"/>
        </w:rPr>
        <w:t xml:space="preserve"> o ochrane hospodárskej súťaže a o zmene a doplnení zákona Slovenskej národnej rady č. </w:t>
      </w:r>
      <w:hyperlink r:id="rId419" w:history="1">
        <w:r w:rsidRPr="00E45149">
          <w:rPr>
            <w:rFonts w:ascii="Times New Roman" w:hAnsi="Times New Roman"/>
            <w:color w:val="0000FF"/>
            <w:sz w:val="24"/>
            <w:szCs w:val="24"/>
            <w:u w:val="single"/>
          </w:rPr>
          <w:t>347/1990 Zb.</w:t>
        </w:r>
      </w:hyperlink>
      <w:r w:rsidRPr="00E45149">
        <w:rPr>
          <w:rFonts w:ascii="Times New Roman" w:hAnsi="Times New Roman"/>
          <w:sz w:val="24"/>
          <w:szCs w:val="24"/>
        </w:rPr>
        <w:t xml:space="preserve"> o organizácii ministerstiev a ostatných ústredných orgánov štátnej správy Slovenskej republiky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56a) Čl. 21 až 43 delegovaného nariadenia (EÚ) 2017/565.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56aa) Čl. 113 ods. 7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56ab) Čl. 435 ods. 2 písm. c)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56aba) </w:t>
      </w:r>
      <w:hyperlink r:id="rId420" w:history="1">
        <w:r w:rsidRPr="00E45149">
          <w:rPr>
            <w:rFonts w:ascii="Times New Roman" w:hAnsi="Times New Roman"/>
            <w:color w:val="0000FF"/>
            <w:sz w:val="24"/>
            <w:szCs w:val="24"/>
            <w:u w:val="single"/>
          </w:rPr>
          <w:t>§ 14</w:t>
        </w:r>
      </w:hyperlink>
      <w:r w:rsidRPr="00E45149">
        <w:rPr>
          <w:rFonts w:ascii="Times New Roman" w:hAnsi="Times New Roman"/>
          <w:sz w:val="24"/>
          <w:szCs w:val="24"/>
        </w:rPr>
        <w:t xml:space="preserve"> a </w:t>
      </w:r>
      <w:hyperlink r:id="rId421" w:history="1">
        <w:r w:rsidRPr="00E45149">
          <w:rPr>
            <w:rFonts w:ascii="Times New Roman" w:hAnsi="Times New Roman"/>
            <w:color w:val="0000FF"/>
            <w:sz w:val="24"/>
            <w:szCs w:val="24"/>
            <w:u w:val="single"/>
          </w:rPr>
          <w:t>38a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56abb) Napríklad </w:t>
      </w:r>
      <w:hyperlink r:id="rId422" w:history="1">
        <w:r w:rsidRPr="00E45149">
          <w:rPr>
            <w:rFonts w:ascii="Times New Roman" w:hAnsi="Times New Roman"/>
            <w:color w:val="0000FF"/>
            <w:sz w:val="24"/>
            <w:szCs w:val="24"/>
            <w:u w:val="single"/>
          </w:rPr>
          <w:t>§ 18</w:t>
        </w:r>
      </w:hyperlink>
      <w:r w:rsidRPr="00E45149">
        <w:rPr>
          <w:rFonts w:ascii="Times New Roman" w:hAnsi="Times New Roman"/>
          <w:sz w:val="24"/>
          <w:szCs w:val="24"/>
        </w:rPr>
        <w:t xml:space="preserve"> a </w:t>
      </w:r>
      <w:hyperlink r:id="rId423" w:history="1">
        <w:r w:rsidRPr="00E45149">
          <w:rPr>
            <w:rFonts w:ascii="Times New Roman" w:hAnsi="Times New Roman"/>
            <w:color w:val="0000FF"/>
            <w:sz w:val="24"/>
            <w:szCs w:val="24"/>
            <w:u w:val="single"/>
          </w:rPr>
          <w:t>52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56ac) </w:t>
      </w:r>
      <w:hyperlink r:id="rId424" w:history="1">
        <w:r w:rsidRPr="00E45149">
          <w:rPr>
            <w:rFonts w:ascii="Times New Roman" w:hAnsi="Times New Roman"/>
            <w:color w:val="0000FF"/>
            <w:sz w:val="24"/>
            <w:szCs w:val="24"/>
            <w:u w:val="single"/>
          </w:rPr>
          <w:t>§ 34 zákona č. 423/2015 Z.z.</w:t>
        </w:r>
      </w:hyperlink>
      <w:r w:rsidRPr="00E45149">
        <w:rPr>
          <w:rFonts w:ascii="Times New Roman" w:hAnsi="Times New Roman"/>
          <w:sz w:val="24"/>
          <w:szCs w:val="24"/>
        </w:rPr>
        <w:t xml:space="preserve"> o štatutárnom audite a o zmene a doplnení zákona č. </w:t>
      </w:r>
      <w:hyperlink r:id="rId425" w:history="1">
        <w:r w:rsidRPr="00E45149">
          <w:rPr>
            <w:rFonts w:ascii="Times New Roman" w:hAnsi="Times New Roman"/>
            <w:color w:val="0000FF"/>
            <w:sz w:val="24"/>
            <w:szCs w:val="24"/>
            <w:u w:val="single"/>
          </w:rPr>
          <w:t>431/2002 Z.z.</w:t>
        </w:r>
      </w:hyperlink>
      <w:r w:rsidRPr="00E45149">
        <w:rPr>
          <w:rFonts w:ascii="Times New Roman" w:hAnsi="Times New Roman"/>
          <w:sz w:val="24"/>
          <w:szCs w:val="24"/>
        </w:rPr>
        <w:t xml:space="preserve"> o účtovníctve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56aca) 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(Ú.v. EÚ L 167, 6.6.2014).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56ad) Čl. 28, 52 a 63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56b)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(Ú.v. EÚ L 331, 15.12.2010)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56baa) </w:t>
      </w:r>
      <w:hyperlink r:id="rId426" w:history="1">
        <w:r w:rsidRPr="00E45149">
          <w:rPr>
            <w:rFonts w:ascii="Times New Roman" w:hAnsi="Times New Roman"/>
            <w:color w:val="0000FF"/>
            <w:sz w:val="24"/>
            <w:szCs w:val="24"/>
            <w:u w:val="single"/>
          </w:rPr>
          <w:t>§ 2 písm. f) zákona č. 371/2014 Z.z.</w:t>
        </w:r>
      </w:hyperlink>
      <w:r w:rsidRPr="00E45149">
        <w:rPr>
          <w:rFonts w:ascii="Times New Roman" w:hAnsi="Times New Roman"/>
          <w:sz w:val="24"/>
          <w:szCs w:val="24"/>
        </w:rPr>
        <w:t xml:space="preserve"> v znení zákona č. </w:t>
      </w:r>
      <w:hyperlink r:id="rId427" w:history="1">
        <w:r w:rsidRPr="00E45149">
          <w:rPr>
            <w:rFonts w:ascii="Times New Roman" w:hAnsi="Times New Roman"/>
            <w:color w:val="0000FF"/>
            <w:sz w:val="24"/>
            <w:szCs w:val="24"/>
            <w:u w:val="single"/>
          </w:rPr>
          <w:t>39/2015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56bb) </w:t>
      </w:r>
      <w:hyperlink r:id="rId428" w:history="1">
        <w:r w:rsidRPr="00E45149">
          <w:rPr>
            <w:rFonts w:ascii="Times New Roman" w:hAnsi="Times New Roman"/>
            <w:color w:val="0000FF"/>
            <w:sz w:val="24"/>
            <w:szCs w:val="24"/>
            <w:u w:val="single"/>
          </w:rPr>
          <w:t>§ 2 zákona č. 371/2014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56bc) Čl. 31 písm. c) nariadenia (EÚ) č. 1093/2010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56bd) Čl. 113 ods. 7 nariadenia (EÚ) č. 575/2013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56be) </w:t>
      </w:r>
      <w:hyperlink r:id="rId429" w:history="1">
        <w:r w:rsidRPr="00E45149">
          <w:rPr>
            <w:rFonts w:ascii="Times New Roman" w:hAnsi="Times New Roman"/>
            <w:color w:val="0000FF"/>
            <w:sz w:val="24"/>
            <w:szCs w:val="24"/>
            <w:u w:val="single"/>
          </w:rPr>
          <w:t>§ 33t až 33y zákona č.483/2001 Z.z.</w:t>
        </w:r>
      </w:hyperlink>
      <w:r w:rsidRPr="00E45149">
        <w:rPr>
          <w:rFonts w:ascii="Times New Roman" w:hAnsi="Times New Roman"/>
          <w:sz w:val="24"/>
          <w:szCs w:val="24"/>
        </w:rPr>
        <w:t xml:space="preserve"> v znení zákona č. </w:t>
      </w:r>
      <w:hyperlink r:id="rId430" w:history="1">
        <w:r w:rsidRPr="00E45149">
          <w:rPr>
            <w:rFonts w:ascii="Times New Roman" w:hAnsi="Times New Roman"/>
            <w:color w:val="0000FF"/>
            <w:sz w:val="24"/>
            <w:szCs w:val="24"/>
            <w:u w:val="single"/>
          </w:rPr>
          <w:t>371/2014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56bf) </w:t>
      </w:r>
      <w:hyperlink r:id="rId431" w:history="1">
        <w:r w:rsidRPr="00E45149">
          <w:rPr>
            <w:rFonts w:ascii="Times New Roman" w:hAnsi="Times New Roman"/>
            <w:color w:val="0000FF"/>
            <w:sz w:val="24"/>
            <w:szCs w:val="24"/>
            <w:u w:val="single"/>
          </w:rPr>
          <w:t>§ 33t až 33v zákona č.483/2001 Z.z.</w:t>
        </w:r>
      </w:hyperlink>
      <w:r w:rsidRPr="00E45149">
        <w:rPr>
          <w:rFonts w:ascii="Times New Roman" w:hAnsi="Times New Roman"/>
          <w:sz w:val="24"/>
          <w:szCs w:val="24"/>
        </w:rPr>
        <w:t xml:space="preserve"> v znení zákona č. </w:t>
      </w:r>
      <w:hyperlink r:id="rId432" w:history="1">
        <w:r w:rsidRPr="00E45149">
          <w:rPr>
            <w:rFonts w:ascii="Times New Roman" w:hAnsi="Times New Roman"/>
            <w:color w:val="0000FF"/>
            <w:sz w:val="24"/>
            <w:szCs w:val="24"/>
            <w:u w:val="single"/>
          </w:rPr>
          <w:t>371/2014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56bg) </w:t>
      </w:r>
      <w:hyperlink r:id="rId433" w:history="1">
        <w:r w:rsidRPr="00E45149">
          <w:rPr>
            <w:rFonts w:ascii="Times New Roman" w:hAnsi="Times New Roman"/>
            <w:color w:val="0000FF"/>
            <w:sz w:val="24"/>
            <w:szCs w:val="24"/>
            <w:u w:val="single"/>
          </w:rPr>
          <w:t>§ 62a zákona č.483/2001 Z.z.</w:t>
        </w:r>
      </w:hyperlink>
      <w:r w:rsidRPr="00E45149">
        <w:rPr>
          <w:rFonts w:ascii="Times New Roman" w:hAnsi="Times New Roman"/>
          <w:sz w:val="24"/>
          <w:szCs w:val="24"/>
        </w:rPr>
        <w:t xml:space="preserve"> v znení zákona č. </w:t>
      </w:r>
      <w:hyperlink r:id="rId434" w:history="1">
        <w:r w:rsidRPr="00E45149">
          <w:rPr>
            <w:rFonts w:ascii="Times New Roman" w:hAnsi="Times New Roman"/>
            <w:color w:val="0000FF"/>
            <w:sz w:val="24"/>
            <w:szCs w:val="24"/>
            <w:u w:val="single"/>
          </w:rPr>
          <w:t>371/2014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57) Čl. 2 bod 10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57a) </w:t>
      </w:r>
      <w:hyperlink r:id="rId435" w:history="1">
        <w:r w:rsidRPr="00E45149">
          <w:rPr>
            <w:rFonts w:ascii="Times New Roman" w:hAnsi="Times New Roman"/>
            <w:color w:val="0000FF"/>
            <w:sz w:val="24"/>
            <w:szCs w:val="24"/>
            <w:u w:val="single"/>
          </w:rPr>
          <w:t>§ 21 ods. 3 písm. b) zákona č. 186/2009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57aa) Čl. 33 a 34 delegovaného nariadenia (EÚ) 2017/565.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57b) </w:t>
      </w:r>
      <w:hyperlink r:id="rId436" w:history="1">
        <w:r w:rsidRPr="00E45149">
          <w:rPr>
            <w:rFonts w:ascii="Times New Roman" w:hAnsi="Times New Roman"/>
            <w:color w:val="0000FF"/>
            <w:sz w:val="24"/>
            <w:szCs w:val="24"/>
            <w:u w:val="single"/>
          </w:rPr>
          <w:t>§ 22 zákona č. 186/2009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57c) Čl. 2 bod 1 delegovaného nariadenia (EÚ) 2017/565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 </w:t>
      </w:r>
      <w:hyperlink r:id="rId437" w:history="1">
        <w:r w:rsidRPr="00E45149">
          <w:rPr>
            <w:rFonts w:ascii="Times New Roman" w:hAnsi="Times New Roman"/>
            <w:color w:val="0000FF"/>
            <w:sz w:val="24"/>
            <w:szCs w:val="24"/>
            <w:u w:val="single"/>
          </w:rPr>
          <w:t>§ 65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58a) </w:t>
      </w:r>
      <w:hyperlink r:id="rId438" w:history="1">
        <w:r w:rsidRPr="00E45149">
          <w:rPr>
            <w:rFonts w:ascii="Times New Roman" w:hAnsi="Times New Roman"/>
            <w:color w:val="0000FF"/>
            <w:sz w:val="24"/>
            <w:szCs w:val="24"/>
            <w:u w:val="single"/>
          </w:rPr>
          <w:t>§ 3 zákona č. 428/2002 Z.z.</w:t>
        </w:r>
      </w:hyperlink>
      <w:r w:rsidRPr="00E45149">
        <w:rPr>
          <w:rFonts w:ascii="Times New Roman" w:hAnsi="Times New Roman"/>
          <w:sz w:val="24"/>
          <w:szCs w:val="24"/>
        </w:rPr>
        <w:t xml:space="preserve"> o ochrane osobných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58b) Napríklad zákon č. </w:t>
      </w:r>
      <w:hyperlink r:id="rId439" w:history="1">
        <w:r w:rsidRPr="00E45149">
          <w:rPr>
            <w:rFonts w:ascii="Times New Roman" w:hAnsi="Times New Roman"/>
            <w:color w:val="0000FF"/>
            <w:sz w:val="24"/>
            <w:szCs w:val="24"/>
            <w:u w:val="single"/>
          </w:rPr>
          <w:t>530/2003 Z.z.</w:t>
        </w:r>
      </w:hyperlink>
      <w:r w:rsidRPr="00E45149">
        <w:rPr>
          <w:rFonts w:ascii="Times New Roman" w:hAnsi="Times New Roman"/>
          <w:sz w:val="24"/>
          <w:szCs w:val="24"/>
        </w:rPr>
        <w:t xml:space="preserve"> o obchodnom registri a o zmene a doplnení niektorých zákonov, </w:t>
      </w:r>
      <w:hyperlink r:id="rId440" w:history="1">
        <w:r w:rsidRPr="00E45149">
          <w:rPr>
            <w:rFonts w:ascii="Times New Roman" w:hAnsi="Times New Roman"/>
            <w:color w:val="0000FF"/>
            <w:sz w:val="24"/>
            <w:szCs w:val="24"/>
            <w:u w:val="single"/>
          </w:rPr>
          <w:t>§ 3a</w:t>
        </w:r>
      </w:hyperlink>
      <w:r w:rsidRPr="00E45149">
        <w:rPr>
          <w:rFonts w:ascii="Times New Roman" w:hAnsi="Times New Roman"/>
          <w:sz w:val="24"/>
          <w:szCs w:val="24"/>
        </w:rPr>
        <w:t xml:space="preserve"> a </w:t>
      </w:r>
      <w:hyperlink r:id="rId441" w:history="1">
        <w:r w:rsidRPr="00E45149">
          <w:rPr>
            <w:rFonts w:ascii="Times New Roman" w:hAnsi="Times New Roman"/>
            <w:color w:val="0000FF"/>
            <w:sz w:val="24"/>
            <w:szCs w:val="24"/>
            <w:u w:val="single"/>
          </w:rPr>
          <w:t>§ 27 až 33 Obchodného zákonníka</w:t>
        </w:r>
      </w:hyperlink>
      <w:r w:rsidRPr="00E45149">
        <w:rPr>
          <w:rFonts w:ascii="Times New Roman" w:hAnsi="Times New Roman"/>
          <w:sz w:val="24"/>
          <w:szCs w:val="24"/>
        </w:rPr>
        <w:t xml:space="preserve">, </w:t>
      </w:r>
      <w:hyperlink r:id="rId442" w:history="1">
        <w:r w:rsidRPr="00E45149">
          <w:rPr>
            <w:rFonts w:ascii="Times New Roman" w:hAnsi="Times New Roman"/>
            <w:color w:val="0000FF"/>
            <w:sz w:val="24"/>
            <w:szCs w:val="24"/>
            <w:u w:val="single"/>
          </w:rPr>
          <w:t>§ 2 ods. 2</w:t>
        </w:r>
      </w:hyperlink>
      <w:r w:rsidRPr="00E45149">
        <w:rPr>
          <w:rFonts w:ascii="Times New Roman" w:hAnsi="Times New Roman"/>
          <w:sz w:val="24"/>
          <w:szCs w:val="24"/>
        </w:rPr>
        <w:t xml:space="preserve"> a </w:t>
      </w:r>
      <w:hyperlink r:id="rId443" w:history="1">
        <w:r w:rsidRPr="00E45149">
          <w:rPr>
            <w:rFonts w:ascii="Times New Roman" w:hAnsi="Times New Roman"/>
            <w:color w:val="0000FF"/>
            <w:sz w:val="24"/>
            <w:szCs w:val="24"/>
            <w:u w:val="single"/>
          </w:rPr>
          <w:t>§ 10</w:t>
        </w:r>
      </w:hyperlink>
      <w:r w:rsidRPr="00E45149">
        <w:rPr>
          <w:rFonts w:ascii="Times New Roman" w:hAnsi="Times New Roman"/>
          <w:sz w:val="24"/>
          <w:szCs w:val="24"/>
        </w:rPr>
        <w:t xml:space="preserve"> a </w:t>
      </w:r>
      <w:hyperlink r:id="rId444" w:history="1">
        <w:r w:rsidRPr="00E45149">
          <w:rPr>
            <w:rFonts w:ascii="Times New Roman" w:hAnsi="Times New Roman"/>
            <w:color w:val="0000FF"/>
            <w:sz w:val="24"/>
            <w:szCs w:val="24"/>
            <w:u w:val="single"/>
          </w:rPr>
          <w:t>11 zákona č. 34/2002 Z.z.</w:t>
        </w:r>
      </w:hyperlink>
      <w:r w:rsidRPr="00E45149">
        <w:rPr>
          <w:rFonts w:ascii="Times New Roman" w:hAnsi="Times New Roman"/>
          <w:sz w:val="24"/>
          <w:szCs w:val="24"/>
        </w:rPr>
        <w:t xml:space="preserve"> o nadáciách a o zmene </w:t>
      </w:r>
      <w:hyperlink r:id="rId445" w:history="1">
        <w:r w:rsidRPr="00E45149">
          <w:rPr>
            <w:rFonts w:ascii="Times New Roman" w:hAnsi="Times New Roman"/>
            <w:color w:val="0000FF"/>
            <w:sz w:val="24"/>
            <w:szCs w:val="24"/>
            <w:u w:val="single"/>
          </w:rPr>
          <w:t>Občianskeho zákonníka</w:t>
        </w:r>
      </w:hyperlink>
      <w:r w:rsidRPr="00E45149">
        <w:rPr>
          <w:rFonts w:ascii="Times New Roman" w:hAnsi="Times New Roman"/>
          <w:sz w:val="24"/>
          <w:szCs w:val="24"/>
        </w:rPr>
        <w:t xml:space="preserve"> v znení neskorších predpisov, </w:t>
      </w:r>
      <w:hyperlink r:id="rId446" w:history="1">
        <w:r w:rsidRPr="00E45149">
          <w:rPr>
            <w:rFonts w:ascii="Times New Roman" w:hAnsi="Times New Roman"/>
            <w:color w:val="0000FF"/>
            <w:sz w:val="24"/>
            <w:szCs w:val="24"/>
            <w:u w:val="single"/>
          </w:rPr>
          <w:t>§ 9 ods. 1</w:t>
        </w:r>
      </w:hyperlink>
      <w:r w:rsidRPr="00E45149">
        <w:rPr>
          <w:rFonts w:ascii="Times New Roman" w:hAnsi="Times New Roman"/>
          <w:sz w:val="24"/>
          <w:szCs w:val="24"/>
        </w:rPr>
        <w:t xml:space="preserve"> a </w:t>
      </w:r>
      <w:hyperlink r:id="rId447" w:history="1">
        <w:r w:rsidRPr="00E45149">
          <w:rPr>
            <w:rFonts w:ascii="Times New Roman" w:hAnsi="Times New Roman"/>
            <w:color w:val="0000FF"/>
            <w:sz w:val="24"/>
            <w:szCs w:val="24"/>
            <w:u w:val="single"/>
          </w:rPr>
          <w:t>2</w:t>
        </w:r>
      </w:hyperlink>
      <w:r w:rsidRPr="00E45149">
        <w:rPr>
          <w:rFonts w:ascii="Times New Roman" w:hAnsi="Times New Roman"/>
          <w:sz w:val="24"/>
          <w:szCs w:val="24"/>
        </w:rPr>
        <w:t xml:space="preserve"> a </w:t>
      </w:r>
      <w:hyperlink r:id="rId448" w:history="1">
        <w:r w:rsidRPr="00E45149">
          <w:rPr>
            <w:rFonts w:ascii="Times New Roman" w:hAnsi="Times New Roman"/>
            <w:color w:val="0000FF"/>
            <w:sz w:val="24"/>
            <w:szCs w:val="24"/>
            <w:u w:val="single"/>
          </w:rPr>
          <w:t>§ 10 zákona č. 147/1997 Z.z.</w:t>
        </w:r>
      </w:hyperlink>
      <w:r w:rsidRPr="00E45149">
        <w:rPr>
          <w:rFonts w:ascii="Times New Roman" w:hAnsi="Times New Roman"/>
          <w:sz w:val="24"/>
          <w:szCs w:val="24"/>
        </w:rPr>
        <w:t xml:space="preserve"> o neinvestičných fondoch a o doplnení zákona Národnej rady Slovenskej republiky č. </w:t>
      </w:r>
      <w:hyperlink r:id="rId449" w:history="1">
        <w:r w:rsidRPr="00E45149">
          <w:rPr>
            <w:rFonts w:ascii="Times New Roman" w:hAnsi="Times New Roman"/>
            <w:color w:val="0000FF"/>
            <w:sz w:val="24"/>
            <w:szCs w:val="24"/>
            <w:u w:val="single"/>
          </w:rPr>
          <w:t>207/1996 Z.z.</w:t>
        </w:r>
      </w:hyperlink>
      <w:r w:rsidRPr="00E45149">
        <w:rPr>
          <w:rFonts w:ascii="Times New Roman" w:hAnsi="Times New Roman"/>
          <w:sz w:val="24"/>
          <w:szCs w:val="24"/>
        </w:rPr>
        <w:t xml:space="preserve">, </w:t>
      </w:r>
      <w:hyperlink r:id="rId450" w:history="1">
        <w:r w:rsidRPr="00E45149">
          <w:rPr>
            <w:rFonts w:ascii="Times New Roman" w:hAnsi="Times New Roman"/>
            <w:color w:val="0000FF"/>
            <w:sz w:val="24"/>
            <w:szCs w:val="24"/>
            <w:u w:val="single"/>
          </w:rPr>
          <w:t>§ 9 ods. 1</w:t>
        </w:r>
      </w:hyperlink>
      <w:r w:rsidRPr="00E45149">
        <w:rPr>
          <w:rFonts w:ascii="Times New Roman" w:hAnsi="Times New Roman"/>
          <w:sz w:val="24"/>
          <w:szCs w:val="24"/>
        </w:rPr>
        <w:t xml:space="preserve"> a </w:t>
      </w:r>
      <w:hyperlink r:id="rId451" w:history="1">
        <w:r w:rsidRPr="00E45149">
          <w:rPr>
            <w:rFonts w:ascii="Times New Roman" w:hAnsi="Times New Roman"/>
            <w:color w:val="0000FF"/>
            <w:sz w:val="24"/>
            <w:szCs w:val="24"/>
            <w:u w:val="single"/>
          </w:rPr>
          <w:t>2</w:t>
        </w:r>
      </w:hyperlink>
      <w:r w:rsidRPr="00E45149">
        <w:rPr>
          <w:rFonts w:ascii="Times New Roman" w:hAnsi="Times New Roman"/>
          <w:sz w:val="24"/>
          <w:szCs w:val="24"/>
        </w:rPr>
        <w:t xml:space="preserve"> a </w:t>
      </w:r>
      <w:hyperlink r:id="rId452" w:history="1">
        <w:r w:rsidRPr="00E45149">
          <w:rPr>
            <w:rFonts w:ascii="Times New Roman" w:hAnsi="Times New Roman"/>
            <w:color w:val="0000FF"/>
            <w:sz w:val="24"/>
            <w:szCs w:val="24"/>
            <w:u w:val="single"/>
          </w:rPr>
          <w:t>§ 11 zákona č. 213/1997 Z.z.</w:t>
        </w:r>
      </w:hyperlink>
      <w:r w:rsidRPr="00E45149">
        <w:rPr>
          <w:rFonts w:ascii="Times New Roman" w:hAnsi="Times New Roman"/>
          <w:sz w:val="24"/>
          <w:szCs w:val="24"/>
        </w:rPr>
        <w:t xml:space="preserve"> o neziskových organizáciách poskytujúcich všeobecne prospešné služby v znení zákona č. </w:t>
      </w:r>
      <w:hyperlink r:id="rId453" w:history="1">
        <w:r w:rsidRPr="00E45149">
          <w:rPr>
            <w:rFonts w:ascii="Times New Roman" w:hAnsi="Times New Roman"/>
            <w:color w:val="0000FF"/>
            <w:sz w:val="24"/>
            <w:szCs w:val="24"/>
            <w:u w:val="single"/>
          </w:rPr>
          <w:t>35/2002 Z.z.</w:t>
        </w:r>
      </w:hyperlink>
      <w:r w:rsidRPr="00E45149">
        <w:rPr>
          <w:rFonts w:ascii="Times New Roman" w:hAnsi="Times New Roman"/>
          <w:sz w:val="24"/>
          <w:szCs w:val="24"/>
        </w:rPr>
        <w:t xml:space="preserve">, </w:t>
      </w:r>
      <w:hyperlink r:id="rId454" w:history="1">
        <w:r w:rsidRPr="00E45149">
          <w:rPr>
            <w:rFonts w:ascii="Times New Roman" w:hAnsi="Times New Roman"/>
            <w:color w:val="0000FF"/>
            <w:sz w:val="24"/>
            <w:szCs w:val="24"/>
            <w:u w:val="single"/>
          </w:rPr>
          <w:t>§ 6</w:t>
        </w:r>
      </w:hyperlink>
      <w:r w:rsidRPr="00E45149">
        <w:rPr>
          <w:rFonts w:ascii="Times New Roman" w:hAnsi="Times New Roman"/>
          <w:sz w:val="24"/>
          <w:szCs w:val="24"/>
        </w:rPr>
        <w:t xml:space="preserve">, </w:t>
      </w:r>
      <w:hyperlink r:id="rId455" w:history="1">
        <w:r w:rsidRPr="00E45149">
          <w:rPr>
            <w:rFonts w:ascii="Times New Roman" w:hAnsi="Times New Roman"/>
            <w:color w:val="0000FF"/>
            <w:sz w:val="24"/>
            <w:szCs w:val="24"/>
            <w:u w:val="single"/>
          </w:rPr>
          <w:t>7</w:t>
        </w:r>
      </w:hyperlink>
      <w:r w:rsidRPr="00E45149">
        <w:rPr>
          <w:rFonts w:ascii="Times New Roman" w:hAnsi="Times New Roman"/>
          <w:sz w:val="24"/>
          <w:szCs w:val="24"/>
        </w:rPr>
        <w:t xml:space="preserve">, </w:t>
      </w:r>
      <w:hyperlink r:id="rId456" w:history="1">
        <w:r w:rsidRPr="00E45149">
          <w:rPr>
            <w:rFonts w:ascii="Times New Roman" w:hAnsi="Times New Roman"/>
            <w:color w:val="0000FF"/>
            <w:sz w:val="24"/>
            <w:szCs w:val="24"/>
            <w:u w:val="single"/>
          </w:rPr>
          <w:t>9</w:t>
        </w:r>
      </w:hyperlink>
      <w:r w:rsidRPr="00E45149">
        <w:rPr>
          <w:rFonts w:ascii="Times New Roman" w:hAnsi="Times New Roman"/>
          <w:sz w:val="24"/>
          <w:szCs w:val="24"/>
        </w:rPr>
        <w:t xml:space="preserve"> a </w:t>
      </w:r>
      <w:hyperlink r:id="rId457" w:history="1">
        <w:r w:rsidRPr="00E45149">
          <w:rPr>
            <w:rFonts w:ascii="Times New Roman" w:hAnsi="Times New Roman"/>
            <w:color w:val="0000FF"/>
            <w:sz w:val="24"/>
            <w:szCs w:val="24"/>
            <w:u w:val="single"/>
          </w:rPr>
          <w:t>9a zákona č. 83/1990 Zb.</w:t>
        </w:r>
      </w:hyperlink>
      <w:r w:rsidRPr="00E45149">
        <w:rPr>
          <w:rFonts w:ascii="Times New Roman" w:hAnsi="Times New Roman"/>
          <w:sz w:val="24"/>
          <w:szCs w:val="24"/>
        </w:rPr>
        <w:t xml:space="preserve"> o združovaní občanov v znení neskorších predpisov, </w:t>
      </w:r>
      <w:hyperlink r:id="rId458" w:history="1">
        <w:r w:rsidRPr="00E45149">
          <w:rPr>
            <w:rFonts w:ascii="Times New Roman" w:hAnsi="Times New Roman"/>
            <w:color w:val="0000FF"/>
            <w:sz w:val="24"/>
            <w:szCs w:val="24"/>
            <w:u w:val="single"/>
          </w:rPr>
          <w:t>§ 6 ods. 1</w:t>
        </w:r>
      </w:hyperlink>
      <w:r w:rsidRPr="00E45149">
        <w:rPr>
          <w:rFonts w:ascii="Times New Roman" w:hAnsi="Times New Roman"/>
          <w:sz w:val="24"/>
          <w:szCs w:val="24"/>
        </w:rPr>
        <w:t xml:space="preserve"> a </w:t>
      </w:r>
      <w:hyperlink r:id="rId459" w:history="1">
        <w:r w:rsidRPr="00E45149">
          <w:rPr>
            <w:rFonts w:ascii="Times New Roman" w:hAnsi="Times New Roman"/>
            <w:color w:val="0000FF"/>
            <w:sz w:val="24"/>
            <w:szCs w:val="24"/>
            <w:u w:val="single"/>
          </w:rPr>
          <w:t>§ 7 zákona Národnej rady Slovenskej republiky č. 182/1993 Z.z.</w:t>
        </w:r>
      </w:hyperlink>
      <w:r w:rsidRPr="00E45149">
        <w:rPr>
          <w:rFonts w:ascii="Times New Roman" w:hAnsi="Times New Roman"/>
          <w:sz w:val="24"/>
          <w:szCs w:val="24"/>
        </w:rPr>
        <w:t xml:space="preserve"> o vlastníctve bytov a nebytových priestorov v znení neskorších predpisov a </w:t>
      </w:r>
      <w:hyperlink r:id="rId460" w:history="1">
        <w:r w:rsidRPr="00E45149">
          <w:rPr>
            <w:rFonts w:ascii="Times New Roman" w:hAnsi="Times New Roman"/>
            <w:color w:val="0000FF"/>
            <w:sz w:val="24"/>
            <w:szCs w:val="24"/>
            <w:u w:val="single"/>
          </w:rPr>
          <w:t>§ 5 ods. 1</w:t>
        </w:r>
      </w:hyperlink>
      <w:r w:rsidRPr="00E45149">
        <w:rPr>
          <w:rFonts w:ascii="Times New Roman" w:hAnsi="Times New Roman"/>
          <w:sz w:val="24"/>
          <w:szCs w:val="24"/>
        </w:rPr>
        <w:t xml:space="preserve"> a </w:t>
      </w:r>
      <w:hyperlink r:id="rId461" w:history="1">
        <w:r w:rsidRPr="00E45149">
          <w:rPr>
            <w:rFonts w:ascii="Times New Roman" w:hAnsi="Times New Roman"/>
            <w:color w:val="0000FF"/>
            <w:sz w:val="24"/>
            <w:szCs w:val="24"/>
            <w:u w:val="single"/>
          </w:rPr>
          <w:t xml:space="preserve">2 </w:t>
        </w:r>
        <w:r w:rsidRPr="00E45149">
          <w:rPr>
            <w:rFonts w:ascii="Times New Roman" w:hAnsi="Times New Roman"/>
            <w:color w:val="0000FF"/>
            <w:sz w:val="24"/>
            <w:szCs w:val="24"/>
            <w:u w:val="single"/>
          </w:rPr>
          <w:lastRenderedPageBreak/>
          <w:t>zákona Národnej rady Slovenskej republiky č. 222/1996 Z.z.</w:t>
        </w:r>
      </w:hyperlink>
      <w:r w:rsidRPr="00E45149">
        <w:rPr>
          <w:rFonts w:ascii="Times New Roman" w:hAnsi="Times New Roman"/>
          <w:sz w:val="24"/>
          <w:szCs w:val="24"/>
        </w:rPr>
        <w:t xml:space="preserve"> o organizácii miestnej štátnej správy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58c) Napríklad zákon č. </w:t>
      </w:r>
      <w:hyperlink r:id="rId462" w:history="1">
        <w:r w:rsidRPr="00E45149">
          <w:rPr>
            <w:rFonts w:ascii="Times New Roman" w:hAnsi="Times New Roman"/>
            <w:color w:val="0000FF"/>
            <w:sz w:val="24"/>
            <w:szCs w:val="24"/>
            <w:u w:val="single"/>
          </w:rPr>
          <w:t>367/2000 Z.z.</w:t>
        </w:r>
      </w:hyperlink>
      <w:r w:rsidRPr="00E45149">
        <w:rPr>
          <w:rFonts w:ascii="Times New Roman" w:hAnsi="Times New Roman"/>
          <w:sz w:val="24"/>
          <w:szCs w:val="24"/>
        </w:rPr>
        <w:t xml:space="preserve"> o ochrane pred legalizáciou príjmov z trestnej činnosti a o zmene a doplnení niektorých zákonov, zákon č. </w:t>
      </w:r>
      <w:hyperlink r:id="rId463" w:history="1">
        <w:r w:rsidRPr="00E45149">
          <w:rPr>
            <w:rFonts w:ascii="Times New Roman" w:hAnsi="Times New Roman"/>
            <w:color w:val="0000FF"/>
            <w:sz w:val="24"/>
            <w:szCs w:val="24"/>
            <w:u w:val="single"/>
          </w:rPr>
          <w:t>431/2002 Z.z.</w:t>
        </w:r>
      </w:hyperlink>
      <w:r w:rsidRPr="00E45149">
        <w:rPr>
          <w:rFonts w:ascii="Times New Roman" w:hAnsi="Times New Roman"/>
          <w:sz w:val="24"/>
          <w:szCs w:val="24"/>
        </w:rPr>
        <w:t xml:space="preserve"> o účtovníctve, zákon č. </w:t>
      </w:r>
      <w:hyperlink r:id="rId464" w:history="1">
        <w:r w:rsidRPr="00E45149">
          <w:rPr>
            <w:rFonts w:ascii="Times New Roman" w:hAnsi="Times New Roman"/>
            <w:color w:val="0000FF"/>
            <w:sz w:val="24"/>
            <w:szCs w:val="24"/>
            <w:u w:val="single"/>
          </w:rPr>
          <w:t>395/2002 Z.z.</w:t>
        </w:r>
      </w:hyperlink>
      <w:r w:rsidRPr="00E45149">
        <w:rPr>
          <w:rFonts w:ascii="Times New Roman" w:hAnsi="Times New Roman"/>
          <w:sz w:val="24"/>
          <w:szCs w:val="24"/>
        </w:rPr>
        <w:t xml:space="preserve"> o archívoch a registratúrach a o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58d) </w:t>
      </w:r>
      <w:hyperlink r:id="rId465" w:history="1">
        <w:r w:rsidRPr="00E45149">
          <w:rPr>
            <w:rFonts w:ascii="Times New Roman" w:hAnsi="Times New Roman"/>
            <w:color w:val="0000FF"/>
            <w:sz w:val="24"/>
            <w:szCs w:val="24"/>
            <w:u w:val="single"/>
          </w:rPr>
          <w:t>§ 4 ods. 5</w:t>
        </w:r>
      </w:hyperlink>
      <w:r w:rsidRPr="00E45149">
        <w:rPr>
          <w:rFonts w:ascii="Times New Roman" w:hAnsi="Times New Roman"/>
          <w:sz w:val="24"/>
          <w:szCs w:val="24"/>
        </w:rPr>
        <w:t xml:space="preserve"> a </w:t>
      </w:r>
      <w:hyperlink r:id="rId466" w:history="1">
        <w:r w:rsidRPr="00E45149">
          <w:rPr>
            <w:rFonts w:ascii="Times New Roman" w:hAnsi="Times New Roman"/>
            <w:color w:val="0000FF"/>
            <w:sz w:val="24"/>
            <w:szCs w:val="24"/>
            <w:u w:val="single"/>
          </w:rPr>
          <w:t>§ 7 ods. 3 zákona č. 428/2002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58e) </w:t>
      </w:r>
      <w:hyperlink r:id="rId467" w:history="1">
        <w:r w:rsidRPr="00E45149">
          <w:rPr>
            <w:rFonts w:ascii="Times New Roman" w:hAnsi="Times New Roman"/>
            <w:color w:val="0000FF"/>
            <w:sz w:val="24"/>
            <w:szCs w:val="24"/>
            <w:u w:val="single"/>
          </w:rPr>
          <w:t>§ 4 ods. 1 písm. a)</w:t>
        </w:r>
      </w:hyperlink>
      <w:r w:rsidRPr="00E45149">
        <w:rPr>
          <w:rFonts w:ascii="Times New Roman" w:hAnsi="Times New Roman"/>
          <w:sz w:val="24"/>
          <w:szCs w:val="24"/>
        </w:rPr>
        <w:t xml:space="preserve">, </w:t>
      </w:r>
      <w:hyperlink r:id="rId468" w:history="1">
        <w:r w:rsidRPr="00E45149">
          <w:rPr>
            <w:rFonts w:ascii="Times New Roman" w:hAnsi="Times New Roman"/>
            <w:color w:val="0000FF"/>
            <w:sz w:val="24"/>
            <w:szCs w:val="24"/>
            <w:u w:val="single"/>
          </w:rPr>
          <w:t>b)</w:t>
        </w:r>
      </w:hyperlink>
      <w:r w:rsidRPr="00E45149">
        <w:rPr>
          <w:rFonts w:ascii="Times New Roman" w:hAnsi="Times New Roman"/>
          <w:sz w:val="24"/>
          <w:szCs w:val="24"/>
        </w:rPr>
        <w:t xml:space="preserve"> a </w:t>
      </w:r>
      <w:hyperlink r:id="rId469" w:history="1">
        <w:r w:rsidRPr="00E45149">
          <w:rPr>
            <w:rFonts w:ascii="Times New Roman" w:hAnsi="Times New Roman"/>
            <w:color w:val="0000FF"/>
            <w:sz w:val="24"/>
            <w:szCs w:val="24"/>
            <w:u w:val="single"/>
          </w:rPr>
          <w:t>c)</w:t>
        </w:r>
      </w:hyperlink>
      <w:r w:rsidRPr="00E45149">
        <w:rPr>
          <w:rFonts w:ascii="Times New Roman" w:hAnsi="Times New Roman"/>
          <w:sz w:val="24"/>
          <w:szCs w:val="24"/>
        </w:rPr>
        <w:t xml:space="preserve">, </w:t>
      </w:r>
      <w:hyperlink r:id="rId470" w:history="1">
        <w:r w:rsidRPr="00E45149">
          <w:rPr>
            <w:rFonts w:ascii="Times New Roman" w:hAnsi="Times New Roman"/>
            <w:color w:val="0000FF"/>
            <w:sz w:val="24"/>
            <w:szCs w:val="24"/>
            <w:u w:val="single"/>
          </w:rPr>
          <w:t>§ 7 ods. 3</w:t>
        </w:r>
      </w:hyperlink>
      <w:r w:rsidRPr="00E45149">
        <w:rPr>
          <w:rFonts w:ascii="Times New Roman" w:hAnsi="Times New Roman"/>
          <w:sz w:val="24"/>
          <w:szCs w:val="24"/>
        </w:rPr>
        <w:t xml:space="preserve">, </w:t>
      </w:r>
      <w:hyperlink r:id="rId471" w:history="1">
        <w:r w:rsidRPr="00E45149">
          <w:rPr>
            <w:rFonts w:ascii="Times New Roman" w:hAnsi="Times New Roman"/>
            <w:color w:val="0000FF"/>
            <w:sz w:val="24"/>
            <w:szCs w:val="24"/>
            <w:u w:val="single"/>
          </w:rPr>
          <w:t>ods. 5 druhá veta</w:t>
        </w:r>
      </w:hyperlink>
      <w:r w:rsidRPr="00E45149">
        <w:rPr>
          <w:rFonts w:ascii="Times New Roman" w:hAnsi="Times New Roman"/>
          <w:sz w:val="24"/>
          <w:szCs w:val="24"/>
        </w:rPr>
        <w:t xml:space="preserve"> a </w:t>
      </w:r>
      <w:hyperlink r:id="rId472" w:history="1">
        <w:r w:rsidRPr="00E45149">
          <w:rPr>
            <w:rFonts w:ascii="Times New Roman" w:hAnsi="Times New Roman"/>
            <w:color w:val="0000FF"/>
            <w:sz w:val="24"/>
            <w:szCs w:val="24"/>
            <w:u w:val="single"/>
          </w:rPr>
          <w:t>ods. 6 druhá veta</w:t>
        </w:r>
      </w:hyperlink>
      <w:r w:rsidRPr="00E45149">
        <w:rPr>
          <w:rFonts w:ascii="Times New Roman" w:hAnsi="Times New Roman"/>
          <w:sz w:val="24"/>
          <w:szCs w:val="24"/>
        </w:rPr>
        <w:t xml:space="preserve">, </w:t>
      </w:r>
      <w:hyperlink r:id="rId473" w:history="1">
        <w:r w:rsidRPr="00E45149">
          <w:rPr>
            <w:rFonts w:ascii="Times New Roman" w:hAnsi="Times New Roman"/>
            <w:color w:val="0000FF"/>
            <w:sz w:val="24"/>
            <w:szCs w:val="24"/>
            <w:u w:val="single"/>
          </w:rPr>
          <w:t>§ 8 ods. 2</w:t>
        </w:r>
      </w:hyperlink>
      <w:r w:rsidRPr="00E45149">
        <w:rPr>
          <w:rFonts w:ascii="Times New Roman" w:hAnsi="Times New Roman"/>
          <w:sz w:val="24"/>
          <w:szCs w:val="24"/>
        </w:rPr>
        <w:t xml:space="preserve"> a </w:t>
      </w:r>
      <w:hyperlink r:id="rId474" w:history="1">
        <w:r w:rsidRPr="00E45149">
          <w:rPr>
            <w:rFonts w:ascii="Times New Roman" w:hAnsi="Times New Roman"/>
            <w:color w:val="0000FF"/>
            <w:sz w:val="24"/>
            <w:szCs w:val="24"/>
            <w:u w:val="single"/>
          </w:rPr>
          <w:t>§ 10 ods. 6 zákona č. 428/2002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58f) </w:t>
      </w:r>
      <w:hyperlink r:id="rId475" w:history="1">
        <w:r w:rsidRPr="00E45149">
          <w:rPr>
            <w:rFonts w:ascii="Times New Roman" w:hAnsi="Times New Roman"/>
            <w:color w:val="0000FF"/>
            <w:sz w:val="24"/>
            <w:szCs w:val="24"/>
            <w:u w:val="single"/>
          </w:rPr>
          <w:t>§ 7 ods. 6 zákona č. 428/2002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58g) Napríklad </w:t>
      </w:r>
      <w:hyperlink r:id="rId476" w:history="1">
        <w:r w:rsidRPr="00E45149">
          <w:rPr>
            <w:rFonts w:ascii="Times New Roman" w:hAnsi="Times New Roman"/>
            <w:color w:val="0000FF"/>
            <w:sz w:val="24"/>
            <w:szCs w:val="24"/>
            <w:u w:val="single"/>
          </w:rPr>
          <w:t>§ 12 ods. 1 zákona Národnej rady Slovenskej republiky č. 118/1996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 </w:t>
      </w:r>
      <w:hyperlink r:id="rId477" w:history="1">
        <w:r w:rsidRPr="00E45149">
          <w:rPr>
            <w:rFonts w:ascii="Times New Roman" w:hAnsi="Times New Roman"/>
            <w:color w:val="0000FF"/>
            <w:sz w:val="24"/>
            <w:szCs w:val="24"/>
            <w:u w:val="single"/>
          </w:rPr>
          <w:t>§ 23</w:t>
        </w:r>
      </w:hyperlink>
      <w:r w:rsidRPr="00E45149">
        <w:rPr>
          <w:rFonts w:ascii="Times New Roman" w:hAnsi="Times New Roman"/>
          <w:sz w:val="24"/>
          <w:szCs w:val="24"/>
        </w:rPr>
        <w:t xml:space="preserve"> a </w:t>
      </w:r>
      <w:hyperlink r:id="rId478" w:history="1">
        <w:r w:rsidRPr="00E45149">
          <w:rPr>
            <w:rFonts w:ascii="Times New Roman" w:hAnsi="Times New Roman"/>
            <w:color w:val="0000FF"/>
            <w:sz w:val="24"/>
            <w:szCs w:val="24"/>
            <w:u w:val="single"/>
          </w:rPr>
          <w:t>55 zákona č. 428/2002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58haa) Čl. 50 delegovaného nariadenia (EÚ) 2017/565.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58hb) </w:t>
      </w:r>
      <w:hyperlink r:id="rId479" w:history="1">
        <w:r w:rsidRPr="00E45149">
          <w:rPr>
            <w:rFonts w:ascii="Times New Roman" w:hAnsi="Times New Roman"/>
            <w:color w:val="0000FF"/>
            <w:sz w:val="24"/>
            <w:szCs w:val="24"/>
            <w:u w:val="single"/>
          </w:rPr>
          <w:t>§ 90 zákona č. 594/2003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58hc) </w:t>
      </w:r>
      <w:hyperlink r:id="rId480" w:history="1">
        <w:r w:rsidRPr="00E45149">
          <w:rPr>
            <w:rFonts w:ascii="Times New Roman" w:hAnsi="Times New Roman"/>
            <w:color w:val="0000FF"/>
            <w:sz w:val="24"/>
            <w:szCs w:val="24"/>
            <w:u w:val="single"/>
          </w:rPr>
          <w:t>§ 4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58hca) Čl. 36 nariadenia Komisie (EÚ) č. 583/2010 z 1. júla 2010, ktorým sa vykonáva smernica Európskeho parlamentu a Rady 2009/65/ES, pokiaľ ide o kľúčové informácie pre investorov a podmienky, ktoré treba splniť pri poskytovaní kľúčových informácií pre investorov alebo prospektu na trvanlivom médiu inom ako papier alebo prostredníctvom webových stránok (Ú.v. EÚ L 176, 10.7.2010).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58hcb) Čl. 57 delegovaného nariadenia (EÚ) 2017/565.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58hcc) Zákon č. </w:t>
      </w:r>
      <w:hyperlink r:id="rId481" w:history="1">
        <w:r w:rsidRPr="00E45149">
          <w:rPr>
            <w:rFonts w:ascii="Times New Roman" w:hAnsi="Times New Roman"/>
            <w:color w:val="0000FF"/>
            <w:sz w:val="24"/>
            <w:szCs w:val="24"/>
            <w:u w:val="single"/>
          </w:rPr>
          <w:t>90/2016 Z.z.</w:t>
        </w:r>
      </w:hyperlink>
      <w:r w:rsidRPr="00E45149">
        <w:rPr>
          <w:rFonts w:ascii="Times New Roman" w:hAnsi="Times New Roman"/>
          <w:sz w:val="24"/>
          <w:szCs w:val="24"/>
        </w:rPr>
        <w:t xml:space="preserve"> o úveroch na bývanie a o zmene a doplnení niektorých zákonov v znení zákona č. </w:t>
      </w:r>
      <w:hyperlink r:id="rId482" w:history="1">
        <w:r w:rsidRPr="00E45149">
          <w:rPr>
            <w:rFonts w:ascii="Times New Roman" w:hAnsi="Times New Roman"/>
            <w:color w:val="0000FF"/>
            <w:sz w:val="24"/>
            <w:szCs w:val="24"/>
            <w:u w:val="single"/>
          </w:rPr>
          <w:t>299/2016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58he) Zákon č. </w:t>
      </w:r>
      <w:hyperlink r:id="rId483" w:history="1">
        <w:r w:rsidRPr="00E45149">
          <w:rPr>
            <w:rFonts w:ascii="Times New Roman" w:hAnsi="Times New Roman"/>
            <w:color w:val="0000FF"/>
            <w:sz w:val="24"/>
            <w:szCs w:val="24"/>
            <w:u w:val="single"/>
          </w:rPr>
          <w:t>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č. </w:t>
      </w:r>
      <w:hyperlink r:id="rId484" w:history="1">
        <w:r w:rsidRPr="00E45149">
          <w:rPr>
            <w:rFonts w:ascii="Times New Roman" w:hAnsi="Times New Roman"/>
            <w:color w:val="0000FF"/>
            <w:sz w:val="24"/>
            <w:szCs w:val="24"/>
            <w:u w:val="single"/>
          </w:rPr>
          <w:t>258/2001 Z.z.</w:t>
        </w:r>
      </w:hyperlink>
      <w:r w:rsidRPr="00E45149">
        <w:rPr>
          <w:rFonts w:ascii="Times New Roman" w:hAnsi="Times New Roman"/>
          <w:sz w:val="24"/>
          <w:szCs w:val="24"/>
        </w:rPr>
        <w:t xml:space="preserve"> o spotrebiteľských úveroch a o zmene a doplnení zákona Slovenskej národnej rady č. </w:t>
      </w:r>
      <w:hyperlink r:id="rId485" w:history="1">
        <w:r w:rsidRPr="00E45149">
          <w:rPr>
            <w:rFonts w:ascii="Times New Roman" w:hAnsi="Times New Roman"/>
            <w:color w:val="0000FF"/>
            <w:sz w:val="24"/>
            <w:szCs w:val="24"/>
            <w:u w:val="single"/>
          </w:rPr>
          <w:t>71/1986 Zb.</w:t>
        </w:r>
      </w:hyperlink>
      <w:r w:rsidRPr="00E45149">
        <w:rPr>
          <w:rFonts w:ascii="Times New Roman" w:hAnsi="Times New Roman"/>
          <w:sz w:val="24"/>
          <w:szCs w:val="24"/>
        </w:rPr>
        <w:t xml:space="preserve"> o Slovenskej obchodnej inšpekcii v znení neskorších predpisov v znení zákona č. </w:t>
      </w:r>
      <w:hyperlink r:id="rId486" w:history="1">
        <w:r w:rsidRPr="00E45149">
          <w:rPr>
            <w:rFonts w:ascii="Times New Roman" w:hAnsi="Times New Roman"/>
            <w:color w:val="0000FF"/>
            <w:sz w:val="24"/>
            <w:szCs w:val="24"/>
            <w:u w:val="single"/>
          </w:rPr>
          <w:t>264/2006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58hea) Delegované nariadenie Komisie (EÚ) 2017/575 z 8. júna 2016, ktorým sa dopĺňa smernica Európskeho parlamentu a Rady 2014/65/EÚ o trhoch s finančnými nástrojmi, pokiaľ ide o regulačné technické predpisy týkajúce sa údajov o kvalite vykonávania transakcií, ktoré majú zverejňovať miesta výkonu (Ú.v. EÚ L 87, 31.3.2017).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58hf) Čl. 23 a 28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58hfa) Čl. 4 nariadenia (EÚ) č. 600/2014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58hfb) Delegované nariadenie (EÚ) 2017/565.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58hfc) Delegované nariadenie Komisie (EÚ) 2017/576 z 8. júna 2016, ktorým sa dopĺňa smernica Európskeho parlamentu a Rady 2014/65/EÚ, pokiaľ ide o regulačné technické predpisy týkajúce sa každoročného uverejňovania informácií investičnými spoločnosťami o totožnosti miest výkonu a o kvalite vykonávania (Ú.v. EÚ L 87, 31.3.2017).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58hg) Čl. 61 a 71 delegovaného nariadenia (EÚ) 2017/565.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58hh) Čl. 4 ods. 1 bod 118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58hi) Čl. 92 až 386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 Opatrenie Národnej banky Slovenska z 12. decembra 2002 č. 8/2002 o majetkovej angažovanosti bánk (oznámenie č. </w:t>
      </w:r>
      <w:hyperlink r:id="rId487" w:history="1">
        <w:r w:rsidRPr="00E45149">
          <w:rPr>
            <w:rFonts w:ascii="Times New Roman" w:hAnsi="Times New Roman"/>
            <w:color w:val="0000FF"/>
            <w:sz w:val="24"/>
            <w:szCs w:val="24"/>
            <w:u w:val="single"/>
          </w:rPr>
          <w:t>697/2002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 </w:t>
      </w:r>
      <w:hyperlink r:id="rId488" w:history="1">
        <w:r w:rsidRPr="00E45149">
          <w:rPr>
            <w:rFonts w:ascii="Times New Roman" w:hAnsi="Times New Roman"/>
            <w:color w:val="0000FF"/>
            <w:sz w:val="24"/>
            <w:szCs w:val="24"/>
            <w:u w:val="single"/>
          </w:rPr>
          <w:t>§ 31 až 33d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58ja) Čl. 432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58jb) Čl. 326 až 350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58jc) Čl. 345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58jca) Čl. 15 nariadenia (EÚ) č. 575/2013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58jd) </w:t>
      </w:r>
      <w:hyperlink r:id="rId489" w:history="1">
        <w:r w:rsidRPr="00E45149">
          <w:rPr>
            <w:rFonts w:ascii="Times New Roman" w:hAnsi="Times New Roman"/>
            <w:color w:val="0000FF"/>
            <w:sz w:val="24"/>
            <w:szCs w:val="24"/>
            <w:u w:val="single"/>
          </w:rPr>
          <w:t>§ 33a až 33n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58je) </w:t>
      </w:r>
      <w:hyperlink r:id="rId490" w:history="1">
        <w:r w:rsidRPr="00E45149">
          <w:rPr>
            <w:rFonts w:ascii="Times New Roman" w:hAnsi="Times New Roman"/>
            <w:color w:val="0000FF"/>
            <w:sz w:val="24"/>
            <w:szCs w:val="24"/>
            <w:u w:val="single"/>
          </w:rPr>
          <w:t>§ 33a</w:t>
        </w:r>
      </w:hyperlink>
      <w:r w:rsidRPr="00E45149">
        <w:rPr>
          <w:rFonts w:ascii="Times New Roman" w:hAnsi="Times New Roman"/>
          <w:sz w:val="24"/>
          <w:szCs w:val="24"/>
        </w:rPr>
        <w:t xml:space="preserve"> a </w:t>
      </w:r>
      <w:hyperlink r:id="rId491" w:history="1">
        <w:r w:rsidRPr="00E45149">
          <w:rPr>
            <w:rFonts w:ascii="Times New Roman" w:hAnsi="Times New Roman"/>
            <w:color w:val="0000FF"/>
            <w:sz w:val="24"/>
            <w:szCs w:val="24"/>
            <w:u w:val="single"/>
          </w:rPr>
          <w:t>33c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58jea) Čl. 2 písm. f) nariadenia (EÚ) 2017/1129.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58jf) Napríklad čl. 72 až 76 delegovaného nariadenia (EÚ) 2017/565.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58k) </w:t>
      </w:r>
      <w:hyperlink r:id="rId492" w:history="1">
        <w:r w:rsidRPr="00E45149">
          <w:rPr>
            <w:rFonts w:ascii="Times New Roman" w:hAnsi="Times New Roman"/>
            <w:color w:val="0000FF"/>
            <w:sz w:val="24"/>
            <w:szCs w:val="24"/>
            <w:u w:val="single"/>
          </w:rPr>
          <w:t>§ 39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58l) </w:t>
      </w:r>
      <w:hyperlink r:id="rId493" w:history="1">
        <w:r w:rsidRPr="00E45149">
          <w:rPr>
            <w:rFonts w:ascii="Times New Roman" w:hAnsi="Times New Roman"/>
            <w:color w:val="0000FF"/>
            <w:sz w:val="24"/>
            <w:szCs w:val="24"/>
            <w:u w:val="single"/>
          </w:rPr>
          <w:t>§ 8 ods. 14 zákona č. 595/2003 Z.z.</w:t>
        </w:r>
      </w:hyperlink>
      <w:r w:rsidRPr="00E45149">
        <w:rPr>
          <w:rFonts w:ascii="Times New Roman" w:hAnsi="Times New Roman"/>
          <w:sz w:val="24"/>
          <w:szCs w:val="24"/>
        </w:rPr>
        <w:t xml:space="preserve"> o dani z príjmov v znení zákona č. </w:t>
      </w:r>
      <w:hyperlink r:id="rId494" w:history="1">
        <w:r w:rsidRPr="00E45149">
          <w:rPr>
            <w:rFonts w:ascii="Times New Roman" w:hAnsi="Times New Roman"/>
            <w:color w:val="0000FF"/>
            <w:sz w:val="24"/>
            <w:szCs w:val="24"/>
            <w:u w:val="single"/>
          </w:rPr>
          <w:t>253/2015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58la) Čl. 59 a 60 delegovaného nariadenia (EÚ) 2017/565.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59) </w:t>
      </w:r>
      <w:hyperlink r:id="rId495" w:history="1">
        <w:r w:rsidRPr="00E45149">
          <w:rPr>
            <w:rFonts w:ascii="Times New Roman" w:hAnsi="Times New Roman"/>
            <w:color w:val="0000FF"/>
            <w:sz w:val="24"/>
            <w:szCs w:val="24"/>
            <w:u w:val="single"/>
          </w:rPr>
          <w:t>§ 17 až 20 zákona č. 431/2002 Z.z.</w:t>
        </w:r>
      </w:hyperlink>
      <w:r w:rsidRPr="00E45149">
        <w:rPr>
          <w:rFonts w:ascii="Times New Roman" w:hAnsi="Times New Roman"/>
          <w:sz w:val="24"/>
          <w:szCs w:val="24"/>
        </w:rPr>
        <w:t xml:space="preserve"> o účtovníctve v znení zákona č. </w:t>
      </w:r>
      <w:hyperlink r:id="rId496" w:history="1">
        <w:r w:rsidRPr="00E45149">
          <w:rPr>
            <w:rFonts w:ascii="Times New Roman" w:hAnsi="Times New Roman"/>
            <w:color w:val="0000FF"/>
            <w:sz w:val="24"/>
            <w:szCs w:val="24"/>
            <w:u w:val="single"/>
          </w:rPr>
          <w:t>562/2003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 Čl. 12 ods. 12.1 Protokolu o Štatúte Európskeho systému centrálnych bánk a Európskej centrálnej banky (Ú.v. EÚ C 321E, 29.12.2006).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hyperlink r:id="rId497" w:history="1">
        <w:r w:rsidRPr="00E45149">
          <w:rPr>
            <w:rFonts w:ascii="Times New Roman" w:hAnsi="Times New Roman"/>
            <w:color w:val="0000FF"/>
            <w:sz w:val="24"/>
            <w:szCs w:val="24"/>
            <w:u w:val="single"/>
          </w:rPr>
          <w:t>§ 28 ods. 2 zákona Národnej rady Slovenskej republiky č. 566/1992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60a) </w:t>
      </w:r>
      <w:hyperlink r:id="rId498" w:history="1">
        <w:r w:rsidRPr="00E45149">
          <w:rPr>
            <w:rFonts w:ascii="Times New Roman" w:hAnsi="Times New Roman"/>
            <w:color w:val="0000FF"/>
            <w:sz w:val="24"/>
            <w:szCs w:val="24"/>
            <w:u w:val="single"/>
          </w:rPr>
          <w:t>§ 19 ods. 1 zákona č. 540/2007 Z.z.</w:t>
        </w:r>
      </w:hyperlink>
      <w:r w:rsidRPr="00E45149">
        <w:rPr>
          <w:rFonts w:ascii="Times New Roman" w:hAnsi="Times New Roman"/>
          <w:sz w:val="24"/>
          <w:szCs w:val="24"/>
        </w:rPr>
        <w:t xml:space="preserve"> o audítoroch, audite a dohľade nad výkonom auditu a o zmene a doplnení zákona č. </w:t>
      </w:r>
      <w:hyperlink r:id="rId499" w:history="1">
        <w:r w:rsidRPr="00E45149">
          <w:rPr>
            <w:rFonts w:ascii="Times New Roman" w:hAnsi="Times New Roman"/>
            <w:color w:val="0000FF"/>
            <w:sz w:val="24"/>
            <w:szCs w:val="24"/>
            <w:u w:val="single"/>
          </w:rPr>
          <w:t>431/2002 Z.z.</w:t>
        </w:r>
      </w:hyperlink>
      <w:r w:rsidRPr="00E45149">
        <w:rPr>
          <w:rFonts w:ascii="Times New Roman" w:hAnsi="Times New Roman"/>
          <w:sz w:val="24"/>
          <w:szCs w:val="24"/>
        </w:rPr>
        <w:t xml:space="preserve"> o účtovníctve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60aa) </w:t>
      </w:r>
      <w:hyperlink r:id="rId500" w:history="1">
        <w:r w:rsidRPr="00E45149">
          <w:rPr>
            <w:rFonts w:ascii="Times New Roman" w:hAnsi="Times New Roman"/>
            <w:color w:val="0000FF"/>
            <w:sz w:val="24"/>
            <w:szCs w:val="24"/>
            <w:u w:val="single"/>
          </w:rPr>
          <w:t>§ 23 zákona č. 431/2002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sz w:val="24"/>
          <w:szCs w:val="24"/>
        </w:rPr>
        <w:t xml:space="preserve">60ab) </w:t>
      </w:r>
      <w:hyperlink r:id="rId501" w:history="1">
        <w:r w:rsidRPr="00E45149">
          <w:rPr>
            <w:rFonts w:ascii="Times New Roman" w:hAnsi="Times New Roman"/>
            <w:color w:val="0000FF"/>
            <w:sz w:val="24"/>
            <w:szCs w:val="24"/>
            <w:u w:val="single"/>
          </w:rPr>
          <w:t>§ 32c ods. 2 písm. b) zákona č. 650/2004 Z.z.</w:t>
        </w:r>
      </w:hyperlink>
      <w:r w:rsidRPr="00E45149">
        <w:rPr>
          <w:rFonts w:ascii="Times New Roman" w:hAnsi="Times New Roman"/>
          <w:sz w:val="24"/>
          <w:szCs w:val="24"/>
        </w:rPr>
        <w:t xml:space="preserve"> v znení zákona č. </w:t>
      </w:r>
      <w:r w:rsidRPr="00E45149">
        <w:rPr>
          <w:rFonts w:ascii="Times New Roman" w:hAnsi="Times New Roman"/>
          <w:sz w:val="24"/>
          <w:szCs w:val="24"/>
        </w:rPr>
        <w:fldChar w:fldCharType="begin"/>
      </w:r>
      <w:r w:rsidRPr="00E45149">
        <w:rPr>
          <w:rFonts w:ascii="Times New Roman" w:hAnsi="Times New Roman"/>
          <w:sz w:val="24"/>
          <w:szCs w:val="24"/>
        </w:rPr>
        <w:instrText xml:space="preserve">HYPERLINK "aspi://module='ASPI'&amp;link='156/2019 Z.z.'&amp;ucin-k-dni='30.12.9999'" </w:instrText>
      </w:r>
      <w:r w:rsidR="007E5533" w:rsidRPr="00E45149">
        <w:rPr>
          <w:rFonts w:ascii="Times New Roman" w:hAnsi="Times New Roman"/>
          <w:sz w:val="24"/>
          <w:szCs w:val="24"/>
        </w:rPr>
      </w:r>
      <w:r w:rsidRPr="00E45149">
        <w:rPr>
          <w:rFonts w:ascii="Times New Roman" w:hAnsi="Times New Roman"/>
          <w:sz w:val="24"/>
          <w:szCs w:val="24"/>
        </w:rPr>
        <w:fldChar w:fldCharType="separate"/>
      </w:r>
      <w:r w:rsidRPr="00E45149">
        <w:rPr>
          <w:rFonts w:ascii="Times New Roman" w:hAnsi="Times New Roman"/>
          <w:color w:val="0000FF"/>
          <w:sz w:val="24"/>
          <w:szCs w:val="24"/>
          <w:u w:val="single"/>
        </w:rPr>
        <w:t xml:space="preserve">156/2019 Z.z.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color w:val="0000FF"/>
          <w:sz w:val="24"/>
          <w:szCs w:val="24"/>
          <w:u w:val="single"/>
        </w:rPr>
        <w:t>§ 64a ods. 4 zákona č. 39/2015 Z.z.</w:t>
      </w:r>
      <w:r w:rsidRPr="00E45149">
        <w:rPr>
          <w:rFonts w:ascii="Times New Roman" w:hAnsi="Times New Roman"/>
          <w:sz w:val="24"/>
          <w:szCs w:val="24"/>
        </w:rPr>
        <w:fldChar w:fldCharType="end"/>
      </w:r>
      <w:r w:rsidRPr="00E45149">
        <w:rPr>
          <w:rFonts w:ascii="Times New Roman" w:hAnsi="Times New Roman"/>
          <w:sz w:val="24"/>
          <w:szCs w:val="24"/>
        </w:rPr>
        <w:t xml:space="preserve"> o poisťovníctve a o zmene a doplnení niektorých zákonov v znení zákona č. </w:t>
      </w:r>
      <w:hyperlink r:id="rId502" w:history="1">
        <w:r w:rsidRPr="00E45149">
          <w:rPr>
            <w:rFonts w:ascii="Times New Roman" w:hAnsi="Times New Roman"/>
            <w:color w:val="0000FF"/>
            <w:sz w:val="24"/>
            <w:szCs w:val="24"/>
            <w:u w:val="single"/>
          </w:rPr>
          <w:t>156/2019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60b) Článok 15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60d) Článok 14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60e) Článok 13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60f) Článok 12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60g) Článok 30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60h) Článok 22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60i) Článok 23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60j) Článok 24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60k) Článok 33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60l) Články 29 a 32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60m) Článok 26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60n) Článok 25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60o) Články 30 a 32 nariadenia Komisie (ES) č. 1287/2006/ES.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60r) </w:t>
      </w:r>
      <w:hyperlink r:id="rId503" w:history="1">
        <w:r w:rsidRPr="00E45149">
          <w:rPr>
            <w:rFonts w:ascii="Times New Roman" w:hAnsi="Times New Roman"/>
            <w:color w:val="0000FF"/>
            <w:sz w:val="24"/>
            <w:szCs w:val="24"/>
            <w:u w:val="single"/>
          </w:rPr>
          <w:t>§ 13</w:t>
        </w:r>
      </w:hyperlink>
      <w:r w:rsidRPr="00E45149">
        <w:rPr>
          <w:rFonts w:ascii="Times New Roman" w:hAnsi="Times New Roman"/>
          <w:sz w:val="24"/>
          <w:szCs w:val="24"/>
        </w:rPr>
        <w:t xml:space="preserve">, </w:t>
      </w:r>
      <w:hyperlink r:id="rId504" w:history="1">
        <w:r w:rsidRPr="00E45149">
          <w:rPr>
            <w:rFonts w:ascii="Times New Roman" w:hAnsi="Times New Roman"/>
            <w:color w:val="0000FF"/>
            <w:sz w:val="24"/>
            <w:szCs w:val="24"/>
            <w:u w:val="single"/>
          </w:rPr>
          <w:t>18a</w:t>
        </w:r>
      </w:hyperlink>
      <w:r w:rsidRPr="00E45149">
        <w:rPr>
          <w:rFonts w:ascii="Times New Roman" w:hAnsi="Times New Roman"/>
          <w:sz w:val="24"/>
          <w:szCs w:val="24"/>
        </w:rPr>
        <w:t xml:space="preserve">, </w:t>
      </w:r>
      <w:hyperlink r:id="rId505" w:history="1">
        <w:r w:rsidRPr="00E45149">
          <w:rPr>
            <w:rFonts w:ascii="Times New Roman" w:hAnsi="Times New Roman"/>
            <w:color w:val="0000FF"/>
            <w:sz w:val="24"/>
            <w:szCs w:val="24"/>
            <w:u w:val="single"/>
          </w:rPr>
          <w:t>20</w:t>
        </w:r>
      </w:hyperlink>
      <w:r w:rsidRPr="00E45149">
        <w:rPr>
          <w:rFonts w:ascii="Times New Roman" w:hAnsi="Times New Roman"/>
          <w:sz w:val="24"/>
          <w:szCs w:val="24"/>
        </w:rPr>
        <w:t xml:space="preserve">, </w:t>
      </w:r>
      <w:hyperlink r:id="rId506" w:history="1">
        <w:r w:rsidRPr="00E45149">
          <w:rPr>
            <w:rFonts w:ascii="Times New Roman" w:hAnsi="Times New Roman"/>
            <w:color w:val="0000FF"/>
            <w:sz w:val="24"/>
            <w:szCs w:val="24"/>
            <w:u w:val="single"/>
          </w:rPr>
          <w:t>§ 21 ods. 1</w:t>
        </w:r>
      </w:hyperlink>
      <w:r w:rsidRPr="00E45149">
        <w:rPr>
          <w:rFonts w:ascii="Times New Roman" w:hAnsi="Times New Roman"/>
          <w:sz w:val="24"/>
          <w:szCs w:val="24"/>
        </w:rPr>
        <w:t xml:space="preserve">, </w:t>
      </w:r>
      <w:hyperlink r:id="rId507" w:history="1">
        <w:r w:rsidRPr="00E45149">
          <w:rPr>
            <w:rFonts w:ascii="Times New Roman" w:hAnsi="Times New Roman"/>
            <w:color w:val="0000FF"/>
            <w:sz w:val="24"/>
            <w:szCs w:val="24"/>
            <w:u w:val="single"/>
          </w:rPr>
          <w:t>§ 22a</w:t>
        </w:r>
      </w:hyperlink>
      <w:r w:rsidRPr="00E45149">
        <w:rPr>
          <w:rFonts w:ascii="Times New Roman" w:hAnsi="Times New Roman"/>
          <w:sz w:val="24"/>
          <w:szCs w:val="24"/>
        </w:rPr>
        <w:t xml:space="preserve">, </w:t>
      </w:r>
      <w:hyperlink r:id="rId508" w:history="1">
        <w:r w:rsidRPr="00E45149">
          <w:rPr>
            <w:rFonts w:ascii="Times New Roman" w:hAnsi="Times New Roman"/>
            <w:color w:val="0000FF"/>
            <w:sz w:val="24"/>
            <w:szCs w:val="24"/>
            <w:u w:val="single"/>
          </w:rPr>
          <w:t>23</w:t>
        </w:r>
      </w:hyperlink>
      <w:r w:rsidRPr="00E45149">
        <w:rPr>
          <w:rFonts w:ascii="Times New Roman" w:hAnsi="Times New Roman"/>
          <w:sz w:val="24"/>
          <w:szCs w:val="24"/>
        </w:rPr>
        <w:t xml:space="preserve"> a </w:t>
      </w:r>
      <w:hyperlink r:id="rId509" w:history="1">
        <w:r w:rsidRPr="00E45149">
          <w:rPr>
            <w:rFonts w:ascii="Times New Roman" w:hAnsi="Times New Roman"/>
            <w:color w:val="0000FF"/>
            <w:sz w:val="24"/>
            <w:szCs w:val="24"/>
            <w:u w:val="single"/>
          </w:rPr>
          <w:t>39a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60s) </w:t>
      </w:r>
      <w:hyperlink r:id="rId510" w:history="1">
        <w:r w:rsidRPr="00E45149">
          <w:rPr>
            <w:rFonts w:ascii="Times New Roman" w:hAnsi="Times New Roman"/>
            <w:color w:val="0000FF"/>
            <w:sz w:val="24"/>
            <w:szCs w:val="24"/>
            <w:u w:val="single"/>
          </w:rPr>
          <w:t>§ 11 zákona č. 483/2001 Z.z.</w:t>
        </w:r>
      </w:hyperlink>
      <w:r w:rsidRPr="00E45149">
        <w:rPr>
          <w:rFonts w:ascii="Times New Roman" w:hAnsi="Times New Roman"/>
          <w:sz w:val="24"/>
          <w:szCs w:val="24"/>
        </w:rPr>
        <w:t xml:space="preserve"> v znení zákona č. </w:t>
      </w:r>
      <w:hyperlink r:id="rId511" w:history="1">
        <w:r w:rsidRPr="00E45149">
          <w:rPr>
            <w:rFonts w:ascii="Times New Roman" w:hAnsi="Times New Roman"/>
            <w:color w:val="0000FF"/>
            <w:sz w:val="24"/>
            <w:szCs w:val="24"/>
            <w:u w:val="single"/>
          </w:rPr>
          <w:t>214/2006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60t) Delegované nariadenie (EÚ) 2017/571.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60u) Napríklad </w:t>
      </w:r>
      <w:hyperlink r:id="rId512" w:history="1">
        <w:r w:rsidRPr="00E45149">
          <w:rPr>
            <w:rFonts w:ascii="Times New Roman" w:hAnsi="Times New Roman"/>
            <w:color w:val="0000FF"/>
            <w:sz w:val="24"/>
            <w:szCs w:val="24"/>
            <w:u w:val="single"/>
          </w:rPr>
          <w:t>§ 4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60ua) Čl. 6 a 20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60v) Čl. 4 ods. 1 písm. a) a b)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60va) Čl. 10 a 21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60w) Čl. 3 ods. 1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60x) Čl. 26 nariadenia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61) Zákon Národnej rady Slovenskej republiky č. </w:t>
      </w:r>
      <w:hyperlink r:id="rId513" w:history="1">
        <w:r w:rsidRPr="00E45149">
          <w:rPr>
            <w:rFonts w:ascii="Times New Roman" w:hAnsi="Times New Roman"/>
            <w:color w:val="0000FF"/>
            <w:sz w:val="24"/>
            <w:szCs w:val="24"/>
            <w:u w:val="single"/>
          </w:rPr>
          <w:t>303/1995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61a) </w:t>
      </w:r>
      <w:hyperlink r:id="rId514" w:history="1">
        <w:r w:rsidRPr="00E45149">
          <w:rPr>
            <w:rFonts w:ascii="Times New Roman" w:hAnsi="Times New Roman"/>
            <w:color w:val="0000FF"/>
            <w:sz w:val="24"/>
            <w:szCs w:val="24"/>
            <w:u w:val="single"/>
          </w:rPr>
          <w:t>§ 2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62) Zákon Národnej rady Slovenskej republiky č. </w:t>
      </w:r>
      <w:hyperlink r:id="rId515" w:history="1">
        <w:r w:rsidRPr="00E45149">
          <w:rPr>
            <w:rFonts w:ascii="Times New Roman" w:hAnsi="Times New Roman"/>
            <w:color w:val="0000FF"/>
            <w:sz w:val="24"/>
            <w:szCs w:val="24"/>
            <w:u w:val="single"/>
          </w:rPr>
          <w:t>207/1996 Z.z.</w:t>
        </w:r>
      </w:hyperlink>
      <w:r w:rsidRPr="00E45149">
        <w:rPr>
          <w:rFonts w:ascii="Times New Roman" w:hAnsi="Times New Roman"/>
          <w:sz w:val="24"/>
          <w:szCs w:val="24"/>
        </w:rPr>
        <w:t xml:space="preserve"> o nadáciách v znení zákona č. </w:t>
      </w:r>
      <w:hyperlink r:id="rId516" w:history="1">
        <w:r w:rsidRPr="00E45149">
          <w:rPr>
            <w:rFonts w:ascii="Times New Roman" w:hAnsi="Times New Roman"/>
            <w:color w:val="0000FF"/>
            <w:sz w:val="24"/>
            <w:szCs w:val="24"/>
            <w:u w:val="single"/>
          </w:rPr>
          <w:t>147/1997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63) Zákon č. </w:t>
      </w:r>
      <w:hyperlink r:id="rId517" w:history="1">
        <w:r w:rsidRPr="00E45149">
          <w:rPr>
            <w:rFonts w:ascii="Times New Roman" w:hAnsi="Times New Roman"/>
            <w:color w:val="0000FF"/>
            <w:sz w:val="24"/>
            <w:szCs w:val="24"/>
            <w:u w:val="single"/>
          </w:rPr>
          <w:t>147/1997 Z.z.</w:t>
        </w:r>
      </w:hyperlink>
      <w:r w:rsidRPr="00E45149">
        <w:rPr>
          <w:rFonts w:ascii="Times New Roman" w:hAnsi="Times New Roman"/>
          <w:sz w:val="24"/>
          <w:szCs w:val="24"/>
        </w:rPr>
        <w:t xml:space="preserve"> o neinvestičných fondoch.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64) Zákon č. </w:t>
      </w:r>
      <w:hyperlink r:id="rId518" w:history="1">
        <w:r w:rsidRPr="00E45149">
          <w:rPr>
            <w:rFonts w:ascii="Times New Roman" w:hAnsi="Times New Roman"/>
            <w:color w:val="0000FF"/>
            <w:sz w:val="24"/>
            <w:szCs w:val="24"/>
            <w:u w:val="single"/>
          </w:rPr>
          <w:t>213/1997 Z.z.</w:t>
        </w:r>
      </w:hyperlink>
      <w:r w:rsidRPr="00E45149">
        <w:rPr>
          <w:rFonts w:ascii="Times New Roman" w:hAnsi="Times New Roman"/>
          <w:sz w:val="24"/>
          <w:szCs w:val="24"/>
        </w:rPr>
        <w:t xml:space="preserve"> o neziskových organizáciách poskytujúcich všeobecne prospešné služby.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65) Zákon č. </w:t>
      </w:r>
      <w:hyperlink r:id="rId519" w:history="1">
        <w:r w:rsidRPr="00E45149">
          <w:rPr>
            <w:rFonts w:ascii="Times New Roman" w:hAnsi="Times New Roman"/>
            <w:color w:val="0000FF"/>
            <w:sz w:val="24"/>
            <w:szCs w:val="24"/>
            <w:u w:val="single"/>
          </w:rPr>
          <w:t>83/1990 Zb.</w:t>
        </w:r>
      </w:hyperlink>
      <w:r w:rsidRPr="00E45149">
        <w:rPr>
          <w:rFonts w:ascii="Times New Roman" w:hAnsi="Times New Roman"/>
          <w:sz w:val="24"/>
          <w:szCs w:val="24"/>
        </w:rPr>
        <w:t xml:space="preserve"> o združovaní občanov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66) Zákon Národnej rady Slovenskej republiky č. </w:t>
      </w:r>
      <w:hyperlink r:id="rId520" w:history="1">
        <w:r w:rsidRPr="00E45149">
          <w:rPr>
            <w:rFonts w:ascii="Times New Roman" w:hAnsi="Times New Roman"/>
            <w:color w:val="0000FF"/>
            <w:sz w:val="24"/>
            <w:szCs w:val="24"/>
            <w:u w:val="single"/>
          </w:rPr>
          <w:t>182/1993 Z.z.</w:t>
        </w:r>
      </w:hyperlink>
      <w:r w:rsidRPr="00E45149">
        <w:rPr>
          <w:rFonts w:ascii="Times New Roman" w:hAnsi="Times New Roman"/>
          <w:sz w:val="24"/>
          <w:szCs w:val="24"/>
        </w:rPr>
        <w:t xml:space="preserve"> o vlastníctve bytov a nebytových priestorov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66a) Zákon č. </w:t>
      </w:r>
      <w:hyperlink r:id="rId521" w:history="1">
        <w:r w:rsidRPr="00E45149">
          <w:rPr>
            <w:rFonts w:ascii="Times New Roman" w:hAnsi="Times New Roman"/>
            <w:color w:val="0000FF"/>
            <w:sz w:val="24"/>
            <w:szCs w:val="24"/>
            <w:u w:val="single"/>
          </w:rPr>
          <w:t>43/2004 Z.z.</w:t>
        </w:r>
      </w:hyperlink>
      <w:r w:rsidRPr="00E45149">
        <w:rPr>
          <w:rFonts w:ascii="Times New Roman" w:hAnsi="Times New Roman"/>
          <w:sz w:val="24"/>
          <w:szCs w:val="24"/>
        </w:rPr>
        <w:t xml:space="preserve"> o starobnom dôchodkovom sporení a o zmene a doplnení niektorých zákonov v znení zákona č. </w:t>
      </w:r>
      <w:hyperlink r:id="rId522" w:history="1">
        <w:r w:rsidRPr="00E45149">
          <w:rPr>
            <w:rFonts w:ascii="Times New Roman" w:hAnsi="Times New Roman"/>
            <w:color w:val="0000FF"/>
            <w:sz w:val="24"/>
            <w:szCs w:val="24"/>
            <w:u w:val="single"/>
          </w:rPr>
          <w:t>186/2004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67) Zákon č. </w:t>
      </w:r>
      <w:hyperlink r:id="rId523" w:history="1">
        <w:r w:rsidRPr="00E45149">
          <w:rPr>
            <w:rFonts w:ascii="Times New Roman" w:hAnsi="Times New Roman"/>
            <w:color w:val="0000FF"/>
            <w:sz w:val="24"/>
            <w:szCs w:val="24"/>
            <w:u w:val="single"/>
          </w:rPr>
          <w:t>229/1992 Zb.</w:t>
        </w:r>
      </w:hyperlink>
      <w:r w:rsidRPr="00E45149">
        <w:rPr>
          <w:rFonts w:ascii="Times New Roman" w:hAnsi="Times New Roman"/>
          <w:sz w:val="24"/>
          <w:szCs w:val="24"/>
        </w:rPr>
        <w:t xml:space="preserve"> o komoditných burzách v znení zákona Národnej rady Slovenskej republiky č. </w:t>
      </w:r>
      <w:hyperlink r:id="rId524" w:history="1">
        <w:r w:rsidRPr="00E45149">
          <w:rPr>
            <w:rFonts w:ascii="Times New Roman" w:hAnsi="Times New Roman"/>
            <w:color w:val="0000FF"/>
            <w:sz w:val="24"/>
            <w:szCs w:val="24"/>
            <w:u w:val="single"/>
          </w:rPr>
          <w:t>249/1994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68) Zákon č. </w:t>
      </w:r>
      <w:hyperlink r:id="rId525" w:history="1">
        <w:r w:rsidRPr="00E45149">
          <w:rPr>
            <w:rFonts w:ascii="Times New Roman" w:hAnsi="Times New Roman"/>
            <w:color w:val="0000FF"/>
            <w:sz w:val="24"/>
            <w:szCs w:val="24"/>
            <w:u w:val="single"/>
          </w:rPr>
          <w:t>222/1946 Zb.</w:t>
        </w:r>
      </w:hyperlink>
      <w:r w:rsidRPr="00E45149">
        <w:rPr>
          <w:rFonts w:ascii="Times New Roman" w:hAnsi="Times New Roman"/>
          <w:sz w:val="24"/>
          <w:szCs w:val="24"/>
        </w:rPr>
        <w:t xml:space="preserve"> o pošte (poštový zákon).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69) Zákon Slovenskej národnej rady č. </w:t>
      </w:r>
      <w:hyperlink r:id="rId526" w:history="1">
        <w:r w:rsidRPr="00E45149">
          <w:rPr>
            <w:rFonts w:ascii="Times New Roman" w:hAnsi="Times New Roman"/>
            <w:color w:val="0000FF"/>
            <w:sz w:val="24"/>
            <w:szCs w:val="24"/>
            <w:u w:val="single"/>
          </w:rPr>
          <w:t>194/1990 Zb.</w:t>
        </w:r>
      </w:hyperlink>
      <w:r w:rsidRPr="00E45149">
        <w:rPr>
          <w:rFonts w:ascii="Times New Roman" w:hAnsi="Times New Roman"/>
          <w:sz w:val="24"/>
          <w:szCs w:val="24"/>
        </w:rPr>
        <w:t xml:space="preserve"> o lotériách a iných podobných hrách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70) Zákon č. </w:t>
      </w:r>
      <w:hyperlink r:id="rId527" w:history="1">
        <w:r w:rsidRPr="00E45149">
          <w:rPr>
            <w:rFonts w:ascii="Times New Roman" w:hAnsi="Times New Roman"/>
            <w:color w:val="0000FF"/>
            <w:sz w:val="24"/>
            <w:szCs w:val="24"/>
            <w:u w:val="single"/>
          </w:rPr>
          <w:t>80/1997 Z.z.</w:t>
        </w:r>
      </w:hyperlink>
      <w:r w:rsidRPr="00E45149">
        <w:rPr>
          <w:rFonts w:ascii="Times New Roman" w:hAnsi="Times New Roman"/>
          <w:sz w:val="24"/>
          <w:szCs w:val="24"/>
        </w:rPr>
        <w:t xml:space="preserve"> o Exportno-importnej banke Slovenskej republiky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71) Napríklad </w:t>
      </w:r>
      <w:hyperlink r:id="rId528" w:history="1">
        <w:r w:rsidRPr="00E45149">
          <w:rPr>
            <w:rFonts w:ascii="Times New Roman" w:hAnsi="Times New Roman"/>
            <w:color w:val="0000FF"/>
            <w:sz w:val="24"/>
            <w:szCs w:val="24"/>
            <w:u w:val="single"/>
          </w:rPr>
          <w:t>§ 21 zákona č. 431/2002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72) Zákon Národnej rady Slovenskej republiky č. </w:t>
      </w:r>
      <w:hyperlink r:id="rId529" w:history="1">
        <w:r w:rsidRPr="00E45149">
          <w:rPr>
            <w:rFonts w:ascii="Times New Roman" w:hAnsi="Times New Roman"/>
            <w:color w:val="0000FF"/>
            <w:sz w:val="24"/>
            <w:szCs w:val="24"/>
            <w:u w:val="single"/>
          </w:rPr>
          <w:t>118/1996 Z.z.</w:t>
        </w:r>
      </w:hyperlink>
      <w:r w:rsidRPr="00E45149">
        <w:rPr>
          <w:rFonts w:ascii="Times New Roman" w:hAnsi="Times New Roman"/>
          <w:sz w:val="24"/>
          <w:szCs w:val="24"/>
        </w:rPr>
        <w:t xml:space="preserve"> o ochrane vkladov a o zmene a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73) Zákon č. </w:t>
      </w:r>
      <w:hyperlink r:id="rId530" w:history="1">
        <w:r w:rsidRPr="00E45149">
          <w:rPr>
            <w:rFonts w:ascii="Times New Roman" w:hAnsi="Times New Roman"/>
            <w:color w:val="0000FF"/>
            <w:sz w:val="24"/>
            <w:szCs w:val="24"/>
            <w:u w:val="single"/>
          </w:rPr>
          <w:t>147/2001 Z.z.</w:t>
        </w:r>
      </w:hyperlink>
      <w:r w:rsidRPr="00E45149">
        <w:rPr>
          <w:rFonts w:ascii="Times New Roman" w:hAnsi="Times New Roman"/>
          <w:sz w:val="24"/>
          <w:szCs w:val="24"/>
        </w:rPr>
        <w:t xml:space="preserve"> o reklame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73a) </w:t>
      </w:r>
      <w:hyperlink r:id="rId531" w:history="1">
        <w:r w:rsidRPr="00E45149">
          <w:rPr>
            <w:rFonts w:ascii="Times New Roman" w:hAnsi="Times New Roman"/>
            <w:color w:val="0000FF"/>
            <w:sz w:val="24"/>
            <w:szCs w:val="24"/>
            <w:u w:val="single"/>
          </w:rPr>
          <w:t>§ 11</w:t>
        </w:r>
      </w:hyperlink>
      <w:r w:rsidRPr="00E45149">
        <w:rPr>
          <w:rFonts w:ascii="Times New Roman" w:hAnsi="Times New Roman"/>
          <w:sz w:val="24"/>
          <w:szCs w:val="24"/>
        </w:rPr>
        <w:t xml:space="preserve"> a </w:t>
      </w:r>
      <w:hyperlink r:id="rId532" w:history="1">
        <w:r w:rsidRPr="00E45149">
          <w:rPr>
            <w:rFonts w:ascii="Times New Roman" w:hAnsi="Times New Roman"/>
            <w:color w:val="0000FF"/>
            <w:sz w:val="24"/>
            <w:szCs w:val="24"/>
            <w:u w:val="single"/>
          </w:rPr>
          <w:t>75 zákona č. 594/2003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sz w:val="24"/>
          <w:szCs w:val="24"/>
        </w:rPr>
        <w:t xml:space="preserve">74) </w:t>
      </w:r>
      <w:hyperlink r:id="rId533" w:history="1">
        <w:r w:rsidRPr="00E45149">
          <w:rPr>
            <w:rFonts w:ascii="Times New Roman" w:hAnsi="Times New Roman"/>
            <w:color w:val="0000FF"/>
            <w:sz w:val="24"/>
            <w:szCs w:val="24"/>
            <w:u w:val="single"/>
          </w:rPr>
          <w:t>§ 492</w:t>
        </w:r>
      </w:hyperlink>
      <w:r w:rsidRPr="00E45149">
        <w:rPr>
          <w:rFonts w:ascii="Times New Roman" w:hAnsi="Times New Roman"/>
          <w:sz w:val="24"/>
          <w:szCs w:val="24"/>
        </w:rPr>
        <w:t xml:space="preserve"> a </w:t>
      </w:r>
      <w:hyperlink r:id="rId534" w:history="1">
        <w:r w:rsidRPr="00E45149">
          <w:rPr>
            <w:rFonts w:ascii="Times New Roman" w:hAnsi="Times New Roman"/>
            <w:color w:val="0000FF"/>
            <w:sz w:val="24"/>
            <w:szCs w:val="24"/>
            <w:u w:val="single"/>
          </w:rPr>
          <w:t>§ 517 ods. 2 Občianskeho zákonníka</w:t>
        </w:r>
      </w:hyperlink>
      <w:r w:rsidRPr="00E45149">
        <w:rPr>
          <w:rFonts w:ascii="Times New Roman" w:hAnsi="Times New Roman"/>
          <w:sz w:val="24"/>
          <w:szCs w:val="24"/>
        </w:rPr>
        <w:t xml:space="preserve"> v znení zákona č. </w:t>
      </w:r>
      <w:r w:rsidRPr="00E45149">
        <w:rPr>
          <w:rFonts w:ascii="Times New Roman" w:hAnsi="Times New Roman"/>
          <w:sz w:val="24"/>
          <w:szCs w:val="24"/>
        </w:rPr>
        <w:fldChar w:fldCharType="begin"/>
      </w:r>
      <w:r w:rsidRPr="00E45149">
        <w:rPr>
          <w:rFonts w:ascii="Times New Roman" w:hAnsi="Times New Roman"/>
          <w:sz w:val="24"/>
          <w:szCs w:val="24"/>
        </w:rPr>
        <w:instrText xml:space="preserve">HYPERLINK "aspi://module='ASPI'&amp;link='509/1991 Zb.'&amp;ucin-k-dni='30.12.9999'" </w:instrText>
      </w:r>
      <w:r w:rsidR="007E5533" w:rsidRPr="00E45149">
        <w:rPr>
          <w:rFonts w:ascii="Times New Roman" w:hAnsi="Times New Roman"/>
          <w:sz w:val="24"/>
          <w:szCs w:val="24"/>
        </w:rPr>
      </w:r>
      <w:r w:rsidRPr="00E45149">
        <w:rPr>
          <w:rFonts w:ascii="Times New Roman" w:hAnsi="Times New Roman"/>
          <w:sz w:val="24"/>
          <w:szCs w:val="24"/>
        </w:rPr>
        <w:fldChar w:fldCharType="separate"/>
      </w:r>
      <w:r w:rsidRPr="00E45149">
        <w:rPr>
          <w:rFonts w:ascii="Times New Roman" w:hAnsi="Times New Roman"/>
          <w:color w:val="0000FF"/>
          <w:sz w:val="24"/>
          <w:szCs w:val="24"/>
          <w:u w:val="single"/>
        </w:rPr>
        <w:t xml:space="preserve">509/1991 Zb.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color w:val="0000FF"/>
          <w:sz w:val="24"/>
          <w:szCs w:val="24"/>
          <w:u w:val="single"/>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color w:val="0000FF"/>
          <w:sz w:val="24"/>
          <w:szCs w:val="24"/>
          <w:u w:val="single"/>
        </w:rPr>
        <w:t>§ 3 nariadenia vlády Slovenskej republiky č. 87/1995 Z.z.</w:t>
      </w:r>
      <w:r w:rsidRPr="00E45149">
        <w:rPr>
          <w:rFonts w:ascii="Times New Roman" w:hAnsi="Times New Roman"/>
          <w:sz w:val="24"/>
          <w:szCs w:val="24"/>
        </w:rPr>
        <w:fldChar w:fldCharType="end"/>
      </w:r>
      <w:r w:rsidRPr="00E45149">
        <w:rPr>
          <w:rFonts w:ascii="Times New Roman" w:hAnsi="Times New Roman"/>
          <w:sz w:val="24"/>
          <w:szCs w:val="24"/>
        </w:rPr>
        <w:t xml:space="preserve">, ktorým sa vykonávajú niektoré ustanovenia </w:t>
      </w:r>
      <w:hyperlink r:id="rId535" w:history="1">
        <w:r w:rsidRPr="00E45149">
          <w:rPr>
            <w:rFonts w:ascii="Times New Roman" w:hAnsi="Times New Roman"/>
            <w:color w:val="0000FF"/>
            <w:sz w:val="24"/>
            <w:szCs w:val="24"/>
            <w:u w:val="single"/>
          </w:rPr>
          <w:t>Občianskeho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75) </w:t>
      </w:r>
      <w:hyperlink r:id="rId536" w:history="1">
        <w:r w:rsidRPr="00E45149">
          <w:rPr>
            <w:rFonts w:ascii="Times New Roman" w:hAnsi="Times New Roman"/>
            <w:color w:val="0000FF"/>
            <w:sz w:val="24"/>
            <w:szCs w:val="24"/>
            <w:u w:val="single"/>
          </w:rPr>
          <w:t>§ 8 zákona Národnej rady Slovenskej republiky č. 118/1996 Z.z.</w:t>
        </w:r>
      </w:hyperlink>
      <w:r w:rsidRPr="00E45149">
        <w:rPr>
          <w:rFonts w:ascii="Times New Roman" w:hAnsi="Times New Roman"/>
          <w:sz w:val="24"/>
          <w:szCs w:val="24"/>
        </w:rPr>
        <w:t xml:space="preserve"> v znení zákona č. </w:t>
      </w:r>
      <w:hyperlink r:id="rId537" w:history="1">
        <w:r w:rsidRPr="00E45149">
          <w:rPr>
            <w:rFonts w:ascii="Times New Roman" w:hAnsi="Times New Roman"/>
            <w:color w:val="0000FF"/>
            <w:sz w:val="24"/>
            <w:szCs w:val="24"/>
            <w:u w:val="single"/>
          </w:rPr>
          <w:t>154/1999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76) Zákon č. </w:t>
      </w:r>
      <w:hyperlink r:id="rId538" w:history="1">
        <w:r w:rsidRPr="00E45149">
          <w:rPr>
            <w:rFonts w:ascii="Times New Roman" w:hAnsi="Times New Roman"/>
            <w:color w:val="0000FF"/>
            <w:sz w:val="24"/>
            <w:szCs w:val="24"/>
            <w:u w:val="single"/>
          </w:rPr>
          <w:t>71/1967 Zb.</w:t>
        </w:r>
      </w:hyperlink>
      <w:r w:rsidRPr="00E45149">
        <w:rPr>
          <w:rFonts w:ascii="Times New Roman" w:hAnsi="Times New Roman"/>
          <w:sz w:val="24"/>
          <w:szCs w:val="24"/>
        </w:rPr>
        <w:t xml:space="preserve"> o správnom konaní (správny poriadok)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Zákon č. </w:t>
      </w:r>
      <w:hyperlink r:id="rId539"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o dohľade nad finančným trhom a o zmene a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76a) </w:t>
      </w:r>
      <w:hyperlink r:id="rId540" w:history="1">
        <w:r w:rsidRPr="00E45149">
          <w:rPr>
            <w:rFonts w:ascii="Times New Roman" w:hAnsi="Times New Roman"/>
            <w:color w:val="0000FF"/>
            <w:sz w:val="24"/>
            <w:szCs w:val="24"/>
            <w:u w:val="single"/>
          </w:rPr>
          <w:t>§ 7 písmeno h) Správneho súdneho poriadku</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77) Napríklad </w:t>
      </w:r>
      <w:hyperlink r:id="rId541" w:history="1">
        <w:r w:rsidRPr="00E45149">
          <w:rPr>
            <w:rFonts w:ascii="Times New Roman" w:hAnsi="Times New Roman"/>
            <w:color w:val="0000FF"/>
            <w:sz w:val="24"/>
            <w:szCs w:val="24"/>
            <w:u w:val="single"/>
          </w:rPr>
          <w:t>§ 23 zákona č. 530/1990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sz w:val="24"/>
          <w:szCs w:val="24"/>
        </w:rPr>
        <w:t xml:space="preserve">78) </w:t>
      </w:r>
      <w:r w:rsidRPr="00E45149">
        <w:rPr>
          <w:rFonts w:ascii="Times New Roman" w:hAnsi="Times New Roman"/>
          <w:sz w:val="24"/>
          <w:szCs w:val="24"/>
        </w:rPr>
        <w:fldChar w:fldCharType="begin"/>
      </w:r>
      <w:r w:rsidRPr="00E45149">
        <w:rPr>
          <w:rFonts w:ascii="Times New Roman" w:hAnsi="Times New Roman"/>
          <w:sz w:val="24"/>
          <w:szCs w:val="24"/>
        </w:rPr>
        <w:instrText xml:space="preserve">HYPERLINK "aspi://module='ASPI'&amp;link='483/2001 Z.z.%25235'&amp;ucin-k-dni='30.12.9999'" </w:instrText>
      </w:r>
      <w:r w:rsidR="007E5533" w:rsidRPr="00E45149">
        <w:rPr>
          <w:rFonts w:ascii="Times New Roman" w:hAnsi="Times New Roman"/>
          <w:sz w:val="24"/>
          <w:szCs w:val="24"/>
        </w:rPr>
      </w:r>
      <w:r w:rsidRPr="00E45149">
        <w:rPr>
          <w:rFonts w:ascii="Times New Roman" w:hAnsi="Times New Roman"/>
          <w:sz w:val="24"/>
          <w:szCs w:val="24"/>
        </w:rPr>
        <w:fldChar w:fldCharType="separate"/>
      </w:r>
      <w:r w:rsidRPr="00E45149">
        <w:rPr>
          <w:rFonts w:ascii="Times New Roman" w:hAnsi="Times New Roman"/>
          <w:color w:val="0000FF"/>
          <w:sz w:val="24"/>
          <w:szCs w:val="24"/>
          <w:u w:val="single"/>
        </w:rPr>
        <w:t xml:space="preserve">§ 5 písm. a) zákona č. 483/2001 Z.z.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color w:val="0000FF"/>
          <w:sz w:val="24"/>
          <w:szCs w:val="24"/>
          <w:u w:val="single"/>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color w:val="0000FF"/>
          <w:sz w:val="24"/>
          <w:szCs w:val="24"/>
          <w:u w:val="single"/>
        </w:rPr>
        <w:t>§ 397 Obchodného zákonníka</w:t>
      </w:r>
      <w:r w:rsidRPr="00E45149">
        <w:rPr>
          <w:rFonts w:ascii="Times New Roman" w:hAnsi="Times New Roman"/>
          <w:sz w:val="24"/>
          <w:szCs w:val="24"/>
        </w:rPr>
        <w:fldChar w:fldCharType="end"/>
      </w: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hyperlink r:id="rId542" w:history="1">
        <w:r w:rsidRPr="00E45149">
          <w:rPr>
            <w:rFonts w:ascii="Times New Roman" w:hAnsi="Times New Roman"/>
            <w:color w:val="0000FF"/>
            <w:sz w:val="24"/>
            <w:szCs w:val="24"/>
            <w:u w:val="single"/>
          </w:rPr>
          <w:t>§ 101</w:t>
        </w:r>
      </w:hyperlink>
      <w:r w:rsidRPr="00E45149">
        <w:rPr>
          <w:rFonts w:ascii="Times New Roman" w:hAnsi="Times New Roman"/>
          <w:sz w:val="24"/>
          <w:szCs w:val="24"/>
        </w:rPr>
        <w:t xml:space="preserve"> a </w:t>
      </w:r>
      <w:hyperlink r:id="rId543" w:history="1">
        <w:r w:rsidRPr="00E45149">
          <w:rPr>
            <w:rFonts w:ascii="Times New Roman" w:hAnsi="Times New Roman"/>
            <w:color w:val="0000FF"/>
            <w:sz w:val="24"/>
            <w:szCs w:val="24"/>
            <w:u w:val="single"/>
          </w:rPr>
          <w:t>785 Občianskeho zákonníka</w:t>
        </w:r>
      </w:hyperlink>
      <w:r w:rsidRPr="00E45149">
        <w:rPr>
          <w:rFonts w:ascii="Times New Roman" w:hAnsi="Times New Roman"/>
          <w:sz w:val="24"/>
          <w:szCs w:val="24"/>
        </w:rPr>
        <w:t xml:space="preserve"> v znení zákona č. </w:t>
      </w:r>
      <w:hyperlink r:id="rId544" w:history="1">
        <w:r w:rsidRPr="00E45149">
          <w:rPr>
            <w:rFonts w:ascii="Times New Roman" w:hAnsi="Times New Roman"/>
            <w:color w:val="0000FF"/>
            <w:sz w:val="24"/>
            <w:szCs w:val="24"/>
            <w:u w:val="single"/>
          </w:rPr>
          <w:t>509/1991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79) Napríklad zákon č. </w:t>
      </w:r>
      <w:hyperlink r:id="rId545" w:history="1">
        <w:r w:rsidRPr="00E45149">
          <w:rPr>
            <w:rFonts w:ascii="Times New Roman" w:hAnsi="Times New Roman"/>
            <w:color w:val="0000FF"/>
            <w:sz w:val="24"/>
            <w:szCs w:val="24"/>
            <w:u w:val="single"/>
          </w:rPr>
          <w:t>431/2002 Z.z.</w:t>
        </w:r>
      </w:hyperlink>
      <w:r w:rsidRPr="00E45149">
        <w:rPr>
          <w:rFonts w:ascii="Times New Roman" w:hAnsi="Times New Roman"/>
          <w:sz w:val="24"/>
          <w:szCs w:val="24"/>
        </w:rPr>
        <w:t xml:space="preserve"> v znení zákona č. </w:t>
      </w:r>
      <w:hyperlink r:id="rId546" w:history="1">
        <w:r w:rsidRPr="00E45149">
          <w:rPr>
            <w:rFonts w:ascii="Times New Roman" w:hAnsi="Times New Roman"/>
            <w:color w:val="0000FF"/>
            <w:sz w:val="24"/>
            <w:szCs w:val="24"/>
            <w:u w:val="single"/>
          </w:rPr>
          <w:t>562/2003 Z.z.</w:t>
        </w:r>
      </w:hyperlink>
      <w:r w:rsidRPr="00E45149">
        <w:rPr>
          <w:rFonts w:ascii="Times New Roman" w:hAnsi="Times New Roman"/>
          <w:sz w:val="24"/>
          <w:szCs w:val="24"/>
        </w:rPr>
        <w:t xml:space="preserve">, vyhláška Ministerstva financií Slovenskej republiky č. </w:t>
      </w:r>
      <w:hyperlink r:id="rId547" w:history="1">
        <w:r w:rsidRPr="00E45149">
          <w:rPr>
            <w:rFonts w:ascii="Times New Roman" w:hAnsi="Times New Roman"/>
            <w:color w:val="0000FF"/>
            <w:sz w:val="24"/>
            <w:szCs w:val="24"/>
            <w:u w:val="single"/>
          </w:rPr>
          <w:t>611/2003 Z.z.</w:t>
        </w:r>
      </w:hyperlink>
      <w:r w:rsidRPr="00E45149">
        <w:rPr>
          <w:rFonts w:ascii="Times New Roman" w:hAnsi="Times New Roman"/>
          <w:sz w:val="24"/>
          <w:szCs w:val="24"/>
        </w:rPr>
        <w:t xml:space="preserve"> o spôsobe určenia hodnoty cenných papierov, nástrojov peňažného trhu a derivátov v majetku v podielovom fonde.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80) </w:t>
      </w:r>
      <w:hyperlink r:id="rId548" w:history="1">
        <w:r w:rsidRPr="00E45149">
          <w:rPr>
            <w:rFonts w:ascii="Times New Roman" w:hAnsi="Times New Roman"/>
            <w:color w:val="0000FF"/>
            <w:sz w:val="24"/>
            <w:szCs w:val="24"/>
            <w:u w:val="single"/>
          </w:rPr>
          <w:t>§ 20 ods. 1 zákona č. 330/2000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81) </w:t>
      </w:r>
      <w:hyperlink r:id="rId549" w:history="1">
        <w:r w:rsidRPr="00E45149">
          <w:rPr>
            <w:rFonts w:ascii="Times New Roman" w:hAnsi="Times New Roman"/>
            <w:color w:val="0000FF"/>
            <w:sz w:val="24"/>
            <w:szCs w:val="24"/>
            <w:u w:val="single"/>
          </w:rPr>
          <w:t>§ 781 ods. 2 Občianskeho zákonníka</w:t>
        </w:r>
      </w:hyperlink>
      <w:r w:rsidRPr="00E45149">
        <w:rPr>
          <w:rFonts w:ascii="Times New Roman" w:hAnsi="Times New Roman"/>
          <w:sz w:val="24"/>
          <w:szCs w:val="24"/>
        </w:rPr>
        <w:t xml:space="preserve"> v znení zákona č. </w:t>
      </w:r>
      <w:hyperlink r:id="rId550" w:history="1">
        <w:r w:rsidRPr="00E45149">
          <w:rPr>
            <w:rFonts w:ascii="Times New Roman" w:hAnsi="Times New Roman"/>
            <w:color w:val="0000FF"/>
            <w:sz w:val="24"/>
            <w:szCs w:val="24"/>
            <w:u w:val="single"/>
          </w:rPr>
          <w:t>509/1991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82) Napríklad </w:t>
      </w:r>
      <w:hyperlink r:id="rId551" w:history="1">
        <w:r w:rsidRPr="00E45149">
          <w:rPr>
            <w:rFonts w:ascii="Times New Roman" w:hAnsi="Times New Roman"/>
            <w:color w:val="0000FF"/>
            <w:sz w:val="24"/>
            <w:szCs w:val="24"/>
            <w:u w:val="single"/>
          </w:rPr>
          <w:t>§ 325 ods. 2 písm. c) Civilného sporového poriadku</w:t>
        </w:r>
      </w:hyperlink>
      <w:r w:rsidRPr="00E45149">
        <w:rPr>
          <w:rFonts w:ascii="Times New Roman" w:hAnsi="Times New Roman"/>
          <w:sz w:val="24"/>
          <w:szCs w:val="24"/>
        </w:rPr>
        <w:t xml:space="preserve">, </w:t>
      </w:r>
      <w:hyperlink r:id="rId552" w:history="1">
        <w:r w:rsidRPr="00E45149">
          <w:rPr>
            <w:rFonts w:ascii="Times New Roman" w:hAnsi="Times New Roman"/>
            <w:color w:val="0000FF"/>
            <w:sz w:val="24"/>
            <w:szCs w:val="24"/>
            <w:u w:val="single"/>
          </w:rPr>
          <w:t>§ 179</w:t>
        </w:r>
      </w:hyperlink>
      <w:r w:rsidRPr="00E45149">
        <w:rPr>
          <w:rFonts w:ascii="Times New Roman" w:hAnsi="Times New Roman"/>
          <w:sz w:val="24"/>
          <w:szCs w:val="24"/>
        </w:rPr>
        <w:t xml:space="preserve"> a </w:t>
      </w:r>
      <w:hyperlink r:id="rId553" w:history="1">
        <w:r w:rsidRPr="00E45149">
          <w:rPr>
            <w:rFonts w:ascii="Times New Roman" w:hAnsi="Times New Roman"/>
            <w:color w:val="0000FF"/>
            <w:sz w:val="24"/>
            <w:szCs w:val="24"/>
            <w:u w:val="single"/>
          </w:rPr>
          <w:t>§ 180 Civilného mimosporového poriadku</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83) </w:t>
      </w:r>
      <w:hyperlink r:id="rId554" w:history="1">
        <w:r w:rsidRPr="00E45149">
          <w:rPr>
            <w:rFonts w:ascii="Times New Roman" w:hAnsi="Times New Roman"/>
            <w:color w:val="0000FF"/>
            <w:sz w:val="24"/>
            <w:szCs w:val="24"/>
            <w:u w:val="single"/>
          </w:rPr>
          <w:t>§ 116 Občianskeho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84) Zákon Národnej rady Slovenskej republiky č. </w:t>
      </w:r>
      <w:hyperlink r:id="rId555" w:history="1">
        <w:r w:rsidRPr="00E45149">
          <w:rPr>
            <w:rFonts w:ascii="Times New Roman" w:hAnsi="Times New Roman"/>
            <w:color w:val="0000FF"/>
            <w:sz w:val="24"/>
            <w:szCs w:val="24"/>
            <w:u w:val="single"/>
          </w:rPr>
          <w:t>162/1993 Z.z.</w:t>
        </w:r>
      </w:hyperlink>
      <w:r w:rsidRPr="00E45149">
        <w:rPr>
          <w:rFonts w:ascii="Times New Roman" w:hAnsi="Times New Roman"/>
          <w:sz w:val="24"/>
          <w:szCs w:val="24"/>
        </w:rPr>
        <w:t xml:space="preserve"> o občianskych preukazoch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85) Zákon č. </w:t>
      </w:r>
      <w:hyperlink r:id="rId556" w:history="1">
        <w:r w:rsidRPr="00E45149">
          <w:rPr>
            <w:rFonts w:ascii="Times New Roman" w:hAnsi="Times New Roman"/>
            <w:color w:val="0000FF"/>
            <w:sz w:val="24"/>
            <w:szCs w:val="24"/>
            <w:u w:val="single"/>
          </w:rPr>
          <w:t>381/1997 Z.z.</w:t>
        </w:r>
      </w:hyperlink>
      <w:r w:rsidRPr="00E45149">
        <w:rPr>
          <w:rFonts w:ascii="Times New Roman" w:hAnsi="Times New Roman"/>
          <w:sz w:val="24"/>
          <w:szCs w:val="24"/>
        </w:rPr>
        <w:t xml:space="preserve"> o cestovných dokladoch.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86) Zákon Národnej rady Slovenskej republiky č. </w:t>
      </w:r>
      <w:hyperlink r:id="rId557" w:history="1">
        <w:r w:rsidRPr="00E45149">
          <w:rPr>
            <w:rFonts w:ascii="Times New Roman" w:hAnsi="Times New Roman"/>
            <w:color w:val="0000FF"/>
            <w:sz w:val="24"/>
            <w:szCs w:val="24"/>
            <w:u w:val="single"/>
          </w:rPr>
          <w:t>73/1995 Z.z.</w:t>
        </w:r>
      </w:hyperlink>
      <w:r w:rsidRPr="00E45149">
        <w:rPr>
          <w:rFonts w:ascii="Times New Roman" w:hAnsi="Times New Roman"/>
          <w:sz w:val="24"/>
          <w:szCs w:val="24"/>
        </w:rPr>
        <w:t xml:space="preserve"> o pobyte cudzincov na území Slovenskej republiky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87) Napríklad </w:t>
      </w:r>
      <w:hyperlink r:id="rId558" w:history="1">
        <w:r w:rsidRPr="00E45149">
          <w:rPr>
            <w:rFonts w:ascii="Times New Roman" w:hAnsi="Times New Roman"/>
            <w:color w:val="0000FF"/>
            <w:sz w:val="24"/>
            <w:szCs w:val="24"/>
            <w:u w:val="single"/>
          </w:rPr>
          <w:t>§ 784 Občianskeho zákonníka</w:t>
        </w:r>
      </w:hyperlink>
      <w:r w:rsidRPr="00E45149">
        <w:rPr>
          <w:rFonts w:ascii="Times New Roman" w:hAnsi="Times New Roman"/>
          <w:sz w:val="24"/>
          <w:szCs w:val="24"/>
        </w:rPr>
        <w:t xml:space="preserve"> v znení zákona č. </w:t>
      </w:r>
      <w:hyperlink r:id="rId559" w:history="1">
        <w:r w:rsidRPr="00E45149">
          <w:rPr>
            <w:rFonts w:ascii="Times New Roman" w:hAnsi="Times New Roman"/>
            <w:color w:val="0000FF"/>
            <w:sz w:val="24"/>
            <w:szCs w:val="24"/>
            <w:u w:val="single"/>
          </w:rPr>
          <w:t>509/1991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87a) </w:t>
      </w:r>
      <w:hyperlink r:id="rId560" w:history="1">
        <w:r w:rsidRPr="00E45149">
          <w:rPr>
            <w:rFonts w:ascii="Times New Roman" w:hAnsi="Times New Roman"/>
            <w:color w:val="0000FF"/>
            <w:sz w:val="24"/>
            <w:szCs w:val="24"/>
            <w:u w:val="single"/>
          </w:rPr>
          <w:t>§ 7 ods. 3</w:t>
        </w:r>
      </w:hyperlink>
      <w:r w:rsidRPr="00E45149">
        <w:rPr>
          <w:rFonts w:ascii="Times New Roman" w:hAnsi="Times New Roman"/>
          <w:sz w:val="24"/>
          <w:szCs w:val="24"/>
        </w:rPr>
        <w:t xml:space="preserve"> a </w:t>
      </w:r>
      <w:hyperlink r:id="rId561" w:history="1">
        <w:r w:rsidRPr="00E45149">
          <w:rPr>
            <w:rFonts w:ascii="Times New Roman" w:hAnsi="Times New Roman"/>
            <w:color w:val="0000FF"/>
            <w:sz w:val="24"/>
            <w:szCs w:val="24"/>
            <w:u w:val="single"/>
          </w:rPr>
          <w:t>§ 10 ods. 1 písm. d) zákona č. 428/2002 Z.z.</w:t>
        </w:r>
      </w:hyperlink>
      <w:r w:rsidRPr="00E45149">
        <w:rPr>
          <w:rFonts w:ascii="Times New Roman" w:hAnsi="Times New Roman"/>
          <w:sz w:val="24"/>
          <w:szCs w:val="24"/>
        </w:rPr>
        <w:t xml:space="preserve"> o ochrane osobných údajov.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87b) Napríklad zákon č. </w:t>
      </w:r>
      <w:hyperlink r:id="rId562" w:history="1">
        <w:r w:rsidRPr="00E45149">
          <w:rPr>
            <w:rFonts w:ascii="Times New Roman" w:hAnsi="Times New Roman"/>
            <w:color w:val="0000FF"/>
            <w:sz w:val="24"/>
            <w:szCs w:val="24"/>
            <w:u w:val="single"/>
          </w:rPr>
          <w:t>431/2002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88) Napríklad zákon č. </w:t>
      </w:r>
      <w:hyperlink r:id="rId563" w:history="1">
        <w:r w:rsidRPr="00E45149">
          <w:rPr>
            <w:rFonts w:ascii="Times New Roman" w:hAnsi="Times New Roman"/>
            <w:color w:val="0000FF"/>
            <w:sz w:val="24"/>
            <w:szCs w:val="24"/>
            <w:u w:val="single"/>
          </w:rPr>
          <w:t>563/1991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88a) </w:t>
      </w:r>
      <w:hyperlink r:id="rId564" w:history="1">
        <w:r w:rsidRPr="00E45149">
          <w:rPr>
            <w:rFonts w:ascii="Times New Roman" w:hAnsi="Times New Roman"/>
            <w:color w:val="0000FF"/>
            <w:sz w:val="24"/>
            <w:szCs w:val="24"/>
            <w:u w:val="single"/>
          </w:rPr>
          <w:t>§ 8 ods. 1 písm. i)</w:t>
        </w:r>
      </w:hyperlink>
      <w:r w:rsidRPr="00E45149">
        <w:rPr>
          <w:rFonts w:ascii="Times New Roman" w:hAnsi="Times New Roman"/>
          <w:sz w:val="24"/>
          <w:szCs w:val="24"/>
        </w:rPr>
        <w:t xml:space="preserve"> a </w:t>
      </w:r>
      <w:hyperlink r:id="rId565" w:history="1">
        <w:r w:rsidRPr="00E45149">
          <w:rPr>
            <w:rFonts w:ascii="Times New Roman" w:hAnsi="Times New Roman"/>
            <w:color w:val="0000FF"/>
            <w:sz w:val="24"/>
            <w:szCs w:val="24"/>
            <w:u w:val="single"/>
          </w:rPr>
          <w:t>ods. 2</w:t>
        </w:r>
      </w:hyperlink>
      <w:r w:rsidRPr="00E45149">
        <w:rPr>
          <w:rFonts w:ascii="Times New Roman" w:hAnsi="Times New Roman"/>
          <w:sz w:val="24"/>
          <w:szCs w:val="24"/>
        </w:rPr>
        <w:t xml:space="preserve"> a </w:t>
      </w:r>
      <w:hyperlink r:id="rId566" w:history="1">
        <w:r w:rsidRPr="00E45149">
          <w:rPr>
            <w:rFonts w:ascii="Times New Roman" w:hAnsi="Times New Roman"/>
            <w:color w:val="0000FF"/>
            <w:sz w:val="24"/>
            <w:szCs w:val="24"/>
            <w:u w:val="single"/>
          </w:rPr>
          <w:t>§ 13 ods. 1 písm. e) zákona č. 523/2004 Z.z.</w:t>
        </w:r>
      </w:hyperlink>
      <w:r w:rsidRPr="00E45149">
        <w:rPr>
          <w:rFonts w:ascii="Times New Roman" w:hAnsi="Times New Roman"/>
          <w:sz w:val="24"/>
          <w:szCs w:val="24"/>
        </w:rPr>
        <w:t xml:space="preserve"> o rozpočtových pravidlách verejnej správy a o zmene a doplnení niektorých zákonov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hyperlink r:id="rId567" w:history="1">
        <w:r w:rsidRPr="00E45149">
          <w:rPr>
            <w:rFonts w:ascii="Times New Roman" w:hAnsi="Times New Roman"/>
            <w:color w:val="0000FF"/>
            <w:sz w:val="24"/>
            <w:szCs w:val="24"/>
            <w:u w:val="single"/>
          </w:rPr>
          <w:t>§ 8 až 13 zákona č. 386/2002 Z.z.</w:t>
        </w:r>
      </w:hyperlink>
      <w:r w:rsidRPr="00E45149">
        <w:rPr>
          <w:rFonts w:ascii="Times New Roman" w:hAnsi="Times New Roman"/>
          <w:sz w:val="24"/>
          <w:szCs w:val="24"/>
        </w:rPr>
        <w:t xml:space="preserve"> o štátnom dlhu a štátnych zárukách a ktorým sa dopĺňa zákon č. </w:t>
      </w:r>
      <w:hyperlink r:id="rId568" w:history="1">
        <w:r w:rsidRPr="00E45149">
          <w:rPr>
            <w:rFonts w:ascii="Times New Roman" w:hAnsi="Times New Roman"/>
            <w:color w:val="0000FF"/>
            <w:sz w:val="24"/>
            <w:szCs w:val="24"/>
            <w:u w:val="single"/>
          </w:rPr>
          <w:t>291/2002 Z.z.</w:t>
        </w:r>
      </w:hyperlink>
      <w:r w:rsidRPr="00E45149">
        <w:rPr>
          <w:rFonts w:ascii="Times New Roman" w:hAnsi="Times New Roman"/>
          <w:sz w:val="24"/>
          <w:szCs w:val="24"/>
        </w:rPr>
        <w:t xml:space="preserve"> o Štátnej pokladnici a o zmene a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88b) </w:t>
      </w:r>
      <w:hyperlink r:id="rId569" w:history="1">
        <w:r w:rsidRPr="00E45149">
          <w:rPr>
            <w:rFonts w:ascii="Times New Roman" w:hAnsi="Times New Roman"/>
            <w:color w:val="0000FF"/>
            <w:sz w:val="24"/>
            <w:szCs w:val="24"/>
            <w:u w:val="single"/>
          </w:rPr>
          <w:t>§ 18</w:t>
        </w:r>
      </w:hyperlink>
      <w:r w:rsidRPr="00E45149">
        <w:rPr>
          <w:rFonts w:ascii="Times New Roman" w:hAnsi="Times New Roman"/>
          <w:sz w:val="24"/>
          <w:szCs w:val="24"/>
        </w:rPr>
        <w:t xml:space="preserve">, </w:t>
      </w:r>
      <w:hyperlink r:id="rId570" w:history="1">
        <w:r w:rsidRPr="00E45149">
          <w:rPr>
            <w:rFonts w:ascii="Times New Roman" w:hAnsi="Times New Roman"/>
            <w:color w:val="0000FF"/>
            <w:sz w:val="24"/>
            <w:szCs w:val="24"/>
            <w:u w:val="single"/>
          </w:rPr>
          <w:t>19</w:t>
        </w:r>
      </w:hyperlink>
      <w:r w:rsidRPr="00E45149">
        <w:rPr>
          <w:rFonts w:ascii="Times New Roman" w:hAnsi="Times New Roman"/>
          <w:sz w:val="24"/>
          <w:szCs w:val="24"/>
        </w:rPr>
        <w:t xml:space="preserve">, </w:t>
      </w:r>
      <w:hyperlink r:id="rId571" w:history="1">
        <w:r w:rsidRPr="00E45149">
          <w:rPr>
            <w:rFonts w:ascii="Times New Roman" w:hAnsi="Times New Roman"/>
            <w:color w:val="0000FF"/>
            <w:sz w:val="24"/>
            <w:szCs w:val="24"/>
            <w:u w:val="single"/>
          </w:rPr>
          <w:t>23</w:t>
        </w:r>
      </w:hyperlink>
      <w:r w:rsidRPr="00E45149">
        <w:rPr>
          <w:rFonts w:ascii="Times New Roman" w:hAnsi="Times New Roman"/>
          <w:sz w:val="24"/>
          <w:szCs w:val="24"/>
        </w:rPr>
        <w:t xml:space="preserve"> a </w:t>
      </w:r>
      <w:hyperlink r:id="rId572" w:history="1">
        <w:r w:rsidRPr="00E45149">
          <w:rPr>
            <w:rFonts w:ascii="Times New Roman" w:hAnsi="Times New Roman"/>
            <w:color w:val="0000FF"/>
            <w:sz w:val="24"/>
            <w:szCs w:val="24"/>
            <w:u w:val="single"/>
          </w:rPr>
          <w:t>27 ods. 2 zákona Národnej rady Slovenskej republiky č. 566/1992 Zb.</w:t>
        </w:r>
      </w:hyperlink>
      <w:r w:rsidRPr="00E45149">
        <w:rPr>
          <w:rFonts w:ascii="Times New Roman" w:hAnsi="Times New Roman"/>
          <w:sz w:val="24"/>
          <w:szCs w:val="24"/>
        </w:rPr>
        <w:t xml:space="preserve"> v </w:t>
      </w:r>
      <w:r w:rsidRPr="00E45149">
        <w:rPr>
          <w:rFonts w:ascii="Times New Roman" w:hAnsi="Times New Roman"/>
          <w:sz w:val="24"/>
          <w:szCs w:val="24"/>
        </w:rPr>
        <w:lastRenderedPageBreak/>
        <w:t xml:space="preserve">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 Čl. 16 nariadenia Európskeho parlamentu a Rady (EÚ) č. 909/2014 z 23. júla 2014 o zlepšení vyrovnania transakcií s cennými papiermi v Európskej únii, centrálnych depozitároch cenných papierov a o zmene smerníc 98/26/ES a 2014/65/EÚ a nariadenia (EÚ) č. 236/2012 (Ú.v. EÚ L 257, 28.8.2014)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89a) Čl. 16 až 21, 54 až 57 a čl. 69 ods. 2,4 a 5 nariadenia (EÚ) č. 909/2014.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89b) Napríklad zákon č. </w:t>
      </w:r>
      <w:hyperlink r:id="rId573" w:history="1">
        <w:r w:rsidRPr="00E45149">
          <w:rPr>
            <w:rFonts w:ascii="Times New Roman" w:hAnsi="Times New Roman"/>
            <w:color w:val="0000FF"/>
            <w:sz w:val="24"/>
            <w:szCs w:val="24"/>
            <w:u w:val="single"/>
          </w:rPr>
          <w:t>203/2011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89c) Čl. 23 a 25 nariadenia (EÚ) č. 909/2014.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89d) </w:t>
      </w:r>
      <w:hyperlink r:id="rId574" w:history="1">
        <w:r w:rsidRPr="00E45149">
          <w:rPr>
            <w:rFonts w:ascii="Times New Roman" w:hAnsi="Times New Roman"/>
            <w:color w:val="0000FF"/>
            <w:sz w:val="24"/>
            <w:szCs w:val="24"/>
            <w:u w:val="single"/>
          </w:rPr>
          <w:t>§ 10 zákona č. 203/2011 Z.z.</w:t>
        </w:r>
      </w:hyperlink>
      <w:r w:rsidRPr="00E45149">
        <w:rPr>
          <w:rFonts w:ascii="Times New Roman" w:hAnsi="Times New Roman"/>
          <w:sz w:val="24"/>
          <w:szCs w:val="24"/>
        </w:rPr>
        <w:t xml:space="preserve"> v znení zákona č. </w:t>
      </w:r>
      <w:hyperlink r:id="rId575" w:history="1">
        <w:r w:rsidRPr="00E45149">
          <w:rPr>
            <w:rFonts w:ascii="Times New Roman" w:hAnsi="Times New Roman"/>
            <w:color w:val="0000FF"/>
            <w:sz w:val="24"/>
            <w:szCs w:val="24"/>
            <w:u w:val="single"/>
          </w:rPr>
          <w:t>206/2013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89e) Čl. 31 a príloha oddiel A prvý a druhý bod nariadenia (EÚ) č. 909/2014.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89f) Oddiel A a B prílohy nariadenia (EÚ) č. 909/2014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89g) Napríklad zákon č. </w:t>
      </w:r>
      <w:hyperlink r:id="rId576" w:history="1">
        <w:r w:rsidRPr="00E45149">
          <w:rPr>
            <w:rFonts w:ascii="Times New Roman" w:hAnsi="Times New Roman"/>
            <w:color w:val="0000FF"/>
            <w:sz w:val="24"/>
            <w:szCs w:val="24"/>
            <w:u w:val="single"/>
          </w:rPr>
          <w:t>224/2006 Z.z.</w:t>
        </w:r>
      </w:hyperlink>
      <w:r w:rsidRPr="00E45149">
        <w:rPr>
          <w:rFonts w:ascii="Times New Roman" w:hAnsi="Times New Roman"/>
          <w:sz w:val="24"/>
          <w:szCs w:val="24"/>
        </w:rPr>
        <w:t xml:space="preserve"> o občianskych preukazoch a o zmene a doplnení niektorých zákonov v znení neskorších predpisov, zákon č. </w:t>
      </w:r>
      <w:hyperlink r:id="rId577" w:history="1">
        <w:r w:rsidRPr="00E45149">
          <w:rPr>
            <w:rFonts w:ascii="Times New Roman" w:hAnsi="Times New Roman"/>
            <w:color w:val="0000FF"/>
            <w:sz w:val="24"/>
            <w:szCs w:val="24"/>
            <w:u w:val="single"/>
          </w:rPr>
          <w:t>647/2007 Z.z.</w:t>
        </w:r>
      </w:hyperlink>
      <w:r w:rsidRPr="00E45149">
        <w:rPr>
          <w:rFonts w:ascii="Times New Roman" w:hAnsi="Times New Roman"/>
          <w:sz w:val="24"/>
          <w:szCs w:val="24"/>
        </w:rPr>
        <w:t xml:space="preserve"> o cestovných dokladoch a o zmene a doplnení niektorých zákonov v znení neskorších predpisov, zákon č. </w:t>
      </w:r>
      <w:hyperlink r:id="rId578" w:history="1">
        <w:r w:rsidRPr="00E45149">
          <w:rPr>
            <w:rFonts w:ascii="Times New Roman" w:hAnsi="Times New Roman"/>
            <w:color w:val="0000FF"/>
            <w:sz w:val="24"/>
            <w:szCs w:val="24"/>
            <w:u w:val="single"/>
          </w:rPr>
          <w:t>404/2011 Z.z.</w:t>
        </w:r>
      </w:hyperlink>
      <w:r w:rsidRPr="00E45149">
        <w:rPr>
          <w:rFonts w:ascii="Times New Roman" w:hAnsi="Times New Roman"/>
          <w:sz w:val="24"/>
          <w:szCs w:val="24"/>
        </w:rPr>
        <w:t xml:space="preserve"> o pobyte cudzincov a o zmene a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89h) </w:t>
      </w:r>
      <w:hyperlink r:id="rId579" w:history="1">
        <w:r w:rsidRPr="00E45149">
          <w:rPr>
            <w:rFonts w:ascii="Times New Roman" w:hAnsi="Times New Roman"/>
            <w:color w:val="0000FF"/>
            <w:sz w:val="24"/>
            <w:szCs w:val="24"/>
            <w:u w:val="single"/>
          </w:rPr>
          <w:t>§ 21 ods. 1 písm. a) zákona č. 305/2013 Z.z.</w:t>
        </w:r>
      </w:hyperlink>
      <w:r w:rsidRPr="00E45149">
        <w:rPr>
          <w:rFonts w:ascii="Times New Roman" w:hAnsi="Times New Roman"/>
          <w:sz w:val="24"/>
          <w:szCs w:val="24"/>
        </w:rPr>
        <w:t xml:space="preserve"> o elektronickej podobe výkonu pôsobnosti orgánov verejnej moci a o zmene a doplnení niektorých zákonov (zákon o e-Governmente)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89i) Čl. 3 ods. 12 nariadenia Európskeho parlamentu a Rady (EÚ) č. 910/2014 o elektronickej identifikácii a dôveryhodných službách pre elektronické transakcie na vnútornom trhu a o zrušení smernice 1999/93/ES (Ú.v. EÚ L 257, 28.8.2014) v platnom znení.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č. </w:t>
      </w:r>
      <w:hyperlink r:id="rId580" w:history="1">
        <w:r w:rsidRPr="00E45149">
          <w:rPr>
            <w:rFonts w:ascii="Times New Roman" w:hAnsi="Times New Roman"/>
            <w:color w:val="0000FF"/>
            <w:sz w:val="24"/>
            <w:szCs w:val="24"/>
            <w:u w:val="single"/>
          </w:rPr>
          <w:t>272/2016 Z.z.</w:t>
        </w:r>
      </w:hyperlink>
      <w:r w:rsidRPr="00E45149">
        <w:rPr>
          <w:rFonts w:ascii="Times New Roman" w:hAnsi="Times New Roman"/>
          <w:sz w:val="24"/>
          <w:szCs w:val="24"/>
        </w:rPr>
        <w:t xml:space="preserve"> o dôveryhodných službách pre elektronické transakcie na vnútornom trhu a o zmene a doplnení niektorých zákonov (zákon o dôveryhodných službách).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89j)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(Ú.v. EÚ L 69, 13.3.2018), zákon č. </w:t>
      </w:r>
      <w:hyperlink r:id="rId581" w:history="1">
        <w:r w:rsidRPr="00E45149">
          <w:rPr>
            <w:rFonts w:ascii="Times New Roman" w:hAnsi="Times New Roman"/>
            <w:color w:val="0000FF"/>
            <w:sz w:val="24"/>
            <w:szCs w:val="24"/>
            <w:u w:val="single"/>
          </w:rPr>
          <w:t>297/2008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89k) </w:t>
      </w:r>
      <w:hyperlink r:id="rId582" w:history="1">
        <w:r w:rsidRPr="00E45149">
          <w:rPr>
            <w:rFonts w:ascii="Times New Roman" w:hAnsi="Times New Roman"/>
            <w:color w:val="0000FF"/>
            <w:sz w:val="24"/>
            <w:szCs w:val="24"/>
            <w:u w:val="single"/>
          </w:rPr>
          <w:t>§ 19 zákona č. 305/2013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89l) </w:t>
      </w:r>
      <w:hyperlink r:id="rId583" w:history="1">
        <w:r w:rsidRPr="00E45149">
          <w:rPr>
            <w:rFonts w:ascii="Times New Roman" w:hAnsi="Times New Roman"/>
            <w:color w:val="0000FF"/>
            <w:sz w:val="24"/>
            <w:szCs w:val="24"/>
            <w:u w:val="single"/>
          </w:rPr>
          <w:t>§ 10 ods. 5 zákona č. 305/2013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89m) </w:t>
      </w:r>
      <w:hyperlink r:id="rId584" w:history="1">
        <w:r w:rsidRPr="00E45149">
          <w:rPr>
            <w:rFonts w:ascii="Times New Roman" w:hAnsi="Times New Roman"/>
            <w:color w:val="0000FF"/>
            <w:sz w:val="24"/>
            <w:szCs w:val="24"/>
            <w:u w:val="single"/>
          </w:rPr>
          <w:t>§ 23a zákona č. 253/1998 Z.z.</w:t>
        </w:r>
      </w:hyperlink>
      <w:r w:rsidRPr="00E45149">
        <w:rPr>
          <w:rFonts w:ascii="Times New Roman" w:hAnsi="Times New Roman"/>
          <w:sz w:val="24"/>
          <w:szCs w:val="24"/>
        </w:rPr>
        <w:t xml:space="preserve"> o hlásení pobytu občanov Slovenskej republiky a registri obyvateľov Slovenskej republiky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89n) </w:t>
      </w:r>
      <w:hyperlink r:id="rId585" w:history="1">
        <w:r w:rsidRPr="00E45149">
          <w:rPr>
            <w:rFonts w:ascii="Times New Roman" w:hAnsi="Times New Roman"/>
            <w:color w:val="0000FF"/>
            <w:sz w:val="24"/>
            <w:szCs w:val="24"/>
            <w:u w:val="single"/>
          </w:rPr>
          <w:t>§ 15 zákona č. 224/2006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90) Nariadenie (EÚ) č. 909/2014.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90a) Napríklad zákon Národnej rady Slovenskej republiky č. </w:t>
      </w:r>
      <w:hyperlink r:id="rId586" w:history="1">
        <w:r w:rsidRPr="00E45149">
          <w:rPr>
            <w:rFonts w:ascii="Times New Roman" w:hAnsi="Times New Roman"/>
            <w:color w:val="0000FF"/>
            <w:sz w:val="24"/>
            <w:szCs w:val="24"/>
            <w:u w:val="single"/>
          </w:rPr>
          <w:t>233/1995 Z.z.</w:t>
        </w:r>
      </w:hyperlink>
      <w:r w:rsidRPr="00E45149">
        <w:rPr>
          <w:rFonts w:ascii="Times New Roman" w:hAnsi="Times New Roman"/>
          <w:sz w:val="24"/>
          <w:szCs w:val="24"/>
        </w:rPr>
        <w:t xml:space="preserve"> v znení neskorších predpisov, zákon č. </w:t>
      </w:r>
      <w:hyperlink r:id="rId587" w:history="1">
        <w:r w:rsidRPr="00E45149">
          <w:rPr>
            <w:rFonts w:ascii="Times New Roman" w:hAnsi="Times New Roman"/>
            <w:color w:val="0000FF"/>
            <w:sz w:val="24"/>
            <w:szCs w:val="24"/>
            <w:u w:val="single"/>
          </w:rPr>
          <w:t>65/2001 Z.z.</w:t>
        </w:r>
      </w:hyperlink>
      <w:r w:rsidRPr="00E45149">
        <w:rPr>
          <w:rFonts w:ascii="Times New Roman" w:hAnsi="Times New Roman"/>
          <w:sz w:val="24"/>
          <w:szCs w:val="24"/>
        </w:rPr>
        <w:t xml:space="preserve"> o správe a vymáhaní súdnych pohľadávok v znení neskorších predpisov, zákon č. </w:t>
      </w:r>
      <w:hyperlink r:id="rId588" w:history="1">
        <w:r w:rsidRPr="00E45149">
          <w:rPr>
            <w:rFonts w:ascii="Times New Roman" w:hAnsi="Times New Roman"/>
            <w:color w:val="0000FF"/>
            <w:sz w:val="24"/>
            <w:szCs w:val="24"/>
            <w:u w:val="single"/>
          </w:rPr>
          <w:t>71/1967 Zb.</w:t>
        </w:r>
      </w:hyperlink>
      <w:r w:rsidRPr="00E45149">
        <w:rPr>
          <w:rFonts w:ascii="Times New Roman" w:hAnsi="Times New Roman"/>
          <w:sz w:val="24"/>
          <w:szCs w:val="24"/>
        </w:rPr>
        <w:t xml:space="preserve"> v znení neskorších predpisov, nariadenie Európskeho parlamentu a Rady (EÚ) č. 655/2014 z 15. mája 2014 o zavedení konania týkajúceho sa európskeho príkazu na zablokovanie účtov s cieľom uľahčiť cezhraničné vymáhanie pohľadávok v občianskych a obchodných veciach (Ú.v. EÚ L 189, 27.6.2014).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90aa) </w:t>
      </w:r>
      <w:hyperlink r:id="rId589" w:history="1">
        <w:r w:rsidRPr="00E45149">
          <w:rPr>
            <w:rFonts w:ascii="Times New Roman" w:hAnsi="Times New Roman"/>
            <w:color w:val="0000FF"/>
            <w:sz w:val="24"/>
            <w:szCs w:val="24"/>
            <w:u w:val="single"/>
          </w:rPr>
          <w:t>§ 45 zákona č. 492/2009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90ab) Čl. 20 ods. 1 písm. a) nariadenia (EÚ) č. 909/2014.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90ac) Čl. 20 ods. 5 nariadenia (EÚ) č. 909/2014.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90b) </w:t>
      </w:r>
      <w:hyperlink r:id="rId590" w:history="1">
        <w:r w:rsidRPr="00E45149">
          <w:rPr>
            <w:rFonts w:ascii="Times New Roman" w:hAnsi="Times New Roman"/>
            <w:color w:val="0000FF"/>
            <w:sz w:val="24"/>
            <w:szCs w:val="24"/>
            <w:u w:val="single"/>
          </w:rPr>
          <w:t>§ 3 ods. 1 písm. a) zákona č. 323/1992 Zb.</w:t>
        </w:r>
      </w:hyperlink>
      <w:r w:rsidRPr="00E45149">
        <w:rPr>
          <w:rFonts w:ascii="Times New Roman" w:hAnsi="Times New Roman"/>
          <w:sz w:val="24"/>
          <w:szCs w:val="24"/>
        </w:rPr>
        <w:t xml:space="preserve"> o notároch a notárskej činnosti (notársky poriadok)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91) Vykonávacie nariadenie Komisie (EÚ) 2018/1212 z 3. septembra 2018, ktorým sa stanovujú minimálne požiadavky na vykonávanie ustanovení smernice Európskeho parlamentu a Rady 2007/36/ES, pokiaľ ide o identifikáciu akcionárov, prenos informácií a zjednodušenie výkonu práv akcionárov (Ú.v. EÚ L 223, 4.9.2018).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92) </w:t>
      </w:r>
      <w:hyperlink r:id="rId591" w:history="1">
        <w:r w:rsidRPr="00E45149">
          <w:rPr>
            <w:rFonts w:ascii="Times New Roman" w:hAnsi="Times New Roman"/>
            <w:color w:val="0000FF"/>
            <w:sz w:val="24"/>
            <w:szCs w:val="24"/>
            <w:u w:val="single"/>
          </w:rPr>
          <w:t>Trestný poriadok</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93) Zákon Národnej rady Slovenskej republiky č. </w:t>
      </w:r>
      <w:hyperlink r:id="rId592" w:history="1">
        <w:r w:rsidRPr="00E45149">
          <w:rPr>
            <w:rFonts w:ascii="Times New Roman" w:hAnsi="Times New Roman"/>
            <w:color w:val="0000FF"/>
            <w:sz w:val="24"/>
            <w:szCs w:val="24"/>
            <w:u w:val="single"/>
          </w:rPr>
          <w:t>566/1992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č. </w:t>
      </w:r>
      <w:hyperlink r:id="rId593"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č. </w:t>
      </w:r>
      <w:hyperlink r:id="rId594" w:history="1">
        <w:r w:rsidRPr="00E45149">
          <w:rPr>
            <w:rFonts w:ascii="Times New Roman" w:hAnsi="Times New Roman"/>
            <w:color w:val="0000FF"/>
            <w:sz w:val="24"/>
            <w:szCs w:val="24"/>
            <w:u w:val="single"/>
          </w:rPr>
          <w:t>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č. </w:t>
      </w:r>
      <w:hyperlink r:id="rId595" w:history="1">
        <w:r w:rsidRPr="00E45149">
          <w:rPr>
            <w:rFonts w:ascii="Times New Roman" w:hAnsi="Times New Roman"/>
            <w:color w:val="0000FF"/>
            <w:sz w:val="24"/>
            <w:szCs w:val="24"/>
            <w:u w:val="single"/>
          </w:rPr>
          <w:t>510/2002 Z.z.</w:t>
        </w:r>
      </w:hyperlink>
      <w:r w:rsidRPr="00E45149">
        <w:rPr>
          <w:rFonts w:ascii="Times New Roman" w:hAnsi="Times New Roman"/>
          <w:sz w:val="24"/>
          <w:szCs w:val="24"/>
        </w:rPr>
        <w:t xml:space="preserve"> o platobnom styku a o zmene a doplnení niektorých zákonov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Národnej rady Slovenskej republiky č. </w:t>
      </w:r>
      <w:hyperlink r:id="rId596" w:history="1">
        <w:r w:rsidRPr="00E45149">
          <w:rPr>
            <w:rFonts w:ascii="Times New Roman" w:hAnsi="Times New Roman"/>
            <w:color w:val="0000FF"/>
            <w:sz w:val="24"/>
            <w:szCs w:val="24"/>
            <w:u w:val="single"/>
          </w:rPr>
          <w:t>202/1995 Z.z.</w:t>
        </w:r>
      </w:hyperlink>
      <w:r w:rsidRPr="00E45149">
        <w:rPr>
          <w:rFonts w:ascii="Times New Roman" w:hAnsi="Times New Roman"/>
          <w:sz w:val="24"/>
          <w:szCs w:val="24"/>
        </w:rPr>
        <w:t xml:space="preserve"> v znení neskorších predpisov, čl. 17, 18, 21, 23, 24 a 25 Protokolu o Štatúte Európskeho systému centrálnych bánk a Európskej centrálnej banky (Ú.v. EÚ C 321E, 29.12.2006).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94) </w:t>
      </w:r>
      <w:hyperlink r:id="rId597" w:history="1">
        <w:r w:rsidRPr="00E45149">
          <w:rPr>
            <w:rFonts w:ascii="Times New Roman" w:hAnsi="Times New Roman"/>
            <w:color w:val="0000FF"/>
            <w:sz w:val="24"/>
            <w:szCs w:val="24"/>
            <w:u w:val="single"/>
          </w:rPr>
          <w:t>§ 2 ods. 1 písm. d)</w:t>
        </w:r>
      </w:hyperlink>
      <w:r w:rsidRPr="00E45149">
        <w:rPr>
          <w:rFonts w:ascii="Times New Roman" w:hAnsi="Times New Roman"/>
          <w:sz w:val="24"/>
          <w:szCs w:val="24"/>
        </w:rPr>
        <w:t xml:space="preserve"> a </w:t>
      </w:r>
      <w:hyperlink r:id="rId598" w:history="1">
        <w:r w:rsidRPr="00E45149">
          <w:rPr>
            <w:rFonts w:ascii="Times New Roman" w:hAnsi="Times New Roman"/>
            <w:color w:val="0000FF"/>
            <w:sz w:val="24"/>
            <w:szCs w:val="24"/>
            <w:u w:val="single"/>
          </w:rPr>
          <w:t>§ 4 zákona Národnej rady Slovenskej republiky č. 171/1993 Z.z.</w:t>
        </w:r>
      </w:hyperlink>
      <w:r w:rsidRPr="00E45149">
        <w:rPr>
          <w:rFonts w:ascii="Times New Roman" w:hAnsi="Times New Roman"/>
          <w:sz w:val="24"/>
          <w:szCs w:val="24"/>
        </w:rPr>
        <w:t xml:space="preserve"> o Policajnom zbore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95) Zákon Slovenskej národnej rady č. </w:t>
      </w:r>
      <w:hyperlink r:id="rId599" w:history="1">
        <w:r w:rsidRPr="00E45149">
          <w:rPr>
            <w:rFonts w:ascii="Times New Roman" w:hAnsi="Times New Roman"/>
            <w:color w:val="0000FF"/>
            <w:sz w:val="24"/>
            <w:szCs w:val="24"/>
            <w:u w:val="single"/>
          </w:rPr>
          <w:t>511/1992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96) Napríklad zákon Národnej rady Slovenskej republiky č. </w:t>
      </w:r>
      <w:hyperlink r:id="rId600" w:history="1">
        <w:r w:rsidRPr="00E45149">
          <w:rPr>
            <w:rFonts w:ascii="Times New Roman" w:hAnsi="Times New Roman"/>
            <w:color w:val="0000FF"/>
            <w:sz w:val="24"/>
            <w:szCs w:val="24"/>
            <w:u w:val="single"/>
          </w:rPr>
          <w:t>123/1996 Z.z.</w:t>
        </w:r>
      </w:hyperlink>
      <w:r w:rsidRPr="00E45149">
        <w:rPr>
          <w:rFonts w:ascii="Times New Roman" w:hAnsi="Times New Roman"/>
          <w:sz w:val="24"/>
          <w:szCs w:val="24"/>
        </w:rPr>
        <w:t xml:space="preserve"> v znení zákona č. </w:t>
      </w:r>
      <w:hyperlink r:id="rId601" w:history="1">
        <w:r w:rsidRPr="00E45149">
          <w:rPr>
            <w:rFonts w:ascii="Times New Roman" w:hAnsi="Times New Roman"/>
            <w:color w:val="0000FF"/>
            <w:sz w:val="24"/>
            <w:szCs w:val="24"/>
            <w:u w:val="single"/>
          </w:rPr>
          <w:t>409/2000 Z.z.</w:t>
        </w:r>
      </w:hyperlink>
      <w:r w:rsidRPr="00E45149">
        <w:rPr>
          <w:rFonts w:ascii="Times New Roman" w:hAnsi="Times New Roman"/>
          <w:sz w:val="24"/>
          <w:szCs w:val="24"/>
        </w:rPr>
        <w:t xml:space="preserve">, zákon Slovenskej národnej rady č. </w:t>
      </w:r>
      <w:hyperlink r:id="rId602" w:history="1">
        <w:r w:rsidRPr="00E45149">
          <w:rPr>
            <w:rFonts w:ascii="Times New Roman" w:hAnsi="Times New Roman"/>
            <w:color w:val="0000FF"/>
            <w:sz w:val="24"/>
            <w:szCs w:val="24"/>
            <w:u w:val="single"/>
          </w:rPr>
          <w:t>310/1992 Zb.</w:t>
        </w:r>
      </w:hyperlink>
      <w:r w:rsidRPr="00E45149">
        <w:rPr>
          <w:rFonts w:ascii="Times New Roman" w:hAnsi="Times New Roman"/>
          <w:sz w:val="24"/>
          <w:szCs w:val="24"/>
        </w:rPr>
        <w:t xml:space="preserve"> o stavebnom sporení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96a) Napríklad zákon č. </w:t>
      </w:r>
      <w:hyperlink r:id="rId603" w:history="1">
        <w:r w:rsidRPr="00E45149">
          <w:rPr>
            <w:rFonts w:ascii="Times New Roman" w:hAnsi="Times New Roman"/>
            <w:color w:val="0000FF"/>
            <w:sz w:val="24"/>
            <w:szCs w:val="24"/>
            <w:u w:val="single"/>
          </w:rPr>
          <w:t>502/2001 Z.z.</w:t>
        </w:r>
      </w:hyperlink>
      <w:r w:rsidRPr="00E45149">
        <w:rPr>
          <w:rFonts w:ascii="Times New Roman" w:hAnsi="Times New Roman"/>
          <w:sz w:val="24"/>
          <w:szCs w:val="24"/>
        </w:rPr>
        <w:t xml:space="preserve"> o finančnej kontrole a vnútornom audite a o zmene a doplnení niektorých zákonov v znení neskorších predpisov, zákon č. </w:t>
      </w:r>
      <w:hyperlink r:id="rId604" w:history="1">
        <w:r w:rsidRPr="00E45149">
          <w:rPr>
            <w:rFonts w:ascii="Times New Roman" w:hAnsi="Times New Roman"/>
            <w:color w:val="0000FF"/>
            <w:sz w:val="24"/>
            <w:szCs w:val="24"/>
            <w:u w:val="single"/>
          </w:rPr>
          <w:t>543/2007 Z.z.</w:t>
        </w:r>
      </w:hyperlink>
      <w:r w:rsidRPr="00E45149">
        <w:rPr>
          <w:rFonts w:ascii="Times New Roman" w:hAnsi="Times New Roman"/>
          <w:sz w:val="24"/>
          <w:szCs w:val="24"/>
        </w:rPr>
        <w:t xml:space="preserve"> o pôsobnosti orgánov štátnej správy pri poskytovaní podpory v pôdohospodárstve a rozvoji vidieka v znení neskorších predpisov, zákon č. </w:t>
      </w:r>
      <w:hyperlink r:id="rId605" w:history="1">
        <w:r w:rsidRPr="00E45149">
          <w:rPr>
            <w:rFonts w:ascii="Times New Roman" w:hAnsi="Times New Roman"/>
            <w:color w:val="0000FF"/>
            <w:sz w:val="24"/>
            <w:szCs w:val="24"/>
            <w:u w:val="single"/>
          </w:rPr>
          <w:t>528/2008 Z.z.</w:t>
        </w:r>
      </w:hyperlink>
      <w:r w:rsidRPr="00E45149">
        <w:rPr>
          <w:rFonts w:ascii="Times New Roman" w:hAnsi="Times New Roman"/>
          <w:sz w:val="24"/>
          <w:szCs w:val="24"/>
        </w:rPr>
        <w:t xml:space="preserve"> o pomoci a podpore poskytovanej z fondov Európskeho spoločenstva v znení neskorších predpisov, zákon č. </w:t>
      </w:r>
      <w:hyperlink r:id="rId606" w:history="1">
        <w:r w:rsidRPr="00E45149">
          <w:rPr>
            <w:rFonts w:ascii="Times New Roman" w:hAnsi="Times New Roman"/>
            <w:color w:val="0000FF"/>
            <w:sz w:val="24"/>
            <w:szCs w:val="24"/>
            <w:u w:val="single"/>
          </w:rPr>
          <w:t>292/2014 Z.z.</w:t>
        </w:r>
      </w:hyperlink>
      <w:r w:rsidRPr="00E45149">
        <w:rPr>
          <w:rFonts w:ascii="Times New Roman" w:hAnsi="Times New Roman"/>
          <w:sz w:val="24"/>
          <w:szCs w:val="24"/>
        </w:rPr>
        <w:t xml:space="preserve"> o príspevku poskytovanom z európskych štrukturálnych a investičných fondov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97) </w:t>
      </w:r>
      <w:hyperlink r:id="rId607" w:history="1">
        <w:r w:rsidRPr="00E45149">
          <w:rPr>
            <w:rFonts w:ascii="Times New Roman" w:hAnsi="Times New Roman"/>
            <w:color w:val="0000FF"/>
            <w:sz w:val="24"/>
            <w:szCs w:val="24"/>
            <w:u w:val="single"/>
          </w:rPr>
          <w:t>§ 71 až 80 zákona č. 71/1967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97a) Zákon č. </w:t>
      </w:r>
      <w:hyperlink r:id="rId608" w:history="1">
        <w:r w:rsidRPr="00E45149">
          <w:rPr>
            <w:rFonts w:ascii="Times New Roman" w:hAnsi="Times New Roman"/>
            <w:color w:val="0000FF"/>
            <w:sz w:val="24"/>
            <w:szCs w:val="24"/>
            <w:u w:val="single"/>
          </w:rPr>
          <w:t>215/2004 Z.z.</w:t>
        </w:r>
      </w:hyperlink>
      <w:r w:rsidRPr="00E45149">
        <w:rPr>
          <w:rFonts w:ascii="Times New Roman" w:hAnsi="Times New Roman"/>
          <w:sz w:val="24"/>
          <w:szCs w:val="24"/>
        </w:rPr>
        <w:t xml:space="preserve"> o ochrane utajovaných skutočností a o zmene a doplnení niektorých zákonov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97b) </w:t>
      </w:r>
      <w:hyperlink r:id="rId609" w:history="1">
        <w:r w:rsidRPr="00E45149">
          <w:rPr>
            <w:rFonts w:ascii="Times New Roman" w:hAnsi="Times New Roman"/>
            <w:color w:val="0000FF"/>
            <w:sz w:val="24"/>
            <w:szCs w:val="24"/>
            <w:u w:val="single"/>
          </w:rPr>
          <w:t>§ 2 zákona Národnej rady Slovenskej republiky č. 46/1993 Z.z.</w:t>
        </w:r>
      </w:hyperlink>
      <w:r w:rsidRPr="00E45149">
        <w:rPr>
          <w:rFonts w:ascii="Times New Roman" w:hAnsi="Times New Roman"/>
          <w:sz w:val="24"/>
          <w:szCs w:val="24"/>
        </w:rPr>
        <w:t xml:space="preserve"> o Slovenskej informačnej službe v znení zákona č. </w:t>
      </w:r>
      <w:hyperlink r:id="rId610" w:history="1">
        <w:r w:rsidRPr="00E45149">
          <w:rPr>
            <w:rFonts w:ascii="Times New Roman" w:hAnsi="Times New Roman"/>
            <w:color w:val="0000FF"/>
            <w:sz w:val="24"/>
            <w:szCs w:val="24"/>
            <w:u w:val="single"/>
          </w:rPr>
          <w:t>256/1999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hyperlink r:id="rId611" w:history="1">
        <w:r w:rsidRPr="00E45149">
          <w:rPr>
            <w:rFonts w:ascii="Times New Roman" w:hAnsi="Times New Roman"/>
            <w:color w:val="0000FF"/>
            <w:sz w:val="24"/>
            <w:szCs w:val="24"/>
            <w:u w:val="single"/>
          </w:rPr>
          <w:t>§ 2 zákona Národnej rady Slovenskej republiky č. 198/1994 Z.z.</w:t>
        </w:r>
      </w:hyperlink>
      <w:r w:rsidRPr="00E45149">
        <w:rPr>
          <w:rFonts w:ascii="Times New Roman" w:hAnsi="Times New Roman"/>
          <w:sz w:val="24"/>
          <w:szCs w:val="24"/>
        </w:rPr>
        <w:t xml:space="preserve"> o Vojenskom spravodajstve.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97ba) </w:t>
      </w:r>
      <w:hyperlink r:id="rId612" w:history="1">
        <w:r w:rsidRPr="00E45149">
          <w:rPr>
            <w:rFonts w:ascii="Times New Roman" w:hAnsi="Times New Roman"/>
            <w:color w:val="0000FF"/>
            <w:sz w:val="24"/>
            <w:szCs w:val="24"/>
            <w:u w:val="single"/>
          </w:rPr>
          <w:t>§ 35a zákona č. 502/2001 Z.z.</w:t>
        </w:r>
      </w:hyperlink>
      <w:r w:rsidRPr="00E45149">
        <w:rPr>
          <w:rFonts w:ascii="Times New Roman" w:hAnsi="Times New Roman"/>
          <w:sz w:val="24"/>
          <w:szCs w:val="24"/>
        </w:rPr>
        <w:t xml:space="preserve"> v znení neskorších predpisov, čl. 125 a 127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(Ú.v. EÚ L 347, 20.12.2013)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97bb) Zákon č. </w:t>
      </w:r>
      <w:hyperlink r:id="rId613" w:history="1">
        <w:r w:rsidRPr="00E45149">
          <w:rPr>
            <w:rFonts w:ascii="Times New Roman" w:hAnsi="Times New Roman"/>
            <w:color w:val="0000FF"/>
            <w:sz w:val="24"/>
            <w:szCs w:val="24"/>
            <w:u w:val="single"/>
          </w:rPr>
          <w:t>359/2015 Z.z.</w:t>
        </w:r>
      </w:hyperlink>
      <w:r w:rsidRPr="00E45149">
        <w:rPr>
          <w:rFonts w:ascii="Times New Roman" w:hAnsi="Times New Roman"/>
          <w:sz w:val="24"/>
          <w:szCs w:val="24"/>
        </w:rPr>
        <w:t xml:space="preserve"> o automatickej výmene informácií o finančných účtoch na účely správy daní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97c) </w:t>
      </w:r>
      <w:hyperlink r:id="rId614" w:history="1">
        <w:r w:rsidRPr="00E45149">
          <w:rPr>
            <w:rFonts w:ascii="Times New Roman" w:hAnsi="Times New Roman"/>
            <w:color w:val="0000FF"/>
            <w:sz w:val="24"/>
            <w:szCs w:val="24"/>
            <w:u w:val="single"/>
          </w:rPr>
          <w:t>§ 6 zákona č. 375/2015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98) </w:t>
      </w:r>
      <w:hyperlink r:id="rId615" w:history="1">
        <w:r w:rsidRPr="00E45149">
          <w:rPr>
            <w:rFonts w:ascii="Times New Roman" w:hAnsi="Times New Roman"/>
            <w:color w:val="0000FF"/>
            <w:sz w:val="24"/>
            <w:szCs w:val="24"/>
            <w:u w:val="single"/>
          </w:rPr>
          <w:t>§ 159 Obchodného zákonníka</w:t>
        </w:r>
      </w:hyperlink>
      <w:r w:rsidRPr="00E45149">
        <w:rPr>
          <w:rFonts w:ascii="Times New Roman" w:hAnsi="Times New Roman"/>
          <w:sz w:val="24"/>
          <w:szCs w:val="24"/>
        </w:rPr>
        <w:t xml:space="preserve"> v znení zákona č. </w:t>
      </w:r>
      <w:hyperlink r:id="rId616" w:history="1">
        <w:r w:rsidRPr="00E45149">
          <w:rPr>
            <w:rFonts w:ascii="Times New Roman" w:hAnsi="Times New Roman"/>
            <w:color w:val="0000FF"/>
            <w:sz w:val="24"/>
            <w:szCs w:val="24"/>
            <w:u w:val="single"/>
          </w:rPr>
          <w:t>500/2001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99) </w:t>
      </w:r>
      <w:hyperlink r:id="rId617" w:history="1">
        <w:r w:rsidRPr="00E45149">
          <w:rPr>
            <w:rFonts w:ascii="Times New Roman" w:hAnsi="Times New Roman"/>
            <w:color w:val="0000FF"/>
            <w:sz w:val="24"/>
            <w:szCs w:val="24"/>
            <w:u w:val="single"/>
          </w:rPr>
          <w:t>§ 276 až 279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100) </w:t>
      </w:r>
      <w:hyperlink r:id="rId618" w:history="1">
        <w:r w:rsidRPr="00E45149">
          <w:rPr>
            <w:rFonts w:ascii="Times New Roman" w:hAnsi="Times New Roman"/>
            <w:color w:val="0000FF"/>
            <w:sz w:val="24"/>
            <w:szCs w:val="24"/>
            <w:u w:val="single"/>
          </w:rPr>
          <w:t>§ 187 ods. 2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100aa) Napríklad zákon Národnej rady Slovenskej republiky č. </w:t>
      </w:r>
      <w:hyperlink r:id="rId619" w:history="1">
        <w:r w:rsidRPr="00E45149">
          <w:rPr>
            <w:rFonts w:ascii="Times New Roman" w:hAnsi="Times New Roman"/>
            <w:color w:val="0000FF"/>
            <w:sz w:val="24"/>
            <w:szCs w:val="24"/>
            <w:u w:val="single"/>
          </w:rPr>
          <w:t>233/1995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100ab) Napríklad zákon Slovenskej národnej rady č. </w:t>
      </w:r>
      <w:hyperlink r:id="rId620" w:history="1">
        <w:r w:rsidRPr="00E45149">
          <w:rPr>
            <w:rFonts w:ascii="Times New Roman" w:hAnsi="Times New Roman"/>
            <w:color w:val="0000FF"/>
            <w:sz w:val="24"/>
            <w:szCs w:val="24"/>
            <w:u w:val="single"/>
          </w:rPr>
          <w:t>323/1992 Zb.</w:t>
        </w:r>
      </w:hyperlink>
      <w:r w:rsidRPr="00E45149">
        <w:rPr>
          <w:rFonts w:ascii="Times New Roman" w:hAnsi="Times New Roman"/>
          <w:sz w:val="24"/>
          <w:szCs w:val="24"/>
        </w:rPr>
        <w:t xml:space="preserve"> v znení neskorších predpisov, zákon Národnej rady Slovenskej republiky č. </w:t>
      </w:r>
      <w:hyperlink r:id="rId621" w:history="1">
        <w:r w:rsidRPr="00E45149">
          <w:rPr>
            <w:rFonts w:ascii="Times New Roman" w:hAnsi="Times New Roman"/>
            <w:color w:val="0000FF"/>
            <w:sz w:val="24"/>
            <w:szCs w:val="24"/>
            <w:u w:val="single"/>
          </w:rPr>
          <w:t>233/1995 Z.z.</w:t>
        </w:r>
      </w:hyperlink>
      <w:r w:rsidRPr="00E45149">
        <w:rPr>
          <w:rFonts w:ascii="Times New Roman" w:hAnsi="Times New Roman"/>
          <w:sz w:val="24"/>
          <w:szCs w:val="24"/>
        </w:rPr>
        <w:t xml:space="preserve"> v znení neskorších predpisov, zákon č. </w:t>
      </w:r>
      <w:hyperlink r:id="rId622" w:history="1">
        <w:r w:rsidRPr="00E45149">
          <w:rPr>
            <w:rFonts w:ascii="Times New Roman" w:hAnsi="Times New Roman"/>
            <w:color w:val="0000FF"/>
            <w:sz w:val="24"/>
            <w:szCs w:val="24"/>
            <w:u w:val="single"/>
          </w:rPr>
          <w:t>7/2005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100ac) </w:t>
      </w:r>
      <w:hyperlink r:id="rId623" w:history="1">
        <w:r w:rsidRPr="00E45149">
          <w:rPr>
            <w:rFonts w:ascii="Times New Roman" w:hAnsi="Times New Roman"/>
            <w:color w:val="0000FF"/>
            <w:sz w:val="24"/>
            <w:szCs w:val="24"/>
            <w:u w:val="single"/>
          </w:rPr>
          <w:t>§ 2 ods. 5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101) Vyhláška Ministerstva spravodlivosti Slovenskej republiky č. </w:t>
      </w:r>
      <w:hyperlink r:id="rId624" w:history="1">
        <w:r w:rsidRPr="00E45149">
          <w:rPr>
            <w:rFonts w:ascii="Times New Roman" w:hAnsi="Times New Roman"/>
            <w:color w:val="0000FF"/>
            <w:sz w:val="24"/>
            <w:szCs w:val="24"/>
            <w:u w:val="single"/>
          </w:rPr>
          <w:t>492/2004 Z.z.</w:t>
        </w:r>
      </w:hyperlink>
      <w:r w:rsidRPr="00E45149">
        <w:rPr>
          <w:rFonts w:ascii="Times New Roman" w:hAnsi="Times New Roman"/>
          <w:sz w:val="24"/>
          <w:szCs w:val="24"/>
        </w:rPr>
        <w:t xml:space="preserve"> o stanovení všeobecnej hodnoty majetku.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102) Zákon č. </w:t>
      </w:r>
      <w:hyperlink r:id="rId625" w:history="1">
        <w:r w:rsidRPr="00E45149">
          <w:rPr>
            <w:rFonts w:ascii="Times New Roman" w:hAnsi="Times New Roman"/>
            <w:color w:val="0000FF"/>
            <w:sz w:val="24"/>
            <w:szCs w:val="24"/>
            <w:u w:val="single"/>
          </w:rPr>
          <w:t>382/2004 Z.z.</w:t>
        </w:r>
      </w:hyperlink>
      <w:r w:rsidRPr="00E45149">
        <w:rPr>
          <w:rFonts w:ascii="Times New Roman" w:hAnsi="Times New Roman"/>
          <w:sz w:val="24"/>
          <w:szCs w:val="24"/>
        </w:rPr>
        <w:t xml:space="preserve"> o znalcoch, tlmočníkoch a prekladateľoch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102a) </w:t>
      </w:r>
      <w:hyperlink r:id="rId626" w:history="1">
        <w:r w:rsidRPr="00E45149">
          <w:rPr>
            <w:rFonts w:ascii="Times New Roman" w:hAnsi="Times New Roman"/>
            <w:color w:val="0000FF"/>
            <w:sz w:val="24"/>
            <w:szCs w:val="24"/>
            <w:u w:val="single"/>
          </w:rPr>
          <w:t>§ 4 ods. 6 zákona č. 594/2003 Z.z.</w:t>
        </w:r>
      </w:hyperlink>
      <w:r w:rsidRPr="00E45149">
        <w:rPr>
          <w:rFonts w:ascii="Times New Roman" w:hAnsi="Times New Roman"/>
          <w:sz w:val="24"/>
          <w:szCs w:val="24"/>
        </w:rPr>
        <w:t xml:space="preserve"> o kolektívnom investovaní.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102aa) </w:t>
      </w:r>
      <w:hyperlink r:id="rId627" w:history="1">
        <w:r w:rsidRPr="00E45149">
          <w:rPr>
            <w:rFonts w:ascii="Times New Roman" w:hAnsi="Times New Roman"/>
            <w:color w:val="0000FF"/>
            <w:sz w:val="24"/>
            <w:szCs w:val="24"/>
            <w:u w:val="single"/>
          </w:rPr>
          <w:t>§ 229 Civilného sporového poriadku</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102ab) Čl. 3 nariadenia (EÚ) 2017/1129.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102ac) Čl. 11 nariadenia (EÚ) 2017/1129.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102ad) Čl. 7 a čl. 15 nariadenia (EÚ) 2017/1129.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102ae) </w:t>
      </w:r>
      <w:hyperlink r:id="rId628" w:history="1">
        <w:r w:rsidRPr="00E45149">
          <w:rPr>
            <w:rFonts w:ascii="Times New Roman" w:hAnsi="Times New Roman"/>
            <w:color w:val="0000FF"/>
            <w:sz w:val="24"/>
            <w:szCs w:val="24"/>
            <w:u w:val="single"/>
          </w:rPr>
          <w:t>§ 34</w:t>
        </w:r>
      </w:hyperlink>
      <w:r w:rsidRPr="00E45149">
        <w:rPr>
          <w:rFonts w:ascii="Times New Roman" w:hAnsi="Times New Roman"/>
          <w:sz w:val="24"/>
          <w:szCs w:val="24"/>
        </w:rPr>
        <w:t xml:space="preserve"> a </w:t>
      </w:r>
      <w:hyperlink r:id="rId629" w:history="1">
        <w:r w:rsidRPr="00E45149">
          <w:rPr>
            <w:rFonts w:ascii="Times New Roman" w:hAnsi="Times New Roman"/>
            <w:color w:val="0000FF"/>
            <w:sz w:val="24"/>
            <w:szCs w:val="24"/>
            <w:u w:val="single"/>
          </w:rPr>
          <w:t>35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102b) Zákon č. </w:t>
      </w:r>
      <w:hyperlink r:id="rId630" w:history="1">
        <w:r w:rsidRPr="00E45149">
          <w:rPr>
            <w:rFonts w:ascii="Times New Roman" w:hAnsi="Times New Roman"/>
            <w:color w:val="0000FF"/>
            <w:sz w:val="24"/>
            <w:szCs w:val="24"/>
            <w:u w:val="single"/>
          </w:rPr>
          <w:t>382/2004 Z.z.</w:t>
        </w:r>
      </w:hyperlink>
      <w:r w:rsidRPr="00E45149">
        <w:rPr>
          <w:rFonts w:ascii="Times New Roman" w:hAnsi="Times New Roman"/>
          <w:sz w:val="24"/>
          <w:szCs w:val="24"/>
        </w:rPr>
        <w:t xml:space="preserve"> o znalcoch, tlmočníkoch a prekladateľoch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103) </w:t>
      </w:r>
      <w:hyperlink r:id="rId631" w:history="1">
        <w:r w:rsidRPr="00E45149">
          <w:rPr>
            <w:rFonts w:ascii="Times New Roman" w:hAnsi="Times New Roman"/>
            <w:color w:val="0000FF"/>
            <w:sz w:val="24"/>
            <w:szCs w:val="24"/>
            <w:u w:val="single"/>
          </w:rPr>
          <w:t>§ 5 písm. b) zákona č. 594/2003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103) Zákon č. </w:t>
      </w:r>
      <w:hyperlink r:id="rId632" w:history="1">
        <w:r w:rsidRPr="00E45149">
          <w:rPr>
            <w:rFonts w:ascii="Times New Roman" w:hAnsi="Times New Roman"/>
            <w:color w:val="0000FF"/>
            <w:sz w:val="24"/>
            <w:szCs w:val="24"/>
            <w:u w:val="single"/>
          </w:rPr>
          <w:t>429/2002 Z.z.</w:t>
        </w:r>
      </w:hyperlink>
      <w:r w:rsidRPr="00E45149">
        <w:rPr>
          <w:rFonts w:ascii="Times New Roman" w:hAnsi="Times New Roman"/>
          <w:sz w:val="24"/>
          <w:szCs w:val="24"/>
        </w:rPr>
        <w:t xml:space="preserve"> o burze cenných papierov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103a) Nariadenie Komisie (ES) č. 809/2004/ES z 29. apríla 2004 o vykonávaní Smernice 2003/71/ES Európskeho parlamentu a Rady, pokiaľ ide o informácie obsiahnuté v prospekte, ako ich formát, uvádzanie odkazu a uverejnenie týchto prospektov a šírenia reklám (Ú.v. EÚ L 149 z 30.4.2004).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105) Vyhláška Ministerstva financií Slovenskej republiky č. </w:t>
      </w:r>
      <w:hyperlink r:id="rId633" w:history="1">
        <w:r w:rsidRPr="00E45149">
          <w:rPr>
            <w:rFonts w:ascii="Times New Roman" w:hAnsi="Times New Roman"/>
            <w:color w:val="0000FF"/>
            <w:sz w:val="24"/>
            <w:szCs w:val="24"/>
            <w:u w:val="single"/>
          </w:rPr>
          <w:t>69/2001 Z.z.</w:t>
        </w:r>
      </w:hyperlink>
      <w:r w:rsidRPr="00E45149">
        <w:rPr>
          <w:rFonts w:ascii="Times New Roman" w:hAnsi="Times New Roman"/>
          <w:sz w:val="24"/>
          <w:szCs w:val="24"/>
        </w:rPr>
        <w:t xml:space="preserve">, ktorou sa ustanovujú podrobnosti o obsahu kótovacieho prospektu cenného papiera.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107ca) Nariadenie Európskeho parlamentu a Rady (ES) č. 1060/2009 zo 16. septembra 2009 o ratingových agentúrach (Ú.v. EÚ L 302, 17.11.2009).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107cb) Nariadenie Európskeho parlamentu a Rady (EÚ) č. 648/2012 zo 4. júla 2012 o mimoburzových derivátoch, centrálnych protistranách a archívoch obchodných údajov (Ú.v. EÚ L 201, 27.7.2012)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107cc) Nariadenie Európskeho parlamentu a Rady (EÚ) č. 236/2012 zo 14. marca 2012 o predaji nakrátko a určitých aspektoch swapov na úverové zlyhanie (Ú.v. EÚ L 86, 24.3.2012).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107cd) Nariadenie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(Ú.v. EÚ L 171, 29.6.2016).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107d) </w:t>
      </w:r>
      <w:hyperlink r:id="rId634" w:history="1">
        <w:r w:rsidRPr="00E45149">
          <w:rPr>
            <w:rFonts w:ascii="Times New Roman" w:hAnsi="Times New Roman"/>
            <w:color w:val="0000FF"/>
            <w:sz w:val="24"/>
            <w:szCs w:val="24"/>
            <w:u w:val="single"/>
          </w:rPr>
          <w:t>§ 33 zákona č. 428/2002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sz w:val="24"/>
          <w:szCs w:val="24"/>
        </w:rPr>
        <w:t xml:space="preserve">107e) </w:t>
      </w:r>
      <w:hyperlink r:id="rId635" w:history="1">
        <w:r w:rsidRPr="00E45149">
          <w:rPr>
            <w:rFonts w:ascii="Times New Roman" w:hAnsi="Times New Roman"/>
            <w:color w:val="0000FF"/>
            <w:sz w:val="24"/>
            <w:szCs w:val="24"/>
            <w:u w:val="single"/>
          </w:rPr>
          <w:t>§ 2 zákona Národnej rady Slovenskej republiky č. 46/1993 Z.z.</w:t>
        </w:r>
      </w:hyperlink>
      <w:r w:rsidRPr="00E45149">
        <w:rPr>
          <w:rFonts w:ascii="Times New Roman" w:hAnsi="Times New Roman"/>
          <w:sz w:val="24"/>
          <w:szCs w:val="24"/>
        </w:rPr>
        <w:t xml:space="preserve"> o Slovenskej informačnej službe v znení zákona č. </w:t>
      </w:r>
      <w:r w:rsidRPr="00E45149">
        <w:rPr>
          <w:rFonts w:ascii="Times New Roman" w:hAnsi="Times New Roman"/>
          <w:sz w:val="24"/>
          <w:szCs w:val="24"/>
        </w:rPr>
        <w:fldChar w:fldCharType="begin"/>
      </w:r>
      <w:r w:rsidRPr="00E45149">
        <w:rPr>
          <w:rFonts w:ascii="Times New Roman" w:hAnsi="Times New Roman"/>
          <w:sz w:val="24"/>
          <w:szCs w:val="24"/>
        </w:rPr>
        <w:instrText xml:space="preserve">HYPERLINK "aspi://module='ASPI'&amp;link='256/1999 Z.z.'&amp;ucin-k-dni='30.12.9999'" </w:instrText>
      </w:r>
      <w:r w:rsidR="007E5533" w:rsidRPr="00E45149">
        <w:rPr>
          <w:rFonts w:ascii="Times New Roman" w:hAnsi="Times New Roman"/>
          <w:sz w:val="24"/>
          <w:szCs w:val="24"/>
        </w:rPr>
      </w:r>
      <w:r w:rsidRPr="00E45149">
        <w:rPr>
          <w:rFonts w:ascii="Times New Roman" w:hAnsi="Times New Roman"/>
          <w:sz w:val="24"/>
          <w:szCs w:val="24"/>
        </w:rPr>
        <w:fldChar w:fldCharType="separate"/>
      </w:r>
      <w:r w:rsidRPr="00E45149">
        <w:rPr>
          <w:rFonts w:ascii="Times New Roman" w:hAnsi="Times New Roman"/>
          <w:color w:val="0000FF"/>
          <w:sz w:val="24"/>
          <w:szCs w:val="24"/>
          <w:u w:val="single"/>
        </w:rPr>
        <w:t xml:space="preserve">256/1999 Z.z.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color w:val="0000FF"/>
          <w:sz w:val="24"/>
          <w:szCs w:val="24"/>
          <w:u w:val="single"/>
        </w:rPr>
        <w:t>§ 75 zákona č. 215/2004 Z.z.</w:t>
      </w:r>
      <w:r w:rsidRPr="00E45149">
        <w:rPr>
          <w:rFonts w:ascii="Times New Roman" w:hAnsi="Times New Roman"/>
          <w:sz w:val="24"/>
          <w:szCs w:val="24"/>
        </w:rPr>
        <w:fldChar w:fldCharType="end"/>
      </w: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107f) </w:t>
      </w:r>
      <w:hyperlink r:id="rId636" w:history="1">
        <w:r w:rsidRPr="00E45149">
          <w:rPr>
            <w:rFonts w:ascii="Times New Roman" w:hAnsi="Times New Roman"/>
            <w:color w:val="0000FF"/>
            <w:sz w:val="24"/>
            <w:szCs w:val="24"/>
            <w:u w:val="single"/>
          </w:rPr>
          <w:t>§ 2 zákona Národnej rady Slovenskej republiky č. 198/1994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hyperlink r:id="rId637" w:history="1">
        <w:r w:rsidRPr="00E45149">
          <w:rPr>
            <w:rFonts w:ascii="Times New Roman" w:hAnsi="Times New Roman"/>
            <w:color w:val="0000FF"/>
            <w:sz w:val="24"/>
            <w:szCs w:val="24"/>
            <w:u w:val="single"/>
          </w:rPr>
          <w:t>§ 75 zákona č. 215/2004 Z.z.</w:t>
        </w:r>
      </w:hyperlink>
      <w:r w:rsidRPr="00E45149">
        <w:rPr>
          <w:rFonts w:ascii="Times New Roman" w:hAnsi="Times New Roman"/>
          <w:sz w:val="24"/>
          <w:szCs w:val="24"/>
        </w:rPr>
        <w:t xml:space="preserve"> v znení zákona č. </w:t>
      </w:r>
      <w:hyperlink r:id="rId638" w:history="1">
        <w:r w:rsidRPr="00E45149">
          <w:rPr>
            <w:rFonts w:ascii="Times New Roman" w:hAnsi="Times New Roman"/>
            <w:color w:val="0000FF"/>
            <w:sz w:val="24"/>
            <w:szCs w:val="24"/>
            <w:u w:val="single"/>
          </w:rPr>
          <w:t>195/2014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107g) Napríklad nariadenie Európskeho parlamentu a Rady (EÚ) 2015/2365 z 25. novembra 2015 o transparentnosti transakcií financovania prostredníctvom cenných papierov a </w:t>
      </w:r>
      <w:r w:rsidRPr="00E45149">
        <w:rPr>
          <w:rFonts w:ascii="Times New Roman" w:hAnsi="Times New Roman"/>
          <w:sz w:val="24"/>
          <w:szCs w:val="24"/>
        </w:rPr>
        <w:lastRenderedPageBreak/>
        <w:t xml:space="preserve">opätovného použitia a o zmene nariadenia (EÚ) č. 648/2012 (Ú.v. EÚ L 337, 23.12.2015).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108) </w:t>
      </w:r>
      <w:hyperlink r:id="rId639" w:history="1">
        <w:r w:rsidRPr="00E45149">
          <w:rPr>
            <w:rFonts w:ascii="Times New Roman" w:hAnsi="Times New Roman"/>
            <w:color w:val="0000FF"/>
            <w:sz w:val="24"/>
            <w:szCs w:val="24"/>
            <w:u w:val="single"/>
          </w:rPr>
          <w:t>§ 23</w:t>
        </w:r>
      </w:hyperlink>
      <w:r w:rsidRPr="00E45149">
        <w:rPr>
          <w:rFonts w:ascii="Times New Roman" w:hAnsi="Times New Roman"/>
          <w:sz w:val="24"/>
          <w:szCs w:val="24"/>
        </w:rPr>
        <w:t xml:space="preserve">, </w:t>
      </w:r>
      <w:hyperlink r:id="rId640" w:history="1">
        <w:r w:rsidRPr="00E45149">
          <w:rPr>
            <w:rFonts w:ascii="Times New Roman" w:hAnsi="Times New Roman"/>
            <w:color w:val="0000FF"/>
            <w:sz w:val="24"/>
            <w:szCs w:val="24"/>
            <w:u w:val="single"/>
          </w:rPr>
          <w:t>26</w:t>
        </w:r>
      </w:hyperlink>
      <w:r w:rsidRPr="00E45149">
        <w:rPr>
          <w:rFonts w:ascii="Times New Roman" w:hAnsi="Times New Roman"/>
          <w:sz w:val="24"/>
          <w:szCs w:val="24"/>
        </w:rPr>
        <w:t xml:space="preserve">, </w:t>
      </w:r>
      <w:hyperlink r:id="rId641" w:history="1">
        <w:r w:rsidRPr="00E45149">
          <w:rPr>
            <w:rFonts w:ascii="Times New Roman" w:hAnsi="Times New Roman"/>
            <w:color w:val="0000FF"/>
            <w:sz w:val="24"/>
            <w:szCs w:val="24"/>
            <w:u w:val="single"/>
          </w:rPr>
          <w:t>27</w:t>
        </w:r>
      </w:hyperlink>
      <w:r w:rsidRPr="00E45149">
        <w:rPr>
          <w:rFonts w:ascii="Times New Roman" w:hAnsi="Times New Roman"/>
          <w:sz w:val="24"/>
          <w:szCs w:val="24"/>
        </w:rPr>
        <w:t xml:space="preserve"> a </w:t>
      </w:r>
      <w:hyperlink r:id="rId642" w:history="1">
        <w:r w:rsidRPr="00E45149">
          <w:rPr>
            <w:rFonts w:ascii="Times New Roman" w:hAnsi="Times New Roman"/>
            <w:color w:val="0000FF"/>
            <w:sz w:val="24"/>
            <w:szCs w:val="24"/>
            <w:u w:val="single"/>
          </w:rPr>
          <w:t>§ 29 písm. a)</w:t>
        </w:r>
      </w:hyperlink>
      <w:r w:rsidRPr="00E45149">
        <w:rPr>
          <w:rFonts w:ascii="Times New Roman" w:hAnsi="Times New Roman"/>
          <w:sz w:val="24"/>
          <w:szCs w:val="24"/>
        </w:rPr>
        <w:t xml:space="preserve"> a </w:t>
      </w:r>
      <w:hyperlink r:id="rId643" w:history="1">
        <w:r w:rsidRPr="00E45149">
          <w:rPr>
            <w:rFonts w:ascii="Times New Roman" w:hAnsi="Times New Roman"/>
            <w:color w:val="0000FF"/>
            <w:sz w:val="24"/>
            <w:szCs w:val="24"/>
            <w:u w:val="single"/>
          </w:rPr>
          <w:t>d) zákona Národnej rady Slovenskej republiky č. 566/1992 Zb.</w:t>
        </w:r>
      </w:hyperlink>
      <w:r w:rsidRPr="00E45149">
        <w:rPr>
          <w:rFonts w:ascii="Times New Roman" w:hAnsi="Times New Roman"/>
          <w:sz w:val="24"/>
          <w:szCs w:val="24"/>
        </w:rPr>
        <w:t xml:space="preserve"> v znení zákona č. </w:t>
      </w:r>
      <w:hyperlink r:id="rId644" w:history="1">
        <w:r w:rsidRPr="00E45149">
          <w:rPr>
            <w:rFonts w:ascii="Times New Roman" w:hAnsi="Times New Roman"/>
            <w:color w:val="0000FF"/>
            <w:sz w:val="24"/>
            <w:szCs w:val="24"/>
            <w:u w:val="single"/>
          </w:rPr>
          <w:t>149/2001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108a) Zákon č. </w:t>
      </w:r>
      <w:hyperlink r:id="rId645" w:history="1">
        <w:r w:rsidRPr="00E45149">
          <w:rPr>
            <w:rFonts w:ascii="Times New Roman" w:hAnsi="Times New Roman"/>
            <w:color w:val="0000FF"/>
            <w:sz w:val="24"/>
            <w:szCs w:val="24"/>
            <w:u w:val="single"/>
          </w:rPr>
          <w:t>428/2002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108b) Čl. 21 nariadenia Európskeho parlamentu a Rady (EÚ) č. 1095/2010 z 24. novembra 2010, ktorým sa zriaďuje Európsky orgán dohľadu (Európsky orgán pre cenné papiere a trhy) a ktorým sa mení a dopĺňa rozhodnutie č. 716/2009/ES a zrušuje rozhodnutie Komisie 2009/77/ES (Ú.v. EÚ L 331, 15.12.2010) v platnom znení.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109) </w:t>
      </w:r>
      <w:hyperlink r:id="rId646" w:history="1">
        <w:r w:rsidRPr="00E45149">
          <w:rPr>
            <w:rFonts w:ascii="Times New Roman" w:hAnsi="Times New Roman"/>
            <w:color w:val="0000FF"/>
            <w:sz w:val="24"/>
            <w:szCs w:val="24"/>
            <w:u w:val="single"/>
          </w:rPr>
          <w:t>Civilný sporový poriadok</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109ba) </w:t>
      </w:r>
      <w:hyperlink r:id="rId647" w:history="1">
        <w:r w:rsidRPr="00E45149">
          <w:rPr>
            <w:rFonts w:ascii="Times New Roman" w:hAnsi="Times New Roman"/>
            <w:color w:val="0000FF"/>
            <w:sz w:val="24"/>
            <w:szCs w:val="24"/>
            <w:u w:val="single"/>
          </w:rPr>
          <w:t>§ 6 ods. 14 písm. b)</w:t>
        </w:r>
      </w:hyperlink>
      <w:r w:rsidRPr="00E45149">
        <w:rPr>
          <w:rFonts w:ascii="Times New Roman" w:hAnsi="Times New Roman"/>
          <w:sz w:val="24"/>
          <w:szCs w:val="24"/>
        </w:rPr>
        <w:t xml:space="preserve"> a </w:t>
      </w:r>
      <w:hyperlink r:id="rId648" w:history="1">
        <w:r w:rsidRPr="00E45149">
          <w:rPr>
            <w:rFonts w:ascii="Times New Roman" w:hAnsi="Times New Roman"/>
            <w:color w:val="0000FF"/>
            <w:sz w:val="24"/>
            <w:szCs w:val="24"/>
            <w:u w:val="single"/>
          </w:rPr>
          <w:t>c)</w:t>
        </w:r>
      </w:hyperlink>
      <w:r w:rsidRPr="00E45149">
        <w:rPr>
          <w:rFonts w:ascii="Times New Roman" w:hAnsi="Times New Roman"/>
          <w:sz w:val="24"/>
          <w:szCs w:val="24"/>
        </w:rPr>
        <w:t xml:space="preserve"> a </w:t>
      </w:r>
      <w:hyperlink r:id="rId649" w:history="1">
        <w:r w:rsidRPr="00E45149">
          <w:rPr>
            <w:rFonts w:ascii="Times New Roman" w:hAnsi="Times New Roman"/>
            <w:color w:val="0000FF"/>
            <w:sz w:val="24"/>
            <w:szCs w:val="24"/>
            <w:u w:val="single"/>
          </w:rPr>
          <w:t>ods. 15 až 17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109c) </w:t>
      </w:r>
      <w:hyperlink r:id="rId650" w:history="1">
        <w:r w:rsidRPr="00E45149">
          <w:rPr>
            <w:rFonts w:ascii="Times New Roman" w:hAnsi="Times New Roman"/>
            <w:color w:val="0000FF"/>
            <w:sz w:val="24"/>
            <w:szCs w:val="24"/>
            <w:u w:val="single"/>
          </w:rPr>
          <w:t>§ 29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 </w:t>
      </w:r>
      <w:hyperlink r:id="rId651" w:history="1">
        <w:r w:rsidRPr="00E45149">
          <w:rPr>
            <w:rFonts w:ascii="Times New Roman" w:hAnsi="Times New Roman"/>
            <w:color w:val="0000FF"/>
            <w:sz w:val="24"/>
            <w:szCs w:val="24"/>
            <w:u w:val="single"/>
          </w:rPr>
          <w:t>§ 13 zákona č. 329/2000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110a) </w:t>
      </w:r>
      <w:hyperlink r:id="rId652" w:history="1">
        <w:r w:rsidRPr="00E45149">
          <w:rPr>
            <w:rFonts w:ascii="Times New Roman" w:hAnsi="Times New Roman"/>
            <w:color w:val="0000FF"/>
            <w:sz w:val="24"/>
            <w:szCs w:val="24"/>
            <w:u w:val="single"/>
          </w:rPr>
          <w:t>§ 6 ods. 21 zákona č. 483/2001 Z.z.</w:t>
        </w:r>
      </w:hyperlink>
      <w:r w:rsidRPr="00E45149">
        <w:rPr>
          <w:rFonts w:ascii="Times New Roman" w:hAnsi="Times New Roman"/>
          <w:sz w:val="24"/>
          <w:szCs w:val="24"/>
        </w:rPr>
        <w:t xml:space="preserve"> v znení zákona č. </w:t>
      </w:r>
      <w:hyperlink r:id="rId653" w:history="1">
        <w:r w:rsidRPr="00E45149">
          <w:rPr>
            <w:rFonts w:ascii="Times New Roman" w:hAnsi="Times New Roman"/>
            <w:color w:val="0000FF"/>
            <w:sz w:val="24"/>
            <w:szCs w:val="24"/>
            <w:u w:val="single"/>
          </w:rPr>
          <w:t>46/2011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110b) </w:t>
      </w:r>
      <w:hyperlink r:id="rId654" w:history="1">
        <w:r w:rsidRPr="00E45149">
          <w:rPr>
            <w:rFonts w:ascii="Times New Roman" w:hAnsi="Times New Roman"/>
            <w:color w:val="0000FF"/>
            <w:sz w:val="24"/>
            <w:szCs w:val="24"/>
            <w:u w:val="single"/>
          </w:rPr>
          <w:t>§ 2 zákona č. 8/2008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110ba) Čl. 54 nariadenia (EÚ) č. 1095/2010.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Čl. 54 nariadenia Európskeho parlamentu a Rady (EÚ) č. 1093/2010 z 24. novembra 2010, ktorým sa zriaďuje Európsky orgán dohľadu (Európsky orgán pre bankovníctvo) a ktorým sa mení a dopĺňa rozhodnutie č. 716/2009/ES a zrušuje rozhodnutie Komisie 2009/78/ES (Ú.v. EÚ L 331, 15.12.2010).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110c) Napríklad zákon č. </w:t>
      </w:r>
      <w:hyperlink r:id="rId655" w:history="1">
        <w:r w:rsidRPr="00E45149">
          <w:rPr>
            <w:rFonts w:ascii="Times New Roman" w:hAnsi="Times New Roman"/>
            <w:color w:val="0000FF"/>
            <w:sz w:val="24"/>
            <w:szCs w:val="24"/>
            <w:u w:val="single"/>
          </w:rPr>
          <w:t>483/2001 Z.z.</w:t>
        </w:r>
      </w:hyperlink>
      <w:r w:rsidRPr="00E45149">
        <w:rPr>
          <w:rFonts w:ascii="Times New Roman" w:hAnsi="Times New Roman"/>
          <w:sz w:val="24"/>
          <w:szCs w:val="24"/>
        </w:rPr>
        <w:t xml:space="preserve"> v znení neskorších predpisov, zákon č. </w:t>
      </w:r>
      <w:hyperlink r:id="rId656" w:history="1">
        <w:r w:rsidRPr="00E45149">
          <w:rPr>
            <w:rFonts w:ascii="Times New Roman" w:hAnsi="Times New Roman"/>
            <w:color w:val="0000FF"/>
            <w:sz w:val="24"/>
            <w:szCs w:val="24"/>
            <w:u w:val="single"/>
          </w:rPr>
          <w:t>95/2002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110ca) Čl. 19 nariadenia (EÚ) č. 1093/2010.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Čl. 19 nariadenia (EÚ) č. 1094/2010.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Čl. 19 nariadenia (EÚ) č. 1095/2010.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110d) </w:t>
      </w:r>
      <w:hyperlink r:id="rId657" w:history="1">
        <w:r w:rsidRPr="00E45149">
          <w:rPr>
            <w:rFonts w:ascii="Times New Roman" w:hAnsi="Times New Roman"/>
            <w:color w:val="0000FF"/>
            <w:sz w:val="24"/>
            <w:szCs w:val="24"/>
            <w:u w:val="single"/>
          </w:rPr>
          <w:t>§ 35 zákona č. 483/2001 Z.z.</w:t>
        </w:r>
      </w:hyperlink>
      <w:r w:rsidRPr="00E45149">
        <w:rPr>
          <w:rFonts w:ascii="Times New Roman" w:hAnsi="Times New Roman"/>
          <w:sz w:val="24"/>
          <w:szCs w:val="24"/>
        </w:rPr>
        <w:t xml:space="preserve"> v znení zákona č. </w:t>
      </w:r>
      <w:hyperlink r:id="rId658" w:history="1">
        <w:r w:rsidRPr="00E45149">
          <w:rPr>
            <w:rFonts w:ascii="Times New Roman" w:hAnsi="Times New Roman"/>
            <w:color w:val="0000FF"/>
            <w:sz w:val="24"/>
            <w:szCs w:val="24"/>
            <w:u w:val="single"/>
          </w:rPr>
          <w:t>603/2003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110da) Čl. 15 nariadenia Európskeho parlamentu a Rady (EÚ) č. 1092/2010 z 24. novembra 2010 o makroprudenciálnom dohľade Európskej únie nad finančným systémom a o zriadení Európskeho výboru pre systémové riziká (Ú.v. EÚ L 331, 15.12.2010).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110e) Napríklad zákon č. </w:t>
      </w:r>
      <w:hyperlink r:id="rId659" w:history="1">
        <w:r w:rsidRPr="00E45149">
          <w:rPr>
            <w:rFonts w:ascii="Times New Roman" w:hAnsi="Times New Roman"/>
            <w:color w:val="0000FF"/>
            <w:sz w:val="24"/>
            <w:szCs w:val="24"/>
            <w:u w:val="single"/>
          </w:rPr>
          <w:t>367/2000 Z.z.</w:t>
        </w:r>
      </w:hyperlink>
      <w:r w:rsidRPr="00E45149">
        <w:rPr>
          <w:rFonts w:ascii="Times New Roman" w:hAnsi="Times New Roman"/>
          <w:sz w:val="24"/>
          <w:szCs w:val="24"/>
        </w:rPr>
        <w:t xml:space="preserve"> v znení neskorších predpisov, </w:t>
      </w:r>
      <w:hyperlink r:id="rId660" w:history="1">
        <w:r w:rsidRPr="00E45149">
          <w:rPr>
            <w:rFonts w:ascii="Times New Roman" w:hAnsi="Times New Roman"/>
            <w:color w:val="0000FF"/>
            <w:sz w:val="24"/>
            <w:szCs w:val="24"/>
            <w:u w:val="single"/>
          </w:rPr>
          <w:t>§ 13 až 15 zákona č. 659/2007 Z.z.</w:t>
        </w:r>
      </w:hyperlink>
      <w:r w:rsidRPr="00E45149">
        <w:rPr>
          <w:rFonts w:ascii="Times New Roman" w:hAnsi="Times New Roman"/>
          <w:sz w:val="24"/>
          <w:szCs w:val="24"/>
        </w:rPr>
        <w:t xml:space="preserve"> o zavedení meny euro v Slovenskej republike a o zmene a doplnení niektorých </w:t>
      </w:r>
      <w:r w:rsidRPr="00E45149">
        <w:rPr>
          <w:rFonts w:ascii="Times New Roman" w:hAnsi="Times New Roman"/>
          <w:sz w:val="24"/>
          <w:szCs w:val="24"/>
        </w:rPr>
        <w:lastRenderedPageBreak/>
        <w:t xml:space="preserve">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110f) </w:t>
      </w:r>
      <w:hyperlink r:id="rId661" w:history="1">
        <w:r w:rsidRPr="00E45149">
          <w:rPr>
            <w:rFonts w:ascii="Times New Roman" w:hAnsi="Times New Roman"/>
            <w:color w:val="0000FF"/>
            <w:sz w:val="24"/>
            <w:szCs w:val="24"/>
            <w:u w:val="single"/>
          </w:rPr>
          <w:t>§ 47 ods. 9</w:t>
        </w:r>
      </w:hyperlink>
      <w:r w:rsidRPr="00E45149">
        <w:rPr>
          <w:rFonts w:ascii="Times New Roman" w:hAnsi="Times New Roman"/>
          <w:sz w:val="24"/>
          <w:szCs w:val="24"/>
        </w:rPr>
        <w:t xml:space="preserve"> a </w:t>
      </w:r>
      <w:hyperlink r:id="rId662" w:history="1">
        <w:r w:rsidRPr="00E45149">
          <w:rPr>
            <w:rFonts w:ascii="Times New Roman" w:hAnsi="Times New Roman"/>
            <w:color w:val="0000FF"/>
            <w:sz w:val="24"/>
            <w:szCs w:val="24"/>
            <w:u w:val="single"/>
          </w:rPr>
          <w:t>§ 48 ods. 9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110g) </w:t>
      </w:r>
      <w:hyperlink r:id="rId663" w:history="1">
        <w:r w:rsidRPr="00E45149">
          <w:rPr>
            <w:rFonts w:ascii="Times New Roman" w:hAnsi="Times New Roman"/>
            <w:color w:val="0000FF"/>
            <w:sz w:val="24"/>
            <w:szCs w:val="24"/>
            <w:u w:val="single"/>
          </w:rPr>
          <w:t>§ 30 až 32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110h) Čl. 366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110i) </w:t>
      </w:r>
      <w:hyperlink r:id="rId664" w:history="1">
        <w:r w:rsidRPr="00E45149">
          <w:rPr>
            <w:rFonts w:ascii="Times New Roman" w:hAnsi="Times New Roman"/>
            <w:color w:val="0000FF"/>
            <w:sz w:val="24"/>
            <w:szCs w:val="24"/>
            <w:u w:val="single"/>
          </w:rPr>
          <w:t>§ 31 ods. 1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110j) Čl. 92 až 386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110ja) Napríklad nariadenie Európskeho parlamentu a Rady (EÚ) č. 596/2014 zo 16. apríla 2014 o zneužívaní trhu (nariadenie o zneužívaní trhu) a o zrušení smernice Európskeho parlamentu a Rady 2003/6/ES a smerníc Komisie 2003/124/ES, 2003/125/ES a 2004/72/ES (Ú.v. EÚ L 173, 12.6.2014) v platnom znení, nariadenie (EÚ) 2015/2365, nariadenie (EÚ) 2016/1011, nariadenie Európskeho parlamentu a Rady (EÚ) 2017/2402 z 12. decembra 2017, ktorým sa ustanovuje všeobecný rámec pre sekuritizáciu a vytvára sa osobitný rámec pre jednoduchú, transparentnú a štandardizovanú sekuritizáciu a ktorým sa menia smernice 2009/65/ES, 2009/138/ES a 2011/61/EÚ a nariadenie (ES) č. 1060/2009 a nariadenie (EÚ) č. 648/2012 (Ú.v. EÚ L 347, 28.12.2017).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110jb) Čl. 25 ods. 2 nariadenia (EÚ) č. 596/2014.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110jc) </w:t>
      </w:r>
      <w:hyperlink r:id="rId665" w:history="1">
        <w:r w:rsidRPr="00E45149">
          <w:rPr>
            <w:rFonts w:ascii="Times New Roman" w:hAnsi="Times New Roman"/>
            <w:color w:val="0000FF"/>
            <w:sz w:val="24"/>
            <w:szCs w:val="24"/>
            <w:u w:val="single"/>
          </w:rPr>
          <w:t>§ 17 zákona č. 414/2012 Z.z.</w:t>
        </w:r>
      </w:hyperlink>
      <w:r w:rsidRPr="00E45149">
        <w:rPr>
          <w:rFonts w:ascii="Times New Roman" w:hAnsi="Times New Roman"/>
          <w:sz w:val="24"/>
          <w:szCs w:val="24"/>
        </w:rPr>
        <w:t xml:space="preserve"> v znení zákona č. </w:t>
      </w:r>
      <w:hyperlink r:id="rId666" w:history="1">
        <w:r w:rsidRPr="00E45149">
          <w:rPr>
            <w:rFonts w:ascii="Times New Roman" w:hAnsi="Times New Roman"/>
            <w:color w:val="0000FF"/>
            <w:sz w:val="24"/>
            <w:szCs w:val="24"/>
            <w:u w:val="single"/>
          </w:rPr>
          <w:t>399/2014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110jd) Nariadenie (EÚ) č. 1308/2013.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110je) Čl. 20 ods. 8 nariadenia (EÚ) 2017/1129.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110k) Napríklad zákon č.</w:t>
      </w:r>
      <w:hyperlink r:id="rId667" w:history="1">
        <w:r w:rsidRPr="00E45149">
          <w:rPr>
            <w:rFonts w:ascii="Times New Roman" w:hAnsi="Times New Roman"/>
            <w:color w:val="0000FF"/>
            <w:sz w:val="24"/>
            <w:szCs w:val="24"/>
            <w:u w:val="single"/>
          </w:rPr>
          <w:t>483/2001 Z.z.</w:t>
        </w:r>
      </w:hyperlink>
      <w:r w:rsidRPr="00E45149">
        <w:rPr>
          <w:rFonts w:ascii="Times New Roman" w:hAnsi="Times New Roman"/>
          <w:sz w:val="24"/>
          <w:szCs w:val="24"/>
        </w:rPr>
        <w:t xml:space="preserve"> v znení neskorších predpisov, zákon č. </w:t>
      </w:r>
      <w:hyperlink r:id="rId668"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v znení neskorších predpisov, zákon č. </w:t>
      </w:r>
      <w:hyperlink r:id="rId669" w:history="1">
        <w:r w:rsidRPr="00E45149">
          <w:rPr>
            <w:rFonts w:ascii="Times New Roman" w:hAnsi="Times New Roman"/>
            <w:color w:val="0000FF"/>
            <w:sz w:val="24"/>
            <w:szCs w:val="24"/>
            <w:u w:val="single"/>
          </w:rPr>
          <w:t>8/2008 Z.z.</w:t>
        </w:r>
      </w:hyperlink>
      <w:r w:rsidRPr="00E45149">
        <w:rPr>
          <w:rFonts w:ascii="Times New Roman" w:hAnsi="Times New Roman"/>
          <w:sz w:val="24"/>
          <w:szCs w:val="24"/>
        </w:rPr>
        <w:t xml:space="preserve"> v znení neskorších predpisov, zákon č. </w:t>
      </w:r>
      <w:hyperlink r:id="rId670" w:history="1">
        <w:r w:rsidRPr="00E45149">
          <w:rPr>
            <w:rFonts w:ascii="Times New Roman" w:hAnsi="Times New Roman"/>
            <w:color w:val="0000FF"/>
            <w:sz w:val="24"/>
            <w:szCs w:val="24"/>
            <w:u w:val="single"/>
          </w:rPr>
          <w:t>492/2009 Z.z.</w:t>
        </w:r>
      </w:hyperlink>
      <w:r w:rsidRPr="00E45149">
        <w:rPr>
          <w:rFonts w:ascii="Times New Roman" w:hAnsi="Times New Roman"/>
          <w:sz w:val="24"/>
          <w:szCs w:val="24"/>
        </w:rPr>
        <w:t xml:space="preserve"> v znení neskorších predpisov, zákon č. </w:t>
      </w:r>
      <w:hyperlink r:id="rId671" w:history="1">
        <w:r w:rsidRPr="00E45149">
          <w:rPr>
            <w:rFonts w:ascii="Times New Roman" w:hAnsi="Times New Roman"/>
            <w:color w:val="0000FF"/>
            <w:sz w:val="24"/>
            <w:szCs w:val="24"/>
            <w:u w:val="single"/>
          </w:rPr>
          <w:t>203/2011 Z.z.</w:t>
        </w:r>
      </w:hyperlink>
      <w:r w:rsidRPr="00E45149">
        <w:rPr>
          <w:rFonts w:ascii="Times New Roman" w:hAnsi="Times New Roman"/>
          <w:sz w:val="24"/>
          <w:szCs w:val="24"/>
        </w:rPr>
        <w:t xml:space="preserve"> v znení neskorších predpisov .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110l) Čl. 19 nariadenia (EÚ) č. 1093/2010.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110la) Čl. 63 ods. 2 nariadenia (EÚ) č. 909/2014.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110m) Napríklad čl. 30 ods. 1 nariadenia (EÚ) č. 596/2014 v platnom znení, čl. 22 nariadenia (EÚ) 2015/2365, čl. 42 nariadenia (EÚ) 2016/1011, čl. 32 nariadenia (EÚ) 2017/2402.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110n) Napríklad čl. 30 ods. 2 a čl. 31 nariadenia (EÚ) č. 596/2014 v platnom znení, čl. 22 a 23 nariadenia (EÚ) 2015/2365, čl. 42 a 43 nariadenia (EÚ) 2016/1011, čl. 32 ods. 2 a 3 a čl. 33 nariadenia (EÚ) 2017/2402.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111) Napríklad </w:t>
      </w:r>
      <w:hyperlink r:id="rId672" w:history="1">
        <w:r w:rsidRPr="00E45149">
          <w:rPr>
            <w:rFonts w:ascii="Times New Roman" w:hAnsi="Times New Roman"/>
            <w:color w:val="0000FF"/>
            <w:sz w:val="24"/>
            <w:szCs w:val="24"/>
            <w:u w:val="single"/>
          </w:rPr>
          <w:t>Obchodný zákonník</w:t>
        </w:r>
      </w:hyperlink>
      <w:r w:rsidRPr="00E45149">
        <w:rPr>
          <w:rFonts w:ascii="Times New Roman" w:hAnsi="Times New Roman"/>
          <w:sz w:val="24"/>
          <w:szCs w:val="24"/>
        </w:rPr>
        <w:t xml:space="preserve"> v znení neskorších predpisov, </w:t>
      </w:r>
      <w:hyperlink r:id="rId673" w:history="1">
        <w:r w:rsidRPr="00E45149">
          <w:rPr>
            <w:rFonts w:ascii="Times New Roman" w:hAnsi="Times New Roman"/>
            <w:color w:val="0000FF"/>
            <w:sz w:val="24"/>
            <w:szCs w:val="24"/>
            <w:u w:val="single"/>
          </w:rPr>
          <w:t>Občiansky zákonník</w:t>
        </w:r>
      </w:hyperlink>
      <w:r w:rsidRPr="00E45149">
        <w:rPr>
          <w:rFonts w:ascii="Times New Roman" w:hAnsi="Times New Roman"/>
          <w:sz w:val="24"/>
          <w:szCs w:val="24"/>
        </w:rPr>
        <w:t xml:space="preserve"> v znení neskorších predpisov, zákon č. </w:t>
      </w:r>
      <w:hyperlink r:id="rId674" w:history="1">
        <w:r w:rsidRPr="00E45149">
          <w:rPr>
            <w:rFonts w:ascii="Times New Roman" w:hAnsi="Times New Roman"/>
            <w:color w:val="0000FF"/>
            <w:sz w:val="24"/>
            <w:szCs w:val="24"/>
            <w:u w:val="single"/>
          </w:rPr>
          <w:t>659/2007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111a) Čl. 24 a 25 nariadenia (ES) č. 1060/2009 v platnom znení.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lastRenderedPageBreak/>
        <w:t xml:space="preserve">Čl. 32 nariadenia (EÚ) 2017/1129.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111b) Čl. 38 nariadenia (EÚ) 2017/1129.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112) </w:t>
      </w:r>
      <w:hyperlink r:id="rId675" w:history="1">
        <w:r w:rsidRPr="00E45149">
          <w:rPr>
            <w:rFonts w:ascii="Times New Roman" w:hAnsi="Times New Roman"/>
            <w:color w:val="0000FF"/>
            <w:sz w:val="24"/>
            <w:szCs w:val="24"/>
            <w:u w:val="single"/>
          </w:rPr>
          <w:t>§ 178 ods. 1</w:t>
        </w:r>
      </w:hyperlink>
      <w:r w:rsidRPr="00E45149">
        <w:rPr>
          <w:rFonts w:ascii="Times New Roman" w:hAnsi="Times New Roman"/>
          <w:sz w:val="24"/>
          <w:szCs w:val="24"/>
        </w:rPr>
        <w:t xml:space="preserve"> a </w:t>
      </w:r>
      <w:hyperlink r:id="rId676" w:history="1">
        <w:r w:rsidRPr="00E45149">
          <w:rPr>
            <w:rFonts w:ascii="Times New Roman" w:hAnsi="Times New Roman"/>
            <w:color w:val="0000FF"/>
            <w:sz w:val="24"/>
            <w:szCs w:val="24"/>
            <w:u w:val="single"/>
          </w:rPr>
          <w:t>2</w:t>
        </w:r>
      </w:hyperlink>
      <w:r w:rsidRPr="00E45149">
        <w:rPr>
          <w:rFonts w:ascii="Times New Roman" w:hAnsi="Times New Roman"/>
          <w:sz w:val="24"/>
          <w:szCs w:val="24"/>
        </w:rPr>
        <w:t xml:space="preserve"> a </w:t>
      </w:r>
      <w:hyperlink r:id="rId677" w:history="1">
        <w:r w:rsidRPr="00E45149">
          <w:rPr>
            <w:rFonts w:ascii="Times New Roman" w:hAnsi="Times New Roman"/>
            <w:color w:val="0000FF"/>
            <w:sz w:val="24"/>
            <w:szCs w:val="24"/>
            <w:u w:val="single"/>
          </w:rPr>
          <w:t>§ 187 písm. e)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113) </w:t>
      </w:r>
      <w:hyperlink r:id="rId678" w:history="1">
        <w:r w:rsidRPr="00E45149">
          <w:rPr>
            <w:rFonts w:ascii="Times New Roman" w:hAnsi="Times New Roman"/>
            <w:color w:val="0000FF"/>
            <w:sz w:val="24"/>
            <w:szCs w:val="24"/>
            <w:u w:val="single"/>
          </w:rPr>
          <w:t>§ 178 ods. 3</w:t>
        </w:r>
      </w:hyperlink>
      <w:r w:rsidRPr="00E45149">
        <w:rPr>
          <w:rFonts w:ascii="Times New Roman" w:hAnsi="Times New Roman"/>
          <w:sz w:val="24"/>
          <w:szCs w:val="24"/>
        </w:rPr>
        <w:t xml:space="preserve"> a </w:t>
      </w:r>
      <w:hyperlink r:id="rId679" w:history="1">
        <w:r w:rsidRPr="00E45149">
          <w:rPr>
            <w:rFonts w:ascii="Times New Roman" w:hAnsi="Times New Roman"/>
            <w:color w:val="0000FF"/>
            <w:sz w:val="24"/>
            <w:szCs w:val="24"/>
            <w:u w:val="single"/>
          </w:rPr>
          <w:t>§ 187 písm. e) Obchodného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 Napríklad </w:t>
      </w:r>
      <w:hyperlink r:id="rId680" w:history="1">
        <w:r w:rsidRPr="00E45149">
          <w:rPr>
            <w:rFonts w:ascii="Times New Roman" w:hAnsi="Times New Roman"/>
            <w:color w:val="0000FF"/>
            <w:sz w:val="24"/>
            <w:szCs w:val="24"/>
            <w:u w:val="single"/>
          </w:rPr>
          <w:t>Trestný zákon</w:t>
        </w:r>
      </w:hyperlink>
      <w:r w:rsidRPr="00E45149">
        <w:rPr>
          <w:rFonts w:ascii="Times New Roman" w:hAnsi="Times New Roman"/>
          <w:sz w:val="24"/>
          <w:szCs w:val="24"/>
        </w:rPr>
        <w:t xml:space="preserve"> v znení neskorších predpisov, </w:t>
      </w:r>
      <w:hyperlink r:id="rId681" w:history="1">
        <w:r w:rsidRPr="00E45149">
          <w:rPr>
            <w:rFonts w:ascii="Times New Roman" w:hAnsi="Times New Roman"/>
            <w:color w:val="0000FF"/>
            <w:sz w:val="24"/>
            <w:szCs w:val="24"/>
            <w:u w:val="single"/>
          </w:rPr>
          <w:t>Zákonník práce</w:t>
        </w:r>
      </w:hyperlink>
      <w:r w:rsidRPr="00E45149">
        <w:rPr>
          <w:rFonts w:ascii="Times New Roman" w:hAnsi="Times New Roman"/>
          <w:sz w:val="24"/>
          <w:szCs w:val="24"/>
        </w:rPr>
        <w:t xml:space="preserve"> v znení neskorších predpisov, zákon č. </w:t>
      </w:r>
      <w:hyperlink r:id="rId682" w:history="1">
        <w:r w:rsidRPr="00E45149">
          <w:rPr>
            <w:rFonts w:ascii="Times New Roman" w:hAnsi="Times New Roman"/>
            <w:color w:val="0000FF"/>
            <w:sz w:val="24"/>
            <w:szCs w:val="24"/>
            <w:u w:val="single"/>
          </w:rPr>
          <w:t>91/2016 Z.z.</w:t>
        </w:r>
      </w:hyperlink>
      <w:r w:rsidRPr="00E45149">
        <w:rPr>
          <w:rFonts w:ascii="Times New Roman" w:hAnsi="Times New Roman"/>
          <w:sz w:val="24"/>
          <w:szCs w:val="24"/>
        </w:rPr>
        <w:t xml:space="preserve"> o trestnej zodpovednosti právnických osôb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114a) </w:t>
      </w:r>
      <w:hyperlink r:id="rId683" w:history="1">
        <w:r w:rsidRPr="00E45149">
          <w:rPr>
            <w:rFonts w:ascii="Times New Roman" w:hAnsi="Times New Roman"/>
            <w:color w:val="0000FF"/>
            <w:sz w:val="24"/>
            <w:szCs w:val="24"/>
            <w:u w:val="single"/>
          </w:rPr>
          <w:t>§ 53 až 62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114aa) </w:t>
      </w:r>
      <w:hyperlink r:id="rId684" w:history="1">
        <w:r w:rsidRPr="00E45149">
          <w:rPr>
            <w:rFonts w:ascii="Times New Roman" w:hAnsi="Times New Roman"/>
            <w:color w:val="0000FF"/>
            <w:sz w:val="24"/>
            <w:szCs w:val="24"/>
            <w:u w:val="single"/>
          </w:rPr>
          <w:t>§ 10 ods. 5 zákona č. 747/2004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114ab) </w:t>
      </w:r>
      <w:hyperlink r:id="rId685" w:history="1">
        <w:r w:rsidRPr="00E45149">
          <w:rPr>
            <w:rFonts w:ascii="Times New Roman" w:hAnsi="Times New Roman"/>
            <w:color w:val="0000FF"/>
            <w:sz w:val="24"/>
            <w:szCs w:val="24"/>
            <w:u w:val="single"/>
          </w:rPr>
          <w:t>§ 19 ods. 4 zákona č. 747/2004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114b) </w:t>
      </w:r>
      <w:hyperlink r:id="rId686" w:history="1">
        <w:r w:rsidRPr="00E45149">
          <w:rPr>
            <w:rFonts w:ascii="Times New Roman" w:hAnsi="Times New Roman"/>
            <w:color w:val="0000FF"/>
            <w:sz w:val="24"/>
            <w:szCs w:val="24"/>
            <w:u w:val="single"/>
          </w:rPr>
          <w:t>§ 1 až 24</w:t>
        </w:r>
      </w:hyperlink>
      <w:r w:rsidRPr="00E45149">
        <w:rPr>
          <w:rFonts w:ascii="Times New Roman" w:hAnsi="Times New Roman"/>
          <w:sz w:val="24"/>
          <w:szCs w:val="24"/>
        </w:rPr>
        <w:t xml:space="preserve">, </w:t>
      </w:r>
      <w:hyperlink r:id="rId687" w:history="1">
        <w:r w:rsidRPr="00E45149">
          <w:rPr>
            <w:rFonts w:ascii="Times New Roman" w:hAnsi="Times New Roman"/>
            <w:color w:val="0000FF"/>
            <w:sz w:val="24"/>
            <w:szCs w:val="24"/>
            <w:u w:val="single"/>
          </w:rPr>
          <w:t>39a</w:t>
        </w:r>
      </w:hyperlink>
      <w:r w:rsidRPr="00E45149">
        <w:rPr>
          <w:rFonts w:ascii="Times New Roman" w:hAnsi="Times New Roman"/>
          <w:sz w:val="24"/>
          <w:szCs w:val="24"/>
        </w:rPr>
        <w:t xml:space="preserve">, </w:t>
      </w:r>
      <w:hyperlink r:id="rId688" w:history="1">
        <w:r w:rsidRPr="00E45149">
          <w:rPr>
            <w:rFonts w:ascii="Times New Roman" w:hAnsi="Times New Roman"/>
            <w:color w:val="0000FF"/>
            <w:sz w:val="24"/>
            <w:szCs w:val="24"/>
            <w:u w:val="single"/>
          </w:rPr>
          <w:t>39b</w:t>
        </w:r>
      </w:hyperlink>
      <w:r w:rsidRPr="00E45149">
        <w:rPr>
          <w:rFonts w:ascii="Times New Roman" w:hAnsi="Times New Roman"/>
          <w:sz w:val="24"/>
          <w:szCs w:val="24"/>
        </w:rPr>
        <w:t xml:space="preserve">, </w:t>
      </w:r>
      <w:hyperlink r:id="rId689" w:history="1">
        <w:r w:rsidRPr="00E45149">
          <w:rPr>
            <w:rFonts w:ascii="Times New Roman" w:hAnsi="Times New Roman"/>
            <w:color w:val="0000FF"/>
            <w:sz w:val="24"/>
            <w:szCs w:val="24"/>
            <w:u w:val="single"/>
          </w:rPr>
          <w:t>§ 59 až 64 zákona č. 429/2002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114c) Nariadenie (EÚ) č. 648/2012, nariadenie (EÚ) č. 236/2012.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114d) Čl. 377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114e) </w:t>
      </w:r>
      <w:hyperlink r:id="rId690" w:history="1">
        <w:r w:rsidRPr="00E45149">
          <w:rPr>
            <w:rFonts w:ascii="Times New Roman" w:hAnsi="Times New Roman"/>
            <w:color w:val="0000FF"/>
            <w:sz w:val="24"/>
            <w:szCs w:val="24"/>
            <w:u w:val="single"/>
          </w:rPr>
          <w:t>§ 37 ods. 3 zákona č. 747/2004 Z.z.</w:t>
        </w:r>
      </w:hyperlink>
      <w:r w:rsidRPr="00E45149">
        <w:rPr>
          <w:rFonts w:ascii="Times New Roman" w:hAnsi="Times New Roman"/>
          <w:sz w:val="24"/>
          <w:szCs w:val="24"/>
        </w:rPr>
        <w:t xml:space="preserve"> v znení zákona č. </w:t>
      </w:r>
      <w:hyperlink r:id="rId691" w:history="1">
        <w:r w:rsidRPr="00E45149">
          <w:rPr>
            <w:rFonts w:ascii="Times New Roman" w:hAnsi="Times New Roman"/>
            <w:color w:val="0000FF"/>
            <w:sz w:val="24"/>
            <w:szCs w:val="24"/>
            <w:u w:val="single"/>
          </w:rPr>
          <w:t>276/2009 Z.z.</w:t>
        </w:r>
      </w:hyperlink>
      <w:r w:rsidRPr="00E45149">
        <w:rPr>
          <w:rFonts w:ascii="Times New Roman" w:hAnsi="Times New Roman"/>
          <w:sz w:val="24"/>
          <w:szCs w:val="24"/>
        </w:rPr>
        <w:t xml:space="preserve"> .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114f) </w:t>
      </w:r>
      <w:hyperlink r:id="rId692" w:history="1">
        <w:r w:rsidRPr="00E45149">
          <w:rPr>
            <w:rFonts w:ascii="Times New Roman" w:hAnsi="Times New Roman"/>
            <w:color w:val="0000FF"/>
            <w:sz w:val="24"/>
            <w:szCs w:val="24"/>
            <w:u w:val="single"/>
          </w:rPr>
          <w:t>§ 27 ods. 7 zákona č. 747/2004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č. </w:t>
      </w:r>
      <w:hyperlink r:id="rId693" w:history="1">
        <w:r w:rsidRPr="00E45149">
          <w:rPr>
            <w:rFonts w:ascii="Times New Roman" w:hAnsi="Times New Roman"/>
            <w:color w:val="0000FF"/>
            <w:sz w:val="24"/>
            <w:szCs w:val="24"/>
            <w:u w:val="single"/>
          </w:rPr>
          <w:t>122/2013 Z.z.</w:t>
        </w:r>
      </w:hyperlink>
      <w:r w:rsidRPr="00E45149">
        <w:rPr>
          <w:rFonts w:ascii="Times New Roman" w:hAnsi="Times New Roman"/>
          <w:sz w:val="24"/>
          <w:szCs w:val="24"/>
        </w:rPr>
        <w:t xml:space="preserve"> o ochrane osobných údajov a o zmene a doplnení niektorých zákonov.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114g) Napríklad </w:t>
      </w:r>
      <w:hyperlink r:id="rId694" w:history="1">
        <w:r w:rsidRPr="00E45149">
          <w:rPr>
            <w:rFonts w:ascii="Times New Roman" w:hAnsi="Times New Roman"/>
            <w:color w:val="0000FF"/>
            <w:sz w:val="24"/>
            <w:szCs w:val="24"/>
            <w:u w:val="single"/>
          </w:rPr>
          <w:t>Trestný poriadok</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114ga) </w:t>
      </w:r>
      <w:hyperlink r:id="rId695" w:history="1">
        <w:r w:rsidRPr="00E45149">
          <w:rPr>
            <w:rFonts w:ascii="Times New Roman" w:hAnsi="Times New Roman"/>
            <w:color w:val="0000FF"/>
            <w:sz w:val="24"/>
            <w:szCs w:val="24"/>
            <w:u w:val="single"/>
          </w:rPr>
          <w:t>§ 10 ods. 2 zákona č. 371/2014 Z.z.</w:t>
        </w:r>
      </w:hyperlink>
      <w:r w:rsidRPr="00E45149">
        <w:rPr>
          <w:rFonts w:ascii="Times New Roman" w:hAnsi="Times New Roman"/>
          <w:sz w:val="24"/>
          <w:szCs w:val="24"/>
        </w:rPr>
        <w:t xml:space="preserve"> v znení zákona č. </w:t>
      </w:r>
      <w:hyperlink r:id="rId696" w:history="1">
        <w:r w:rsidRPr="00E45149">
          <w:rPr>
            <w:rFonts w:ascii="Times New Roman" w:hAnsi="Times New Roman"/>
            <w:color w:val="0000FF"/>
            <w:sz w:val="24"/>
            <w:szCs w:val="24"/>
            <w:u w:val="single"/>
          </w:rPr>
          <w:t>437/2015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114gb) </w:t>
      </w:r>
      <w:hyperlink r:id="rId697" w:history="1">
        <w:r w:rsidRPr="00E45149">
          <w:rPr>
            <w:rFonts w:ascii="Times New Roman" w:hAnsi="Times New Roman"/>
            <w:color w:val="0000FF"/>
            <w:sz w:val="24"/>
            <w:szCs w:val="24"/>
            <w:u w:val="single"/>
          </w:rPr>
          <w:t>§ 34 ods. 6 zákona č. 371/2014 Z.z.</w:t>
        </w:r>
      </w:hyperlink>
      <w:r w:rsidRPr="00E45149">
        <w:rPr>
          <w:rFonts w:ascii="Times New Roman" w:hAnsi="Times New Roman"/>
          <w:sz w:val="24"/>
          <w:szCs w:val="24"/>
        </w:rPr>
        <w:t xml:space="preserve"> v znení zákona č. </w:t>
      </w:r>
      <w:hyperlink r:id="rId698" w:history="1">
        <w:r w:rsidRPr="00E45149">
          <w:rPr>
            <w:rFonts w:ascii="Times New Roman" w:hAnsi="Times New Roman"/>
            <w:color w:val="0000FF"/>
            <w:sz w:val="24"/>
            <w:szCs w:val="24"/>
            <w:u w:val="single"/>
          </w:rPr>
          <w:t>373/2018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114gc) </w:t>
      </w:r>
      <w:hyperlink r:id="rId699" w:history="1">
        <w:r w:rsidRPr="00E45149">
          <w:rPr>
            <w:rFonts w:ascii="Times New Roman" w:hAnsi="Times New Roman"/>
            <w:color w:val="0000FF"/>
            <w:sz w:val="24"/>
            <w:szCs w:val="24"/>
            <w:u w:val="single"/>
          </w:rPr>
          <w:t>§ 8</w:t>
        </w:r>
      </w:hyperlink>
      <w:r w:rsidRPr="00E45149">
        <w:rPr>
          <w:rFonts w:ascii="Times New Roman" w:hAnsi="Times New Roman"/>
          <w:sz w:val="24"/>
          <w:szCs w:val="24"/>
        </w:rPr>
        <w:t xml:space="preserve"> a </w:t>
      </w:r>
      <w:hyperlink r:id="rId700" w:history="1">
        <w:r w:rsidRPr="00E45149">
          <w:rPr>
            <w:rFonts w:ascii="Times New Roman" w:hAnsi="Times New Roman"/>
            <w:color w:val="0000FF"/>
            <w:sz w:val="24"/>
            <w:szCs w:val="24"/>
            <w:u w:val="single"/>
          </w:rPr>
          <w:t>§ 54 ods. 2 zákona č. 371/2014 Z.z.</w:t>
        </w:r>
      </w:hyperlink>
      <w:r w:rsidRPr="00E45149">
        <w:rPr>
          <w:rFonts w:ascii="Times New Roman" w:hAnsi="Times New Roman"/>
          <w:sz w:val="24"/>
          <w:szCs w:val="24"/>
        </w:rPr>
        <w:t xml:space="preserve"> v znení zákona č. </w:t>
      </w:r>
      <w:hyperlink r:id="rId701" w:history="1">
        <w:r w:rsidRPr="00E45149">
          <w:rPr>
            <w:rFonts w:ascii="Times New Roman" w:hAnsi="Times New Roman"/>
            <w:color w:val="0000FF"/>
            <w:sz w:val="24"/>
            <w:szCs w:val="24"/>
            <w:u w:val="single"/>
          </w:rPr>
          <w:t>437/2015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114h) Čl. 62 nariadenia (EÚ) č. 909/2014 v platnom znení.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Čl. 42 nariadenia (EÚ) 2017/1129.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114ha) Čl. 37 nariadenia (EÚ) 2017/2402.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114i) </w:t>
      </w:r>
      <w:hyperlink r:id="rId702" w:history="1">
        <w:r w:rsidRPr="00E45149">
          <w:rPr>
            <w:rFonts w:ascii="Times New Roman" w:hAnsi="Times New Roman"/>
            <w:color w:val="0000FF"/>
            <w:sz w:val="24"/>
            <w:szCs w:val="24"/>
            <w:u w:val="single"/>
          </w:rPr>
          <w:t>§ 156a Obchodného zákonníka</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115) </w:t>
      </w:r>
      <w:hyperlink r:id="rId703" w:history="1">
        <w:r w:rsidRPr="00E45149">
          <w:rPr>
            <w:rFonts w:ascii="Times New Roman" w:hAnsi="Times New Roman"/>
            <w:color w:val="0000FF"/>
            <w:sz w:val="24"/>
            <w:szCs w:val="24"/>
            <w:u w:val="single"/>
          </w:rPr>
          <w:t>§ 25 zákona č. 747/2004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sz w:val="24"/>
          <w:szCs w:val="24"/>
        </w:rPr>
        <w:t xml:space="preserve">115a) </w:t>
      </w:r>
      <w:hyperlink r:id="rId704" w:history="1">
        <w:r w:rsidRPr="00E45149">
          <w:rPr>
            <w:rFonts w:ascii="Times New Roman" w:hAnsi="Times New Roman"/>
            <w:color w:val="0000FF"/>
            <w:sz w:val="24"/>
            <w:szCs w:val="24"/>
            <w:u w:val="single"/>
          </w:rPr>
          <w:t>§ 14</w:t>
        </w:r>
      </w:hyperlink>
      <w:r w:rsidRPr="00E45149">
        <w:rPr>
          <w:rFonts w:ascii="Times New Roman" w:hAnsi="Times New Roman"/>
          <w:sz w:val="24"/>
          <w:szCs w:val="24"/>
        </w:rPr>
        <w:t xml:space="preserve">, </w:t>
      </w:r>
      <w:hyperlink r:id="rId705" w:history="1">
        <w:r w:rsidRPr="00E45149">
          <w:rPr>
            <w:rFonts w:ascii="Times New Roman" w:hAnsi="Times New Roman"/>
            <w:color w:val="0000FF"/>
            <w:sz w:val="24"/>
            <w:szCs w:val="24"/>
            <w:u w:val="single"/>
          </w:rPr>
          <w:t>15</w:t>
        </w:r>
      </w:hyperlink>
      <w:r w:rsidRPr="00E45149">
        <w:rPr>
          <w:rFonts w:ascii="Times New Roman" w:hAnsi="Times New Roman"/>
          <w:sz w:val="24"/>
          <w:szCs w:val="24"/>
        </w:rPr>
        <w:t xml:space="preserve"> a </w:t>
      </w:r>
      <w:hyperlink r:id="rId706" w:history="1">
        <w:r w:rsidRPr="00E45149">
          <w:rPr>
            <w:rFonts w:ascii="Times New Roman" w:hAnsi="Times New Roman"/>
            <w:color w:val="0000FF"/>
            <w:sz w:val="24"/>
            <w:szCs w:val="24"/>
            <w:u w:val="single"/>
          </w:rPr>
          <w:t>27 zákona č. 586/2003 Z.z.</w:t>
        </w:r>
      </w:hyperlink>
      <w:r w:rsidRPr="00E45149">
        <w:rPr>
          <w:rFonts w:ascii="Times New Roman" w:hAnsi="Times New Roman"/>
          <w:sz w:val="24"/>
          <w:szCs w:val="24"/>
        </w:rPr>
        <w:t xml:space="preserve"> o advokácii a o zmene a doplnení zákona č. </w:t>
      </w:r>
      <w:hyperlink r:id="rId707" w:history="1">
        <w:r w:rsidRPr="00E45149">
          <w:rPr>
            <w:rFonts w:ascii="Times New Roman" w:hAnsi="Times New Roman"/>
            <w:color w:val="0000FF"/>
            <w:sz w:val="24"/>
            <w:szCs w:val="24"/>
            <w:u w:val="single"/>
          </w:rPr>
          <w:t>455/1991 Zb.</w:t>
        </w:r>
      </w:hyperlink>
      <w:r w:rsidRPr="00E45149">
        <w:rPr>
          <w:rFonts w:ascii="Times New Roman" w:hAnsi="Times New Roman"/>
          <w:sz w:val="24"/>
          <w:szCs w:val="24"/>
        </w:rPr>
        <w:t xml:space="preserve"> o živnostenskom podnikaní (živnostenský zákon) v znení neskorších predpisov v znení zákona č. </w:t>
      </w:r>
      <w:r w:rsidRPr="00E45149">
        <w:rPr>
          <w:rFonts w:ascii="Times New Roman" w:hAnsi="Times New Roman"/>
          <w:sz w:val="24"/>
          <w:szCs w:val="24"/>
        </w:rPr>
        <w:fldChar w:fldCharType="begin"/>
      </w:r>
      <w:r w:rsidRPr="00E45149">
        <w:rPr>
          <w:rFonts w:ascii="Times New Roman" w:hAnsi="Times New Roman"/>
          <w:sz w:val="24"/>
          <w:szCs w:val="24"/>
        </w:rPr>
        <w:instrText xml:space="preserve">HYPERLINK "aspi://module='ASPI'&amp;link='8/2005 Z.z.'&amp;ucin-k-dni='30.12.9999'" </w:instrText>
      </w:r>
      <w:r w:rsidR="007E5533" w:rsidRPr="00E45149">
        <w:rPr>
          <w:rFonts w:ascii="Times New Roman" w:hAnsi="Times New Roman"/>
          <w:sz w:val="24"/>
          <w:szCs w:val="24"/>
        </w:rPr>
      </w:r>
      <w:r w:rsidRPr="00E45149">
        <w:rPr>
          <w:rFonts w:ascii="Times New Roman" w:hAnsi="Times New Roman"/>
          <w:sz w:val="24"/>
          <w:szCs w:val="24"/>
        </w:rPr>
        <w:fldChar w:fldCharType="separate"/>
      </w:r>
      <w:r w:rsidRPr="00E45149">
        <w:rPr>
          <w:rFonts w:ascii="Times New Roman" w:hAnsi="Times New Roman"/>
          <w:color w:val="0000FF"/>
          <w:sz w:val="24"/>
          <w:szCs w:val="24"/>
          <w:u w:val="single"/>
        </w:rPr>
        <w:t xml:space="preserve">8/2005 Z.z.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color w:val="0000FF"/>
          <w:sz w:val="24"/>
          <w:szCs w:val="24"/>
          <w:u w:val="single"/>
        </w:rPr>
        <w:t>§ 2 ods. 3</w:t>
      </w:r>
      <w:r w:rsidRPr="00E45149">
        <w:rPr>
          <w:rFonts w:ascii="Times New Roman" w:hAnsi="Times New Roman"/>
          <w:sz w:val="24"/>
          <w:szCs w:val="24"/>
        </w:rPr>
        <w:fldChar w:fldCharType="end"/>
      </w:r>
      <w:r w:rsidRPr="00E45149">
        <w:rPr>
          <w:rFonts w:ascii="Times New Roman" w:hAnsi="Times New Roman"/>
          <w:sz w:val="24"/>
          <w:szCs w:val="24"/>
        </w:rPr>
        <w:t xml:space="preserve">, </w:t>
      </w:r>
      <w:hyperlink r:id="rId708" w:history="1">
        <w:r w:rsidRPr="00E45149">
          <w:rPr>
            <w:rFonts w:ascii="Times New Roman" w:hAnsi="Times New Roman"/>
            <w:color w:val="0000FF"/>
            <w:sz w:val="24"/>
            <w:szCs w:val="24"/>
            <w:u w:val="single"/>
          </w:rPr>
          <w:t>§ 10</w:t>
        </w:r>
      </w:hyperlink>
      <w:r w:rsidRPr="00E45149">
        <w:rPr>
          <w:rFonts w:ascii="Times New Roman" w:hAnsi="Times New Roman"/>
          <w:sz w:val="24"/>
          <w:szCs w:val="24"/>
        </w:rPr>
        <w:t xml:space="preserve"> a </w:t>
      </w:r>
      <w:hyperlink r:id="rId709" w:history="1">
        <w:r w:rsidRPr="00E45149">
          <w:rPr>
            <w:rFonts w:ascii="Times New Roman" w:hAnsi="Times New Roman"/>
            <w:color w:val="0000FF"/>
            <w:sz w:val="24"/>
            <w:szCs w:val="24"/>
            <w:u w:val="single"/>
          </w:rPr>
          <w:t>25 zákona č. 540/2007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116) Zákon Slovenskej národnej rady č. </w:t>
      </w:r>
      <w:hyperlink r:id="rId710" w:history="1">
        <w:r w:rsidRPr="00E45149">
          <w:rPr>
            <w:rFonts w:ascii="Times New Roman" w:hAnsi="Times New Roman"/>
            <w:color w:val="0000FF"/>
            <w:sz w:val="24"/>
            <w:szCs w:val="24"/>
            <w:u w:val="single"/>
          </w:rPr>
          <w:t>323/1992 Zb.</w:t>
        </w:r>
      </w:hyperlink>
      <w:r w:rsidRPr="00E45149">
        <w:rPr>
          <w:rFonts w:ascii="Times New Roman" w:hAnsi="Times New Roman"/>
          <w:sz w:val="24"/>
          <w:szCs w:val="24"/>
        </w:rPr>
        <w:t xml:space="preserve"> o notároch a notárskej činnosti (Notársky poriadok)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Zákon Národnej rady Slovenskej republiky č. </w:t>
      </w:r>
      <w:hyperlink r:id="rId711" w:history="1">
        <w:r w:rsidRPr="00E45149">
          <w:rPr>
            <w:rFonts w:ascii="Times New Roman" w:hAnsi="Times New Roman"/>
            <w:color w:val="0000FF"/>
            <w:sz w:val="24"/>
            <w:szCs w:val="24"/>
            <w:u w:val="single"/>
          </w:rPr>
          <w:t>15/1993 Z.z.</w:t>
        </w:r>
      </w:hyperlink>
      <w:r w:rsidRPr="00E45149">
        <w:rPr>
          <w:rFonts w:ascii="Times New Roman" w:hAnsi="Times New Roman"/>
          <w:sz w:val="24"/>
          <w:szCs w:val="24"/>
        </w:rPr>
        <w:t xml:space="preserve"> o osvedčovaní listín a podpisov na listinách obvodnými úradmi.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117) </w:t>
      </w:r>
      <w:hyperlink r:id="rId712" w:history="1">
        <w:r w:rsidRPr="00E45149">
          <w:rPr>
            <w:rFonts w:ascii="Times New Roman" w:hAnsi="Times New Roman"/>
            <w:color w:val="0000FF"/>
            <w:sz w:val="24"/>
            <w:szCs w:val="24"/>
            <w:u w:val="single"/>
          </w:rPr>
          <w:t>§ 46 až 66 zákona č. 328/1991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118) </w:t>
      </w:r>
      <w:hyperlink r:id="rId713" w:history="1">
        <w:r w:rsidRPr="00E45149">
          <w:rPr>
            <w:rFonts w:ascii="Times New Roman" w:hAnsi="Times New Roman"/>
            <w:color w:val="0000FF"/>
            <w:sz w:val="24"/>
            <w:szCs w:val="24"/>
            <w:u w:val="single"/>
          </w:rPr>
          <w:t>§ 4 až 33 zákona č. 328/1991 Zb.</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119) Napríklad zákon č. </w:t>
      </w:r>
      <w:hyperlink r:id="rId714" w:history="1">
        <w:r w:rsidRPr="00E45149">
          <w:rPr>
            <w:rFonts w:ascii="Times New Roman" w:hAnsi="Times New Roman"/>
            <w:color w:val="0000FF"/>
            <w:sz w:val="24"/>
            <w:szCs w:val="24"/>
            <w:u w:val="single"/>
          </w:rPr>
          <w:t>530/1990 Zb.</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120) </w:t>
      </w:r>
      <w:hyperlink r:id="rId715" w:history="1">
        <w:r w:rsidRPr="00E45149">
          <w:rPr>
            <w:rFonts w:ascii="Times New Roman" w:hAnsi="Times New Roman"/>
            <w:color w:val="0000FF"/>
            <w:sz w:val="24"/>
            <w:szCs w:val="24"/>
            <w:u w:val="single"/>
          </w:rPr>
          <w:t>§ 42a</w:t>
        </w:r>
      </w:hyperlink>
      <w:r w:rsidRPr="00E45149">
        <w:rPr>
          <w:rFonts w:ascii="Times New Roman" w:hAnsi="Times New Roman"/>
          <w:sz w:val="24"/>
          <w:szCs w:val="24"/>
        </w:rPr>
        <w:t xml:space="preserve"> a </w:t>
      </w:r>
      <w:hyperlink r:id="rId716" w:history="1">
        <w:r w:rsidRPr="00E45149">
          <w:rPr>
            <w:rFonts w:ascii="Times New Roman" w:hAnsi="Times New Roman"/>
            <w:color w:val="0000FF"/>
            <w:sz w:val="24"/>
            <w:szCs w:val="24"/>
            <w:u w:val="single"/>
          </w:rPr>
          <w:t>42b Občianskeho zákonníka</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120a) </w:t>
      </w:r>
      <w:hyperlink r:id="rId717" w:history="1">
        <w:r w:rsidRPr="00E45149">
          <w:rPr>
            <w:rFonts w:ascii="Times New Roman" w:hAnsi="Times New Roman"/>
            <w:color w:val="0000FF"/>
            <w:sz w:val="24"/>
            <w:szCs w:val="24"/>
            <w:u w:val="single"/>
          </w:rPr>
          <w:t>§ 151me Občianskeho zákonníka</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 </w:t>
      </w:r>
      <w:hyperlink r:id="rId718" w:history="1">
        <w:r w:rsidRPr="00E45149">
          <w:rPr>
            <w:rFonts w:ascii="Times New Roman" w:hAnsi="Times New Roman"/>
            <w:color w:val="0000FF"/>
            <w:sz w:val="24"/>
            <w:szCs w:val="24"/>
            <w:u w:val="single"/>
          </w:rPr>
          <w:t>§ 180 zákona č. 7/2005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121) </w:t>
      </w:r>
      <w:hyperlink r:id="rId719" w:history="1">
        <w:r w:rsidRPr="00E45149">
          <w:rPr>
            <w:rFonts w:ascii="Times New Roman" w:hAnsi="Times New Roman"/>
            <w:color w:val="0000FF"/>
            <w:sz w:val="24"/>
            <w:szCs w:val="24"/>
            <w:u w:val="single"/>
          </w:rPr>
          <w:t>§ 31 ods. 4 Obchodného zákonníka</w:t>
        </w:r>
      </w:hyperlink>
      <w:r w:rsidRPr="00E45149">
        <w:rPr>
          <w:rFonts w:ascii="Times New Roman" w:hAnsi="Times New Roman"/>
          <w:sz w:val="24"/>
          <w:szCs w:val="24"/>
        </w:rPr>
        <w:t xml:space="preserve"> v znení zákona č. </w:t>
      </w:r>
      <w:hyperlink r:id="rId720" w:history="1">
        <w:r w:rsidRPr="00E45149">
          <w:rPr>
            <w:rFonts w:ascii="Times New Roman" w:hAnsi="Times New Roman"/>
            <w:color w:val="0000FF"/>
            <w:sz w:val="24"/>
            <w:szCs w:val="24"/>
            <w:u w:val="single"/>
          </w:rPr>
          <w:t>500/2001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121a) Nariadenie (EÚ) č. 600/2014.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122) </w:t>
      </w:r>
      <w:hyperlink r:id="rId721" w:history="1">
        <w:r w:rsidRPr="00E45149">
          <w:rPr>
            <w:rFonts w:ascii="Times New Roman" w:hAnsi="Times New Roman"/>
            <w:color w:val="0000FF"/>
            <w:sz w:val="24"/>
            <w:szCs w:val="24"/>
            <w:u w:val="single"/>
          </w:rPr>
          <w:t>§ 68 ods. 7 Obchodného zákonníka</w:t>
        </w:r>
      </w:hyperlink>
      <w:r w:rsidRPr="00E45149">
        <w:rPr>
          <w:rFonts w:ascii="Times New Roman" w:hAnsi="Times New Roman"/>
          <w:sz w:val="24"/>
          <w:szCs w:val="24"/>
        </w:rPr>
        <w:t xml:space="preserve"> v znení zákona č. </w:t>
      </w:r>
      <w:hyperlink r:id="rId722" w:history="1">
        <w:r w:rsidRPr="00E45149">
          <w:rPr>
            <w:rFonts w:ascii="Times New Roman" w:hAnsi="Times New Roman"/>
            <w:color w:val="0000FF"/>
            <w:sz w:val="24"/>
            <w:szCs w:val="24"/>
            <w:u w:val="single"/>
          </w:rPr>
          <w:t>500/2001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sz w:val="24"/>
          <w:szCs w:val="24"/>
        </w:rPr>
        <w:t xml:space="preserve">123) </w:t>
      </w:r>
      <w:hyperlink r:id="rId723" w:history="1">
        <w:r w:rsidRPr="00E45149">
          <w:rPr>
            <w:rFonts w:ascii="Times New Roman" w:hAnsi="Times New Roman"/>
            <w:color w:val="0000FF"/>
            <w:sz w:val="24"/>
            <w:szCs w:val="24"/>
            <w:u w:val="single"/>
          </w:rPr>
          <w:t>§ 70 až 75 Obchodného zákonníka</w:t>
        </w:r>
      </w:hyperlink>
      <w:r w:rsidRPr="00E45149">
        <w:rPr>
          <w:rFonts w:ascii="Times New Roman" w:hAnsi="Times New Roman"/>
          <w:sz w:val="24"/>
          <w:szCs w:val="24"/>
        </w:rPr>
        <w:t xml:space="preserve"> v znení zákona č. </w:t>
      </w:r>
      <w:r w:rsidRPr="00E45149">
        <w:rPr>
          <w:rFonts w:ascii="Times New Roman" w:hAnsi="Times New Roman"/>
          <w:sz w:val="24"/>
          <w:szCs w:val="24"/>
        </w:rPr>
        <w:fldChar w:fldCharType="begin"/>
      </w:r>
      <w:r w:rsidRPr="00E45149">
        <w:rPr>
          <w:rFonts w:ascii="Times New Roman" w:hAnsi="Times New Roman"/>
          <w:sz w:val="24"/>
          <w:szCs w:val="24"/>
        </w:rPr>
        <w:instrText xml:space="preserve">HYPERLINK "aspi://module='ASPI'&amp;link='500/2001 Z.z.'&amp;ucin-k-dni='30.12.9999'" </w:instrText>
      </w:r>
      <w:r w:rsidR="007E5533" w:rsidRPr="00E45149">
        <w:rPr>
          <w:rFonts w:ascii="Times New Roman" w:hAnsi="Times New Roman"/>
          <w:sz w:val="24"/>
          <w:szCs w:val="24"/>
        </w:rPr>
      </w:r>
      <w:r w:rsidRPr="00E45149">
        <w:rPr>
          <w:rFonts w:ascii="Times New Roman" w:hAnsi="Times New Roman"/>
          <w:sz w:val="24"/>
          <w:szCs w:val="24"/>
        </w:rPr>
        <w:fldChar w:fldCharType="separate"/>
      </w:r>
      <w:r w:rsidRPr="00E45149">
        <w:rPr>
          <w:rFonts w:ascii="Times New Roman" w:hAnsi="Times New Roman"/>
          <w:color w:val="0000FF"/>
          <w:sz w:val="24"/>
          <w:szCs w:val="24"/>
          <w:u w:val="single"/>
        </w:rPr>
        <w:t xml:space="preserve">500/2001 Z.z. </w:t>
      </w:r>
    </w:p>
    <w:p w:rsidR="00F53EE1" w:rsidRPr="00E45149" w:rsidRDefault="00F53EE1">
      <w:pPr>
        <w:widowControl w:val="0"/>
        <w:autoSpaceDE w:val="0"/>
        <w:autoSpaceDN w:val="0"/>
        <w:adjustRightInd w:val="0"/>
        <w:spacing w:after="0" w:line="240" w:lineRule="auto"/>
        <w:jc w:val="both"/>
        <w:rPr>
          <w:rFonts w:ascii="Times New Roman" w:hAnsi="Times New Roman"/>
          <w:color w:val="0000FF"/>
          <w:sz w:val="24"/>
          <w:szCs w:val="24"/>
          <w:u w:val="single"/>
        </w:rPr>
      </w:pPr>
      <w:r w:rsidRPr="00E45149">
        <w:rPr>
          <w:rFonts w:ascii="Times New Roman" w:hAnsi="Times New Roman"/>
          <w:color w:val="0000FF"/>
          <w:sz w:val="24"/>
          <w:szCs w:val="24"/>
          <w:u w:val="single"/>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color w:val="0000FF"/>
          <w:sz w:val="24"/>
          <w:szCs w:val="24"/>
          <w:u w:val="single"/>
        </w:rPr>
        <w:t>§ 65 ods. 7 zákona č. 483/2001 Z.z.</w:t>
      </w:r>
      <w:r w:rsidRPr="00E45149">
        <w:rPr>
          <w:rFonts w:ascii="Times New Roman" w:hAnsi="Times New Roman"/>
          <w:sz w:val="24"/>
          <w:szCs w:val="24"/>
        </w:rPr>
        <w:fldChar w:fldCharType="end"/>
      </w: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123a) Napríklad čl. 4 ods. 1 bod 40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123b) Napríklad nariadenie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123c) Napríklad čl. 10 až 14 nariadenia (EÚ) č. 1093/2010.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123d) Napríklad zákon Národnej rady Slovenskej republiky č. </w:t>
      </w:r>
      <w:hyperlink r:id="rId724" w:history="1">
        <w:r w:rsidRPr="00E45149">
          <w:rPr>
            <w:rFonts w:ascii="Times New Roman" w:hAnsi="Times New Roman"/>
            <w:color w:val="0000FF"/>
            <w:sz w:val="24"/>
            <w:szCs w:val="24"/>
            <w:u w:val="single"/>
          </w:rPr>
          <w:t>566/1992 Zb.</w:t>
        </w:r>
      </w:hyperlink>
      <w:r w:rsidRPr="00E45149">
        <w:rPr>
          <w:rFonts w:ascii="Times New Roman" w:hAnsi="Times New Roman"/>
          <w:sz w:val="24"/>
          <w:szCs w:val="24"/>
        </w:rPr>
        <w:t xml:space="preserve"> v znení neskorších predpisov, zákon č. </w:t>
      </w:r>
      <w:hyperlink r:id="rId725" w:history="1">
        <w:r w:rsidRPr="00E45149">
          <w:rPr>
            <w:rFonts w:ascii="Times New Roman" w:hAnsi="Times New Roman"/>
            <w:color w:val="0000FF"/>
            <w:sz w:val="24"/>
            <w:szCs w:val="24"/>
            <w:u w:val="single"/>
          </w:rPr>
          <w:t>747/2004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124) </w:t>
      </w:r>
      <w:hyperlink r:id="rId726" w:history="1">
        <w:r w:rsidRPr="00E45149">
          <w:rPr>
            <w:rFonts w:ascii="Times New Roman" w:hAnsi="Times New Roman"/>
            <w:color w:val="0000FF"/>
            <w:sz w:val="24"/>
            <w:szCs w:val="24"/>
            <w:u w:val="single"/>
          </w:rPr>
          <w:t>§ 6 ods. 3 zákona Slovenskej národnej rady č. 149/1975 Zb.</w:t>
        </w:r>
      </w:hyperlink>
      <w:r w:rsidRPr="00E45149">
        <w:rPr>
          <w:rFonts w:ascii="Times New Roman" w:hAnsi="Times New Roman"/>
          <w:sz w:val="24"/>
          <w:szCs w:val="24"/>
        </w:rPr>
        <w:t xml:space="preserve"> o archívnictve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125) Zákon č. </w:t>
      </w:r>
      <w:hyperlink r:id="rId727" w:history="1">
        <w:r w:rsidRPr="00E45149">
          <w:rPr>
            <w:rFonts w:ascii="Times New Roman" w:hAnsi="Times New Roman"/>
            <w:color w:val="0000FF"/>
            <w:sz w:val="24"/>
            <w:szCs w:val="24"/>
            <w:u w:val="single"/>
          </w:rPr>
          <w:t>659/2007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126) </w:t>
      </w:r>
      <w:hyperlink r:id="rId728" w:history="1">
        <w:r w:rsidRPr="00E45149">
          <w:rPr>
            <w:rFonts w:ascii="Times New Roman" w:hAnsi="Times New Roman"/>
            <w:color w:val="0000FF"/>
            <w:sz w:val="24"/>
            <w:szCs w:val="24"/>
            <w:u w:val="single"/>
          </w:rPr>
          <w:t>§ 28a</w:t>
        </w:r>
      </w:hyperlink>
      <w:r w:rsidRPr="00E45149">
        <w:rPr>
          <w:rFonts w:ascii="Times New Roman" w:hAnsi="Times New Roman"/>
          <w:sz w:val="24"/>
          <w:szCs w:val="24"/>
        </w:rPr>
        <w:t xml:space="preserve"> a </w:t>
      </w:r>
      <w:hyperlink r:id="rId729" w:history="1">
        <w:r w:rsidRPr="00E45149">
          <w:rPr>
            <w:rFonts w:ascii="Times New Roman" w:hAnsi="Times New Roman"/>
            <w:color w:val="0000FF"/>
            <w:sz w:val="24"/>
            <w:szCs w:val="24"/>
            <w:u w:val="single"/>
          </w:rPr>
          <w:t>31b zákona č. 203/2011 Z.z.</w:t>
        </w:r>
      </w:hyperlink>
      <w:r w:rsidRPr="00E45149">
        <w:rPr>
          <w:rFonts w:ascii="Times New Roman" w:hAnsi="Times New Roman"/>
          <w:sz w:val="24"/>
          <w:szCs w:val="24"/>
        </w:rPr>
        <w:t xml:space="preserve"> o kolektívnom investovaní v znení zákona č. </w:t>
      </w:r>
      <w:hyperlink r:id="rId730" w:history="1">
        <w:r w:rsidRPr="00E45149">
          <w:rPr>
            <w:rFonts w:ascii="Times New Roman" w:hAnsi="Times New Roman"/>
            <w:color w:val="0000FF"/>
            <w:sz w:val="24"/>
            <w:szCs w:val="24"/>
            <w:u w:val="single"/>
          </w:rPr>
          <w:t>206/2013 Z.z.</w:t>
        </w:r>
      </w:hyperlink>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127) </w:t>
      </w:r>
      <w:hyperlink r:id="rId731" w:history="1">
        <w:r w:rsidRPr="00E45149">
          <w:rPr>
            <w:rFonts w:ascii="Times New Roman" w:hAnsi="Times New Roman"/>
            <w:color w:val="0000FF"/>
            <w:sz w:val="24"/>
            <w:szCs w:val="24"/>
            <w:u w:val="single"/>
          </w:rPr>
          <w:t>§ 33b ods. 1 zákona č.483/2001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128) Čl. 92 ods. 3 nariadenia (EÚ) č. 575/2013.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129) </w:t>
      </w:r>
      <w:hyperlink r:id="rId732" w:history="1">
        <w:r w:rsidRPr="00E45149">
          <w:rPr>
            <w:rFonts w:ascii="Times New Roman" w:hAnsi="Times New Roman"/>
            <w:color w:val="0000FF"/>
            <w:sz w:val="24"/>
            <w:szCs w:val="24"/>
            <w:u w:val="single"/>
          </w:rPr>
          <w:t>§ 33d ods. 4 zákona č. 483/2001 Z.z.</w:t>
        </w:r>
      </w:hyperlink>
      <w:r w:rsidRPr="00E45149">
        <w:rPr>
          <w:rFonts w:ascii="Times New Roman" w:hAnsi="Times New Roman"/>
          <w:sz w:val="24"/>
          <w:szCs w:val="24"/>
        </w:rPr>
        <w:t xml:space="preserve"> v znení neskorších predpisov.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lastRenderedPageBreak/>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130) Čl. 4 nariadenia (EÚ) č. 648/2012.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131) Čl. 11 ods. 3 nariadenia (EÚ) č. 648/2012.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 xml:space="preserve">132) Čl. 10 ods. 1 nariadenia (EÚ) č. 648/2012. </w:t>
      </w:r>
    </w:p>
    <w:p w:rsidR="00F53EE1" w:rsidRPr="00E45149" w:rsidRDefault="00F53EE1">
      <w:pPr>
        <w:widowControl w:val="0"/>
        <w:autoSpaceDE w:val="0"/>
        <w:autoSpaceDN w:val="0"/>
        <w:adjustRightInd w:val="0"/>
        <w:spacing w:after="0" w:line="240" w:lineRule="auto"/>
        <w:rPr>
          <w:rFonts w:ascii="Times New Roman" w:hAnsi="Times New Roman"/>
          <w:sz w:val="24"/>
          <w:szCs w:val="24"/>
        </w:rPr>
      </w:pPr>
      <w:r w:rsidRPr="00E45149">
        <w:rPr>
          <w:rFonts w:ascii="Times New Roman" w:hAnsi="Times New Roman"/>
          <w:sz w:val="24"/>
          <w:szCs w:val="24"/>
        </w:rPr>
        <w:t xml:space="preserve"> </w:t>
      </w:r>
    </w:p>
    <w:p w:rsidR="00F53EE1" w:rsidRPr="00E45149" w:rsidRDefault="00F53EE1">
      <w:pPr>
        <w:widowControl w:val="0"/>
        <w:autoSpaceDE w:val="0"/>
        <w:autoSpaceDN w:val="0"/>
        <w:adjustRightInd w:val="0"/>
        <w:spacing w:after="0" w:line="240" w:lineRule="auto"/>
        <w:jc w:val="both"/>
        <w:rPr>
          <w:rFonts w:ascii="Times New Roman" w:hAnsi="Times New Roman"/>
          <w:sz w:val="24"/>
          <w:szCs w:val="24"/>
        </w:rPr>
      </w:pPr>
      <w:r w:rsidRPr="00E45149">
        <w:rPr>
          <w:rFonts w:ascii="Times New Roman" w:hAnsi="Times New Roman"/>
          <w:sz w:val="24"/>
          <w:szCs w:val="24"/>
        </w:rPr>
        <w:t>133) Čl. 10 nariadenia (EÚ) č. 648/2012.</w:t>
      </w:r>
    </w:p>
    <w:sectPr w:rsidR="00F53EE1" w:rsidRPr="00E4514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33"/>
    <w:rsid w:val="002300ED"/>
    <w:rsid w:val="00576EBF"/>
    <w:rsid w:val="007C62AC"/>
    <w:rsid w:val="007E5533"/>
    <w:rsid w:val="009245C0"/>
    <w:rsid w:val="00BD05E8"/>
    <w:rsid w:val="00CC4093"/>
    <w:rsid w:val="00E45149"/>
    <w:rsid w:val="00F53E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146D5D-262B-4128-B507-84911F0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29/2000%20Z.z.'&amp;ucin-k-dni='30.12.9999'" TargetMode="External"/><Relationship Id="rId671" Type="http://schemas.openxmlformats.org/officeDocument/2006/relationships/hyperlink" Target="aspi://module='ASPI'&amp;link='203/2011%20Z.z.'&amp;ucin-k-dni='30.12.9999'" TargetMode="External"/><Relationship Id="rId21" Type="http://schemas.openxmlformats.org/officeDocument/2006/relationships/hyperlink" Target="aspi://module='ASPI'&amp;link='600/1992%20Zb.%2523102'&amp;ucin-k-dni='30.12.9999'" TargetMode="External"/><Relationship Id="rId324" Type="http://schemas.openxmlformats.org/officeDocument/2006/relationships/hyperlink" Target="aspi://module='ASPI'&amp;link='483/2001%20Z.z.%252328'&amp;ucin-k-dni='30.12.9999'" TargetMode="External"/><Relationship Id="rId531" Type="http://schemas.openxmlformats.org/officeDocument/2006/relationships/hyperlink" Target="aspi://module='ASPI'&amp;link='594/2003%20Z.z.%252311'&amp;ucin-k-dni='30.12.9999'" TargetMode="External"/><Relationship Id="rId629" Type="http://schemas.openxmlformats.org/officeDocument/2006/relationships/hyperlink" Target="aspi://module='ASPI'&amp;link='429/2002%20Z.z.%252335'&amp;ucin-k-dni='30.12.9999'" TargetMode="External"/><Relationship Id="rId170" Type="http://schemas.openxmlformats.org/officeDocument/2006/relationships/hyperlink" Target="aspi://module='ASPI'&amp;link='388/2015%20Z.z.'&amp;ucin-k-dni='30.12.9999'" TargetMode="External"/><Relationship Id="rId268" Type="http://schemas.openxmlformats.org/officeDocument/2006/relationships/hyperlink" Target="aspi://module='ASPI'&amp;link='330/2000%20Z.z.%252315'&amp;ucin-k-dni='30.12.9999'" TargetMode="External"/><Relationship Id="rId475" Type="http://schemas.openxmlformats.org/officeDocument/2006/relationships/hyperlink" Target="aspi://module='ASPI'&amp;link='428/2002%20Z.z.%25237'&amp;ucin-k-dni='30.12.9999'" TargetMode="External"/><Relationship Id="rId682" Type="http://schemas.openxmlformats.org/officeDocument/2006/relationships/hyperlink" Target="aspi://module='ASPI'&amp;link='91/2016%20Z.z.'&amp;ucin-k-dni='30.12.9999'" TargetMode="External"/><Relationship Id="rId32" Type="http://schemas.openxmlformats.org/officeDocument/2006/relationships/hyperlink" Target="aspi://module='ASPI'&amp;link='247/2000%20Z.z.'&amp;ucin-k-dni='30.12.9999'" TargetMode="External"/><Relationship Id="rId128" Type="http://schemas.openxmlformats.org/officeDocument/2006/relationships/hyperlink" Target="aspi://module='ASPI'&amp;link='594/2003%20Z.z.'&amp;ucin-k-dni='30.12.9999'" TargetMode="External"/><Relationship Id="rId335" Type="http://schemas.openxmlformats.org/officeDocument/2006/relationships/hyperlink" Target="aspi://module='ASPI'&amp;link='191/1950%20Sb.%252319'&amp;ucin-k-dni='30.12.9999'" TargetMode="External"/><Relationship Id="rId542" Type="http://schemas.openxmlformats.org/officeDocument/2006/relationships/hyperlink" Target="aspi://module='ASPI'&amp;link='40/1964%20Zb.%2523101'&amp;ucin-k-dni='30.12.9999'" TargetMode="External"/><Relationship Id="rId181" Type="http://schemas.openxmlformats.org/officeDocument/2006/relationships/hyperlink" Target="aspi://module='ASPI'&amp;link='156/2019%20Z.z.'&amp;ucin-k-dni='30.12.9999'" TargetMode="External"/><Relationship Id="rId402" Type="http://schemas.openxmlformats.org/officeDocument/2006/relationships/hyperlink" Target="aspi://module='ASPI'&amp;link='330/2007%20Z.z.%252310'&amp;ucin-k-dni='30.12.9999'" TargetMode="External"/><Relationship Id="rId279" Type="http://schemas.openxmlformats.org/officeDocument/2006/relationships/hyperlink" Target="aspi://module='ASPI'&amp;link='429/2002%20Z.z.%25234'&amp;ucin-k-dni='30.12.9999'" TargetMode="External"/><Relationship Id="rId486" Type="http://schemas.openxmlformats.org/officeDocument/2006/relationships/hyperlink" Target="aspi://module='ASPI'&amp;link='264/2006%20Z.z.'&amp;ucin-k-dni='30.12.9999'" TargetMode="External"/><Relationship Id="rId693" Type="http://schemas.openxmlformats.org/officeDocument/2006/relationships/hyperlink" Target="aspi://module='ASPI'&amp;link='122/2013%20Z.z.'&amp;ucin-k-dni='30.12.9999'" TargetMode="External"/><Relationship Id="rId707" Type="http://schemas.openxmlformats.org/officeDocument/2006/relationships/hyperlink" Target="aspi://module='ASPI'&amp;link='455/1991%20Zb.'&amp;ucin-k-dni='30.12.9999'" TargetMode="External"/><Relationship Id="rId43" Type="http://schemas.openxmlformats.org/officeDocument/2006/relationships/hyperlink" Target="aspi://module='ASPI'&amp;link='166/2005%20Z.z.'&amp;ucin-k-dni='30.12.9999'" TargetMode="External"/><Relationship Id="rId139" Type="http://schemas.openxmlformats.org/officeDocument/2006/relationships/hyperlink" Target="aspi://module='ASPI'&amp;link='747/2004%20Z.z.'&amp;ucin-k-dni='30.12.9999'" TargetMode="External"/><Relationship Id="rId346" Type="http://schemas.openxmlformats.org/officeDocument/2006/relationships/hyperlink" Target="aspi://module='ASPI'&amp;link='7/2005%20Z.z.%252395'&amp;ucin-k-dni='30.12.9999'" TargetMode="External"/><Relationship Id="rId553" Type="http://schemas.openxmlformats.org/officeDocument/2006/relationships/hyperlink" Target="aspi://module='ASPI'&amp;link='161/2015%20Z.z.%2523180'&amp;ucin-k-dni='30.12.9999'" TargetMode="External"/><Relationship Id="rId192" Type="http://schemas.openxmlformats.org/officeDocument/2006/relationships/hyperlink" Target="aspi://module='EU'&amp;link='32000L0012'&amp;ucin-k-dni='30.12.9999'" TargetMode="External"/><Relationship Id="rId206" Type="http://schemas.openxmlformats.org/officeDocument/2006/relationships/hyperlink" Target="aspi://module='EU'&amp;link='32001L0034'&amp;ucin-k-dni='30.12.9999'" TargetMode="External"/><Relationship Id="rId413" Type="http://schemas.openxmlformats.org/officeDocument/2006/relationships/hyperlink" Target="aspi://module='ASPI'&amp;link='186/2009%20Z.z.%252312'&amp;ucin-k-dni='30.12.9999'" TargetMode="External"/><Relationship Id="rId497" Type="http://schemas.openxmlformats.org/officeDocument/2006/relationships/hyperlink" Target="aspi://module='ASPI'&amp;link='566/1992%20Zb.%252328'&amp;ucin-k-dni='30.12.9999'" TargetMode="External"/><Relationship Id="rId620" Type="http://schemas.openxmlformats.org/officeDocument/2006/relationships/hyperlink" Target="aspi://module='ASPI'&amp;link='323/1992%20Zb.'&amp;ucin-k-dni='30.12.9999'" TargetMode="External"/><Relationship Id="rId718" Type="http://schemas.openxmlformats.org/officeDocument/2006/relationships/hyperlink" Target="aspi://module='ASPI'&amp;link='7/2005%20Z.z.%2523180'&amp;ucin-k-dni='30.12.9999'" TargetMode="External"/><Relationship Id="rId357" Type="http://schemas.openxmlformats.org/officeDocument/2006/relationships/hyperlink" Target="aspi://module='ASPI'&amp;link='40/1964%20Zb.%2523151m'&amp;ucin-k-dni='30.12.9999'" TargetMode="External"/><Relationship Id="rId54" Type="http://schemas.openxmlformats.org/officeDocument/2006/relationships/hyperlink" Target="aspi://module='ASPI'&amp;link='566/2001%20Z.z.%25235'&amp;ucin-k-dni='30.12.9999'" TargetMode="External"/><Relationship Id="rId217" Type="http://schemas.openxmlformats.org/officeDocument/2006/relationships/hyperlink" Target="aspi://module='EU'&amp;link='32002L0083'&amp;ucin-k-dni='30.12.9999'" TargetMode="External"/><Relationship Id="rId564" Type="http://schemas.openxmlformats.org/officeDocument/2006/relationships/hyperlink" Target="aspi://module='ASPI'&amp;link='523/2004%20Z.z.%25238'&amp;ucin-k-dni='30.12.9999'" TargetMode="External"/><Relationship Id="rId424" Type="http://schemas.openxmlformats.org/officeDocument/2006/relationships/hyperlink" Target="aspi://module='ASPI'&amp;link='423/2015%20Z.z.%252334'&amp;ucin-k-dni='30.12.9999'" TargetMode="External"/><Relationship Id="rId631" Type="http://schemas.openxmlformats.org/officeDocument/2006/relationships/hyperlink" Target="aspi://module='ASPI'&amp;link='594/2003%20Z.z.%25235'&amp;ucin-k-dni='30.12.9999'" TargetMode="External"/><Relationship Id="rId729" Type="http://schemas.openxmlformats.org/officeDocument/2006/relationships/hyperlink" Target="aspi://module='ASPI'&amp;link='203/2011%20Z.z.%252331b'&amp;ucin-k-dni='30.12.9999'" TargetMode="External"/><Relationship Id="rId270" Type="http://schemas.openxmlformats.org/officeDocument/2006/relationships/hyperlink" Target="aspi://module='ASPI'&amp;link='203/2011%20Z.z.%252327'&amp;ucin-k-dni='30.12.9999'" TargetMode="External"/><Relationship Id="rId65" Type="http://schemas.openxmlformats.org/officeDocument/2006/relationships/hyperlink" Target="aspi://module='ASPI'&amp;link='566/2001%20Z.z.'&amp;ucin-k-dni='30.12.9999'" TargetMode="External"/><Relationship Id="rId130" Type="http://schemas.openxmlformats.org/officeDocument/2006/relationships/hyperlink" Target="aspi://module='ASPI'&amp;link='635/2004%20Z.z.'&amp;ucin-k-dni='30.12.9999'" TargetMode="External"/><Relationship Id="rId368" Type="http://schemas.openxmlformats.org/officeDocument/2006/relationships/hyperlink" Target="aspi://module='ASPI'&amp;link='270/2008%20Z.z.'&amp;ucin-k-dni='30.12.9999'" TargetMode="External"/><Relationship Id="rId575" Type="http://schemas.openxmlformats.org/officeDocument/2006/relationships/hyperlink" Target="aspi://module='ASPI'&amp;link='206/2013%20Z.z.'&amp;ucin-k-dni='30.12.9999'" TargetMode="External"/><Relationship Id="rId228" Type="http://schemas.openxmlformats.org/officeDocument/2006/relationships/hyperlink" Target="aspi://module='EU'&amp;link='32006L0048'&amp;ucin-k-dni='30.12.9999'" TargetMode="External"/><Relationship Id="rId435" Type="http://schemas.openxmlformats.org/officeDocument/2006/relationships/hyperlink" Target="aspi://module='ASPI'&amp;link='186/2009%20Z.z.%252321'&amp;ucin-k-dni='30.12.9999'" TargetMode="External"/><Relationship Id="rId642" Type="http://schemas.openxmlformats.org/officeDocument/2006/relationships/hyperlink" Target="aspi://module='ASPI'&amp;link='566/1992%20Zb.%252329'&amp;ucin-k-dni='30.12.9999'" TargetMode="External"/><Relationship Id="rId281" Type="http://schemas.openxmlformats.org/officeDocument/2006/relationships/hyperlink" Target="aspi://module='ASPI'&amp;link='43/2004%20Z.z.%252348'&amp;ucin-k-dni='30.12.9999'" TargetMode="External"/><Relationship Id="rId502" Type="http://schemas.openxmlformats.org/officeDocument/2006/relationships/hyperlink" Target="aspi://module='ASPI'&amp;link='156/2019%20Z.z.'&amp;ucin-k-dni='30.12.9999'" TargetMode="External"/><Relationship Id="rId76" Type="http://schemas.openxmlformats.org/officeDocument/2006/relationships/hyperlink" Target="aspi://module='ASPI'&amp;link='190/1995%20Z.z.'&amp;ucin-k-dni='30.12.9999'" TargetMode="External"/><Relationship Id="rId141" Type="http://schemas.openxmlformats.org/officeDocument/2006/relationships/hyperlink" Target="aspi://module='ASPI'&amp;link='644/2006%20Z.z.'&amp;ucin-k-dni='30.12.9999'" TargetMode="External"/><Relationship Id="rId379" Type="http://schemas.openxmlformats.org/officeDocument/2006/relationships/hyperlink" Target="aspi://module='ASPI'&amp;link='513/1991%20Zb.%252328'&amp;ucin-k-dni='30.12.9999'" TargetMode="External"/><Relationship Id="rId586" Type="http://schemas.openxmlformats.org/officeDocument/2006/relationships/hyperlink" Target="aspi://module='ASPI'&amp;link='233/1995%20Z.z.'&amp;ucin-k-dni='30.12.9999'" TargetMode="External"/><Relationship Id="rId7" Type="http://schemas.openxmlformats.org/officeDocument/2006/relationships/hyperlink" Target="aspi://module='ASPI'&amp;link='513/1991%20Zb.'&amp;ucin-k-dni='30.12.9999'" TargetMode="External"/><Relationship Id="rId239" Type="http://schemas.openxmlformats.org/officeDocument/2006/relationships/hyperlink" Target="aspi://module='ASPI'&amp;link='513/1991%20Zb.%2523220h-220i'&amp;ucin-k-dni='30.12.9999'" TargetMode="External"/><Relationship Id="rId446" Type="http://schemas.openxmlformats.org/officeDocument/2006/relationships/hyperlink" Target="aspi://module='ASPI'&amp;link='147/1997%20Z.z.%25239'&amp;ucin-k-dni='30.12.9999'" TargetMode="External"/><Relationship Id="rId653" Type="http://schemas.openxmlformats.org/officeDocument/2006/relationships/hyperlink" Target="aspi://module='ASPI'&amp;link='46/2011%20Z.z.'&amp;ucin-k-dni='30.12.9999'" TargetMode="External"/><Relationship Id="rId292" Type="http://schemas.openxmlformats.org/officeDocument/2006/relationships/hyperlink" Target="aspi://module='ASPI'&amp;link='43/2004%20Z.z.'&amp;ucin-k-dni='30.12.9999'" TargetMode="External"/><Relationship Id="rId306" Type="http://schemas.openxmlformats.org/officeDocument/2006/relationships/hyperlink" Target="aspi://module='ASPI'&amp;link='513/1991%20Zb.%2523168'&amp;ucin-k-dni='30.12.9999'" TargetMode="External"/><Relationship Id="rId87" Type="http://schemas.openxmlformats.org/officeDocument/2006/relationships/hyperlink" Target="aspi://module='ASPI'&amp;link='42/1992%20Zb.'&amp;ucin-k-dni='30.12.9999'" TargetMode="External"/><Relationship Id="rId513" Type="http://schemas.openxmlformats.org/officeDocument/2006/relationships/hyperlink" Target="aspi://module='ASPI'&amp;link='303/1995%20Z.z.'&amp;ucin-k-dni='30.12.9999'" TargetMode="External"/><Relationship Id="rId597" Type="http://schemas.openxmlformats.org/officeDocument/2006/relationships/hyperlink" Target="aspi://module='ASPI'&amp;link='171/1993%20Z.z.%25232'&amp;ucin-k-dni='30.12.9999'" TargetMode="External"/><Relationship Id="rId720" Type="http://schemas.openxmlformats.org/officeDocument/2006/relationships/hyperlink" Target="aspi://module='ASPI'&amp;link='500/2001%20Z.z.'&amp;ucin-k-dni='30.12.9999'" TargetMode="External"/><Relationship Id="rId152" Type="http://schemas.openxmlformats.org/officeDocument/2006/relationships/hyperlink" Target="aspi://module='ASPI'&amp;link='129/2010%20Z.z.'&amp;ucin-k-dni='30.12.9999'" TargetMode="External"/><Relationship Id="rId457" Type="http://schemas.openxmlformats.org/officeDocument/2006/relationships/hyperlink" Target="aspi://module='ASPI'&amp;link='83/1990%20Zb.%25239a'&amp;ucin-k-dni='30.12.9999'" TargetMode="External"/><Relationship Id="rId664" Type="http://schemas.openxmlformats.org/officeDocument/2006/relationships/hyperlink" Target="aspi://module='ASPI'&amp;link='483/2001%20Z.z.%252331'&amp;ucin-k-dni='30.12.9999'" TargetMode="External"/><Relationship Id="rId14" Type="http://schemas.openxmlformats.org/officeDocument/2006/relationships/hyperlink" Target="aspi://module='ASPI'&amp;link='513/1991%20Zb.'&amp;ucin-k-dni='30.12.9999'" TargetMode="External"/><Relationship Id="rId317" Type="http://schemas.openxmlformats.org/officeDocument/2006/relationships/hyperlink" Target="aspi://module='ASPI'&amp;link='202/1995%20Z.z.%252313'&amp;ucin-k-dni='30.12.9999'" TargetMode="External"/><Relationship Id="rId524" Type="http://schemas.openxmlformats.org/officeDocument/2006/relationships/hyperlink" Target="aspi://module='ASPI'&amp;link='249/1994%20Z.z.'&amp;ucin-k-dni='30.12.9999'" TargetMode="External"/><Relationship Id="rId731" Type="http://schemas.openxmlformats.org/officeDocument/2006/relationships/hyperlink" Target="aspi://module='ASPI'&amp;link='483/2001%20Z.z.%252333b'&amp;ucin-k-dni='30.12.9999'" TargetMode="External"/><Relationship Id="rId98" Type="http://schemas.openxmlformats.org/officeDocument/2006/relationships/hyperlink" Target="aspi://module='ASPI'&amp;link='329/2000%20Z.z.'&amp;ucin-k-dni='30.12.9999'" TargetMode="External"/><Relationship Id="rId163" Type="http://schemas.openxmlformats.org/officeDocument/2006/relationships/hyperlink" Target="aspi://module='ASPI'&amp;link='371/2014%20Z.z.'&amp;ucin-k-dni='30.12.9999'" TargetMode="External"/><Relationship Id="rId370" Type="http://schemas.openxmlformats.org/officeDocument/2006/relationships/hyperlink" Target="aspi://module='ASPI'&amp;link='594/2003%20Z.z.'&amp;ucin-k-dni='30.12.9999'" TargetMode="External"/><Relationship Id="rId230" Type="http://schemas.openxmlformats.org/officeDocument/2006/relationships/hyperlink" Target="aspi://module='EU'&amp;link='32006L0049'&amp;ucin-k-dni='30.12.9999'" TargetMode="External"/><Relationship Id="rId468" Type="http://schemas.openxmlformats.org/officeDocument/2006/relationships/hyperlink" Target="aspi://module='ASPI'&amp;link='428/2002%20Z.z.%25234'&amp;ucin-k-dni='30.12.9999'" TargetMode="External"/><Relationship Id="rId675" Type="http://schemas.openxmlformats.org/officeDocument/2006/relationships/hyperlink" Target="aspi://module='ASPI'&amp;link='513/1991%20Zb.%2523178'&amp;ucin-k-dni='30.12.9999'" TargetMode="External"/><Relationship Id="rId25" Type="http://schemas.openxmlformats.org/officeDocument/2006/relationships/hyperlink" Target="aspi://module='ASPI'&amp;link='171/1995%20Z.z.'&amp;ucin-k-dni='30.12.9999'" TargetMode="External"/><Relationship Id="rId328" Type="http://schemas.openxmlformats.org/officeDocument/2006/relationships/hyperlink" Target="aspi://module='ASPI'&amp;link='43/2004%20Z.z.'&amp;ucin-k-dni='30.12.9999'" TargetMode="External"/><Relationship Id="rId535" Type="http://schemas.openxmlformats.org/officeDocument/2006/relationships/hyperlink" Target="aspi://module='ASPI'&amp;link='40/1964%20Zb.'&amp;ucin-k-dni='30.12.9999'" TargetMode="External"/><Relationship Id="rId174" Type="http://schemas.openxmlformats.org/officeDocument/2006/relationships/hyperlink" Target="aspi://module='ASPI'&amp;link='125/2016%20Z.z.'&amp;ucin-k-dni='30.12.9999'" TargetMode="External"/><Relationship Id="rId381" Type="http://schemas.openxmlformats.org/officeDocument/2006/relationships/hyperlink" Target="aspi://module='ASPI'&amp;link='340/2005%20Z.z.'&amp;ucin-k-dni='30.12.9999'" TargetMode="External"/><Relationship Id="rId602" Type="http://schemas.openxmlformats.org/officeDocument/2006/relationships/hyperlink" Target="aspi://module='ASPI'&amp;link='310/1992%20Zb.'&amp;ucin-k-dni='30.12.9999'" TargetMode="External"/><Relationship Id="rId241" Type="http://schemas.openxmlformats.org/officeDocument/2006/relationships/hyperlink" Target="aspi://module='ASPI'&amp;link='594/2003%20Z.z.%252340'&amp;ucin-k-dni='30.12.9999'" TargetMode="External"/><Relationship Id="rId479" Type="http://schemas.openxmlformats.org/officeDocument/2006/relationships/hyperlink" Target="aspi://module='ASPI'&amp;link='594/2003%20Z.z.%252390'&amp;ucin-k-dni='30.12.9999'" TargetMode="External"/><Relationship Id="rId686" Type="http://schemas.openxmlformats.org/officeDocument/2006/relationships/hyperlink" Target="aspi://module='ASPI'&amp;link='429/2002%20Z.z.%25231-24'&amp;ucin-k-dni='30.12.9999'" TargetMode="External"/><Relationship Id="rId36" Type="http://schemas.openxmlformats.org/officeDocument/2006/relationships/hyperlink" Target="aspi://module='ASPI'&amp;link='108/2001%20Z.z.'&amp;ucin-k-dni='30.12.9999'" TargetMode="External"/><Relationship Id="rId339" Type="http://schemas.openxmlformats.org/officeDocument/2006/relationships/hyperlink" Target="aspi://module='ASPI'&amp;link='513/1991%20Zb.%252356'&amp;ucin-k-dni='30.12.9999'" TargetMode="External"/><Relationship Id="rId546" Type="http://schemas.openxmlformats.org/officeDocument/2006/relationships/hyperlink" Target="aspi://module='ASPI'&amp;link='562/2003%20Z.z.'&amp;ucin-k-dni='30.12.9999'" TargetMode="External"/><Relationship Id="rId101" Type="http://schemas.openxmlformats.org/officeDocument/2006/relationships/hyperlink" Target="aspi://module='ASPI'&amp;link='566/2001%20Z.z.'&amp;ucin-k-dni='30.12.9999'" TargetMode="External"/><Relationship Id="rId185" Type="http://schemas.openxmlformats.org/officeDocument/2006/relationships/hyperlink" Target="aspi://module='EU'&amp;link='32001L0034'&amp;ucin-k-dni='30.12.9999'" TargetMode="External"/><Relationship Id="rId406" Type="http://schemas.openxmlformats.org/officeDocument/2006/relationships/hyperlink" Target="aspi://module='ASPI'&amp;link='747/2004%20Z.z.%252327'&amp;ucin-k-dni='30.12.9999'" TargetMode="External"/><Relationship Id="rId392" Type="http://schemas.openxmlformats.org/officeDocument/2006/relationships/hyperlink" Target="aspi://module='ASPI'&amp;link='330/2007%20Z.z.%252310'&amp;ucin-k-dni='30.12.9999'" TargetMode="External"/><Relationship Id="rId613" Type="http://schemas.openxmlformats.org/officeDocument/2006/relationships/hyperlink" Target="aspi://module='ASPI'&amp;link='359/2015%20Z.z.'&amp;ucin-k-dni='30.12.9999'" TargetMode="External"/><Relationship Id="rId697" Type="http://schemas.openxmlformats.org/officeDocument/2006/relationships/hyperlink" Target="aspi://module='ASPI'&amp;link='371/2014%20Z.z.%252334'&amp;ucin-k-dni='30.12.9999'" TargetMode="External"/><Relationship Id="rId252" Type="http://schemas.openxmlformats.org/officeDocument/2006/relationships/hyperlink" Target="aspi://module='ASPI'&amp;link='386/2002%20Z.z.%25232'&amp;ucin-k-dni='30.12.9999'" TargetMode="External"/><Relationship Id="rId47" Type="http://schemas.openxmlformats.org/officeDocument/2006/relationships/hyperlink" Target="aspi://module='ASPI'&amp;link='626/2006%20Z.z.'&amp;ucin-k-dni='30.12.9999'" TargetMode="External"/><Relationship Id="rId112" Type="http://schemas.openxmlformats.org/officeDocument/2006/relationships/hyperlink" Target="aspi://module='ASPI'&amp;link='194/1995%20Z.z.'&amp;ucin-k-dni='30.12.9999'" TargetMode="External"/><Relationship Id="rId557" Type="http://schemas.openxmlformats.org/officeDocument/2006/relationships/hyperlink" Target="aspi://module='ASPI'&amp;link='73/1995%20Z.z.'&amp;ucin-k-dni='30.12.9999'" TargetMode="External"/><Relationship Id="rId196" Type="http://schemas.openxmlformats.org/officeDocument/2006/relationships/hyperlink" Target="aspi://module='EU'&amp;link='32003L0124'&amp;ucin-k-dni='30.12.9999'" TargetMode="External"/><Relationship Id="rId417" Type="http://schemas.openxmlformats.org/officeDocument/2006/relationships/hyperlink" Target="aspi://module='ASPI'&amp;link='297/2008%20Z.z.'&amp;ucin-k-dni='30.12.9999'" TargetMode="External"/><Relationship Id="rId624" Type="http://schemas.openxmlformats.org/officeDocument/2006/relationships/hyperlink" Target="aspi://module='ASPI'&amp;link='492/2004%20Z.z.'&amp;ucin-k-dni='30.12.9999'" TargetMode="External"/><Relationship Id="rId263" Type="http://schemas.openxmlformats.org/officeDocument/2006/relationships/hyperlink" Target="aspi://module='ASPI'&amp;link='530/1990%20Zb.%252312'&amp;ucin-k-dni='30.12.9999'" TargetMode="External"/><Relationship Id="rId470" Type="http://schemas.openxmlformats.org/officeDocument/2006/relationships/hyperlink" Target="aspi://module='ASPI'&amp;link='428/2002%20Z.z.%25237'&amp;ucin-k-dni='30.12.9999'" TargetMode="External"/><Relationship Id="rId58" Type="http://schemas.openxmlformats.org/officeDocument/2006/relationships/hyperlink" Target="aspi://module='ASPI'&amp;link='566/2001%20Z.z.'&amp;ucin-k-dni='30.12.9999'" TargetMode="External"/><Relationship Id="rId123" Type="http://schemas.openxmlformats.org/officeDocument/2006/relationships/hyperlink" Target="aspi://module='ASPI'&amp;link='510/2002%20Z.z.'&amp;ucin-k-dni='30.12.9999'" TargetMode="External"/><Relationship Id="rId330" Type="http://schemas.openxmlformats.org/officeDocument/2006/relationships/hyperlink" Target="aspi://module='ASPI'&amp;link='747/2004%20Z.z.'&amp;ucin-k-dni='30.12.9999'" TargetMode="External"/><Relationship Id="rId568" Type="http://schemas.openxmlformats.org/officeDocument/2006/relationships/hyperlink" Target="aspi://module='ASPI'&amp;link='291/2002%20Z.z.'&amp;ucin-k-dni='30.12.9999'" TargetMode="External"/><Relationship Id="rId428" Type="http://schemas.openxmlformats.org/officeDocument/2006/relationships/hyperlink" Target="aspi://module='ASPI'&amp;link='371/2014%20Z.z.%25232'&amp;ucin-k-dni='30.12.9999'" TargetMode="External"/><Relationship Id="rId635" Type="http://schemas.openxmlformats.org/officeDocument/2006/relationships/hyperlink" Target="aspi://module='ASPI'&amp;link='46/1993%20Z.z.%25232'&amp;ucin-k-dni='30.12.9999'" TargetMode="External"/><Relationship Id="rId274" Type="http://schemas.openxmlformats.org/officeDocument/2006/relationships/hyperlink" Target="aspi://module='ASPI'&amp;link='330/2007%20Z.z.%252314'&amp;ucin-k-dni='30.12.9999'" TargetMode="External"/><Relationship Id="rId481" Type="http://schemas.openxmlformats.org/officeDocument/2006/relationships/hyperlink" Target="aspi://module='ASPI'&amp;link='90/2016%20Z.z.'&amp;ucin-k-dni='30.12.9999'" TargetMode="External"/><Relationship Id="rId702" Type="http://schemas.openxmlformats.org/officeDocument/2006/relationships/hyperlink" Target="aspi://module='ASPI'&amp;link='513/1991%20Zb.%2523156a'&amp;ucin-k-dni='30.12.9999'" TargetMode="External"/><Relationship Id="rId69" Type="http://schemas.openxmlformats.org/officeDocument/2006/relationships/hyperlink" Target="aspi://module='ASPI'&amp;link='566/2001%20Z.z.'&amp;ucin-k-dni='30.12.9999'" TargetMode="External"/><Relationship Id="rId134" Type="http://schemas.openxmlformats.org/officeDocument/2006/relationships/hyperlink" Target="aspi://module='ASPI'&amp;link='635/2004%20Z.z.'&amp;ucin-k-dni='30.12.9999'" TargetMode="External"/><Relationship Id="rId579" Type="http://schemas.openxmlformats.org/officeDocument/2006/relationships/hyperlink" Target="aspi://module='ASPI'&amp;link='305/2013%20Z.z.%252321'&amp;ucin-k-dni='30.12.9999'" TargetMode="External"/><Relationship Id="rId341" Type="http://schemas.openxmlformats.org/officeDocument/2006/relationships/hyperlink" Target="aspi://module='ASPI'&amp;link='511/1992%20Zb.'&amp;ucin-k-dni='30.12.9999'" TargetMode="External"/><Relationship Id="rId439" Type="http://schemas.openxmlformats.org/officeDocument/2006/relationships/hyperlink" Target="aspi://module='ASPI'&amp;link='530/2003%20Z.z.'&amp;ucin-k-dni='30.12.9999'" TargetMode="External"/><Relationship Id="rId646" Type="http://schemas.openxmlformats.org/officeDocument/2006/relationships/hyperlink" Target="aspi://module='ASPI'&amp;link='160/2015%20Z.z.'&amp;ucin-k-dni='30.12.9999'" TargetMode="External"/><Relationship Id="rId201" Type="http://schemas.openxmlformats.org/officeDocument/2006/relationships/hyperlink" Target="aspi://module='EU'&amp;link='32000L0012'&amp;ucin-k-dni='30.12.9999'" TargetMode="External"/><Relationship Id="rId285" Type="http://schemas.openxmlformats.org/officeDocument/2006/relationships/hyperlink" Target="aspi://module='ASPI'&amp;link='186/2009%20Z.z.%252323'&amp;ucin-k-dni='30.12.9999'" TargetMode="External"/><Relationship Id="rId506" Type="http://schemas.openxmlformats.org/officeDocument/2006/relationships/hyperlink" Target="aspi://module='ASPI'&amp;link='429/2002%20Z.z.%252321'&amp;ucin-k-dni='30.12.9999'" TargetMode="External"/><Relationship Id="rId492" Type="http://schemas.openxmlformats.org/officeDocument/2006/relationships/hyperlink" Target="aspi://module='ASPI'&amp;link='483/2001%20Z.z.%252339'&amp;ucin-k-dni='30.12.9999'" TargetMode="External"/><Relationship Id="rId713" Type="http://schemas.openxmlformats.org/officeDocument/2006/relationships/hyperlink" Target="aspi://module='ASPI'&amp;link='328/1991%20Zb.%25234-33'&amp;ucin-k-dni='30.12.9999'" TargetMode="External"/><Relationship Id="rId145" Type="http://schemas.openxmlformats.org/officeDocument/2006/relationships/hyperlink" Target="aspi://module='ASPI'&amp;link='297/2008%20Z.z.'&amp;ucin-k-dni='30.12.9999'" TargetMode="External"/><Relationship Id="rId352" Type="http://schemas.openxmlformats.org/officeDocument/2006/relationships/hyperlink" Target="aspi://module='ASPI'&amp;link='510/2002%20Z.z.%252339'&amp;ucin-k-dni='30.12.9999'" TargetMode="External"/><Relationship Id="rId212" Type="http://schemas.openxmlformats.org/officeDocument/2006/relationships/hyperlink" Target="aspi://module='EU'&amp;link='31993L0006'&amp;ucin-k-dni='30.12.9999'" TargetMode="External"/><Relationship Id="rId657" Type="http://schemas.openxmlformats.org/officeDocument/2006/relationships/hyperlink" Target="aspi://module='ASPI'&amp;link='483/2001%20Z.z.%252335'&amp;ucin-k-dni='30.12.9999'" TargetMode="External"/><Relationship Id="rId296" Type="http://schemas.openxmlformats.org/officeDocument/2006/relationships/hyperlink" Target="aspi://module='ASPI'&amp;link='149/2001%20Z.z.'&amp;ucin-k-dni='30.12.9999'" TargetMode="External"/><Relationship Id="rId517" Type="http://schemas.openxmlformats.org/officeDocument/2006/relationships/hyperlink" Target="aspi://module='ASPI'&amp;link='147/1997%20Z.z.'&amp;ucin-k-dni='30.12.9999'" TargetMode="External"/><Relationship Id="rId724" Type="http://schemas.openxmlformats.org/officeDocument/2006/relationships/hyperlink" Target="aspi://module='ASPI'&amp;link='566/1992%20Zb.'&amp;ucin-k-dni='30.12.9999'" TargetMode="External"/><Relationship Id="rId60" Type="http://schemas.openxmlformats.org/officeDocument/2006/relationships/hyperlink" Target="aspi://module='ASPI'&amp;link='566/2001%20Z.z.'&amp;ucin-k-dni='30.12.9999'" TargetMode="External"/><Relationship Id="rId156" Type="http://schemas.openxmlformats.org/officeDocument/2006/relationships/hyperlink" Target="aspi://module='ASPI'&amp;link='394/2011%20Z.z.'&amp;ucin-k-dni='30.12.9999'" TargetMode="External"/><Relationship Id="rId363" Type="http://schemas.openxmlformats.org/officeDocument/2006/relationships/hyperlink" Target="aspi://module='ASPI'&amp;link='566/1992%20Zb.%252318'&amp;ucin-k-dni='30.12.9999'" TargetMode="External"/><Relationship Id="rId570" Type="http://schemas.openxmlformats.org/officeDocument/2006/relationships/hyperlink" Target="aspi://module='ASPI'&amp;link='566/1992%20Zb.%252319'&amp;ucin-k-dni='30.12.9999'" TargetMode="External"/><Relationship Id="rId223" Type="http://schemas.openxmlformats.org/officeDocument/2006/relationships/hyperlink" Target="aspi://module='EU'&amp;link='32004L0039'&amp;ucin-k-dni='30.12.9999'" TargetMode="External"/><Relationship Id="rId430" Type="http://schemas.openxmlformats.org/officeDocument/2006/relationships/hyperlink" Target="aspi://module='ASPI'&amp;link='371/2014%20Z.z.'&amp;ucin-k-dni='30.12.9999'" TargetMode="External"/><Relationship Id="rId668" Type="http://schemas.openxmlformats.org/officeDocument/2006/relationships/hyperlink" Target="aspi://module='ASPI'&amp;link='747/2004%20Z.z.'&amp;ucin-k-dni='30.12.9999'" TargetMode="External"/><Relationship Id="rId18" Type="http://schemas.openxmlformats.org/officeDocument/2006/relationships/hyperlink" Target="aspi://module='ASPI'&amp;link='95/1945%20Sb.'&amp;ucin-k-dni='30.12.9999'" TargetMode="External"/><Relationship Id="rId528" Type="http://schemas.openxmlformats.org/officeDocument/2006/relationships/hyperlink" Target="aspi://module='ASPI'&amp;link='431/2002%20Z.z.%252321'&amp;ucin-k-dni='30.12.9999'" TargetMode="External"/><Relationship Id="rId167" Type="http://schemas.openxmlformats.org/officeDocument/2006/relationships/hyperlink" Target="aspi://module='ASPI'&amp;link='253/2015%20Z.z.'&amp;ucin-k-dni='30.12.9999'" TargetMode="External"/><Relationship Id="rId374" Type="http://schemas.openxmlformats.org/officeDocument/2006/relationships/hyperlink" Target="aspi://module='ASPI'&amp;link='566/1992%20Zb.'&amp;ucin-k-dni='30.12.9999'" TargetMode="External"/><Relationship Id="rId581" Type="http://schemas.openxmlformats.org/officeDocument/2006/relationships/hyperlink" Target="aspi://module='ASPI'&amp;link='297/2008%20Z.z.'&amp;ucin-k-dni='30.12.9999'" TargetMode="External"/><Relationship Id="rId71" Type="http://schemas.openxmlformats.org/officeDocument/2006/relationships/hyperlink" Target="aspi://module='ASPI'&amp;link='471/1992%20Zb.'&amp;ucin-k-dni='30.12.9999'" TargetMode="External"/><Relationship Id="rId234" Type="http://schemas.openxmlformats.org/officeDocument/2006/relationships/hyperlink" Target="aspi://module='EU'&amp;link='32006L0049'&amp;ucin-k-dni='30.12.9999'" TargetMode="External"/><Relationship Id="rId679" Type="http://schemas.openxmlformats.org/officeDocument/2006/relationships/hyperlink" Target="aspi://module='ASPI'&amp;link='513/1991%20Zb.%2523187'&amp;ucin-k-dni='30.12.9999'" TargetMode="External"/><Relationship Id="rId2" Type="http://schemas.openxmlformats.org/officeDocument/2006/relationships/settings" Target="settings.xml"/><Relationship Id="rId29" Type="http://schemas.openxmlformats.org/officeDocument/2006/relationships/hyperlink" Target="aspi://module='ASPI'&amp;link='204/1997%20Z.z.'&amp;ucin-k-dni='30.12.9999'" TargetMode="External"/><Relationship Id="rId441" Type="http://schemas.openxmlformats.org/officeDocument/2006/relationships/hyperlink" Target="aspi://module='ASPI'&amp;link='513/1991%20Zb.%252327-33'&amp;ucin-k-dni='30.12.9999'" TargetMode="External"/><Relationship Id="rId539" Type="http://schemas.openxmlformats.org/officeDocument/2006/relationships/hyperlink" Target="aspi://module='ASPI'&amp;link='747/2004%20Z.z.'&amp;ucin-k-dni='30.12.9999'" TargetMode="External"/><Relationship Id="rId178" Type="http://schemas.openxmlformats.org/officeDocument/2006/relationships/hyperlink" Target="aspi://module='ASPI'&amp;link='237/2017%20Z.z.'&amp;ucin-k-dni='30.12.9999'" TargetMode="External"/><Relationship Id="rId301" Type="http://schemas.openxmlformats.org/officeDocument/2006/relationships/hyperlink" Target="aspi://module='ASPI'&amp;link='144/1998%20Z.z.%25232'&amp;ucin-k-dni='30.12.9999'" TargetMode="External"/><Relationship Id="rId82" Type="http://schemas.openxmlformats.org/officeDocument/2006/relationships/hyperlink" Target="aspi://module='ASPI'&amp;link='197/1999%20Z.z.'&amp;ucin-k-dni='30.12.9999'" TargetMode="External"/><Relationship Id="rId385" Type="http://schemas.openxmlformats.org/officeDocument/2006/relationships/hyperlink" Target="aspi://module='ASPI'&amp;link='429/2002%20Z.z.%252356'&amp;ucin-k-dni='30.12.9999'" TargetMode="External"/><Relationship Id="rId592" Type="http://schemas.openxmlformats.org/officeDocument/2006/relationships/hyperlink" Target="aspi://module='ASPI'&amp;link='566/1992%20Zb.'&amp;ucin-k-dni='30.12.9999'" TargetMode="External"/><Relationship Id="rId606" Type="http://schemas.openxmlformats.org/officeDocument/2006/relationships/hyperlink" Target="aspi://module='ASPI'&amp;link='292/2014%20Z.z.'&amp;ucin-k-dni='30.12.9999'" TargetMode="External"/><Relationship Id="rId245" Type="http://schemas.openxmlformats.org/officeDocument/2006/relationships/hyperlink" Target="aspi://module='ASPI'&amp;link='40/1964%20Zb.%2523781-785'&amp;ucin-k-dni='30.12.9999'" TargetMode="External"/><Relationship Id="rId452" Type="http://schemas.openxmlformats.org/officeDocument/2006/relationships/hyperlink" Target="aspi://module='ASPI'&amp;link='213/1997%20Z.z.%252311'&amp;ucin-k-dni='30.12.9999'" TargetMode="External"/><Relationship Id="rId105" Type="http://schemas.openxmlformats.org/officeDocument/2006/relationships/hyperlink" Target="aspi://module='ASPI'&amp;link='566/2001%20Z.z.'&amp;ucin-k-dni='30.12.9999'" TargetMode="External"/><Relationship Id="rId312" Type="http://schemas.openxmlformats.org/officeDocument/2006/relationships/hyperlink" Target="aspi://module='ASPI'&amp;link='530/1990%20Zb.%25234'&amp;ucin-k-dni='30.12.9999'" TargetMode="External"/><Relationship Id="rId51" Type="http://schemas.openxmlformats.org/officeDocument/2006/relationships/hyperlink" Target="aspi://module='ASPI'&amp;link='198/2008%20Z.z.'&amp;ucin-k-dni='30.12.9999'" TargetMode="External"/><Relationship Id="rId93" Type="http://schemas.openxmlformats.org/officeDocument/2006/relationships/hyperlink" Target="aspi://module='ASPI'&amp;link='566/2001%20Z.z.'&amp;ucin-k-dni='30.12.9999'" TargetMode="External"/><Relationship Id="rId189" Type="http://schemas.openxmlformats.org/officeDocument/2006/relationships/hyperlink" Target="aspi://module='EU'&amp;link='32002L0087'&amp;ucin-k-dni='30.12.9999'" TargetMode="External"/><Relationship Id="rId396" Type="http://schemas.openxmlformats.org/officeDocument/2006/relationships/hyperlink" Target="aspi://module='ASPI'&amp;link='566/1992%20Zb.%252334a'&amp;ucin-k-dni='30.12.9999'" TargetMode="External"/><Relationship Id="rId561" Type="http://schemas.openxmlformats.org/officeDocument/2006/relationships/hyperlink" Target="aspi://module='ASPI'&amp;link='428/2002%20Z.z.%252310'&amp;ucin-k-dni='30.12.9999'" TargetMode="External"/><Relationship Id="rId617" Type="http://schemas.openxmlformats.org/officeDocument/2006/relationships/hyperlink" Target="aspi://module='ASPI'&amp;link='513/1991%20Zb.%2523276-279'&amp;ucin-k-dni='30.12.9999'" TargetMode="External"/><Relationship Id="rId659" Type="http://schemas.openxmlformats.org/officeDocument/2006/relationships/hyperlink" Target="aspi://module='ASPI'&amp;link='367/2000%20Z.z.'&amp;ucin-k-dni='30.12.9999'" TargetMode="External"/><Relationship Id="rId214" Type="http://schemas.openxmlformats.org/officeDocument/2006/relationships/hyperlink" Target="aspi://module='EU'&amp;link='31998L0078'&amp;ucin-k-dni='30.12.9999'" TargetMode="External"/><Relationship Id="rId256" Type="http://schemas.openxmlformats.org/officeDocument/2006/relationships/hyperlink" Target="aspi://module='ASPI'&amp;link='468/2005%20Z.z.'&amp;ucin-k-dni='30.12.9999'" TargetMode="External"/><Relationship Id="rId298" Type="http://schemas.openxmlformats.org/officeDocument/2006/relationships/hyperlink" Target="aspi://module='ASPI'&amp;link='483/2001%20Z.z.%25232'&amp;ucin-k-dni='30.12.9999'" TargetMode="External"/><Relationship Id="rId421" Type="http://schemas.openxmlformats.org/officeDocument/2006/relationships/hyperlink" Target="aspi://module='ASPI'&amp;link='429/2002%20Z.z.%252338a'&amp;ucin-k-dni='30.12.9999'" TargetMode="External"/><Relationship Id="rId463" Type="http://schemas.openxmlformats.org/officeDocument/2006/relationships/hyperlink" Target="aspi://module='ASPI'&amp;link='431/2002%20Z.z.'&amp;ucin-k-dni='30.12.9999'" TargetMode="External"/><Relationship Id="rId519" Type="http://schemas.openxmlformats.org/officeDocument/2006/relationships/hyperlink" Target="aspi://module='ASPI'&amp;link='83/1990%20Zb.'&amp;ucin-k-dni='30.12.9999'" TargetMode="External"/><Relationship Id="rId670" Type="http://schemas.openxmlformats.org/officeDocument/2006/relationships/hyperlink" Target="aspi://module='ASPI'&amp;link='492/2009%20Z.z.'&amp;ucin-k-dni='30.12.9999'" TargetMode="External"/><Relationship Id="rId116" Type="http://schemas.openxmlformats.org/officeDocument/2006/relationships/hyperlink" Target="aspi://module='ASPI'&amp;link='103/2000%20Z.z.'&amp;ucin-k-dni='30.12.9999'" TargetMode="External"/><Relationship Id="rId158" Type="http://schemas.openxmlformats.org/officeDocument/2006/relationships/hyperlink" Target="aspi://module='ASPI'&amp;link='440/2012%20Z.z.'&amp;ucin-k-dni='30.12.9999'" TargetMode="External"/><Relationship Id="rId323" Type="http://schemas.openxmlformats.org/officeDocument/2006/relationships/hyperlink" Target="aspi://module='ASPI'&amp;link='513/1991%20Zb.%252321'&amp;ucin-k-dni='30.12.9999'" TargetMode="External"/><Relationship Id="rId530" Type="http://schemas.openxmlformats.org/officeDocument/2006/relationships/hyperlink" Target="aspi://module='ASPI'&amp;link='147/2001%20Z.z.'&amp;ucin-k-dni='30.12.9999'" TargetMode="External"/><Relationship Id="rId726" Type="http://schemas.openxmlformats.org/officeDocument/2006/relationships/hyperlink" Target="aspi://module='ASPI'&amp;link='149/1975%20Zb.%25236'&amp;ucin-k-dni='30.12.9999'" TargetMode="External"/><Relationship Id="rId20" Type="http://schemas.openxmlformats.org/officeDocument/2006/relationships/hyperlink" Target="aspi://module='ASPI'&amp;link='600/1992%20Zb.%25231-99f'&amp;ucin-k-dni='30.12.9999'" TargetMode="External"/><Relationship Id="rId62" Type="http://schemas.openxmlformats.org/officeDocument/2006/relationships/hyperlink" Target="aspi://module='ASPI'&amp;link='566/2001%20Z.z.%2523123'&amp;ucin-k-dni='30.12.9999'" TargetMode="External"/><Relationship Id="rId365" Type="http://schemas.openxmlformats.org/officeDocument/2006/relationships/hyperlink" Target="aspi://module='ASPI'&amp;link='566/1992%20Zb.%252323'&amp;ucin-k-dni='30.12.9999'" TargetMode="External"/><Relationship Id="rId572" Type="http://schemas.openxmlformats.org/officeDocument/2006/relationships/hyperlink" Target="aspi://module='ASPI'&amp;link='566/1992%20Zb.%252327'&amp;ucin-k-dni='30.12.9999'" TargetMode="External"/><Relationship Id="rId628" Type="http://schemas.openxmlformats.org/officeDocument/2006/relationships/hyperlink" Target="aspi://module='ASPI'&amp;link='429/2002%20Z.z.%252334'&amp;ucin-k-dni='30.12.9999'" TargetMode="External"/><Relationship Id="rId225" Type="http://schemas.openxmlformats.org/officeDocument/2006/relationships/hyperlink" Target="aspi://module='EU'&amp;link='32002L0083'&amp;ucin-k-dni='30.12.9999'" TargetMode="External"/><Relationship Id="rId267" Type="http://schemas.openxmlformats.org/officeDocument/2006/relationships/hyperlink" Target="aspi://module='ASPI'&amp;link='414/2012%20Z.z.'&amp;ucin-k-dni='30.12.9999'" TargetMode="External"/><Relationship Id="rId432" Type="http://schemas.openxmlformats.org/officeDocument/2006/relationships/hyperlink" Target="aspi://module='ASPI'&amp;link='371/2014%20Z.z.'&amp;ucin-k-dni='30.12.9999'" TargetMode="External"/><Relationship Id="rId474" Type="http://schemas.openxmlformats.org/officeDocument/2006/relationships/hyperlink" Target="aspi://module='ASPI'&amp;link='428/2002%20Z.z.%252310'&amp;ucin-k-dni='30.12.9999'" TargetMode="External"/><Relationship Id="rId127" Type="http://schemas.openxmlformats.org/officeDocument/2006/relationships/hyperlink" Target="aspi://module='ASPI'&amp;link='162/2003%20Z.z.'&amp;ucin-k-dni='30.12.9999'" TargetMode="External"/><Relationship Id="rId681" Type="http://schemas.openxmlformats.org/officeDocument/2006/relationships/hyperlink" Target="aspi://module='ASPI'&amp;link='311/2001%20Z.z.'&amp;ucin-k-dni='30.12.9999'" TargetMode="External"/><Relationship Id="rId31" Type="http://schemas.openxmlformats.org/officeDocument/2006/relationships/hyperlink" Target="aspi://module='ASPI'&amp;link='128/1999%20Z.z.'&amp;ucin-k-dni='30.12.9999'" TargetMode="External"/><Relationship Id="rId73" Type="http://schemas.openxmlformats.org/officeDocument/2006/relationships/hyperlink" Target="aspi://module='ASPI'&amp;link='122/1993%20Z.z.'&amp;ucin-k-dni='30.12.9999'" TargetMode="External"/><Relationship Id="rId169" Type="http://schemas.openxmlformats.org/officeDocument/2006/relationships/hyperlink" Target="aspi://module='ASPI'&amp;link='375/2015%20Z.z.'&amp;ucin-k-dni='30.12.9999'" TargetMode="External"/><Relationship Id="rId334" Type="http://schemas.openxmlformats.org/officeDocument/2006/relationships/hyperlink" Target="aspi://module='ASPI'&amp;link='513/1991%20Zb.%2523261-408'&amp;ucin-k-dni='30.12.9999'" TargetMode="External"/><Relationship Id="rId376" Type="http://schemas.openxmlformats.org/officeDocument/2006/relationships/hyperlink" Target="aspi://module='ASPI'&amp;link='291/2002%20Z.z.'&amp;ucin-k-dni='30.12.9999'" TargetMode="External"/><Relationship Id="rId541" Type="http://schemas.openxmlformats.org/officeDocument/2006/relationships/hyperlink" Target="aspi://module='ASPI'&amp;link='530/1990%20Zb.%252323'&amp;ucin-k-dni='30.12.9999'" TargetMode="External"/><Relationship Id="rId583" Type="http://schemas.openxmlformats.org/officeDocument/2006/relationships/hyperlink" Target="aspi://module='ASPI'&amp;link='305/2013%20Z.z.%252310'&amp;ucin-k-dni='30.12.9999'" TargetMode="External"/><Relationship Id="rId639" Type="http://schemas.openxmlformats.org/officeDocument/2006/relationships/hyperlink" Target="aspi://module='ASPI'&amp;link='566/1992%20Zb.%252323'&amp;ucin-k-dni='30.12.9999'" TargetMode="External"/><Relationship Id="rId4" Type="http://schemas.openxmlformats.org/officeDocument/2006/relationships/hyperlink" Target="aspi://module='ASPI'&amp;link='40/1964%20Zb.'&amp;ucin-k-dni='30.12.9999'" TargetMode="External"/><Relationship Id="rId180" Type="http://schemas.openxmlformats.org/officeDocument/2006/relationships/hyperlink" Target="aspi://module='ASPI'&amp;link='373/2018%20Z.z.'&amp;ucin-k-dni='30.12.9999'" TargetMode="External"/><Relationship Id="rId236" Type="http://schemas.openxmlformats.org/officeDocument/2006/relationships/hyperlink" Target="aspi://module='ASPI'&amp;link='513/1991%20Zb.%2523155-159'&amp;ucin-k-dni='30.12.9999'" TargetMode="External"/><Relationship Id="rId278" Type="http://schemas.openxmlformats.org/officeDocument/2006/relationships/hyperlink" Target="aspi://module='ASPI'&amp;link='483/2001%20Z.z.%25237'&amp;ucin-k-dni='30.12.9999'" TargetMode="External"/><Relationship Id="rId401" Type="http://schemas.openxmlformats.org/officeDocument/2006/relationships/hyperlink" Target="aspi://module='ASPI'&amp;link='330/2007%20Z.z.%252310'&amp;ucin-k-dni='30.12.9999'" TargetMode="External"/><Relationship Id="rId443" Type="http://schemas.openxmlformats.org/officeDocument/2006/relationships/hyperlink" Target="aspi://module='ASPI'&amp;link='34/2002%20Z.z.%252310'&amp;ucin-k-dni='30.12.9999'" TargetMode="External"/><Relationship Id="rId650" Type="http://schemas.openxmlformats.org/officeDocument/2006/relationships/hyperlink" Target="aspi://module='ASPI'&amp;link='483/2001%20Z.z.%252329'&amp;ucin-k-dni='30.12.9999'" TargetMode="External"/><Relationship Id="rId303" Type="http://schemas.openxmlformats.org/officeDocument/2006/relationships/hyperlink" Target="aspi://module='ASPI'&amp;link='530/1990%20Zb.%25236'&amp;ucin-k-dni='30.12.9999'" TargetMode="External"/><Relationship Id="rId485" Type="http://schemas.openxmlformats.org/officeDocument/2006/relationships/hyperlink" Target="aspi://module='ASPI'&amp;link='71/1986%20Zb.'&amp;ucin-k-dni='30.12.9999'" TargetMode="External"/><Relationship Id="rId692" Type="http://schemas.openxmlformats.org/officeDocument/2006/relationships/hyperlink" Target="aspi://module='ASPI'&amp;link='747/2004%20Z.z.%252327'&amp;ucin-k-dni='30.12.9999'" TargetMode="External"/><Relationship Id="rId706" Type="http://schemas.openxmlformats.org/officeDocument/2006/relationships/hyperlink" Target="aspi://module='ASPI'&amp;link='586/2003%20Z.z.%252327'&amp;ucin-k-dni='30.12.9999'" TargetMode="External"/><Relationship Id="rId42" Type="http://schemas.openxmlformats.org/officeDocument/2006/relationships/hyperlink" Target="aspi://module='ASPI'&amp;link='753/2002%20Z.z.'&amp;ucin-k-dni='30.12.9999'" TargetMode="External"/><Relationship Id="rId84" Type="http://schemas.openxmlformats.org/officeDocument/2006/relationships/hyperlink" Target="aspi://module='ASPI'&amp;link='238/2000%20Z.z.'&amp;ucin-k-dni='30.12.9999'" TargetMode="External"/><Relationship Id="rId138" Type="http://schemas.openxmlformats.org/officeDocument/2006/relationships/hyperlink" Target="aspi://module='ASPI'&amp;link='336/2005%20Z.z.'&amp;ucin-k-dni='30.12.9999'" TargetMode="External"/><Relationship Id="rId345" Type="http://schemas.openxmlformats.org/officeDocument/2006/relationships/hyperlink" Target="aspi://module='ASPI'&amp;link='7/2005%20Z.z.%252346'&amp;ucin-k-dni='30.12.9999'" TargetMode="External"/><Relationship Id="rId387" Type="http://schemas.openxmlformats.org/officeDocument/2006/relationships/hyperlink" Target="aspi://module='ASPI'&amp;link='257/2011%20Z.z.'&amp;ucin-k-dni='30.12.9999'" TargetMode="External"/><Relationship Id="rId510" Type="http://schemas.openxmlformats.org/officeDocument/2006/relationships/hyperlink" Target="aspi://module='ASPI'&amp;link='483/2001%20Z.z.%252311'&amp;ucin-k-dni='30.12.9999'" TargetMode="External"/><Relationship Id="rId552" Type="http://schemas.openxmlformats.org/officeDocument/2006/relationships/hyperlink" Target="aspi://module='ASPI'&amp;link='161/2015%20Z.z.%2523179'&amp;ucin-k-dni='30.12.9999'" TargetMode="External"/><Relationship Id="rId594" Type="http://schemas.openxmlformats.org/officeDocument/2006/relationships/hyperlink" Target="aspi://module='ASPI'&amp;link='483/2001%20Z.z.'&amp;ucin-k-dni='30.12.9999'" TargetMode="External"/><Relationship Id="rId608" Type="http://schemas.openxmlformats.org/officeDocument/2006/relationships/hyperlink" Target="aspi://module='ASPI'&amp;link='215/2004%20Z.z.'&amp;ucin-k-dni='30.12.9999'" TargetMode="External"/><Relationship Id="rId191" Type="http://schemas.openxmlformats.org/officeDocument/2006/relationships/hyperlink" Target="aspi://module='EU'&amp;link='31998L0078'&amp;ucin-k-dni='30.12.9999'" TargetMode="External"/><Relationship Id="rId205" Type="http://schemas.openxmlformats.org/officeDocument/2006/relationships/hyperlink" Target="aspi://module='EU'&amp;link='32004L0109'&amp;ucin-k-dni='30.12.9999'" TargetMode="External"/><Relationship Id="rId247" Type="http://schemas.openxmlformats.org/officeDocument/2006/relationships/hyperlink" Target="aspi://module='ASPI'&amp;link='513/1991%20Zb.%2523720'&amp;ucin-k-dni='30.12.9999'" TargetMode="External"/><Relationship Id="rId412" Type="http://schemas.openxmlformats.org/officeDocument/2006/relationships/hyperlink" Target="aspi://module='ASPI'&amp;link='483/2001%20Z.z.%252311'&amp;ucin-k-dni='30.12.9999'" TargetMode="External"/><Relationship Id="rId107" Type="http://schemas.openxmlformats.org/officeDocument/2006/relationships/hyperlink" Target="aspi://module='ASPI'&amp;link='330/2000%20Z.z.'&amp;ucin-k-dni='30.12.9999'" TargetMode="External"/><Relationship Id="rId289" Type="http://schemas.openxmlformats.org/officeDocument/2006/relationships/hyperlink" Target="aspi://module='ASPI'&amp;link='594/2003%20Z.z.%25233'&amp;ucin-k-dni='30.12.9999'" TargetMode="External"/><Relationship Id="rId454" Type="http://schemas.openxmlformats.org/officeDocument/2006/relationships/hyperlink" Target="aspi://module='ASPI'&amp;link='83/1990%20Zb.%25236'&amp;ucin-k-dni='30.12.9999'" TargetMode="External"/><Relationship Id="rId496" Type="http://schemas.openxmlformats.org/officeDocument/2006/relationships/hyperlink" Target="aspi://module='ASPI'&amp;link='562/2003%20Z.z.'&amp;ucin-k-dni='30.12.9999'" TargetMode="External"/><Relationship Id="rId661" Type="http://schemas.openxmlformats.org/officeDocument/2006/relationships/hyperlink" Target="aspi://module='ASPI'&amp;link='483/2001%20Z.z.%252347'&amp;ucin-k-dni='30.12.9999'" TargetMode="External"/><Relationship Id="rId717" Type="http://schemas.openxmlformats.org/officeDocument/2006/relationships/hyperlink" Target="aspi://module='ASPI'&amp;link='40/1964%20Zb.%2523151me'&amp;ucin-k-dni='30.12.9999'" TargetMode="External"/><Relationship Id="rId11" Type="http://schemas.openxmlformats.org/officeDocument/2006/relationships/hyperlink" Target="aspi://module='ASPI'&amp;link='513/1991%20Zb.'&amp;ucin-k-dni='30.12.9999'" TargetMode="External"/><Relationship Id="rId53" Type="http://schemas.openxmlformats.org/officeDocument/2006/relationships/hyperlink" Target="aspi://module='ASPI'&amp;link='330/2000%20Z.z.'&amp;ucin-k-dni='30.12.9999'" TargetMode="External"/><Relationship Id="rId149" Type="http://schemas.openxmlformats.org/officeDocument/2006/relationships/hyperlink" Target="aspi://module='ASPI'&amp;link='487/2009%20Z.z.'&amp;ucin-k-dni='30.12.9999'" TargetMode="External"/><Relationship Id="rId314" Type="http://schemas.openxmlformats.org/officeDocument/2006/relationships/hyperlink" Target="aspi://module='ASPI'&amp;link='202/1995%20Z.z.%252313'&amp;ucin-k-dni='30.12.9999'" TargetMode="External"/><Relationship Id="rId356" Type="http://schemas.openxmlformats.org/officeDocument/2006/relationships/hyperlink" Target="aspi://module='ASPI'&amp;link='40/1964%20Zb.%2523151m'&amp;ucin-k-dni='30.12.9999'" TargetMode="External"/><Relationship Id="rId398" Type="http://schemas.openxmlformats.org/officeDocument/2006/relationships/hyperlink" Target="aspi://module='ASPI'&amp;link='330/2007%20Z.z.%252310'&amp;ucin-k-dni='30.12.9999'" TargetMode="External"/><Relationship Id="rId521" Type="http://schemas.openxmlformats.org/officeDocument/2006/relationships/hyperlink" Target="aspi://module='ASPI'&amp;link='43/2004%20Z.z.'&amp;ucin-k-dni='30.12.9999'" TargetMode="External"/><Relationship Id="rId563" Type="http://schemas.openxmlformats.org/officeDocument/2006/relationships/hyperlink" Target="aspi://module='ASPI'&amp;link='563/1991%20Zb.'&amp;ucin-k-dni='30.12.9999'" TargetMode="External"/><Relationship Id="rId619" Type="http://schemas.openxmlformats.org/officeDocument/2006/relationships/hyperlink" Target="aspi://module='ASPI'&amp;link='233/1995%20Z.z.'&amp;ucin-k-dni='30.12.9999'" TargetMode="External"/><Relationship Id="rId95" Type="http://schemas.openxmlformats.org/officeDocument/2006/relationships/hyperlink" Target="aspi://module='ASPI'&amp;link='566/2001%20Z.z.%2523108'&amp;ucin-k-dni='30.12.9999'" TargetMode="External"/><Relationship Id="rId160" Type="http://schemas.openxmlformats.org/officeDocument/2006/relationships/hyperlink" Target="aspi://module='ASPI'&amp;link='206/2013%20Z.z.'&amp;ucin-k-dni='30.12.9999'" TargetMode="External"/><Relationship Id="rId216" Type="http://schemas.openxmlformats.org/officeDocument/2006/relationships/hyperlink" Target="aspi://module='EU'&amp;link='32001L0034'&amp;ucin-k-dni='30.12.9999'" TargetMode="External"/><Relationship Id="rId423" Type="http://schemas.openxmlformats.org/officeDocument/2006/relationships/hyperlink" Target="aspi://module='ASPI'&amp;link='429/2002%20Z.z.%252352'&amp;ucin-k-dni='30.12.9999'" TargetMode="External"/><Relationship Id="rId258" Type="http://schemas.openxmlformats.org/officeDocument/2006/relationships/hyperlink" Target="aspi://module='ASPI'&amp;link='40/1964%20Zb.%2523535-539'&amp;ucin-k-dni='30.12.9999'" TargetMode="External"/><Relationship Id="rId465" Type="http://schemas.openxmlformats.org/officeDocument/2006/relationships/hyperlink" Target="aspi://module='ASPI'&amp;link='428/2002%20Z.z.%25234'&amp;ucin-k-dni='30.12.9999'" TargetMode="External"/><Relationship Id="rId630" Type="http://schemas.openxmlformats.org/officeDocument/2006/relationships/hyperlink" Target="aspi://module='ASPI'&amp;link='382/2004%20Z.z.'&amp;ucin-k-dni='30.12.9999'" TargetMode="External"/><Relationship Id="rId672" Type="http://schemas.openxmlformats.org/officeDocument/2006/relationships/hyperlink" Target="aspi://module='ASPI'&amp;link='513/1991%20Zb.'&amp;ucin-k-dni='30.12.9999'" TargetMode="External"/><Relationship Id="rId728" Type="http://schemas.openxmlformats.org/officeDocument/2006/relationships/hyperlink" Target="aspi://module='ASPI'&amp;link='203/2011%20Z.z.%252328a'&amp;ucin-k-dni='30.12.9999'" TargetMode="External"/><Relationship Id="rId22" Type="http://schemas.openxmlformats.org/officeDocument/2006/relationships/hyperlink" Target="aspi://module='ASPI'&amp;link='88/1994%20Z.z.'&amp;ucin-k-dni='30.12.9999'" TargetMode="External"/><Relationship Id="rId64" Type="http://schemas.openxmlformats.org/officeDocument/2006/relationships/hyperlink" Target="aspi://module='ASPI'&amp;link='566/2001%20Z.z.%2523107'&amp;ucin-k-dni='30.12.9999'" TargetMode="External"/><Relationship Id="rId118" Type="http://schemas.openxmlformats.org/officeDocument/2006/relationships/hyperlink" Target="aspi://module='ASPI'&amp;link='483/2001%20Z.z.%252372'&amp;ucin-k-dni='30.12.9999'" TargetMode="External"/><Relationship Id="rId325" Type="http://schemas.openxmlformats.org/officeDocument/2006/relationships/hyperlink" Target="aspi://module='ASPI'&amp;link='289/2016%20Z.z.'&amp;ucin-k-dni='30.12.9999'" TargetMode="External"/><Relationship Id="rId367" Type="http://schemas.openxmlformats.org/officeDocument/2006/relationships/hyperlink" Target="aspi://module='ASPI'&amp;link='8/2008%20Z.z.'&amp;ucin-k-dni='30.12.9999'" TargetMode="External"/><Relationship Id="rId532" Type="http://schemas.openxmlformats.org/officeDocument/2006/relationships/hyperlink" Target="aspi://module='ASPI'&amp;link='594/2003%20Z.z.%252375'&amp;ucin-k-dni='30.12.9999'" TargetMode="External"/><Relationship Id="rId574" Type="http://schemas.openxmlformats.org/officeDocument/2006/relationships/hyperlink" Target="aspi://module='ASPI'&amp;link='203/2011%20Z.z.%252310'&amp;ucin-k-dni='30.12.9999'" TargetMode="External"/><Relationship Id="rId171" Type="http://schemas.openxmlformats.org/officeDocument/2006/relationships/hyperlink" Target="aspi://module='ASPI'&amp;link='437/2015%20Z.z.'&amp;ucin-k-dni='30.12.9999'" TargetMode="External"/><Relationship Id="rId227" Type="http://schemas.openxmlformats.org/officeDocument/2006/relationships/hyperlink" Target="aspi://module='EU'&amp;link='32005L0068'&amp;ucin-k-dni='30.12.9999'" TargetMode="External"/><Relationship Id="rId269" Type="http://schemas.openxmlformats.org/officeDocument/2006/relationships/hyperlink" Target="aspi://module='ASPI'&amp;link='203/2011%20Z.z.%252327'&amp;ucin-k-dni='30.12.9999'" TargetMode="External"/><Relationship Id="rId434" Type="http://schemas.openxmlformats.org/officeDocument/2006/relationships/hyperlink" Target="aspi://module='ASPI'&amp;link='371/2014%20Z.z.'&amp;ucin-k-dni='30.12.9999'" TargetMode="External"/><Relationship Id="rId476" Type="http://schemas.openxmlformats.org/officeDocument/2006/relationships/hyperlink" Target="aspi://module='ASPI'&amp;link='118/1996%20Z.z.%252312'&amp;ucin-k-dni='30.12.9999'" TargetMode="External"/><Relationship Id="rId641" Type="http://schemas.openxmlformats.org/officeDocument/2006/relationships/hyperlink" Target="aspi://module='ASPI'&amp;link='566/1992%20Zb.%252327'&amp;ucin-k-dni='30.12.9999'" TargetMode="External"/><Relationship Id="rId683" Type="http://schemas.openxmlformats.org/officeDocument/2006/relationships/hyperlink" Target="aspi://module='ASPI'&amp;link='483/2001%20Z.z.%252353-62'&amp;ucin-k-dni='30.12.9999'" TargetMode="External"/><Relationship Id="rId33" Type="http://schemas.openxmlformats.org/officeDocument/2006/relationships/hyperlink" Target="aspi://module='ASPI'&amp;link='331/2000%20Z.z.'&amp;ucin-k-dni='30.12.9999'" TargetMode="External"/><Relationship Id="rId129" Type="http://schemas.openxmlformats.org/officeDocument/2006/relationships/hyperlink" Target="aspi://module='ASPI'&amp;link='635/2004%20Z.z.'&amp;ucin-k-dni='30.12.9999'" TargetMode="External"/><Relationship Id="rId280" Type="http://schemas.openxmlformats.org/officeDocument/2006/relationships/hyperlink" Target="aspi://module='ASPI'&amp;link='747/2004%20Z.z.'&amp;ucin-k-dni='30.12.9999'" TargetMode="External"/><Relationship Id="rId336" Type="http://schemas.openxmlformats.org/officeDocument/2006/relationships/hyperlink" Target="aspi://module='ASPI'&amp;link='566/1992%20Zb.%252318'&amp;ucin-k-dni='30.12.9999'" TargetMode="External"/><Relationship Id="rId501" Type="http://schemas.openxmlformats.org/officeDocument/2006/relationships/hyperlink" Target="aspi://module='ASPI'&amp;link='650/2004%20Z.z.%252332c'&amp;ucin-k-dni='30.12.9999'" TargetMode="External"/><Relationship Id="rId543" Type="http://schemas.openxmlformats.org/officeDocument/2006/relationships/hyperlink" Target="aspi://module='ASPI'&amp;link='40/1964%20Zb.%2523785'&amp;ucin-k-dni='30.12.9999'" TargetMode="External"/><Relationship Id="rId75" Type="http://schemas.openxmlformats.org/officeDocument/2006/relationships/hyperlink" Target="aspi://module='ASPI'&amp;link='374/1994%20Z.z.'&amp;ucin-k-dni='30.12.9999'" TargetMode="External"/><Relationship Id="rId140" Type="http://schemas.openxmlformats.org/officeDocument/2006/relationships/hyperlink" Target="aspi://module='ASPI'&amp;link='213/2006%20Z.z.'&amp;ucin-k-dni='30.12.9999'" TargetMode="External"/><Relationship Id="rId182" Type="http://schemas.openxmlformats.org/officeDocument/2006/relationships/hyperlink" Target="aspi://module='ASPI'&amp;link='211/2019%20Z.z.'&amp;ucin-k-dni='30.12.9999'" TargetMode="External"/><Relationship Id="rId378" Type="http://schemas.openxmlformats.org/officeDocument/2006/relationships/hyperlink" Target="aspi://module='ASPI'&amp;link='513/1991%20Zb.%252321'&amp;ucin-k-dni='30.12.9999'" TargetMode="External"/><Relationship Id="rId403" Type="http://schemas.openxmlformats.org/officeDocument/2006/relationships/hyperlink" Target="aspi://module='ASPI'&amp;link='330/2007%20Z.z.%252310'&amp;ucin-k-dni='30.12.9999'" TargetMode="External"/><Relationship Id="rId585" Type="http://schemas.openxmlformats.org/officeDocument/2006/relationships/hyperlink" Target="aspi://module='ASPI'&amp;link='224/2006%20Z.z.%252315'&amp;ucin-k-dni='30.12.9999'" TargetMode="External"/><Relationship Id="rId6" Type="http://schemas.openxmlformats.org/officeDocument/2006/relationships/hyperlink" Target="aspi://module='ASPI'&amp;link='311/2001%20Z.z.'&amp;ucin-k-dni='30.12.9999'" TargetMode="External"/><Relationship Id="rId238" Type="http://schemas.openxmlformats.org/officeDocument/2006/relationships/hyperlink" Target="aspi://module='ASPI'&amp;link='513/1991%20Zb.%2523155-159'&amp;ucin-k-dni='30.12.9999'" TargetMode="External"/><Relationship Id="rId445" Type="http://schemas.openxmlformats.org/officeDocument/2006/relationships/hyperlink" Target="aspi://module='ASPI'&amp;link='40/1964%20Zb.'&amp;ucin-k-dni='30.12.9999'" TargetMode="External"/><Relationship Id="rId487" Type="http://schemas.openxmlformats.org/officeDocument/2006/relationships/hyperlink" Target="aspi://module='ASPI'&amp;link='697/2002%20Z.z.'&amp;ucin-k-dni='30.12.9999'" TargetMode="External"/><Relationship Id="rId610" Type="http://schemas.openxmlformats.org/officeDocument/2006/relationships/hyperlink" Target="aspi://module='ASPI'&amp;link='256/1999%20Z.z.'&amp;ucin-k-dni='30.12.9999'" TargetMode="External"/><Relationship Id="rId652" Type="http://schemas.openxmlformats.org/officeDocument/2006/relationships/hyperlink" Target="aspi://module='ASPI'&amp;link='483/2001%20Z.z.%25236'&amp;ucin-k-dni='30.12.9999'" TargetMode="External"/><Relationship Id="rId694" Type="http://schemas.openxmlformats.org/officeDocument/2006/relationships/hyperlink" Target="aspi://module='ASPI'&amp;link='301/2005%20Z.z.'&amp;ucin-k-dni='30.12.9999'" TargetMode="External"/><Relationship Id="rId708" Type="http://schemas.openxmlformats.org/officeDocument/2006/relationships/hyperlink" Target="aspi://module='ASPI'&amp;link='540/2007%20Z.z.%252310'&amp;ucin-k-dni='30.12.9999'" TargetMode="External"/><Relationship Id="rId291" Type="http://schemas.openxmlformats.org/officeDocument/2006/relationships/hyperlink" Target="aspi://module='ASPI'&amp;link='650/2004%20Z.z.'&amp;ucin-k-dni='30.12.9999'" TargetMode="External"/><Relationship Id="rId305" Type="http://schemas.openxmlformats.org/officeDocument/2006/relationships/hyperlink" Target="aspi://module='ASPI'&amp;link='594/2003%20Z.z.%252336'&amp;ucin-k-dni='30.12.9999'" TargetMode="External"/><Relationship Id="rId347" Type="http://schemas.openxmlformats.org/officeDocument/2006/relationships/hyperlink" Target="aspi://module='ASPI'&amp;link='276/2009%20Z.z.'&amp;ucin-k-dni='30.12.9999'" TargetMode="External"/><Relationship Id="rId512" Type="http://schemas.openxmlformats.org/officeDocument/2006/relationships/hyperlink" Target="aspi://module='ASPI'&amp;link='429/2002%20Z.z.%25234'&amp;ucin-k-dni='30.12.9999'" TargetMode="External"/><Relationship Id="rId44" Type="http://schemas.openxmlformats.org/officeDocument/2006/relationships/hyperlink" Target="aspi://module='ASPI'&amp;link='626/2006%20Z.z.'&amp;ucin-k-dni='30.12.9999'" TargetMode="External"/><Relationship Id="rId86" Type="http://schemas.openxmlformats.org/officeDocument/2006/relationships/hyperlink" Target="aspi://module='ASPI'&amp;link='566/2001%20Z.z.'&amp;ucin-k-dni='30.12.9999'" TargetMode="External"/><Relationship Id="rId151" Type="http://schemas.openxmlformats.org/officeDocument/2006/relationships/hyperlink" Target="aspi://module='ASPI'&amp;link='186/2009%20Z.z.'&amp;ucin-k-dni='30.12.9999'" TargetMode="External"/><Relationship Id="rId389" Type="http://schemas.openxmlformats.org/officeDocument/2006/relationships/hyperlink" Target="aspi://module='ASPI'&amp;link='747/2004%20Z.z.%252329'&amp;ucin-k-dni='30.12.9999'" TargetMode="External"/><Relationship Id="rId554" Type="http://schemas.openxmlformats.org/officeDocument/2006/relationships/hyperlink" Target="aspi://module='ASPI'&amp;link='40/1964%20Zb.%2523116'&amp;ucin-k-dni='30.12.9999'" TargetMode="External"/><Relationship Id="rId596" Type="http://schemas.openxmlformats.org/officeDocument/2006/relationships/hyperlink" Target="aspi://module='ASPI'&amp;link='202/1995%20Z.z.'&amp;ucin-k-dni='30.12.9999'" TargetMode="External"/><Relationship Id="rId193" Type="http://schemas.openxmlformats.org/officeDocument/2006/relationships/hyperlink" Target="aspi://module='EU'&amp;link='32003L0006'&amp;ucin-k-dni='30.12.9999'" TargetMode="External"/><Relationship Id="rId207" Type="http://schemas.openxmlformats.org/officeDocument/2006/relationships/hyperlink" Target="aspi://module='EU'&amp;link='32005L0001'&amp;ucin-k-dni='30.12.9999'" TargetMode="External"/><Relationship Id="rId249" Type="http://schemas.openxmlformats.org/officeDocument/2006/relationships/hyperlink" Target="aspi://module='ASPI'&amp;link='513/1991%20Zb.%2523528'&amp;ucin-k-dni='30.12.9999'" TargetMode="External"/><Relationship Id="rId414" Type="http://schemas.openxmlformats.org/officeDocument/2006/relationships/hyperlink" Target="aspi://module='ASPI'&amp;link='335/2014%20Z.z.'&amp;ucin-k-dni='30.12.9999'" TargetMode="External"/><Relationship Id="rId456" Type="http://schemas.openxmlformats.org/officeDocument/2006/relationships/hyperlink" Target="aspi://module='ASPI'&amp;link='83/1990%20Zb.%25239'&amp;ucin-k-dni='30.12.9999'" TargetMode="External"/><Relationship Id="rId498" Type="http://schemas.openxmlformats.org/officeDocument/2006/relationships/hyperlink" Target="aspi://module='ASPI'&amp;link='540/2007%20Z.z.%252319'&amp;ucin-k-dni='30.12.9999'" TargetMode="External"/><Relationship Id="rId621" Type="http://schemas.openxmlformats.org/officeDocument/2006/relationships/hyperlink" Target="aspi://module='ASPI'&amp;link='233/1995%20Z.z.'&amp;ucin-k-dni='30.12.9999'" TargetMode="External"/><Relationship Id="rId663" Type="http://schemas.openxmlformats.org/officeDocument/2006/relationships/hyperlink" Target="aspi://module='ASPI'&amp;link='483/2001%20Z.z.%252330-32'&amp;ucin-k-dni='30.12.9999'" TargetMode="External"/><Relationship Id="rId13" Type="http://schemas.openxmlformats.org/officeDocument/2006/relationships/hyperlink" Target="aspi://module='ASPI'&amp;link='513/1991%20Zb.%2523190d'&amp;ucin-k-dni='30.12.9999'" TargetMode="External"/><Relationship Id="rId109" Type="http://schemas.openxmlformats.org/officeDocument/2006/relationships/hyperlink" Target="aspi://module='ASPI'&amp;link='483/2001%20Z.z.'&amp;ucin-k-dni='30.12.9999'" TargetMode="External"/><Relationship Id="rId260" Type="http://schemas.openxmlformats.org/officeDocument/2006/relationships/hyperlink" Target="aspi://module='ASPI'&amp;link='429/2002%20Z.z.%252351'&amp;ucin-k-dni='30.12.9999'" TargetMode="External"/><Relationship Id="rId316" Type="http://schemas.openxmlformats.org/officeDocument/2006/relationships/hyperlink" Target="aspi://module='ASPI'&amp;link='191/1950%20Sb.%252316'&amp;ucin-k-dni='30.12.9999'" TargetMode="External"/><Relationship Id="rId523" Type="http://schemas.openxmlformats.org/officeDocument/2006/relationships/hyperlink" Target="aspi://module='ASPI'&amp;link='229/1992%20Zb.'&amp;ucin-k-dni='30.12.9999'" TargetMode="External"/><Relationship Id="rId719" Type="http://schemas.openxmlformats.org/officeDocument/2006/relationships/hyperlink" Target="aspi://module='ASPI'&amp;link='513/1991%20Zb.%252331'&amp;ucin-k-dni='30.12.9999'" TargetMode="External"/><Relationship Id="rId55" Type="http://schemas.openxmlformats.org/officeDocument/2006/relationships/hyperlink" Target="aspi://module='ASPI'&amp;link='566/2001%20Z.z.'&amp;ucin-k-dni='30.12.9999'" TargetMode="External"/><Relationship Id="rId97" Type="http://schemas.openxmlformats.org/officeDocument/2006/relationships/hyperlink" Target="aspi://module='ASPI'&amp;link='385/1999%20Z.z.'&amp;ucin-k-dni='30.12.9999'" TargetMode="External"/><Relationship Id="rId120" Type="http://schemas.openxmlformats.org/officeDocument/2006/relationships/hyperlink" Target="aspi://module='ASPI'&amp;link='291/2002%20Z.z.'&amp;ucin-k-dni='30.12.9999'" TargetMode="External"/><Relationship Id="rId358" Type="http://schemas.openxmlformats.org/officeDocument/2006/relationships/hyperlink" Target="aspi://module='ASPI'&amp;link='40/1964%20Zb.%2523151m'&amp;ucin-k-dni='30.12.9999'" TargetMode="External"/><Relationship Id="rId565" Type="http://schemas.openxmlformats.org/officeDocument/2006/relationships/hyperlink" Target="aspi://module='ASPI'&amp;link='523/2004%20Z.z.%25238'&amp;ucin-k-dni='30.12.9999'" TargetMode="External"/><Relationship Id="rId730" Type="http://schemas.openxmlformats.org/officeDocument/2006/relationships/hyperlink" Target="aspi://module='ASPI'&amp;link='206/2013%20Z.z.'&amp;ucin-k-dni='30.12.9999'" TargetMode="External"/><Relationship Id="rId162" Type="http://schemas.openxmlformats.org/officeDocument/2006/relationships/hyperlink" Target="aspi://module='ASPI'&amp;link='213/2014%20Z.z.'&amp;ucin-k-dni='30.12.9999'" TargetMode="External"/><Relationship Id="rId218" Type="http://schemas.openxmlformats.org/officeDocument/2006/relationships/hyperlink" Target="aspi://module='EU'&amp;link='32002L0087'&amp;ucin-k-dni='30.12.9999'" TargetMode="External"/><Relationship Id="rId425" Type="http://schemas.openxmlformats.org/officeDocument/2006/relationships/hyperlink" Target="aspi://module='ASPI'&amp;link='431/2002%20Z.z.'&amp;ucin-k-dni='30.12.9999'" TargetMode="External"/><Relationship Id="rId467" Type="http://schemas.openxmlformats.org/officeDocument/2006/relationships/hyperlink" Target="aspi://module='ASPI'&amp;link='428/2002%20Z.z.%25234'&amp;ucin-k-dni='30.12.9999'" TargetMode="External"/><Relationship Id="rId632" Type="http://schemas.openxmlformats.org/officeDocument/2006/relationships/hyperlink" Target="aspi://module='ASPI'&amp;link='429/2002%20Z.z.'&amp;ucin-k-dni='30.12.9999'" TargetMode="External"/><Relationship Id="rId271" Type="http://schemas.openxmlformats.org/officeDocument/2006/relationships/hyperlink" Target="aspi://module='ASPI'&amp;link='206/2013%20Z.z.'&amp;ucin-k-dni='30.12.9999'" TargetMode="External"/><Relationship Id="rId674" Type="http://schemas.openxmlformats.org/officeDocument/2006/relationships/hyperlink" Target="aspi://module='ASPI'&amp;link='659/2007%20Z.z.'&amp;ucin-k-dni='30.12.9999'" TargetMode="External"/><Relationship Id="rId24" Type="http://schemas.openxmlformats.org/officeDocument/2006/relationships/hyperlink" Target="aspi://module='ASPI'&amp;link='249/1994%20Z.z.'&amp;ucin-k-dni='30.12.9999'" TargetMode="External"/><Relationship Id="rId66" Type="http://schemas.openxmlformats.org/officeDocument/2006/relationships/hyperlink" Target="aspi://module='ASPI'&amp;link='600/1992%20Zb.'&amp;ucin-k-dni='30.12.9999'" TargetMode="External"/><Relationship Id="rId131" Type="http://schemas.openxmlformats.org/officeDocument/2006/relationships/hyperlink" Target="aspi://module='ASPI'&amp;link='635/2004%20Z.z.'&amp;ucin-k-dni='30.12.9999'" TargetMode="External"/><Relationship Id="rId327" Type="http://schemas.openxmlformats.org/officeDocument/2006/relationships/hyperlink" Target="aspi://module='ASPI'&amp;link='594/2003%20Z.z.'&amp;ucin-k-dni='30.12.9999'" TargetMode="External"/><Relationship Id="rId369" Type="http://schemas.openxmlformats.org/officeDocument/2006/relationships/hyperlink" Target="aspi://module='ASPI'&amp;link='429/2002%20Z.z.'&amp;ucin-k-dni='30.12.9999'" TargetMode="External"/><Relationship Id="rId534" Type="http://schemas.openxmlformats.org/officeDocument/2006/relationships/hyperlink" Target="aspi://module='ASPI'&amp;link='40/1964%20Zb.%2523517'&amp;ucin-k-dni='30.12.9999'" TargetMode="External"/><Relationship Id="rId576" Type="http://schemas.openxmlformats.org/officeDocument/2006/relationships/hyperlink" Target="aspi://module='ASPI'&amp;link='224/2006%20Z.z.'&amp;ucin-k-dni='30.12.9999'" TargetMode="External"/><Relationship Id="rId173" Type="http://schemas.openxmlformats.org/officeDocument/2006/relationships/hyperlink" Target="aspi://module='ASPI'&amp;link='91/2016%20Z.z.'&amp;ucin-k-dni='30.12.9999'" TargetMode="External"/><Relationship Id="rId229" Type="http://schemas.openxmlformats.org/officeDocument/2006/relationships/hyperlink" Target="aspi://module='EU'&amp;link='32006L0048'&amp;ucin-k-dni='30.12.9999'" TargetMode="External"/><Relationship Id="rId380" Type="http://schemas.openxmlformats.org/officeDocument/2006/relationships/hyperlink" Target="aspi://module='ASPI'&amp;link='500/2001%20Z.z.'&amp;ucin-k-dni='30.12.9999'" TargetMode="External"/><Relationship Id="rId436" Type="http://schemas.openxmlformats.org/officeDocument/2006/relationships/hyperlink" Target="aspi://module='ASPI'&amp;link='186/2009%20Z.z.%252322'&amp;ucin-k-dni='30.12.9999'" TargetMode="External"/><Relationship Id="rId601" Type="http://schemas.openxmlformats.org/officeDocument/2006/relationships/hyperlink" Target="aspi://module='ASPI'&amp;link='409/2000%20Z.z.'&amp;ucin-k-dni='30.12.9999'" TargetMode="External"/><Relationship Id="rId643" Type="http://schemas.openxmlformats.org/officeDocument/2006/relationships/hyperlink" Target="aspi://module='ASPI'&amp;link='566/1992%20Zb.%252329'&amp;ucin-k-dni='30.12.9999'" TargetMode="External"/><Relationship Id="rId240" Type="http://schemas.openxmlformats.org/officeDocument/2006/relationships/hyperlink" Target="aspi://module='ASPI'&amp;link='513/1991%20Zb.%2523176'&amp;ucin-k-dni='30.12.9999'" TargetMode="External"/><Relationship Id="rId478" Type="http://schemas.openxmlformats.org/officeDocument/2006/relationships/hyperlink" Target="aspi://module='ASPI'&amp;link='428/2002%20Z.z.%252355'&amp;ucin-k-dni='30.12.9999'" TargetMode="External"/><Relationship Id="rId685" Type="http://schemas.openxmlformats.org/officeDocument/2006/relationships/hyperlink" Target="aspi://module='ASPI'&amp;link='747/2004%20Z.z.%252319'&amp;ucin-k-dni='30.12.9999'" TargetMode="External"/><Relationship Id="rId35" Type="http://schemas.openxmlformats.org/officeDocument/2006/relationships/hyperlink" Target="aspi://module='ASPI'&amp;link='64/1993%20Z.z.'&amp;ucin-k-dni='30.12.9999'" TargetMode="External"/><Relationship Id="rId77" Type="http://schemas.openxmlformats.org/officeDocument/2006/relationships/hyperlink" Target="aspi://module='ASPI'&amp;link='58/1996%20Z.z.'&amp;ucin-k-dni='30.12.9999'" TargetMode="External"/><Relationship Id="rId100" Type="http://schemas.openxmlformats.org/officeDocument/2006/relationships/hyperlink" Target="aspi://module='ASPI'&amp;link='566/2001%20Z.z.%2523104'&amp;ucin-k-dni='30.12.9999'" TargetMode="External"/><Relationship Id="rId282" Type="http://schemas.openxmlformats.org/officeDocument/2006/relationships/hyperlink" Target="aspi://module='ASPI'&amp;link='747/2004%20Z.z.'&amp;ucin-k-dni='30.12.9999'" TargetMode="External"/><Relationship Id="rId338" Type="http://schemas.openxmlformats.org/officeDocument/2006/relationships/hyperlink" Target="aspi://module='ASPI'&amp;link='566/1992%20Zb.%252324'&amp;ucin-k-dni='30.12.9999'" TargetMode="External"/><Relationship Id="rId503" Type="http://schemas.openxmlformats.org/officeDocument/2006/relationships/hyperlink" Target="aspi://module='ASPI'&amp;link='429/2002%20Z.z.%252313'&amp;ucin-k-dni='30.12.9999'" TargetMode="External"/><Relationship Id="rId545" Type="http://schemas.openxmlformats.org/officeDocument/2006/relationships/hyperlink" Target="aspi://module='ASPI'&amp;link='431/2002%20Z.z.'&amp;ucin-k-dni='30.12.9999'" TargetMode="External"/><Relationship Id="rId587" Type="http://schemas.openxmlformats.org/officeDocument/2006/relationships/hyperlink" Target="aspi://module='ASPI'&amp;link='65/2001%20Z.z.'&amp;ucin-k-dni='30.12.9999'" TargetMode="External"/><Relationship Id="rId710" Type="http://schemas.openxmlformats.org/officeDocument/2006/relationships/hyperlink" Target="aspi://module='ASPI'&amp;link='323/1992%20Zb.'&amp;ucin-k-dni='30.12.9999'" TargetMode="External"/><Relationship Id="rId8" Type="http://schemas.openxmlformats.org/officeDocument/2006/relationships/hyperlink" Target="aspi://module='ASPI'&amp;link='513/1991%20Zb.'&amp;ucin-k-dni='30.12.9999'" TargetMode="External"/><Relationship Id="rId142" Type="http://schemas.openxmlformats.org/officeDocument/2006/relationships/hyperlink" Target="aspi://module='ASPI'&amp;link='209/2007%20Z.z.'&amp;ucin-k-dni='30.12.9999'" TargetMode="External"/><Relationship Id="rId184" Type="http://schemas.openxmlformats.org/officeDocument/2006/relationships/hyperlink" Target="aspi://module='EU'&amp;link='31998L0026'&amp;ucin-k-dni='30.12.9999'" TargetMode="External"/><Relationship Id="rId391" Type="http://schemas.openxmlformats.org/officeDocument/2006/relationships/hyperlink" Target="aspi://module='ASPI'&amp;link='429/2002%20Z.z.%252355'&amp;ucin-k-dni='30.12.9999'" TargetMode="External"/><Relationship Id="rId405" Type="http://schemas.openxmlformats.org/officeDocument/2006/relationships/hyperlink" Target="aspi://module='ASPI'&amp;link='747/2004%20Z.z.'&amp;ucin-k-dni='30.12.9999'" TargetMode="External"/><Relationship Id="rId447" Type="http://schemas.openxmlformats.org/officeDocument/2006/relationships/hyperlink" Target="aspi://module='ASPI'&amp;link='147/1997%20Z.z.%25239'&amp;ucin-k-dni='30.12.9999'" TargetMode="External"/><Relationship Id="rId612" Type="http://schemas.openxmlformats.org/officeDocument/2006/relationships/hyperlink" Target="aspi://module='ASPI'&amp;link='502/2001%20Z.z.%252335a'&amp;ucin-k-dni='30.12.9999'" TargetMode="External"/><Relationship Id="rId251" Type="http://schemas.openxmlformats.org/officeDocument/2006/relationships/hyperlink" Target="aspi://module='ASPI'&amp;link='42/1992%20Zb.'&amp;ucin-k-dni='30.12.9999'" TargetMode="External"/><Relationship Id="rId489" Type="http://schemas.openxmlformats.org/officeDocument/2006/relationships/hyperlink" Target="aspi://module='ASPI'&amp;link='483/2001%20Z.z.%252333a-33n'&amp;ucin-k-dni='30.12.9999'" TargetMode="External"/><Relationship Id="rId654" Type="http://schemas.openxmlformats.org/officeDocument/2006/relationships/hyperlink" Target="aspi://module='ASPI'&amp;link='8/2008%20Z.z.%25232'&amp;ucin-k-dni='30.12.9999'" TargetMode="External"/><Relationship Id="rId696" Type="http://schemas.openxmlformats.org/officeDocument/2006/relationships/hyperlink" Target="aspi://module='ASPI'&amp;link='437/2015%20Z.z.'&amp;ucin-k-dni='30.12.9999'" TargetMode="External"/><Relationship Id="rId46" Type="http://schemas.openxmlformats.org/officeDocument/2006/relationships/hyperlink" Target="aspi://module='ASPI'&amp;link='166/2005%20Z.z.'&amp;ucin-k-dni='30.12.9999'" TargetMode="External"/><Relationship Id="rId293" Type="http://schemas.openxmlformats.org/officeDocument/2006/relationships/hyperlink" Target="aspi://module='ASPI'&amp;link='429/2002%20Z.z.%252341'&amp;ucin-k-dni='30.12.9999'" TargetMode="External"/><Relationship Id="rId307" Type="http://schemas.openxmlformats.org/officeDocument/2006/relationships/hyperlink" Target="aspi://module='ASPI'&amp;link='530/1990%20Zb.%252312'&amp;ucin-k-dni='30.12.9999'" TargetMode="External"/><Relationship Id="rId349" Type="http://schemas.openxmlformats.org/officeDocument/2006/relationships/hyperlink" Target="aspi://module='ASPI'&amp;link='483/2001%20Z.z.%25232'&amp;ucin-k-dni='30.12.9999'" TargetMode="External"/><Relationship Id="rId514" Type="http://schemas.openxmlformats.org/officeDocument/2006/relationships/hyperlink" Target="aspi://module='ASPI'&amp;link='513/1991%20Zb.%25232'&amp;ucin-k-dni='30.12.9999'" TargetMode="External"/><Relationship Id="rId556" Type="http://schemas.openxmlformats.org/officeDocument/2006/relationships/hyperlink" Target="aspi://module='ASPI'&amp;link='381/1997%20Z.z.'&amp;ucin-k-dni='30.12.9999'" TargetMode="External"/><Relationship Id="rId721" Type="http://schemas.openxmlformats.org/officeDocument/2006/relationships/hyperlink" Target="aspi://module='ASPI'&amp;link='513/1991%20Zb.%252368'&amp;ucin-k-dni='30.12.9999'" TargetMode="External"/><Relationship Id="rId88" Type="http://schemas.openxmlformats.org/officeDocument/2006/relationships/hyperlink" Target="aspi://module='ASPI'&amp;link='297/1992%20Zb.'&amp;ucin-k-dni='30.12.9999'" TargetMode="External"/><Relationship Id="rId111" Type="http://schemas.openxmlformats.org/officeDocument/2006/relationships/hyperlink" Target="aspi://module='ASPI'&amp;link='600/1992%20Zb.'&amp;ucin-k-dni='30.12.9999'" TargetMode="External"/><Relationship Id="rId153" Type="http://schemas.openxmlformats.org/officeDocument/2006/relationships/hyperlink" Target="aspi://module='ASPI'&amp;link='505/2010%20Z.z.'&amp;ucin-k-dni='30.12.9999'" TargetMode="External"/><Relationship Id="rId195" Type="http://schemas.openxmlformats.org/officeDocument/2006/relationships/hyperlink" Target="aspi://module='EU'&amp;link='32001L0034'&amp;ucin-k-dni='30.12.9999'" TargetMode="External"/><Relationship Id="rId209" Type="http://schemas.openxmlformats.org/officeDocument/2006/relationships/hyperlink" Target="aspi://module='EU'&amp;link='31985L0611'&amp;ucin-k-dni='30.12.9999'" TargetMode="External"/><Relationship Id="rId360" Type="http://schemas.openxmlformats.org/officeDocument/2006/relationships/hyperlink" Target="aspi://module='ASPI'&amp;link='40/1964%20Zb.%2523151ma'&amp;ucin-k-dni='30.12.9999'" TargetMode="External"/><Relationship Id="rId416" Type="http://schemas.openxmlformats.org/officeDocument/2006/relationships/hyperlink" Target="aspi://module='ASPI'&amp;link='483/2001%20Z.z.%252328'&amp;ucin-k-dni='30.12.9999'" TargetMode="External"/><Relationship Id="rId598" Type="http://schemas.openxmlformats.org/officeDocument/2006/relationships/hyperlink" Target="aspi://module='ASPI'&amp;link='171/1993%20Z.z.%25234'&amp;ucin-k-dni='30.12.9999'" TargetMode="External"/><Relationship Id="rId220" Type="http://schemas.openxmlformats.org/officeDocument/2006/relationships/hyperlink" Target="aspi://module='EU'&amp;link='32004L0039'&amp;ucin-k-dni='30.12.9999'" TargetMode="External"/><Relationship Id="rId458" Type="http://schemas.openxmlformats.org/officeDocument/2006/relationships/hyperlink" Target="aspi://module='ASPI'&amp;link='182/1993%20Z.z.%25236'&amp;ucin-k-dni='30.12.9999'" TargetMode="External"/><Relationship Id="rId623" Type="http://schemas.openxmlformats.org/officeDocument/2006/relationships/hyperlink" Target="aspi://module='ASPI'&amp;link='513/1991%20Zb.%25232'&amp;ucin-k-dni='30.12.9999'" TargetMode="External"/><Relationship Id="rId665" Type="http://schemas.openxmlformats.org/officeDocument/2006/relationships/hyperlink" Target="aspi://module='ASPI'&amp;link='414/2012%20Z.z.%252317'&amp;ucin-k-dni='30.12.9999'" TargetMode="External"/><Relationship Id="rId15" Type="http://schemas.openxmlformats.org/officeDocument/2006/relationships/hyperlink" Target="aspi://module='ASPI'&amp;link='40/1964%20Zb.'&amp;ucin-k-dni='30.12.9999'" TargetMode="External"/><Relationship Id="rId57" Type="http://schemas.openxmlformats.org/officeDocument/2006/relationships/hyperlink" Target="aspi://module='ASPI'&amp;link='566/2001%20Z.z.%252399'&amp;ucin-k-dni='30.12.9999'" TargetMode="External"/><Relationship Id="rId262" Type="http://schemas.openxmlformats.org/officeDocument/2006/relationships/hyperlink" Target="aspi://module='ASPI'&amp;link='530/1990%20Zb.%25238'&amp;ucin-k-dni='30.12.9999'" TargetMode="External"/><Relationship Id="rId318" Type="http://schemas.openxmlformats.org/officeDocument/2006/relationships/hyperlink" Target="aspi://module='ASPI'&amp;link='45/1998%20Z.z.'&amp;ucin-k-dni='30.12.9999'" TargetMode="External"/><Relationship Id="rId525" Type="http://schemas.openxmlformats.org/officeDocument/2006/relationships/hyperlink" Target="aspi://module='ASPI'&amp;link='222/1946%20Sb.'&amp;ucin-k-dni='30.12.9999'" TargetMode="External"/><Relationship Id="rId567" Type="http://schemas.openxmlformats.org/officeDocument/2006/relationships/hyperlink" Target="aspi://module='ASPI'&amp;link='386/2002%20Z.z.%25238-13'&amp;ucin-k-dni='30.12.9999'" TargetMode="External"/><Relationship Id="rId732" Type="http://schemas.openxmlformats.org/officeDocument/2006/relationships/hyperlink" Target="aspi://module='ASPI'&amp;link='483/2001%20Z.z.%252333d'&amp;ucin-k-dni='30.12.9999'" TargetMode="External"/><Relationship Id="rId99" Type="http://schemas.openxmlformats.org/officeDocument/2006/relationships/hyperlink" Target="aspi://module='ASPI'&amp;link='566/2001%20Z.z.'&amp;ucin-k-dni='30.12.9999'" TargetMode="External"/><Relationship Id="rId122" Type="http://schemas.openxmlformats.org/officeDocument/2006/relationships/hyperlink" Target="aspi://module='ASPI'&amp;link='510/2002%20Z.z.'&amp;ucin-k-dni='30.12.9999'" TargetMode="External"/><Relationship Id="rId164" Type="http://schemas.openxmlformats.org/officeDocument/2006/relationships/hyperlink" Target="aspi://module='ASPI'&amp;link='39/2015%20Z.z.'&amp;ucin-k-dni='30.12.9999'" TargetMode="External"/><Relationship Id="rId371" Type="http://schemas.openxmlformats.org/officeDocument/2006/relationships/hyperlink" Target="aspi://module='ASPI'&amp;link='43/2004%20Z.z.'&amp;ucin-k-dni='30.12.9999'" TargetMode="External"/><Relationship Id="rId427" Type="http://schemas.openxmlformats.org/officeDocument/2006/relationships/hyperlink" Target="aspi://module='ASPI'&amp;link='39/2015%20Z.z.'&amp;ucin-k-dni='30.12.9999'" TargetMode="External"/><Relationship Id="rId469" Type="http://schemas.openxmlformats.org/officeDocument/2006/relationships/hyperlink" Target="aspi://module='ASPI'&amp;link='428/2002%20Z.z.%25234'&amp;ucin-k-dni='30.12.9999'" TargetMode="External"/><Relationship Id="rId634" Type="http://schemas.openxmlformats.org/officeDocument/2006/relationships/hyperlink" Target="aspi://module='ASPI'&amp;link='428/2002%20Z.z.%252333'&amp;ucin-k-dni='30.12.9999'" TargetMode="External"/><Relationship Id="rId676" Type="http://schemas.openxmlformats.org/officeDocument/2006/relationships/hyperlink" Target="aspi://module='ASPI'&amp;link='513/1991%20Zb.%2523178'&amp;ucin-k-dni='30.12.9999'" TargetMode="External"/><Relationship Id="rId26" Type="http://schemas.openxmlformats.org/officeDocument/2006/relationships/hyperlink" Target="aspi://module='ASPI'&amp;link='304/1995%20Z.z.'&amp;ucin-k-dni='30.12.9999'" TargetMode="External"/><Relationship Id="rId231" Type="http://schemas.openxmlformats.org/officeDocument/2006/relationships/hyperlink" Target="aspi://module='EU'&amp;link='31998L0026'&amp;ucin-k-dni='30.12.9999'" TargetMode="External"/><Relationship Id="rId273" Type="http://schemas.openxmlformats.org/officeDocument/2006/relationships/hyperlink" Target="aspi://module='ASPI'&amp;link='330/2007%20Z.z.%252313'&amp;ucin-k-dni='30.12.9999'" TargetMode="External"/><Relationship Id="rId329" Type="http://schemas.openxmlformats.org/officeDocument/2006/relationships/hyperlink" Target="aspi://module='ASPI'&amp;link='650/2004%20Z.z.'&amp;ucin-k-dni='30.12.9999'" TargetMode="External"/><Relationship Id="rId480" Type="http://schemas.openxmlformats.org/officeDocument/2006/relationships/hyperlink" Target="aspi://module='ASPI'&amp;link='429/2002%20Z.z.%25234'&amp;ucin-k-dni='30.12.9999'" TargetMode="External"/><Relationship Id="rId536" Type="http://schemas.openxmlformats.org/officeDocument/2006/relationships/hyperlink" Target="aspi://module='ASPI'&amp;link='118/1996%20Z.z.%25238'&amp;ucin-k-dni='30.12.9999'" TargetMode="External"/><Relationship Id="rId701" Type="http://schemas.openxmlformats.org/officeDocument/2006/relationships/hyperlink" Target="aspi://module='ASPI'&amp;link='437/2015%20Z.z.'&amp;ucin-k-dni='30.12.9999'" TargetMode="External"/><Relationship Id="rId68" Type="http://schemas.openxmlformats.org/officeDocument/2006/relationships/hyperlink" Target="aspi://module='ASPI'&amp;link='566/2001%20Z.z.%2523103'&amp;ucin-k-dni='30.12.9999'" TargetMode="External"/><Relationship Id="rId133" Type="http://schemas.openxmlformats.org/officeDocument/2006/relationships/hyperlink" Target="aspi://module='ASPI'&amp;link='635/2004%20Z.z.'&amp;ucin-k-dni='30.12.9999'" TargetMode="External"/><Relationship Id="rId175" Type="http://schemas.openxmlformats.org/officeDocument/2006/relationships/hyperlink" Target="aspi://module='ASPI'&amp;link='289/2016%20Z.z.'&amp;ucin-k-dni='30.12.9999'" TargetMode="External"/><Relationship Id="rId340" Type="http://schemas.openxmlformats.org/officeDocument/2006/relationships/hyperlink" Target="aspi://module='ASPI'&amp;link='530/2003%20Z.z.%25232'&amp;ucin-k-dni='30.12.9999'" TargetMode="External"/><Relationship Id="rId578" Type="http://schemas.openxmlformats.org/officeDocument/2006/relationships/hyperlink" Target="aspi://module='ASPI'&amp;link='404/2011%20Z.z.'&amp;ucin-k-dni='30.12.9999'" TargetMode="External"/><Relationship Id="rId200" Type="http://schemas.openxmlformats.org/officeDocument/2006/relationships/hyperlink" Target="aspi://module='EU'&amp;link='32004L0039'&amp;ucin-k-dni='30.12.9999'" TargetMode="External"/><Relationship Id="rId382" Type="http://schemas.openxmlformats.org/officeDocument/2006/relationships/hyperlink" Target="aspi://module='ASPI'&amp;link='186/2009%20Z.z.'&amp;ucin-k-dni='30.12.9999'" TargetMode="External"/><Relationship Id="rId438" Type="http://schemas.openxmlformats.org/officeDocument/2006/relationships/hyperlink" Target="aspi://module='ASPI'&amp;link='428/2002%20Z.z.%25233'&amp;ucin-k-dni='30.12.9999'" TargetMode="External"/><Relationship Id="rId603" Type="http://schemas.openxmlformats.org/officeDocument/2006/relationships/hyperlink" Target="aspi://module='ASPI'&amp;link='502/2001%20Z.z.'&amp;ucin-k-dni='30.12.9999'" TargetMode="External"/><Relationship Id="rId645" Type="http://schemas.openxmlformats.org/officeDocument/2006/relationships/hyperlink" Target="aspi://module='ASPI'&amp;link='428/2002%20Z.z.'&amp;ucin-k-dni='30.12.9999'" TargetMode="External"/><Relationship Id="rId687" Type="http://schemas.openxmlformats.org/officeDocument/2006/relationships/hyperlink" Target="aspi://module='ASPI'&amp;link='429/2002%20Z.z.%252339a'&amp;ucin-k-dni='30.12.9999'" TargetMode="External"/><Relationship Id="rId242" Type="http://schemas.openxmlformats.org/officeDocument/2006/relationships/hyperlink" Target="aspi://module='ASPI'&amp;link='530/1990%20Zb.'&amp;ucin-k-dni='30.12.9999'" TargetMode="External"/><Relationship Id="rId284" Type="http://schemas.openxmlformats.org/officeDocument/2006/relationships/hyperlink" Target="aspi://module='ASPI'&amp;link='8/2008%20Z.z.%25233'&amp;ucin-k-dni='30.12.9999'" TargetMode="External"/><Relationship Id="rId491" Type="http://schemas.openxmlformats.org/officeDocument/2006/relationships/hyperlink" Target="aspi://module='ASPI'&amp;link='483/2001%20Z.z.%252333c'&amp;ucin-k-dni='30.12.9999'" TargetMode="External"/><Relationship Id="rId505" Type="http://schemas.openxmlformats.org/officeDocument/2006/relationships/hyperlink" Target="aspi://module='ASPI'&amp;link='429/2002%20Z.z.%252320'&amp;ucin-k-dni='30.12.9999'" TargetMode="External"/><Relationship Id="rId712" Type="http://schemas.openxmlformats.org/officeDocument/2006/relationships/hyperlink" Target="aspi://module='ASPI'&amp;link='328/1991%20Zb.%252346-66'&amp;ucin-k-dni='30.12.9999'" TargetMode="External"/><Relationship Id="rId37" Type="http://schemas.openxmlformats.org/officeDocument/2006/relationships/hyperlink" Target="aspi://module='ASPI'&amp;link='558/2002%20Z.z.'&amp;ucin-k-dni='30.12.9999'" TargetMode="External"/><Relationship Id="rId79" Type="http://schemas.openxmlformats.org/officeDocument/2006/relationships/hyperlink" Target="aspi://module='ASPI'&amp;link='292/1996%20Z.z.'&amp;ucin-k-dni='30.12.9999'" TargetMode="External"/><Relationship Id="rId102" Type="http://schemas.openxmlformats.org/officeDocument/2006/relationships/hyperlink" Target="aspi://module='ASPI'&amp;link='566/2001%20Z.z.%252354-56'&amp;ucin-k-dni='30.12.9999'" TargetMode="External"/><Relationship Id="rId144" Type="http://schemas.openxmlformats.org/officeDocument/2006/relationships/hyperlink" Target="aspi://module='ASPI'&amp;link='70/2008%20Z.z.'&amp;ucin-k-dni='30.12.9999'" TargetMode="External"/><Relationship Id="rId547" Type="http://schemas.openxmlformats.org/officeDocument/2006/relationships/hyperlink" Target="aspi://module='ASPI'&amp;link='611/2003%20Z.z.'&amp;ucin-k-dni='30.12.9999'" TargetMode="External"/><Relationship Id="rId589" Type="http://schemas.openxmlformats.org/officeDocument/2006/relationships/hyperlink" Target="aspi://module='ASPI'&amp;link='492/2009%20Z.z.%252345'&amp;ucin-k-dni='30.12.9999'" TargetMode="External"/><Relationship Id="rId90" Type="http://schemas.openxmlformats.org/officeDocument/2006/relationships/hyperlink" Target="aspi://module='ASPI'&amp;link='565/1992%20Zb.'&amp;ucin-k-dni='30.12.9999'" TargetMode="External"/><Relationship Id="rId186" Type="http://schemas.openxmlformats.org/officeDocument/2006/relationships/hyperlink" Target="aspi://module='EU'&amp;link='32003L0006'&amp;ucin-k-dni='30.12.9999'" TargetMode="External"/><Relationship Id="rId351" Type="http://schemas.openxmlformats.org/officeDocument/2006/relationships/hyperlink" Target="aspi://module='ASPI'&amp;link='510/2002%20Z.z.'&amp;ucin-k-dni='30.12.9999'" TargetMode="External"/><Relationship Id="rId393" Type="http://schemas.openxmlformats.org/officeDocument/2006/relationships/hyperlink" Target="aspi://module='ASPI'&amp;link='330/2007%20Z.z.%252310'&amp;ucin-k-dni='30.12.9999'" TargetMode="External"/><Relationship Id="rId407" Type="http://schemas.openxmlformats.org/officeDocument/2006/relationships/hyperlink" Target="aspi://module='ASPI'&amp;link='483/2001%20Z.z.%25238'&amp;ucin-k-dni='30.12.9999'" TargetMode="External"/><Relationship Id="rId449" Type="http://schemas.openxmlformats.org/officeDocument/2006/relationships/hyperlink" Target="aspi://module='ASPI'&amp;link='207/1996%20Z.z.'&amp;ucin-k-dni='30.12.9999'" TargetMode="External"/><Relationship Id="rId614" Type="http://schemas.openxmlformats.org/officeDocument/2006/relationships/hyperlink" Target="aspi://module='ASPI'&amp;link='375/2015%20Z.z.%25236'&amp;ucin-k-dni='30.12.9999'" TargetMode="External"/><Relationship Id="rId656" Type="http://schemas.openxmlformats.org/officeDocument/2006/relationships/hyperlink" Target="aspi://module='ASPI'&amp;link='95/2002%20Z.z.'&amp;ucin-k-dni='30.12.9999'" TargetMode="External"/><Relationship Id="rId211" Type="http://schemas.openxmlformats.org/officeDocument/2006/relationships/hyperlink" Target="aspi://module='EU'&amp;link='31992L0049'&amp;ucin-k-dni='30.12.9999'" TargetMode="External"/><Relationship Id="rId253" Type="http://schemas.openxmlformats.org/officeDocument/2006/relationships/hyperlink" Target="aspi://module='ASPI'&amp;link='386/2002%20Z.z.%25233'&amp;ucin-k-dni='30.12.9999'" TargetMode="External"/><Relationship Id="rId295" Type="http://schemas.openxmlformats.org/officeDocument/2006/relationships/hyperlink" Target="aspi://module='ASPI'&amp;link='566/1992%20Zb.%252331'&amp;ucin-k-dni='30.12.9999'" TargetMode="External"/><Relationship Id="rId309" Type="http://schemas.openxmlformats.org/officeDocument/2006/relationships/hyperlink" Target="aspi://module='ASPI'&amp;link='513/1991%20Zb.%252369'&amp;ucin-k-dni='30.12.9999'" TargetMode="External"/><Relationship Id="rId460" Type="http://schemas.openxmlformats.org/officeDocument/2006/relationships/hyperlink" Target="aspi://module='ASPI'&amp;link='222/1996%20Z.z.%25235'&amp;ucin-k-dni='30.12.9999'" TargetMode="External"/><Relationship Id="rId516" Type="http://schemas.openxmlformats.org/officeDocument/2006/relationships/hyperlink" Target="aspi://module='ASPI'&amp;link='147/1997%20Z.z.'&amp;ucin-k-dni='30.12.9999'" TargetMode="External"/><Relationship Id="rId698" Type="http://schemas.openxmlformats.org/officeDocument/2006/relationships/hyperlink" Target="aspi://module='ASPI'&amp;link='373/2018%20Z.z.'&amp;ucin-k-dni='30.12.9999'" TargetMode="External"/><Relationship Id="rId48" Type="http://schemas.openxmlformats.org/officeDocument/2006/relationships/hyperlink" Target="aspi://module='ASPI'&amp;link='92/2002%20Z.z.'&amp;ucin-k-dni='30.12.9999'" TargetMode="External"/><Relationship Id="rId113" Type="http://schemas.openxmlformats.org/officeDocument/2006/relationships/hyperlink" Target="aspi://module='ASPI'&amp;link='58/1996%20Z.z.'&amp;ucin-k-dni='30.12.9999'" TargetMode="External"/><Relationship Id="rId320" Type="http://schemas.openxmlformats.org/officeDocument/2006/relationships/hyperlink" Target="aspi://module='ASPI'&amp;link='191/1950%20Sb.%252312'&amp;ucin-k-dni='30.12.9999'" TargetMode="External"/><Relationship Id="rId558" Type="http://schemas.openxmlformats.org/officeDocument/2006/relationships/hyperlink" Target="aspi://module='ASPI'&amp;link='40/1964%20Zb.%2523784'&amp;ucin-k-dni='30.12.9999'" TargetMode="External"/><Relationship Id="rId723" Type="http://schemas.openxmlformats.org/officeDocument/2006/relationships/hyperlink" Target="aspi://module='ASPI'&amp;link='513/1991%20Zb.%252370-75'&amp;ucin-k-dni='30.12.9999'" TargetMode="External"/><Relationship Id="rId155" Type="http://schemas.openxmlformats.org/officeDocument/2006/relationships/hyperlink" Target="aspi://module='ASPI'&amp;link='130/2011%20Z.z.'&amp;ucin-k-dni='30.12.9999'" TargetMode="External"/><Relationship Id="rId197" Type="http://schemas.openxmlformats.org/officeDocument/2006/relationships/hyperlink" Target="aspi://module='EU'&amp;link='32003L0006'&amp;ucin-k-dni='30.12.9999'" TargetMode="External"/><Relationship Id="rId362" Type="http://schemas.openxmlformats.org/officeDocument/2006/relationships/hyperlink" Target="aspi://module='ASPI'&amp;link='117/2015%20Z.z.'&amp;ucin-k-dni='30.12.9999'" TargetMode="External"/><Relationship Id="rId418" Type="http://schemas.openxmlformats.org/officeDocument/2006/relationships/hyperlink" Target="aspi://module='ASPI'&amp;link='136/2001%20Z.z.'&amp;ucin-k-dni='30.12.9999'" TargetMode="External"/><Relationship Id="rId625" Type="http://schemas.openxmlformats.org/officeDocument/2006/relationships/hyperlink" Target="aspi://module='ASPI'&amp;link='382/2004%20Z.z.'&amp;ucin-k-dni='30.12.9999'" TargetMode="External"/><Relationship Id="rId222" Type="http://schemas.openxmlformats.org/officeDocument/2006/relationships/hyperlink" Target="aspi://module='EU'&amp;link='32006L0073'&amp;ucin-k-dni='30.12.9999'" TargetMode="External"/><Relationship Id="rId264" Type="http://schemas.openxmlformats.org/officeDocument/2006/relationships/hyperlink" Target="aspi://module='ASPI'&amp;link='530/1990%20Zb.%252318'&amp;ucin-k-dni='30.12.9999'" TargetMode="External"/><Relationship Id="rId471" Type="http://schemas.openxmlformats.org/officeDocument/2006/relationships/hyperlink" Target="aspi://module='ASPI'&amp;link='428/2002%20Z.z.%25237'&amp;ucin-k-dni='30.12.9999'" TargetMode="External"/><Relationship Id="rId667" Type="http://schemas.openxmlformats.org/officeDocument/2006/relationships/hyperlink" Target="aspi://module='ASPI'&amp;link='483/2001%20Z.z.'&amp;ucin-k-dni='30.12.9999'" TargetMode="External"/><Relationship Id="rId17" Type="http://schemas.openxmlformats.org/officeDocument/2006/relationships/hyperlink" Target="aspi://module='ASPI'&amp;link='513/1991%20Zb.'&amp;ucin-k-dni='30.12.9999'" TargetMode="External"/><Relationship Id="rId59" Type="http://schemas.openxmlformats.org/officeDocument/2006/relationships/hyperlink" Target="aspi://module='ASPI'&amp;link='600/1992%20Zb.'&amp;ucin-k-dni='30.12.9999'" TargetMode="External"/><Relationship Id="rId124" Type="http://schemas.openxmlformats.org/officeDocument/2006/relationships/hyperlink" Target="aspi://module='ASPI'&amp;link='510/2002%20Z.z.'&amp;ucin-k-dni='30.12.9999'" TargetMode="External"/><Relationship Id="rId527" Type="http://schemas.openxmlformats.org/officeDocument/2006/relationships/hyperlink" Target="aspi://module='ASPI'&amp;link='80/1997%20Z.z.'&amp;ucin-k-dni='30.12.9999'" TargetMode="External"/><Relationship Id="rId569" Type="http://schemas.openxmlformats.org/officeDocument/2006/relationships/hyperlink" Target="aspi://module='ASPI'&amp;link='566/1992%20Zb.%252318'&amp;ucin-k-dni='30.12.9999'" TargetMode="External"/><Relationship Id="rId734" Type="http://schemas.openxmlformats.org/officeDocument/2006/relationships/theme" Target="theme/theme1.xml"/><Relationship Id="rId70" Type="http://schemas.openxmlformats.org/officeDocument/2006/relationships/hyperlink" Target="aspi://module='ASPI'&amp;link='328/1991%20Zb.'&amp;ucin-k-dni='30.12.9999'" TargetMode="External"/><Relationship Id="rId166" Type="http://schemas.openxmlformats.org/officeDocument/2006/relationships/hyperlink" Target="aspi://module='ASPI'&amp;link='323/2015%20Z.z.'&amp;ucin-k-dni='30.12.9999'" TargetMode="External"/><Relationship Id="rId331" Type="http://schemas.openxmlformats.org/officeDocument/2006/relationships/hyperlink" Target="aspi://module='ASPI'&amp;link='8/2008%20Z.z.'&amp;ucin-k-dni='30.12.9999'" TargetMode="External"/><Relationship Id="rId373" Type="http://schemas.openxmlformats.org/officeDocument/2006/relationships/hyperlink" Target="aspi://module='ASPI'&amp;link='186/2009%20Z.z.'&amp;ucin-k-dni='30.12.9999'" TargetMode="External"/><Relationship Id="rId429" Type="http://schemas.openxmlformats.org/officeDocument/2006/relationships/hyperlink" Target="aspi://module='ASPI'&amp;link='483/2001%20Z.z.%252333t-33y'&amp;ucin-k-dni='30.12.9999'" TargetMode="External"/><Relationship Id="rId580" Type="http://schemas.openxmlformats.org/officeDocument/2006/relationships/hyperlink" Target="aspi://module='ASPI'&amp;link='272/2016%20Z.z.'&amp;ucin-k-dni='30.12.9999'" TargetMode="External"/><Relationship Id="rId636" Type="http://schemas.openxmlformats.org/officeDocument/2006/relationships/hyperlink" Target="aspi://module='ASPI'&amp;link='198/1994%20Z.z.%25232'&amp;ucin-k-dni='30.12.9999'" TargetMode="External"/><Relationship Id="rId1" Type="http://schemas.openxmlformats.org/officeDocument/2006/relationships/styles" Target="styles.xml"/><Relationship Id="rId233" Type="http://schemas.openxmlformats.org/officeDocument/2006/relationships/hyperlink" Target="aspi://module='EU'&amp;link='32006L0048'&amp;ucin-k-dni='30.12.9999'" TargetMode="External"/><Relationship Id="rId440" Type="http://schemas.openxmlformats.org/officeDocument/2006/relationships/hyperlink" Target="aspi://module='ASPI'&amp;link='513/1991%20Zb.%25233a'&amp;ucin-k-dni='30.12.9999'" TargetMode="External"/><Relationship Id="rId678" Type="http://schemas.openxmlformats.org/officeDocument/2006/relationships/hyperlink" Target="aspi://module='ASPI'&amp;link='513/1991%20Zb.%2523178'&amp;ucin-k-dni='30.12.9999'" TargetMode="External"/><Relationship Id="rId28" Type="http://schemas.openxmlformats.org/officeDocument/2006/relationships/hyperlink" Target="aspi://module='ASPI'&amp;link='373/1996%20Z.z.'&amp;ucin-k-dni='30.12.9999'" TargetMode="External"/><Relationship Id="rId275" Type="http://schemas.openxmlformats.org/officeDocument/2006/relationships/hyperlink" Target="aspi://module='ASPI'&amp;link='747/2004%20Z.z.'&amp;ucin-k-dni='30.12.9999'" TargetMode="External"/><Relationship Id="rId300" Type="http://schemas.openxmlformats.org/officeDocument/2006/relationships/hyperlink" Target="aspi://module='ASPI'&amp;link='92/1991%20Zb.%252322'&amp;ucin-k-dni='30.12.9999'" TargetMode="External"/><Relationship Id="rId482" Type="http://schemas.openxmlformats.org/officeDocument/2006/relationships/hyperlink" Target="aspi://module='ASPI'&amp;link='299/2016%20Z.z.'&amp;ucin-k-dni='30.12.9999'" TargetMode="External"/><Relationship Id="rId538" Type="http://schemas.openxmlformats.org/officeDocument/2006/relationships/hyperlink" Target="aspi://module='ASPI'&amp;link='71/1967%20Zb.'&amp;ucin-k-dni='30.12.9999'" TargetMode="External"/><Relationship Id="rId703" Type="http://schemas.openxmlformats.org/officeDocument/2006/relationships/hyperlink" Target="aspi://module='ASPI'&amp;link='747/2004%20Z.z.%252325'&amp;ucin-k-dni='30.12.9999'" TargetMode="External"/><Relationship Id="rId81" Type="http://schemas.openxmlformats.org/officeDocument/2006/relationships/hyperlink" Target="aspi://module='ASPI'&amp;link='92/1998%20Z.z.'&amp;ucin-k-dni='30.12.9999'" TargetMode="External"/><Relationship Id="rId135" Type="http://schemas.openxmlformats.org/officeDocument/2006/relationships/hyperlink" Target="aspi://module='ASPI'&amp;link='43/2004%20Z.z.'&amp;ucin-k-dni='30.12.9999'" TargetMode="External"/><Relationship Id="rId177" Type="http://schemas.openxmlformats.org/officeDocument/2006/relationships/hyperlink" Target="aspi://module='ASPI'&amp;link='389/2015%20Z.z.'&amp;ucin-k-dni='30.12.9999'" TargetMode="External"/><Relationship Id="rId342" Type="http://schemas.openxmlformats.org/officeDocument/2006/relationships/hyperlink" Target="aspi://module='ASPI'&amp;link='160/2015%20Z.z.'&amp;ucin-k-dni='30.12.9999'" TargetMode="External"/><Relationship Id="rId384" Type="http://schemas.openxmlformats.org/officeDocument/2006/relationships/hyperlink" Target="aspi://module='ASPI'&amp;link='340/2005%20Z.z.%252310'&amp;ucin-k-dni='30.12.9999'" TargetMode="External"/><Relationship Id="rId591" Type="http://schemas.openxmlformats.org/officeDocument/2006/relationships/hyperlink" Target="aspi://module='ASPI'&amp;link='141/1961%20Zb.'&amp;ucin-k-dni='30.12.9999'" TargetMode="External"/><Relationship Id="rId605" Type="http://schemas.openxmlformats.org/officeDocument/2006/relationships/hyperlink" Target="aspi://module='ASPI'&amp;link='528/2008%20Z.z.'&amp;ucin-k-dni='30.12.9999'" TargetMode="External"/><Relationship Id="rId202" Type="http://schemas.openxmlformats.org/officeDocument/2006/relationships/hyperlink" Target="aspi://module='EU'&amp;link='31993L0022'&amp;ucin-k-dni='30.12.9999'" TargetMode="External"/><Relationship Id="rId244" Type="http://schemas.openxmlformats.org/officeDocument/2006/relationships/hyperlink" Target="aspi://module='ASPI'&amp;link='509/1991%20Zb.'&amp;ucin-k-dni='30.12.9999'" TargetMode="External"/><Relationship Id="rId647" Type="http://schemas.openxmlformats.org/officeDocument/2006/relationships/hyperlink" Target="aspi://module='ASPI'&amp;link='483/2001%20Z.z.%25236'&amp;ucin-k-dni='30.12.9999'" TargetMode="External"/><Relationship Id="rId689" Type="http://schemas.openxmlformats.org/officeDocument/2006/relationships/hyperlink" Target="aspi://module='ASPI'&amp;link='429/2002%20Z.z.%252359-64'&amp;ucin-k-dni='30.12.9999'" TargetMode="External"/><Relationship Id="rId39" Type="http://schemas.openxmlformats.org/officeDocument/2006/relationships/hyperlink" Target="aspi://module='ASPI'&amp;link='166/2005%20Z.z.'&amp;ucin-k-dni='30.12.9999'" TargetMode="External"/><Relationship Id="rId286" Type="http://schemas.openxmlformats.org/officeDocument/2006/relationships/hyperlink" Target="aspi://module='ASPI'&amp;link='492/2009%20Z.z.%25232'&amp;ucin-k-dni='30.12.9999'" TargetMode="External"/><Relationship Id="rId451" Type="http://schemas.openxmlformats.org/officeDocument/2006/relationships/hyperlink" Target="aspi://module='ASPI'&amp;link='213/1997%20Z.z.%25239'&amp;ucin-k-dni='30.12.9999'" TargetMode="External"/><Relationship Id="rId493" Type="http://schemas.openxmlformats.org/officeDocument/2006/relationships/hyperlink" Target="aspi://module='ASPI'&amp;link='595/2003%20Z.z.%25238'&amp;ucin-k-dni='30.12.9999'" TargetMode="External"/><Relationship Id="rId507" Type="http://schemas.openxmlformats.org/officeDocument/2006/relationships/hyperlink" Target="aspi://module='ASPI'&amp;link='429/2002%20Z.z.%252322a'&amp;ucin-k-dni='30.12.9999'" TargetMode="External"/><Relationship Id="rId549" Type="http://schemas.openxmlformats.org/officeDocument/2006/relationships/hyperlink" Target="aspi://module='ASPI'&amp;link='40/1964%20Zb.%2523781'&amp;ucin-k-dni='30.12.9999'" TargetMode="External"/><Relationship Id="rId714" Type="http://schemas.openxmlformats.org/officeDocument/2006/relationships/hyperlink" Target="aspi://module='ASPI'&amp;link='530/1990%20Zb.'&amp;ucin-k-dni='30.12.9999'" TargetMode="External"/><Relationship Id="rId50" Type="http://schemas.openxmlformats.org/officeDocument/2006/relationships/hyperlink" Target="aspi://module='ASPI'&amp;link='378/2007%20Z.z.'&amp;ucin-k-dni='30.12.9999'" TargetMode="External"/><Relationship Id="rId104" Type="http://schemas.openxmlformats.org/officeDocument/2006/relationships/hyperlink" Target="aspi://module='ASPI'&amp;link='566/2001%20Z.z.%252354'&amp;ucin-k-dni='30.12.9999'" TargetMode="External"/><Relationship Id="rId146" Type="http://schemas.openxmlformats.org/officeDocument/2006/relationships/hyperlink" Target="aspi://module='ASPI'&amp;link='552/2008%20Z.z.'&amp;ucin-k-dni='30.12.9999'" TargetMode="External"/><Relationship Id="rId188" Type="http://schemas.openxmlformats.org/officeDocument/2006/relationships/hyperlink" Target="aspi://module='EU'&amp;link='32002L0047'&amp;ucin-k-dni='30.12.9999'" TargetMode="External"/><Relationship Id="rId311" Type="http://schemas.openxmlformats.org/officeDocument/2006/relationships/hyperlink" Target="aspi://module='ASPI'&amp;link='513/1991%20Zb.%2523476-488'&amp;ucin-k-dni='30.12.9999'" TargetMode="External"/><Relationship Id="rId353" Type="http://schemas.openxmlformats.org/officeDocument/2006/relationships/hyperlink" Target="aspi://module='ASPI'&amp;link='510/2002%20Z.z.%252332'&amp;ucin-k-dni='30.12.9999'" TargetMode="External"/><Relationship Id="rId395" Type="http://schemas.openxmlformats.org/officeDocument/2006/relationships/hyperlink" Target="aspi://module='ASPI'&amp;link='566/1992%20Zb.%252334a'&amp;ucin-k-dni='30.12.9999'" TargetMode="External"/><Relationship Id="rId409" Type="http://schemas.openxmlformats.org/officeDocument/2006/relationships/hyperlink" Target="aspi://module='ASPI'&amp;link='186/2009%20Z.z.%25238'&amp;ucin-k-dni='30.12.9999'" TargetMode="External"/><Relationship Id="rId560" Type="http://schemas.openxmlformats.org/officeDocument/2006/relationships/hyperlink" Target="aspi://module='ASPI'&amp;link='428/2002%20Z.z.%25237'&amp;ucin-k-dni='30.12.9999'" TargetMode="External"/><Relationship Id="rId92" Type="http://schemas.openxmlformats.org/officeDocument/2006/relationships/hyperlink" Target="aspi://module='ASPI'&amp;link='264/1995%20Z.z.'&amp;ucin-k-dni='30.12.9999'" TargetMode="External"/><Relationship Id="rId213" Type="http://schemas.openxmlformats.org/officeDocument/2006/relationships/hyperlink" Target="aspi://module='EU'&amp;link='31994L0019'&amp;ucin-k-dni='30.12.9999'" TargetMode="External"/><Relationship Id="rId420" Type="http://schemas.openxmlformats.org/officeDocument/2006/relationships/hyperlink" Target="aspi://module='ASPI'&amp;link='429/2002%20Z.z.%252314'&amp;ucin-k-dni='30.12.9999'" TargetMode="External"/><Relationship Id="rId616" Type="http://schemas.openxmlformats.org/officeDocument/2006/relationships/hyperlink" Target="aspi://module='ASPI'&amp;link='500/2001%20Z.z.'&amp;ucin-k-dni='30.12.9999'" TargetMode="External"/><Relationship Id="rId658" Type="http://schemas.openxmlformats.org/officeDocument/2006/relationships/hyperlink" Target="aspi://module='ASPI'&amp;link='603/2003%20Z.z.'&amp;ucin-k-dni='30.12.9999'" TargetMode="External"/><Relationship Id="rId255" Type="http://schemas.openxmlformats.org/officeDocument/2006/relationships/hyperlink" Target="aspi://module='ASPI'&amp;link='291/2002%20Z.z.'&amp;ucin-k-dni='30.12.9999'" TargetMode="External"/><Relationship Id="rId297" Type="http://schemas.openxmlformats.org/officeDocument/2006/relationships/hyperlink" Target="aspi://module='ASPI'&amp;link='40/1964%20Zb.%2523535'&amp;ucin-k-dni='30.12.9999'" TargetMode="External"/><Relationship Id="rId462" Type="http://schemas.openxmlformats.org/officeDocument/2006/relationships/hyperlink" Target="aspi://module='ASPI'&amp;link='367/2000%20Z.z.'&amp;ucin-k-dni='30.12.9999'" TargetMode="External"/><Relationship Id="rId518" Type="http://schemas.openxmlformats.org/officeDocument/2006/relationships/hyperlink" Target="aspi://module='ASPI'&amp;link='213/1997%20Z.z.'&amp;ucin-k-dni='30.12.9999'" TargetMode="External"/><Relationship Id="rId725" Type="http://schemas.openxmlformats.org/officeDocument/2006/relationships/hyperlink" Target="aspi://module='ASPI'&amp;link='747/2004%20Z.z.'&amp;ucin-k-dni='30.12.9999'" TargetMode="External"/><Relationship Id="rId115" Type="http://schemas.openxmlformats.org/officeDocument/2006/relationships/hyperlink" Target="aspi://module='ASPI'&amp;link='361/1999%20Z.z.'&amp;ucin-k-dni='30.12.9999'" TargetMode="External"/><Relationship Id="rId157" Type="http://schemas.openxmlformats.org/officeDocument/2006/relationships/hyperlink" Target="aspi://module='ASPI'&amp;link='520/2011%20Z.z.'&amp;ucin-k-dni='30.12.9999'" TargetMode="External"/><Relationship Id="rId322" Type="http://schemas.openxmlformats.org/officeDocument/2006/relationships/hyperlink" Target="aspi://module='ASPI'&amp;link='191/1950%20Sb.%252319'&amp;ucin-k-dni='30.12.9999'" TargetMode="External"/><Relationship Id="rId364" Type="http://schemas.openxmlformats.org/officeDocument/2006/relationships/hyperlink" Target="aspi://module='ASPI'&amp;link='566/1992%20Zb.%252319'&amp;ucin-k-dni='30.12.9999'" TargetMode="External"/><Relationship Id="rId61" Type="http://schemas.openxmlformats.org/officeDocument/2006/relationships/hyperlink" Target="aspi://module='ASPI'&amp;link='566/2001%20Z.z.'&amp;ucin-k-dni='30.12.9999'" TargetMode="External"/><Relationship Id="rId199" Type="http://schemas.openxmlformats.org/officeDocument/2006/relationships/hyperlink" Target="aspi://module='EU'&amp;link='32003L0006'&amp;ucin-k-dni='30.12.9999'" TargetMode="External"/><Relationship Id="rId571" Type="http://schemas.openxmlformats.org/officeDocument/2006/relationships/hyperlink" Target="aspi://module='ASPI'&amp;link='566/1992%20Zb.%252323'&amp;ucin-k-dni='30.12.9999'" TargetMode="External"/><Relationship Id="rId627" Type="http://schemas.openxmlformats.org/officeDocument/2006/relationships/hyperlink" Target="aspi://module='ASPI'&amp;link='160/2015%20Z.z.%2523229'&amp;ucin-k-dni='30.12.9999'" TargetMode="External"/><Relationship Id="rId669" Type="http://schemas.openxmlformats.org/officeDocument/2006/relationships/hyperlink" Target="aspi://module='ASPI'&amp;link='8/2008%20Z.z.'&amp;ucin-k-dni='30.12.9999'" TargetMode="External"/><Relationship Id="rId19" Type="http://schemas.openxmlformats.org/officeDocument/2006/relationships/hyperlink" Target="aspi://module='ASPI'&amp;link='41/1953%20Sb.'&amp;ucin-k-dni='30.12.9999'" TargetMode="External"/><Relationship Id="rId224" Type="http://schemas.openxmlformats.org/officeDocument/2006/relationships/hyperlink" Target="aspi://module='EU'&amp;link='31992L0049'&amp;ucin-k-dni='30.12.9999'" TargetMode="External"/><Relationship Id="rId266" Type="http://schemas.openxmlformats.org/officeDocument/2006/relationships/hyperlink" Target="aspi://module='ASPI'&amp;link='566/1992%20Zb.%252318-24'&amp;ucin-k-dni='30.12.9999'" TargetMode="External"/><Relationship Id="rId431" Type="http://schemas.openxmlformats.org/officeDocument/2006/relationships/hyperlink" Target="aspi://module='ASPI'&amp;link='483/2001%20Z.z.%252333t-33v'&amp;ucin-k-dni='30.12.9999'" TargetMode="External"/><Relationship Id="rId473" Type="http://schemas.openxmlformats.org/officeDocument/2006/relationships/hyperlink" Target="aspi://module='ASPI'&amp;link='428/2002%20Z.z.%25238'&amp;ucin-k-dni='30.12.9999'" TargetMode="External"/><Relationship Id="rId529" Type="http://schemas.openxmlformats.org/officeDocument/2006/relationships/hyperlink" Target="aspi://module='ASPI'&amp;link='118/1996%20Z.z.'&amp;ucin-k-dni='30.12.9999'" TargetMode="External"/><Relationship Id="rId680" Type="http://schemas.openxmlformats.org/officeDocument/2006/relationships/hyperlink" Target="aspi://module='ASPI'&amp;link='300/2005%20Z.z.'&amp;ucin-k-dni='30.12.9999'" TargetMode="External"/><Relationship Id="rId30" Type="http://schemas.openxmlformats.org/officeDocument/2006/relationships/hyperlink" Target="aspi://module='ASPI'&amp;link='144/1998%20Z.z.'&amp;ucin-k-dni='30.12.9999'" TargetMode="External"/><Relationship Id="rId126" Type="http://schemas.openxmlformats.org/officeDocument/2006/relationships/hyperlink" Target="aspi://module='ASPI'&amp;link='510/2002%20Z.z.'&amp;ucin-k-dni='30.12.9999'" TargetMode="External"/><Relationship Id="rId168" Type="http://schemas.openxmlformats.org/officeDocument/2006/relationships/hyperlink" Target="aspi://module='ASPI'&amp;link='359/2015%20Z.z.'&amp;ucin-k-dni='30.12.9999'" TargetMode="External"/><Relationship Id="rId333" Type="http://schemas.openxmlformats.org/officeDocument/2006/relationships/hyperlink" Target="aspi://module='ASPI'&amp;link='280/1999%20Z.z.'&amp;ucin-k-dni='30.12.9999'" TargetMode="External"/><Relationship Id="rId540" Type="http://schemas.openxmlformats.org/officeDocument/2006/relationships/hyperlink" Target="aspi://module='ASPI'&amp;link='162/2015%20Z.z.%25237'&amp;ucin-k-dni='30.12.9999'" TargetMode="External"/><Relationship Id="rId72" Type="http://schemas.openxmlformats.org/officeDocument/2006/relationships/hyperlink" Target="aspi://module='ASPI'&amp;link='91/1993%20Z.z.'&amp;ucin-k-dni='30.12.9999'" TargetMode="External"/><Relationship Id="rId375" Type="http://schemas.openxmlformats.org/officeDocument/2006/relationships/hyperlink" Target="aspi://module='ASPI'&amp;link='386/2002%20Z.z.'&amp;ucin-k-dni='30.12.9999'" TargetMode="External"/><Relationship Id="rId582" Type="http://schemas.openxmlformats.org/officeDocument/2006/relationships/hyperlink" Target="aspi://module='ASPI'&amp;link='305/2013%20Z.z.%252319'&amp;ucin-k-dni='30.12.9999'" TargetMode="External"/><Relationship Id="rId638" Type="http://schemas.openxmlformats.org/officeDocument/2006/relationships/hyperlink" Target="aspi://module='ASPI'&amp;link='195/2014%20Z.z.'&amp;ucin-k-dni='30.12.9999'" TargetMode="External"/><Relationship Id="rId3" Type="http://schemas.openxmlformats.org/officeDocument/2006/relationships/webSettings" Target="webSettings.xml"/><Relationship Id="rId235" Type="http://schemas.openxmlformats.org/officeDocument/2006/relationships/hyperlink" Target="aspi://module='ASPI'&amp;link='530/1990%20Zb.'&amp;ucin-k-dni='30.12.9999'" TargetMode="External"/><Relationship Id="rId277" Type="http://schemas.openxmlformats.org/officeDocument/2006/relationships/hyperlink" Target="aspi://module='ASPI'&amp;link='650/2004%20Z.z.%252385'&amp;ucin-k-dni='30.12.9999'" TargetMode="External"/><Relationship Id="rId400" Type="http://schemas.openxmlformats.org/officeDocument/2006/relationships/hyperlink" Target="aspi://module='ASPI'&amp;link='330/2007%20Z.z.%252310'&amp;ucin-k-dni='30.12.9999'" TargetMode="External"/><Relationship Id="rId442" Type="http://schemas.openxmlformats.org/officeDocument/2006/relationships/hyperlink" Target="aspi://module='ASPI'&amp;link='34/2002%20Z.z.%25232'&amp;ucin-k-dni='30.12.9999'" TargetMode="External"/><Relationship Id="rId484" Type="http://schemas.openxmlformats.org/officeDocument/2006/relationships/hyperlink" Target="aspi://module='ASPI'&amp;link='258/2001%20Z.z.'&amp;ucin-k-dni='30.12.9999'" TargetMode="External"/><Relationship Id="rId705" Type="http://schemas.openxmlformats.org/officeDocument/2006/relationships/hyperlink" Target="aspi://module='ASPI'&amp;link='586/2003%20Z.z.%252315'&amp;ucin-k-dni='30.12.9999'" TargetMode="External"/><Relationship Id="rId137" Type="http://schemas.openxmlformats.org/officeDocument/2006/relationships/hyperlink" Target="aspi://module='ASPI'&amp;link='7/2005%20Z.z.'&amp;ucin-k-dni='30.12.9999'" TargetMode="External"/><Relationship Id="rId302" Type="http://schemas.openxmlformats.org/officeDocument/2006/relationships/hyperlink" Target="aspi://module='ASPI'&amp;link='513/1991%20Zb.%2523155'&amp;ucin-k-dni='30.12.9999'" TargetMode="External"/><Relationship Id="rId344" Type="http://schemas.openxmlformats.org/officeDocument/2006/relationships/hyperlink" Target="aspi://module='ASPI'&amp;link='513/1991%20Zb.%2523408a'&amp;ucin-k-dni='30.12.9999'" TargetMode="External"/><Relationship Id="rId691" Type="http://schemas.openxmlformats.org/officeDocument/2006/relationships/hyperlink" Target="aspi://module='ASPI'&amp;link='276/2009%20Z.z.'&amp;ucin-k-dni='30.12.9999'" TargetMode="External"/><Relationship Id="rId41" Type="http://schemas.openxmlformats.org/officeDocument/2006/relationships/hyperlink" Target="aspi://module='ASPI'&amp;link='559/2002%20Z.z.'&amp;ucin-k-dni='30.12.9999'" TargetMode="External"/><Relationship Id="rId83" Type="http://schemas.openxmlformats.org/officeDocument/2006/relationships/hyperlink" Target="aspi://module='ASPI'&amp;link='281/1999%20Z.z.'&amp;ucin-k-dni='30.12.9999'" TargetMode="External"/><Relationship Id="rId179" Type="http://schemas.openxmlformats.org/officeDocument/2006/relationships/hyperlink" Target="aspi://module='ASPI'&amp;link='177/2018%20Z.z.'&amp;ucin-k-dni='30.12.9999'" TargetMode="External"/><Relationship Id="rId386" Type="http://schemas.openxmlformats.org/officeDocument/2006/relationships/hyperlink" Target="aspi://module='ASPI'&amp;link='311/2001%20Z.z.%25239'&amp;ucin-k-dni='30.12.9999'" TargetMode="External"/><Relationship Id="rId551" Type="http://schemas.openxmlformats.org/officeDocument/2006/relationships/hyperlink" Target="aspi://module='ASPI'&amp;link='160/2015%20Z.z.%2523325'&amp;ucin-k-dni='30.12.9999'" TargetMode="External"/><Relationship Id="rId593" Type="http://schemas.openxmlformats.org/officeDocument/2006/relationships/hyperlink" Target="aspi://module='ASPI'&amp;link='747/2004%20Z.z.'&amp;ucin-k-dni='30.12.9999'" TargetMode="External"/><Relationship Id="rId607" Type="http://schemas.openxmlformats.org/officeDocument/2006/relationships/hyperlink" Target="aspi://module='ASPI'&amp;link='71/1967%20Zb.%252371-80'&amp;ucin-k-dni='30.12.9999'" TargetMode="External"/><Relationship Id="rId649" Type="http://schemas.openxmlformats.org/officeDocument/2006/relationships/hyperlink" Target="aspi://module='ASPI'&amp;link='483/2001%20Z.z.%25236'&amp;ucin-k-dni='30.12.9999'" TargetMode="External"/><Relationship Id="rId190" Type="http://schemas.openxmlformats.org/officeDocument/2006/relationships/hyperlink" Target="aspi://module='EU'&amp;link='31973L0239'&amp;ucin-k-dni='30.12.9999'" TargetMode="External"/><Relationship Id="rId204" Type="http://schemas.openxmlformats.org/officeDocument/2006/relationships/hyperlink" Target="aspi://module='EU'&amp;link='32003L0006'&amp;ucin-k-dni='30.12.9999'" TargetMode="External"/><Relationship Id="rId246" Type="http://schemas.openxmlformats.org/officeDocument/2006/relationships/hyperlink" Target="aspi://module='ASPI'&amp;link='191/1950%20Sb.'&amp;ucin-k-dni='30.12.9999'" TargetMode="External"/><Relationship Id="rId288" Type="http://schemas.openxmlformats.org/officeDocument/2006/relationships/hyperlink" Target="aspi://module='ASPI'&amp;link='203/2011%20Z.z.%252328'&amp;ucin-k-dni='30.12.9999'" TargetMode="External"/><Relationship Id="rId411" Type="http://schemas.openxmlformats.org/officeDocument/2006/relationships/hyperlink" Target="aspi://module='ASPI'&amp;link='483/2001%20Z.z.%252311'&amp;ucin-k-dni='30.12.9999'" TargetMode="External"/><Relationship Id="rId453" Type="http://schemas.openxmlformats.org/officeDocument/2006/relationships/hyperlink" Target="aspi://module='ASPI'&amp;link='35/2002%20Z.z.'&amp;ucin-k-dni='30.12.9999'" TargetMode="External"/><Relationship Id="rId509" Type="http://schemas.openxmlformats.org/officeDocument/2006/relationships/hyperlink" Target="aspi://module='ASPI'&amp;link='429/2002%20Z.z.%252339a'&amp;ucin-k-dni='30.12.9999'" TargetMode="External"/><Relationship Id="rId660" Type="http://schemas.openxmlformats.org/officeDocument/2006/relationships/hyperlink" Target="aspi://module='ASPI'&amp;link='659/2007%20Z.z.%252313-15'&amp;ucin-k-dni='30.12.9999'" TargetMode="External"/><Relationship Id="rId106" Type="http://schemas.openxmlformats.org/officeDocument/2006/relationships/hyperlink" Target="aspi://module='ASPI'&amp;link='330/2000%20Z.z.%252321'&amp;ucin-k-dni='30.12.9999'" TargetMode="External"/><Relationship Id="rId313" Type="http://schemas.openxmlformats.org/officeDocument/2006/relationships/hyperlink" Target="aspi://module='ASPI'&amp;link='600/1992%20Zb.'&amp;ucin-k-dni='30.12.9999'" TargetMode="External"/><Relationship Id="rId495" Type="http://schemas.openxmlformats.org/officeDocument/2006/relationships/hyperlink" Target="aspi://module='ASPI'&amp;link='431/2002%20Z.z.%252317-20'&amp;ucin-k-dni='30.12.9999'" TargetMode="External"/><Relationship Id="rId716" Type="http://schemas.openxmlformats.org/officeDocument/2006/relationships/hyperlink" Target="aspi://module='ASPI'&amp;link='40/1964%20Zb.%252342b'&amp;ucin-k-dni='30.12.9999'" TargetMode="External"/><Relationship Id="rId10" Type="http://schemas.openxmlformats.org/officeDocument/2006/relationships/hyperlink" Target="aspi://module='ASPI'&amp;link='513/1991%20Zb.'&amp;ucin-k-dni='30.12.9999'" TargetMode="External"/><Relationship Id="rId52" Type="http://schemas.openxmlformats.org/officeDocument/2006/relationships/hyperlink" Target="aspi://module='ASPI'&amp;link='39/2014%20Z.z.'&amp;ucin-k-dni='30.12.9999'" TargetMode="External"/><Relationship Id="rId94" Type="http://schemas.openxmlformats.org/officeDocument/2006/relationships/hyperlink" Target="aspi://module='ASPI'&amp;link='566/2001%20Z.z.%2523107'&amp;ucin-k-dni='30.12.9999'" TargetMode="External"/><Relationship Id="rId148" Type="http://schemas.openxmlformats.org/officeDocument/2006/relationships/hyperlink" Target="aspi://module='ASPI'&amp;link='276/2009%20Z.z.'&amp;ucin-k-dni='30.12.9999'" TargetMode="External"/><Relationship Id="rId355" Type="http://schemas.openxmlformats.org/officeDocument/2006/relationships/hyperlink" Target="aspi://module='ASPI'&amp;link='40/1964%20Zb.%2523151m'&amp;ucin-k-dni='30.12.9999'" TargetMode="External"/><Relationship Id="rId397" Type="http://schemas.openxmlformats.org/officeDocument/2006/relationships/hyperlink" Target="aspi://module='ASPI'&amp;link='566/1992%20Zb.%252334b'&amp;ucin-k-dni='30.12.9999'" TargetMode="External"/><Relationship Id="rId520" Type="http://schemas.openxmlformats.org/officeDocument/2006/relationships/hyperlink" Target="aspi://module='ASPI'&amp;link='182/1993%20Z.z.'&amp;ucin-k-dni='30.12.9999'" TargetMode="External"/><Relationship Id="rId562" Type="http://schemas.openxmlformats.org/officeDocument/2006/relationships/hyperlink" Target="aspi://module='ASPI'&amp;link='431/2002%20Z.z.'&amp;ucin-k-dni='30.12.9999'" TargetMode="External"/><Relationship Id="rId618" Type="http://schemas.openxmlformats.org/officeDocument/2006/relationships/hyperlink" Target="aspi://module='ASPI'&amp;link='153/1991%20Zb.'&amp;ucin-k-dni='30.12.9999'" TargetMode="External"/><Relationship Id="rId215" Type="http://schemas.openxmlformats.org/officeDocument/2006/relationships/hyperlink" Target="aspi://module='EU'&amp;link='32000L0012'&amp;ucin-k-dni='30.12.9999'" TargetMode="External"/><Relationship Id="rId257" Type="http://schemas.openxmlformats.org/officeDocument/2006/relationships/hyperlink" Target="aspi://module='ASPI'&amp;link='483/2001%20Z.z.'&amp;ucin-k-dni='30.12.9999'" TargetMode="External"/><Relationship Id="rId422" Type="http://schemas.openxmlformats.org/officeDocument/2006/relationships/hyperlink" Target="aspi://module='ASPI'&amp;link='429/2002%20Z.z.%252318'&amp;ucin-k-dni='30.12.9999'" TargetMode="External"/><Relationship Id="rId464" Type="http://schemas.openxmlformats.org/officeDocument/2006/relationships/hyperlink" Target="aspi://module='ASPI'&amp;link='395/2002%20Z.z.'&amp;ucin-k-dni='30.12.9999'" TargetMode="External"/><Relationship Id="rId299" Type="http://schemas.openxmlformats.org/officeDocument/2006/relationships/hyperlink" Target="aspi://module='ASPI'&amp;link='594/2003%20Z.z.%252340'&amp;ucin-k-dni='30.12.9999'" TargetMode="External"/><Relationship Id="rId727" Type="http://schemas.openxmlformats.org/officeDocument/2006/relationships/hyperlink" Target="aspi://module='ASPI'&amp;link='659/2007%20Z.z.'&amp;ucin-k-dni='30.12.9999'" TargetMode="External"/><Relationship Id="rId63" Type="http://schemas.openxmlformats.org/officeDocument/2006/relationships/hyperlink" Target="aspi://module='ASPI'&amp;link='566/2001%20Z.z.'&amp;ucin-k-dni='30.12.9999'" TargetMode="External"/><Relationship Id="rId159" Type="http://schemas.openxmlformats.org/officeDocument/2006/relationships/hyperlink" Target="aspi://module='ASPI'&amp;link='132/2013%20Z.z.'&amp;ucin-k-dni='30.12.9999'" TargetMode="External"/><Relationship Id="rId366" Type="http://schemas.openxmlformats.org/officeDocument/2006/relationships/hyperlink" Target="aspi://module='ASPI'&amp;link='371/2014%20Z.z.'&amp;ucin-k-dni='30.12.9999'" TargetMode="External"/><Relationship Id="rId573" Type="http://schemas.openxmlformats.org/officeDocument/2006/relationships/hyperlink" Target="aspi://module='ASPI'&amp;link='203/2011%20Z.z.'&amp;ucin-k-dni='30.12.9999'" TargetMode="External"/><Relationship Id="rId226" Type="http://schemas.openxmlformats.org/officeDocument/2006/relationships/hyperlink" Target="aspi://module='EU'&amp;link='32004L0039'&amp;ucin-k-dni='30.12.9999'" TargetMode="External"/><Relationship Id="rId433" Type="http://schemas.openxmlformats.org/officeDocument/2006/relationships/hyperlink" Target="aspi://module='ASPI'&amp;link='483/2001%20Z.z.%252362a'&amp;ucin-k-dni='30.12.9999'" TargetMode="External"/><Relationship Id="rId640" Type="http://schemas.openxmlformats.org/officeDocument/2006/relationships/hyperlink" Target="aspi://module='ASPI'&amp;link='566/1992%20Zb.%252326'&amp;ucin-k-dni='30.12.9999'" TargetMode="External"/><Relationship Id="rId74" Type="http://schemas.openxmlformats.org/officeDocument/2006/relationships/hyperlink" Target="aspi://module='ASPI'&amp;link='159/1994%20Z.z.'&amp;ucin-k-dni='30.12.9999'" TargetMode="External"/><Relationship Id="rId377" Type="http://schemas.openxmlformats.org/officeDocument/2006/relationships/hyperlink" Target="aspi://module='ASPI'&amp;link='251/2012%20Z.z.'&amp;ucin-k-dni='30.12.9999'" TargetMode="External"/><Relationship Id="rId500" Type="http://schemas.openxmlformats.org/officeDocument/2006/relationships/hyperlink" Target="aspi://module='ASPI'&amp;link='431/2002%20Z.z.%252323'&amp;ucin-k-dni='30.12.9999'" TargetMode="External"/><Relationship Id="rId584" Type="http://schemas.openxmlformats.org/officeDocument/2006/relationships/hyperlink" Target="aspi://module='ASPI'&amp;link='253/1998%20Z.z.%252323a'&amp;ucin-k-dni='30.12.9999'" TargetMode="External"/><Relationship Id="rId5" Type="http://schemas.openxmlformats.org/officeDocument/2006/relationships/hyperlink" Target="aspi://module='ASPI'&amp;link='311/2001%20Z.z.'&amp;ucin-k-dni='30.12.9999'" TargetMode="External"/><Relationship Id="rId237" Type="http://schemas.openxmlformats.org/officeDocument/2006/relationships/hyperlink" Target="aspi://module='ASPI'&amp;link='191/1950%20Sb.'&amp;ucin-k-dni='30.12.9999'" TargetMode="External"/><Relationship Id="rId444" Type="http://schemas.openxmlformats.org/officeDocument/2006/relationships/hyperlink" Target="aspi://module='ASPI'&amp;link='34/2002%20Z.z.%252311'&amp;ucin-k-dni='30.12.9999'" TargetMode="External"/><Relationship Id="rId651" Type="http://schemas.openxmlformats.org/officeDocument/2006/relationships/hyperlink" Target="aspi://module='ASPI'&amp;link='329/2000%20Z.z.%252313'&amp;ucin-k-dni='30.12.9999'" TargetMode="External"/><Relationship Id="rId290" Type="http://schemas.openxmlformats.org/officeDocument/2006/relationships/hyperlink" Target="aspi://module='ASPI'&amp;link='8/2008%20Z.z.'&amp;ucin-k-dni='30.12.9999'" TargetMode="External"/><Relationship Id="rId304" Type="http://schemas.openxmlformats.org/officeDocument/2006/relationships/hyperlink" Target="aspi://module='ASPI'&amp;link='594/2003%20Z.z.%252325'&amp;ucin-k-dni='30.12.9999'" TargetMode="External"/><Relationship Id="rId388" Type="http://schemas.openxmlformats.org/officeDocument/2006/relationships/hyperlink" Target="aspi://module='ASPI'&amp;link='328/1991%20Zb.%252330'&amp;ucin-k-dni='30.12.9999'" TargetMode="External"/><Relationship Id="rId511" Type="http://schemas.openxmlformats.org/officeDocument/2006/relationships/hyperlink" Target="aspi://module='ASPI'&amp;link='214/2006%20Z.z.'&amp;ucin-k-dni='30.12.9999'" TargetMode="External"/><Relationship Id="rId609" Type="http://schemas.openxmlformats.org/officeDocument/2006/relationships/hyperlink" Target="aspi://module='ASPI'&amp;link='46/1993%20Z.z.%25232'&amp;ucin-k-dni='30.12.9999'" TargetMode="External"/><Relationship Id="rId85" Type="http://schemas.openxmlformats.org/officeDocument/2006/relationships/hyperlink" Target="aspi://module='ASPI'&amp;link='397/2001%20Z.z.'&amp;ucin-k-dni='30.12.9999'" TargetMode="External"/><Relationship Id="rId150" Type="http://schemas.openxmlformats.org/officeDocument/2006/relationships/hyperlink" Target="aspi://module='ASPI'&amp;link='492/2009%20Z.z.'&amp;ucin-k-dni='30.12.9999'" TargetMode="External"/><Relationship Id="rId595" Type="http://schemas.openxmlformats.org/officeDocument/2006/relationships/hyperlink" Target="aspi://module='ASPI'&amp;link='510/2002%20Z.z.'&amp;ucin-k-dni='30.12.9999'" TargetMode="External"/><Relationship Id="rId248" Type="http://schemas.openxmlformats.org/officeDocument/2006/relationships/hyperlink" Target="aspi://module='ASPI'&amp;link='513/1991%20Zb.%2523612'&amp;ucin-k-dni='30.12.9999'" TargetMode="External"/><Relationship Id="rId455" Type="http://schemas.openxmlformats.org/officeDocument/2006/relationships/hyperlink" Target="aspi://module='ASPI'&amp;link='83/1990%20Zb.%25237'&amp;ucin-k-dni='30.12.9999'" TargetMode="External"/><Relationship Id="rId662" Type="http://schemas.openxmlformats.org/officeDocument/2006/relationships/hyperlink" Target="aspi://module='ASPI'&amp;link='483/2001%20Z.z.%252348'&amp;ucin-k-dni='30.12.9999'" TargetMode="External"/><Relationship Id="rId12" Type="http://schemas.openxmlformats.org/officeDocument/2006/relationships/hyperlink" Target="aspi://module='ASPI'&amp;link='513/1991%20Zb.%2523188'&amp;ucin-k-dni='30.12.9999'" TargetMode="External"/><Relationship Id="rId108" Type="http://schemas.openxmlformats.org/officeDocument/2006/relationships/hyperlink" Target="aspi://module='ASPI'&amp;link='600/1992%20Zb.'&amp;ucin-k-dni='30.12.9999'" TargetMode="External"/><Relationship Id="rId315" Type="http://schemas.openxmlformats.org/officeDocument/2006/relationships/hyperlink" Target="aspi://module='ASPI'&amp;link='45/1998%20Z.z.'&amp;ucin-k-dni='30.12.9999'" TargetMode="External"/><Relationship Id="rId522" Type="http://schemas.openxmlformats.org/officeDocument/2006/relationships/hyperlink" Target="aspi://module='ASPI'&amp;link='186/2004%20Z.z.'&amp;ucin-k-dni='30.12.9999'" TargetMode="External"/><Relationship Id="rId96" Type="http://schemas.openxmlformats.org/officeDocument/2006/relationships/hyperlink" Target="aspi://module='ASPI'&amp;link='566/2001%20Z.z.'&amp;ucin-k-dni='30.12.9999'" TargetMode="External"/><Relationship Id="rId161" Type="http://schemas.openxmlformats.org/officeDocument/2006/relationships/hyperlink" Target="aspi://module='ASPI'&amp;link='352/2013%20Z.z.'&amp;ucin-k-dni='30.12.9999'" TargetMode="External"/><Relationship Id="rId399" Type="http://schemas.openxmlformats.org/officeDocument/2006/relationships/hyperlink" Target="aspi://module='ASPI'&amp;link='330/2007%20Z.z.%252310'&amp;ucin-k-dni='30.12.9999'" TargetMode="External"/><Relationship Id="rId259" Type="http://schemas.openxmlformats.org/officeDocument/2006/relationships/hyperlink" Target="aspi://module='ASPI'&amp;link='509/1991%20Zb.'&amp;ucin-k-dni='30.12.9999'" TargetMode="External"/><Relationship Id="rId466" Type="http://schemas.openxmlformats.org/officeDocument/2006/relationships/hyperlink" Target="aspi://module='ASPI'&amp;link='428/2002%20Z.z.%25237'&amp;ucin-k-dni='30.12.9999'" TargetMode="External"/><Relationship Id="rId673" Type="http://schemas.openxmlformats.org/officeDocument/2006/relationships/hyperlink" Target="aspi://module='ASPI'&amp;link='40/1964%20Zb.'&amp;ucin-k-dni='30.12.9999'" TargetMode="External"/><Relationship Id="rId23" Type="http://schemas.openxmlformats.org/officeDocument/2006/relationships/hyperlink" Target="aspi://module='ASPI'&amp;link='246/1994%20Z.z.'&amp;ucin-k-dni='30.12.9999'" TargetMode="External"/><Relationship Id="rId119" Type="http://schemas.openxmlformats.org/officeDocument/2006/relationships/hyperlink" Target="aspi://module='ASPI'&amp;link='483/2001%20Z.z.'&amp;ucin-k-dni='30.12.9999'" TargetMode="External"/><Relationship Id="rId326" Type="http://schemas.openxmlformats.org/officeDocument/2006/relationships/hyperlink" Target="aspi://module='ASPI'&amp;link='289/2016%20Z.z.'&amp;ucin-k-dni='30.12.9999'" TargetMode="External"/><Relationship Id="rId533" Type="http://schemas.openxmlformats.org/officeDocument/2006/relationships/hyperlink" Target="aspi://module='ASPI'&amp;link='40/1964%20Zb.%2523492'&amp;ucin-k-dni='30.12.9999'" TargetMode="External"/><Relationship Id="rId172" Type="http://schemas.openxmlformats.org/officeDocument/2006/relationships/hyperlink" Target="aspi://module='ASPI'&amp;link='361/2015%20Z.z.'&amp;ucin-k-dni='30.12.9999'" TargetMode="External"/><Relationship Id="rId477" Type="http://schemas.openxmlformats.org/officeDocument/2006/relationships/hyperlink" Target="aspi://module='ASPI'&amp;link='428/2002%20Z.z.%252323'&amp;ucin-k-dni='30.12.9999'" TargetMode="External"/><Relationship Id="rId600" Type="http://schemas.openxmlformats.org/officeDocument/2006/relationships/hyperlink" Target="aspi://module='ASPI'&amp;link='123/1996%20Z.z.'&amp;ucin-k-dni='30.12.9999'" TargetMode="External"/><Relationship Id="rId684" Type="http://schemas.openxmlformats.org/officeDocument/2006/relationships/hyperlink" Target="aspi://module='ASPI'&amp;link='747/2004%20Z.z.%252310'&amp;ucin-k-dni='30.12.9999'" TargetMode="External"/><Relationship Id="rId337" Type="http://schemas.openxmlformats.org/officeDocument/2006/relationships/hyperlink" Target="aspi://module='ASPI'&amp;link='566/1992%20Zb.%252319'&amp;ucin-k-dni='30.12.9999'" TargetMode="External"/><Relationship Id="rId34" Type="http://schemas.openxmlformats.org/officeDocument/2006/relationships/hyperlink" Target="aspi://module='ASPI'&amp;link='483/2001%20Z.z.'&amp;ucin-k-dni='30.12.9999'" TargetMode="External"/><Relationship Id="rId544" Type="http://schemas.openxmlformats.org/officeDocument/2006/relationships/hyperlink" Target="aspi://module='ASPI'&amp;link='509/1991%20Zb.'&amp;ucin-k-dni='30.12.9999'" TargetMode="External"/><Relationship Id="rId183" Type="http://schemas.openxmlformats.org/officeDocument/2006/relationships/hyperlink" Target="aspi://module='EU'&amp;link='31997L0009'&amp;ucin-k-dni='30.12.9999'" TargetMode="External"/><Relationship Id="rId390" Type="http://schemas.openxmlformats.org/officeDocument/2006/relationships/hyperlink" Target="aspi://module='ASPI'&amp;link='429/2002%20Z.z.%252352'&amp;ucin-k-dni='30.12.9999'" TargetMode="External"/><Relationship Id="rId404" Type="http://schemas.openxmlformats.org/officeDocument/2006/relationships/hyperlink" Target="aspi://module='ASPI'&amp;link='330/2007%20Z.z.%252312'&amp;ucin-k-dni='30.12.9999'" TargetMode="External"/><Relationship Id="rId611" Type="http://schemas.openxmlformats.org/officeDocument/2006/relationships/hyperlink" Target="aspi://module='ASPI'&amp;link='198/1994%20Z.z.%25232'&amp;ucin-k-dni='30.12.9999'" TargetMode="External"/><Relationship Id="rId250" Type="http://schemas.openxmlformats.org/officeDocument/2006/relationships/hyperlink" Target="aspi://module='ASPI'&amp;link='144/1998%20Z.z.'&amp;ucin-k-dni='30.12.9999'" TargetMode="External"/><Relationship Id="rId488" Type="http://schemas.openxmlformats.org/officeDocument/2006/relationships/hyperlink" Target="aspi://module='ASPI'&amp;link='483/2001%20Z.z.%252331-33d'&amp;ucin-k-dni='30.12.9999'" TargetMode="External"/><Relationship Id="rId695" Type="http://schemas.openxmlformats.org/officeDocument/2006/relationships/hyperlink" Target="aspi://module='ASPI'&amp;link='371/2014%20Z.z.%252310'&amp;ucin-k-dni='30.12.9999'" TargetMode="External"/><Relationship Id="rId709" Type="http://schemas.openxmlformats.org/officeDocument/2006/relationships/hyperlink" Target="aspi://module='ASPI'&amp;link='540/2007%20Z.z.%252325'&amp;ucin-k-dni='30.12.9999'" TargetMode="External"/><Relationship Id="rId45" Type="http://schemas.openxmlformats.org/officeDocument/2006/relationships/hyperlink" Target="aspi://module='ASPI'&amp;link='631/2002%20Z.z.'&amp;ucin-k-dni='30.12.9999'" TargetMode="External"/><Relationship Id="rId110" Type="http://schemas.openxmlformats.org/officeDocument/2006/relationships/hyperlink" Target="aspi://module='ASPI'&amp;link='530/1990%20Zb.'&amp;ucin-k-dni='30.12.9999'" TargetMode="External"/><Relationship Id="rId348" Type="http://schemas.openxmlformats.org/officeDocument/2006/relationships/hyperlink" Target="aspi://module='ASPI'&amp;link='483/2001%20Z.z.%25232'&amp;ucin-k-dni='30.12.9999'" TargetMode="External"/><Relationship Id="rId555" Type="http://schemas.openxmlformats.org/officeDocument/2006/relationships/hyperlink" Target="aspi://module='ASPI'&amp;link='162/1993%20Z.z.'&amp;ucin-k-dni='30.12.9999'" TargetMode="External"/><Relationship Id="rId194" Type="http://schemas.openxmlformats.org/officeDocument/2006/relationships/hyperlink" Target="aspi://module='EU'&amp;link='32003L0071'&amp;ucin-k-dni='30.12.9999'" TargetMode="External"/><Relationship Id="rId208" Type="http://schemas.openxmlformats.org/officeDocument/2006/relationships/hyperlink" Target="aspi://module='EU'&amp;link='31973L0239'&amp;ucin-k-dni='30.12.9999'" TargetMode="External"/><Relationship Id="rId415" Type="http://schemas.openxmlformats.org/officeDocument/2006/relationships/hyperlink" Target="aspi://module='ASPI'&amp;link='420/2004%20Z.z.'&amp;ucin-k-dni='30.12.9999'" TargetMode="External"/><Relationship Id="rId622" Type="http://schemas.openxmlformats.org/officeDocument/2006/relationships/hyperlink" Target="aspi://module='ASPI'&amp;link='7/2005%20Z.z.'&amp;ucin-k-dni='30.12.9999'" TargetMode="External"/><Relationship Id="rId261" Type="http://schemas.openxmlformats.org/officeDocument/2006/relationships/hyperlink" Target="aspi://module='ASPI'&amp;link='530/1990%20Zb.%25233'&amp;ucin-k-dni='30.12.9999'" TargetMode="External"/><Relationship Id="rId499" Type="http://schemas.openxmlformats.org/officeDocument/2006/relationships/hyperlink" Target="aspi://module='ASPI'&amp;link='431/2002%20Z.z.'&amp;ucin-k-dni='30.12.9999'" TargetMode="External"/><Relationship Id="rId56" Type="http://schemas.openxmlformats.org/officeDocument/2006/relationships/hyperlink" Target="aspi://module='ASPI'&amp;link='566/1992%20Zb.'&amp;ucin-k-dni='30.12.9999'" TargetMode="External"/><Relationship Id="rId359" Type="http://schemas.openxmlformats.org/officeDocument/2006/relationships/hyperlink" Target="aspi://module='ASPI'&amp;link='40/1964%20Zb.%2523151ma'&amp;ucin-k-dni='30.12.9999'" TargetMode="External"/><Relationship Id="rId566" Type="http://schemas.openxmlformats.org/officeDocument/2006/relationships/hyperlink" Target="aspi://module='ASPI'&amp;link='523/2004%20Z.z.%252313'&amp;ucin-k-dni='30.12.9999'" TargetMode="External"/><Relationship Id="rId121" Type="http://schemas.openxmlformats.org/officeDocument/2006/relationships/hyperlink" Target="aspi://module='ASPI'&amp;link='510/2002%20Z.z.'&amp;ucin-k-dni='30.12.9999'" TargetMode="External"/><Relationship Id="rId219" Type="http://schemas.openxmlformats.org/officeDocument/2006/relationships/hyperlink" Target="aspi://module='EU'&amp;link='32006L0031'&amp;ucin-k-dni='30.12.9999'" TargetMode="External"/><Relationship Id="rId426" Type="http://schemas.openxmlformats.org/officeDocument/2006/relationships/hyperlink" Target="aspi://module='ASPI'&amp;link='371/2014%20Z.z.%25232'&amp;ucin-k-dni='30.12.9999'" TargetMode="External"/><Relationship Id="rId633" Type="http://schemas.openxmlformats.org/officeDocument/2006/relationships/hyperlink" Target="aspi://module='ASPI'&amp;link='69/2001%20Z.z.'&amp;ucin-k-dni='30.12.9999'" TargetMode="External"/><Relationship Id="rId67" Type="http://schemas.openxmlformats.org/officeDocument/2006/relationships/hyperlink" Target="aspi://module='ASPI'&amp;link='566/2001%20Z.z.'&amp;ucin-k-dni='30.12.9999'" TargetMode="External"/><Relationship Id="rId272" Type="http://schemas.openxmlformats.org/officeDocument/2006/relationships/hyperlink" Target="aspi://module='ASPI'&amp;link='118/1996%20Z.z.%25233'&amp;ucin-k-dni='30.12.9999'" TargetMode="External"/><Relationship Id="rId577" Type="http://schemas.openxmlformats.org/officeDocument/2006/relationships/hyperlink" Target="aspi://module='ASPI'&amp;link='647/2007%20Z.z.'&amp;ucin-k-dni='30.12.9999'" TargetMode="External"/><Relationship Id="rId700" Type="http://schemas.openxmlformats.org/officeDocument/2006/relationships/hyperlink" Target="aspi://module='ASPI'&amp;link='371/2014%20Z.z.%252354'&amp;ucin-k-dni='30.12.9999'" TargetMode="External"/><Relationship Id="rId132" Type="http://schemas.openxmlformats.org/officeDocument/2006/relationships/hyperlink" Target="aspi://module='ASPI'&amp;link='635/2004%20Z.z.'&amp;ucin-k-dni='30.12.9999'" TargetMode="External"/><Relationship Id="rId437" Type="http://schemas.openxmlformats.org/officeDocument/2006/relationships/hyperlink" Target="aspi://module='ASPI'&amp;link='513/1991%20Zb.%252365'&amp;ucin-k-dni='30.12.9999'" TargetMode="External"/><Relationship Id="rId644" Type="http://schemas.openxmlformats.org/officeDocument/2006/relationships/hyperlink" Target="aspi://module='ASPI'&amp;link='149/2001%20Z.z.'&amp;ucin-k-dni='30.12.9999'" TargetMode="External"/><Relationship Id="rId283" Type="http://schemas.openxmlformats.org/officeDocument/2006/relationships/hyperlink" Target="aspi://module='ASPI'&amp;link='650/2004%20Z.z.%252323'&amp;ucin-k-dni='30.12.9999'" TargetMode="External"/><Relationship Id="rId490" Type="http://schemas.openxmlformats.org/officeDocument/2006/relationships/hyperlink" Target="aspi://module='ASPI'&amp;link='483/2001%20Z.z.%252333a'&amp;ucin-k-dni='30.12.9999'" TargetMode="External"/><Relationship Id="rId504" Type="http://schemas.openxmlformats.org/officeDocument/2006/relationships/hyperlink" Target="aspi://module='ASPI'&amp;link='429/2002%20Z.z.%252318a'&amp;ucin-k-dni='30.12.9999'" TargetMode="External"/><Relationship Id="rId711" Type="http://schemas.openxmlformats.org/officeDocument/2006/relationships/hyperlink" Target="aspi://module='ASPI'&amp;link='15/1993%20Z.z.'&amp;ucin-k-dni='30.12.9999'" TargetMode="External"/><Relationship Id="rId78" Type="http://schemas.openxmlformats.org/officeDocument/2006/relationships/hyperlink" Target="aspi://module='ASPI'&amp;link='118/1996%20Z.z.'&amp;ucin-k-dni='30.12.9999'" TargetMode="External"/><Relationship Id="rId143" Type="http://schemas.openxmlformats.org/officeDocument/2006/relationships/hyperlink" Target="aspi://module='ASPI'&amp;link='659/2007%20Z.z.'&amp;ucin-k-dni='30.12.9999'" TargetMode="External"/><Relationship Id="rId350" Type="http://schemas.openxmlformats.org/officeDocument/2006/relationships/hyperlink" Target="aspi://module='ASPI'&amp;link='594/2003%20Z.z.'&amp;ucin-k-dni='30.12.9999'" TargetMode="External"/><Relationship Id="rId588" Type="http://schemas.openxmlformats.org/officeDocument/2006/relationships/hyperlink" Target="aspi://module='ASPI'&amp;link='71/1967%20Zb.'&amp;ucin-k-dni='30.12.9999'" TargetMode="External"/><Relationship Id="rId9" Type="http://schemas.openxmlformats.org/officeDocument/2006/relationships/hyperlink" Target="aspi://module='ASPI'&amp;link='513/1991%20Zb.'&amp;ucin-k-dni='30.12.9999'" TargetMode="External"/><Relationship Id="rId210" Type="http://schemas.openxmlformats.org/officeDocument/2006/relationships/hyperlink" Target="aspi://module='EU'&amp;link='31991L0675'&amp;ucin-k-dni='30.12.9999'" TargetMode="External"/><Relationship Id="rId448" Type="http://schemas.openxmlformats.org/officeDocument/2006/relationships/hyperlink" Target="aspi://module='ASPI'&amp;link='147/1997%20Z.z.%252310'&amp;ucin-k-dni='30.12.9999'" TargetMode="External"/><Relationship Id="rId655" Type="http://schemas.openxmlformats.org/officeDocument/2006/relationships/hyperlink" Target="aspi://module='ASPI'&amp;link='483/2001%20Z.z.'&amp;ucin-k-dni='30.12.9999'" TargetMode="External"/><Relationship Id="rId294" Type="http://schemas.openxmlformats.org/officeDocument/2006/relationships/hyperlink" Target="aspi://module='ASPI'&amp;link='429/2002%20Z.z.%252342'&amp;ucin-k-dni='30.12.9999'" TargetMode="External"/><Relationship Id="rId308" Type="http://schemas.openxmlformats.org/officeDocument/2006/relationships/hyperlink" Target="aspi://module='ASPI'&amp;link='361/1999%20Z.z.'&amp;ucin-k-dni='30.12.9999'" TargetMode="External"/><Relationship Id="rId515" Type="http://schemas.openxmlformats.org/officeDocument/2006/relationships/hyperlink" Target="aspi://module='ASPI'&amp;link='207/1996%20Z.z.'&amp;ucin-k-dni='30.12.9999'" TargetMode="External"/><Relationship Id="rId722" Type="http://schemas.openxmlformats.org/officeDocument/2006/relationships/hyperlink" Target="aspi://module='ASPI'&amp;link='500/2001%20Z.z.'&amp;ucin-k-dni='30.12.9999'" TargetMode="External"/><Relationship Id="rId89" Type="http://schemas.openxmlformats.org/officeDocument/2006/relationships/hyperlink" Target="aspi://module='ASPI'&amp;link='496/1992%20Zb.'&amp;ucin-k-dni='30.12.9999'" TargetMode="External"/><Relationship Id="rId154" Type="http://schemas.openxmlformats.org/officeDocument/2006/relationships/hyperlink" Target="aspi://module='ASPI'&amp;link='46/2011%20Z.z.'&amp;ucin-k-dni='30.12.9999'" TargetMode="External"/><Relationship Id="rId361" Type="http://schemas.openxmlformats.org/officeDocument/2006/relationships/hyperlink" Target="aspi://module='ASPI'&amp;link='7/2005%20Z.z.%2523180'&amp;ucin-k-dni='30.12.9999'" TargetMode="External"/><Relationship Id="rId599" Type="http://schemas.openxmlformats.org/officeDocument/2006/relationships/hyperlink" Target="aspi://module='ASPI'&amp;link='511/1992%20Zb.'&amp;ucin-k-dni='30.12.9999'" TargetMode="External"/><Relationship Id="rId459" Type="http://schemas.openxmlformats.org/officeDocument/2006/relationships/hyperlink" Target="aspi://module='ASPI'&amp;link='182/1993%20Z.z.%25237'&amp;ucin-k-dni='30.12.9999'" TargetMode="External"/><Relationship Id="rId666" Type="http://schemas.openxmlformats.org/officeDocument/2006/relationships/hyperlink" Target="aspi://module='ASPI'&amp;link='399/2014%20Z.z.'&amp;ucin-k-dni='30.12.9999'" TargetMode="External"/><Relationship Id="rId16" Type="http://schemas.openxmlformats.org/officeDocument/2006/relationships/hyperlink" Target="aspi://module='ASPI'&amp;link='513/1991%20Zb.%2523131'&amp;ucin-k-dni='30.12.9999'" TargetMode="External"/><Relationship Id="rId221" Type="http://schemas.openxmlformats.org/officeDocument/2006/relationships/hyperlink" Target="aspi://module='EU'&amp;link='32006L0049'&amp;ucin-k-dni='30.12.9999'" TargetMode="External"/><Relationship Id="rId319" Type="http://schemas.openxmlformats.org/officeDocument/2006/relationships/hyperlink" Target="aspi://module='ASPI'&amp;link='530/1990%20Zb.%252313'&amp;ucin-k-dni='30.12.9999'" TargetMode="External"/><Relationship Id="rId526" Type="http://schemas.openxmlformats.org/officeDocument/2006/relationships/hyperlink" Target="aspi://module='ASPI'&amp;link='194/1990%20Zb.'&amp;ucin-k-dni='30.12.9999'" TargetMode="External"/><Relationship Id="rId733" Type="http://schemas.openxmlformats.org/officeDocument/2006/relationships/fontTable" Target="fontTable.xml"/><Relationship Id="rId165" Type="http://schemas.openxmlformats.org/officeDocument/2006/relationships/hyperlink" Target="aspi://module='ASPI'&amp;link='117/2015%20Z.z.'&amp;ucin-k-dni='30.12.9999'" TargetMode="External"/><Relationship Id="rId372" Type="http://schemas.openxmlformats.org/officeDocument/2006/relationships/hyperlink" Target="aspi://module='ASPI'&amp;link='650/2004%20Z.z.'&amp;ucin-k-dni='30.12.9999'" TargetMode="External"/><Relationship Id="rId677" Type="http://schemas.openxmlformats.org/officeDocument/2006/relationships/hyperlink" Target="aspi://module='ASPI'&amp;link='513/1991%20Zb.%2523187'&amp;ucin-k-dni='30.12.9999'" TargetMode="External"/><Relationship Id="rId232" Type="http://schemas.openxmlformats.org/officeDocument/2006/relationships/hyperlink" Target="aspi://module='EU'&amp;link='32002L0047'&amp;ucin-k-dni='30.12.9999'" TargetMode="External"/><Relationship Id="rId27" Type="http://schemas.openxmlformats.org/officeDocument/2006/relationships/hyperlink" Target="aspi://module='ASPI'&amp;link='58/1996%20Z.z.'&amp;ucin-k-dni='30.12.9999'" TargetMode="External"/><Relationship Id="rId537" Type="http://schemas.openxmlformats.org/officeDocument/2006/relationships/hyperlink" Target="aspi://module='ASPI'&amp;link='154/1999%20Z.z.'&amp;ucin-k-dni='30.12.9999'" TargetMode="External"/><Relationship Id="rId80" Type="http://schemas.openxmlformats.org/officeDocument/2006/relationships/hyperlink" Target="aspi://module='ASPI'&amp;link='12/1998%20Z.z.'&amp;ucin-k-dni='30.12.9999'" TargetMode="External"/><Relationship Id="rId176" Type="http://schemas.openxmlformats.org/officeDocument/2006/relationships/hyperlink" Target="aspi://module='ASPI'&amp;link='292/2016%20Z.z.'&amp;ucin-k-dni='30.12.9999'" TargetMode="External"/><Relationship Id="rId383" Type="http://schemas.openxmlformats.org/officeDocument/2006/relationships/hyperlink" Target="aspi://module='ASPI'&amp;link='492/2009%20Z.z.'&amp;ucin-k-dni='30.12.9999'" TargetMode="External"/><Relationship Id="rId590" Type="http://schemas.openxmlformats.org/officeDocument/2006/relationships/hyperlink" Target="aspi://module='ASPI'&amp;link='323/1992%20Zb.%25233'&amp;ucin-k-dni='30.12.9999'" TargetMode="External"/><Relationship Id="rId604" Type="http://schemas.openxmlformats.org/officeDocument/2006/relationships/hyperlink" Target="aspi://module='ASPI'&amp;link='543/2007%20Z.z.'&amp;ucin-k-dni='30.12.9999'" TargetMode="External"/><Relationship Id="rId243" Type="http://schemas.openxmlformats.org/officeDocument/2006/relationships/hyperlink" Target="aspi://module='ASPI'&amp;link='40/1964%20Zb.%2523786'&amp;ucin-k-dni='30.12.9999'" TargetMode="External"/><Relationship Id="rId450" Type="http://schemas.openxmlformats.org/officeDocument/2006/relationships/hyperlink" Target="aspi://module='ASPI'&amp;link='213/1997%20Z.z.%25239'&amp;ucin-k-dni='30.12.9999'" TargetMode="External"/><Relationship Id="rId688" Type="http://schemas.openxmlformats.org/officeDocument/2006/relationships/hyperlink" Target="aspi://module='ASPI'&amp;link='429/2002%20Z.z.%252339b'&amp;ucin-k-dni='30.12.9999'" TargetMode="External"/><Relationship Id="rId38" Type="http://schemas.openxmlformats.org/officeDocument/2006/relationships/hyperlink" Target="aspi://module='ASPI'&amp;link='34/2003%20Z.z.'&amp;ucin-k-dni='30.12.9999'" TargetMode="External"/><Relationship Id="rId103" Type="http://schemas.openxmlformats.org/officeDocument/2006/relationships/hyperlink" Target="aspi://module='ASPI'&amp;link='566/2001%20Z.z.'&amp;ucin-k-dni='30.12.9999'" TargetMode="External"/><Relationship Id="rId310" Type="http://schemas.openxmlformats.org/officeDocument/2006/relationships/hyperlink" Target="aspi://module='ASPI'&amp;link='500/2001%20Z.z.'&amp;ucin-k-dni='30.12.9999'" TargetMode="External"/><Relationship Id="rId548" Type="http://schemas.openxmlformats.org/officeDocument/2006/relationships/hyperlink" Target="aspi://module='ASPI'&amp;link='330/2000%20Z.z.%252320'&amp;ucin-k-dni='30.12.9999'" TargetMode="External"/><Relationship Id="rId91" Type="http://schemas.openxmlformats.org/officeDocument/2006/relationships/hyperlink" Target="aspi://module='ASPI'&amp;link='182/1993%20Z.z.'&amp;ucin-k-dni='30.12.9999'" TargetMode="External"/><Relationship Id="rId187" Type="http://schemas.openxmlformats.org/officeDocument/2006/relationships/hyperlink" Target="aspi://module='EU'&amp;link='32003L0071'&amp;ucin-k-dni='30.12.9999'" TargetMode="External"/><Relationship Id="rId394" Type="http://schemas.openxmlformats.org/officeDocument/2006/relationships/hyperlink" Target="aspi://module='ASPI'&amp;link='91/2016%20Z.z.'&amp;ucin-k-dni='30.12.9999'" TargetMode="External"/><Relationship Id="rId408" Type="http://schemas.openxmlformats.org/officeDocument/2006/relationships/hyperlink" Target="aspi://module='ASPI'&amp;link='186/2009%20Z.z.%25237'&amp;ucin-k-dni='30.12.9999'" TargetMode="External"/><Relationship Id="rId615" Type="http://schemas.openxmlformats.org/officeDocument/2006/relationships/hyperlink" Target="aspi://module='ASPI'&amp;link='513/1991%20Zb.%2523159'&amp;ucin-k-dni='30.12.9999'" TargetMode="External"/><Relationship Id="rId254" Type="http://schemas.openxmlformats.org/officeDocument/2006/relationships/hyperlink" Target="aspi://module='ASPI'&amp;link='386/2002%20Z.z.%25233'&amp;ucin-k-dni='30.12.9999'" TargetMode="External"/><Relationship Id="rId699" Type="http://schemas.openxmlformats.org/officeDocument/2006/relationships/hyperlink" Target="aspi://module='ASPI'&amp;link='371/2014%20Z.z.%25238'&amp;ucin-k-dni='30.12.9999'" TargetMode="External"/><Relationship Id="rId49" Type="http://schemas.openxmlformats.org/officeDocument/2006/relationships/hyperlink" Target="aspi://module='ASPI'&amp;link='566/2001%20Z.z.%2523102'&amp;ucin-k-dni='30.12.9999'" TargetMode="External"/><Relationship Id="rId114" Type="http://schemas.openxmlformats.org/officeDocument/2006/relationships/hyperlink" Target="aspi://module='ASPI'&amp;link='355/1997%20Z.z.'&amp;ucin-k-dni='30.12.9999'" TargetMode="External"/><Relationship Id="rId461" Type="http://schemas.openxmlformats.org/officeDocument/2006/relationships/hyperlink" Target="aspi://module='ASPI'&amp;link='222/1996%20Z.z.%25235'&amp;ucin-k-dni='30.12.9999'" TargetMode="External"/><Relationship Id="rId559" Type="http://schemas.openxmlformats.org/officeDocument/2006/relationships/hyperlink" Target="aspi://module='ASPI'&amp;link='509/1991%20Zb.'&amp;ucin-k-dni='30.12.9999'" TargetMode="External"/><Relationship Id="rId198" Type="http://schemas.openxmlformats.org/officeDocument/2006/relationships/hyperlink" Target="aspi://module='EU'&amp;link='32003L0125'&amp;ucin-k-dni='30.12.9999'" TargetMode="External"/><Relationship Id="rId321" Type="http://schemas.openxmlformats.org/officeDocument/2006/relationships/hyperlink" Target="aspi://module='ASPI'&amp;link='191/1950%20Sb.%252318'&amp;ucin-k-dni='30.12.9999'" TargetMode="External"/><Relationship Id="rId419" Type="http://schemas.openxmlformats.org/officeDocument/2006/relationships/hyperlink" Target="aspi://module='ASPI'&amp;link='347/1990%20Zb.'&amp;ucin-k-dni='30.12.9999'" TargetMode="External"/><Relationship Id="rId626" Type="http://schemas.openxmlformats.org/officeDocument/2006/relationships/hyperlink" Target="aspi://module='ASPI'&amp;link='594/2003%20Z.z.%25234'&amp;ucin-k-dni='30.12.9999'" TargetMode="External"/><Relationship Id="rId265" Type="http://schemas.openxmlformats.org/officeDocument/2006/relationships/hyperlink" Target="aspi://module='ASPI'&amp;link='530/1990%20Zb.%252319'&amp;ucin-k-dni='30.12.9999'" TargetMode="External"/><Relationship Id="rId472" Type="http://schemas.openxmlformats.org/officeDocument/2006/relationships/hyperlink" Target="aspi://module='ASPI'&amp;link='428/2002%20Z.z.%25237'&amp;ucin-k-dni='30.12.9999'" TargetMode="External"/><Relationship Id="rId125" Type="http://schemas.openxmlformats.org/officeDocument/2006/relationships/hyperlink" Target="aspi://module='ASPI'&amp;link='510/2002%20Z.z.'&amp;ucin-k-dni='30.12.9999'" TargetMode="External"/><Relationship Id="rId332" Type="http://schemas.openxmlformats.org/officeDocument/2006/relationships/hyperlink" Target="aspi://module='ASPI'&amp;link='233/1995%20Z.z.%2523131'&amp;ucin-k-dni='30.12.9999'" TargetMode="External"/><Relationship Id="rId637" Type="http://schemas.openxmlformats.org/officeDocument/2006/relationships/hyperlink" Target="aspi://module='ASPI'&amp;link='215/2004%20Z.z.%252375'&amp;ucin-k-dni='30.12.9999'" TargetMode="External"/><Relationship Id="rId276" Type="http://schemas.openxmlformats.org/officeDocument/2006/relationships/hyperlink" Target="aspi://module='ASPI'&amp;link='7/2005%20Z.z.'&amp;ucin-k-dni='30.12.9999'" TargetMode="External"/><Relationship Id="rId483" Type="http://schemas.openxmlformats.org/officeDocument/2006/relationships/hyperlink" Target="aspi://module='ASPI'&amp;link='483/2001%20Z.z.'&amp;ucin-k-dni='30.12.9999'" TargetMode="External"/><Relationship Id="rId690" Type="http://schemas.openxmlformats.org/officeDocument/2006/relationships/hyperlink" Target="aspi://module='ASPI'&amp;link='747/2004%20Z.z.%252337'&amp;ucin-k-dni='30.12.9999'" TargetMode="External"/><Relationship Id="rId704" Type="http://schemas.openxmlformats.org/officeDocument/2006/relationships/hyperlink" Target="aspi://module='ASPI'&amp;link='586/2003%20Z.z.%252314'&amp;ucin-k-dni='30.12.9999'" TargetMode="External"/><Relationship Id="rId40" Type="http://schemas.openxmlformats.org/officeDocument/2006/relationships/hyperlink" Target="aspi://module='ASPI'&amp;link='626/2006%20Z.z.'&amp;ucin-k-dni='30.12.9999'" TargetMode="External"/><Relationship Id="rId136" Type="http://schemas.openxmlformats.org/officeDocument/2006/relationships/hyperlink" Target="aspi://module='ASPI'&amp;link='266/2005%20Z.z.'&amp;ucin-k-dni='30.12.9999'" TargetMode="External"/><Relationship Id="rId343" Type="http://schemas.openxmlformats.org/officeDocument/2006/relationships/hyperlink" Target="aspi://module='ASPI'&amp;link='36/2004%20Z.z.'&amp;ucin-k-dni='30.12.9999'" TargetMode="External"/><Relationship Id="rId550" Type="http://schemas.openxmlformats.org/officeDocument/2006/relationships/hyperlink" Target="aspi://module='ASPI'&amp;link='509/1991%20Zb.'&amp;ucin-k-dni='30.12.9999'" TargetMode="External"/><Relationship Id="rId203" Type="http://schemas.openxmlformats.org/officeDocument/2006/relationships/hyperlink" Target="aspi://module='EU'&amp;link='32004L0072'&amp;ucin-k-dni='30.12.9999'" TargetMode="External"/><Relationship Id="rId648" Type="http://schemas.openxmlformats.org/officeDocument/2006/relationships/hyperlink" Target="aspi://module='ASPI'&amp;link='483/2001%20Z.z.%25236'&amp;ucin-k-dni='30.12.9999'" TargetMode="External"/><Relationship Id="rId287" Type="http://schemas.openxmlformats.org/officeDocument/2006/relationships/hyperlink" Target="aspi://module='ASPI'&amp;link='394/2011%20Z.z.'&amp;ucin-k-dni='30.12.9999'" TargetMode="External"/><Relationship Id="rId410" Type="http://schemas.openxmlformats.org/officeDocument/2006/relationships/hyperlink" Target="aspi://module='ASPI'&amp;link='186/2009%20Z.z.%252313'&amp;ucin-k-dni='30.12.9999'" TargetMode="External"/><Relationship Id="rId494" Type="http://schemas.openxmlformats.org/officeDocument/2006/relationships/hyperlink" Target="aspi://module='ASPI'&amp;link='253/2015%20Z.z.'&amp;ucin-k-dni='30.12.9999'" TargetMode="External"/><Relationship Id="rId508" Type="http://schemas.openxmlformats.org/officeDocument/2006/relationships/hyperlink" Target="aspi://module='ASPI'&amp;link='429/2002%20Z.z.%252323'&amp;ucin-k-dni='30.12.9999'" TargetMode="External"/><Relationship Id="rId715" Type="http://schemas.openxmlformats.org/officeDocument/2006/relationships/hyperlink" Target="aspi://module='ASPI'&amp;link='40/1964%20Zb.%252342a'&amp;ucin-k-dni='30.12.9999'" TargetMode="External"/><Relationship Id="rId147" Type="http://schemas.openxmlformats.org/officeDocument/2006/relationships/hyperlink" Target="aspi://module='ASPI'&amp;link='160/2009%20Z.z.'&amp;ucin-k-dni='30.12.9999'" TargetMode="External"/><Relationship Id="rId354" Type="http://schemas.openxmlformats.org/officeDocument/2006/relationships/hyperlink" Target="aspi://module='ASPI'&amp;link='40/1964%20Zb.%2523151m'&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328</Pages>
  <Words>141804</Words>
  <Characters>808289</Characters>
  <Application>Microsoft Office Word</Application>
  <DocSecurity>0</DocSecurity>
  <Lines>6735</Lines>
  <Paragraphs>1896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2020-09-25T10:29:00Z</dcterms:created>
  <dcterms:modified xsi:type="dcterms:W3CDTF">2020-09-25T10:29:00Z</dcterms:modified>
</cp:coreProperties>
</file>