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7904" w14:textId="77777777" w:rsidR="000D0435" w:rsidRPr="006C0985" w:rsidRDefault="000D0435" w:rsidP="000D043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0985">
        <w:rPr>
          <w:rFonts w:ascii="Times New Roman" w:hAnsi="Times New Roman" w:cs="Times New Roman"/>
          <w:b/>
          <w:sz w:val="24"/>
          <w:szCs w:val="24"/>
        </w:rPr>
        <w:t>B. Osobitná časť</w:t>
      </w:r>
    </w:p>
    <w:p w14:paraId="1B253BCA" w14:textId="77777777" w:rsidR="000D0435" w:rsidRPr="006C0985" w:rsidRDefault="000D0435" w:rsidP="000D0435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  <w:r w:rsidRPr="006C0985">
        <w:rPr>
          <w:rStyle w:val="Zstupntext"/>
          <w:b/>
          <w:color w:val="auto"/>
          <w:sz w:val="24"/>
          <w:szCs w:val="24"/>
        </w:rPr>
        <w:t>K Čl. I</w:t>
      </w:r>
    </w:p>
    <w:p w14:paraId="7E7363BC" w14:textId="77777777" w:rsidR="000D0435" w:rsidRPr="006C0985" w:rsidRDefault="000D0435" w:rsidP="000D0435">
      <w:pPr>
        <w:pStyle w:val="Bezriadkovania"/>
        <w:jc w:val="both"/>
        <w:rPr>
          <w:rStyle w:val="Zstupntext"/>
          <w:b/>
          <w:color w:val="auto"/>
          <w:sz w:val="24"/>
          <w:szCs w:val="24"/>
          <w:u w:val="single"/>
        </w:rPr>
      </w:pPr>
    </w:p>
    <w:p w14:paraId="2BC61BB5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6C0985">
        <w:rPr>
          <w:rStyle w:val="Zstupntext"/>
          <w:color w:val="auto"/>
          <w:sz w:val="24"/>
          <w:szCs w:val="24"/>
          <w:u w:val="single"/>
        </w:rPr>
        <w:t>K bodu 1</w:t>
      </w:r>
    </w:p>
    <w:p w14:paraId="6A21C4B2" w14:textId="77777777" w:rsidR="000D0435" w:rsidRPr="006C0985" w:rsidRDefault="000D0435" w:rsidP="000D0435">
      <w:pPr>
        <w:pStyle w:val="Bezriadkovania"/>
        <w:jc w:val="both"/>
        <w:rPr>
          <w:rStyle w:val="Zstupntext"/>
          <w:b/>
          <w:color w:val="auto"/>
          <w:sz w:val="24"/>
          <w:szCs w:val="24"/>
        </w:rPr>
      </w:pPr>
    </w:p>
    <w:p w14:paraId="6BF24C83" w14:textId="2C8BF86F" w:rsidR="00894B17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6C0985">
        <w:rPr>
          <w:rStyle w:val="Zstupntext"/>
          <w:color w:val="auto"/>
          <w:sz w:val="24"/>
          <w:szCs w:val="24"/>
        </w:rPr>
        <w:t>Navrhovanou úpravou sa mení definícia regulovaného povolania</w:t>
      </w:r>
      <w:r w:rsidR="00A41065">
        <w:rPr>
          <w:rStyle w:val="Zstupntext"/>
          <w:color w:val="auto"/>
          <w:sz w:val="24"/>
          <w:szCs w:val="24"/>
        </w:rPr>
        <w:t>. Z</w:t>
      </w:r>
      <w:r w:rsidRPr="006C0985">
        <w:rPr>
          <w:rStyle w:val="Zstupntext"/>
          <w:color w:val="auto"/>
          <w:sz w:val="24"/>
          <w:szCs w:val="24"/>
        </w:rPr>
        <w:t xml:space="preserve">a regulované povolania </w:t>
      </w:r>
      <w:r w:rsidR="00A41065">
        <w:rPr>
          <w:rStyle w:val="Zstupntext"/>
          <w:color w:val="auto"/>
          <w:sz w:val="24"/>
          <w:szCs w:val="24"/>
        </w:rPr>
        <w:t xml:space="preserve">sa </w:t>
      </w:r>
      <w:r w:rsidRPr="006C0985">
        <w:rPr>
          <w:rStyle w:val="Zstupntext"/>
          <w:color w:val="auto"/>
          <w:sz w:val="24"/>
          <w:szCs w:val="24"/>
        </w:rPr>
        <w:t xml:space="preserve">považujú iba tie povolania, pre ktoré sú zákonom </w:t>
      </w:r>
      <w:r w:rsidR="00DC1303">
        <w:rPr>
          <w:rStyle w:val="Zstupntext"/>
          <w:color w:val="auto"/>
          <w:sz w:val="24"/>
          <w:szCs w:val="24"/>
        </w:rPr>
        <w:t>u</w:t>
      </w:r>
      <w:r w:rsidRPr="006C0985">
        <w:rPr>
          <w:rStyle w:val="Zstupntext"/>
          <w:color w:val="auto"/>
          <w:sz w:val="24"/>
          <w:szCs w:val="24"/>
        </w:rPr>
        <w:t>stanovené kvalifikačné požiadavky špecifick</w:t>
      </w:r>
      <w:r w:rsidR="00DC1303">
        <w:rPr>
          <w:rStyle w:val="Zstupntext"/>
          <w:color w:val="auto"/>
          <w:sz w:val="24"/>
          <w:szCs w:val="24"/>
        </w:rPr>
        <w:t>ej</w:t>
      </w:r>
      <w:r w:rsidRPr="006C0985">
        <w:rPr>
          <w:rStyle w:val="Zstupntext"/>
          <w:color w:val="auto"/>
          <w:sz w:val="24"/>
          <w:szCs w:val="24"/>
        </w:rPr>
        <w:t xml:space="preserve"> odborn</w:t>
      </w:r>
      <w:r w:rsidR="00DC1303">
        <w:rPr>
          <w:rStyle w:val="Zstupntext"/>
          <w:color w:val="auto"/>
          <w:sz w:val="24"/>
          <w:szCs w:val="24"/>
        </w:rPr>
        <w:t>ej</w:t>
      </w:r>
      <w:r w:rsidRPr="006C0985">
        <w:rPr>
          <w:rStyle w:val="Zstupntext"/>
          <w:color w:val="auto"/>
          <w:sz w:val="24"/>
          <w:szCs w:val="24"/>
        </w:rPr>
        <w:t xml:space="preserve"> príprav</w:t>
      </w:r>
      <w:r w:rsidR="00DC1303">
        <w:rPr>
          <w:rStyle w:val="Zstupntext"/>
          <w:color w:val="auto"/>
          <w:sz w:val="24"/>
          <w:szCs w:val="24"/>
        </w:rPr>
        <w:t>y</w:t>
      </w:r>
      <w:r w:rsidRPr="006C0985">
        <w:rPr>
          <w:rStyle w:val="Zstupntext"/>
          <w:color w:val="auto"/>
          <w:sz w:val="24"/>
          <w:szCs w:val="24"/>
        </w:rPr>
        <w:t>, ktorá môže byť vyjadrená buď  dokladom o vzdelaní v</w:t>
      </w:r>
      <w:r w:rsidR="00613E7E">
        <w:rPr>
          <w:rStyle w:val="Zstupntext"/>
          <w:color w:val="auto"/>
          <w:sz w:val="24"/>
          <w:szCs w:val="24"/>
        </w:rPr>
        <w:t xml:space="preserve"> špecifikovanom </w:t>
      </w:r>
      <w:r w:rsidRPr="006C0985">
        <w:rPr>
          <w:rStyle w:val="Zstupntext"/>
          <w:color w:val="auto"/>
          <w:sz w:val="24"/>
          <w:szCs w:val="24"/>
        </w:rPr>
        <w:t xml:space="preserve">príslušnom odbore, ktorým sa získava odborná kvalifikácia, požiadavkou na osvedčenie o odbornej spôsobilosti </w:t>
      </w:r>
      <w:r w:rsidR="00DC1303">
        <w:rPr>
          <w:rStyle w:val="Zstupntext"/>
          <w:color w:val="auto"/>
          <w:sz w:val="24"/>
          <w:szCs w:val="24"/>
        </w:rPr>
        <w:t>(</w:t>
      </w:r>
      <w:proofErr w:type="spellStart"/>
      <w:r w:rsidRPr="006C0985">
        <w:rPr>
          <w:rStyle w:val="Zstupntext"/>
          <w:color w:val="auto"/>
          <w:sz w:val="24"/>
          <w:szCs w:val="24"/>
        </w:rPr>
        <w:t>t.j</w:t>
      </w:r>
      <w:proofErr w:type="spellEnd"/>
      <w:r w:rsidRPr="006C0985">
        <w:rPr>
          <w:rStyle w:val="Zstupntext"/>
          <w:color w:val="auto"/>
          <w:sz w:val="24"/>
          <w:szCs w:val="24"/>
        </w:rPr>
        <w:t>. autorizácia, certifikát a</w:t>
      </w:r>
      <w:r w:rsidR="00DC1303">
        <w:rPr>
          <w:rStyle w:val="Zstupntext"/>
          <w:color w:val="auto"/>
          <w:sz w:val="24"/>
          <w:szCs w:val="24"/>
        </w:rPr>
        <w:t> </w:t>
      </w:r>
      <w:r w:rsidRPr="006C0985">
        <w:rPr>
          <w:rStyle w:val="Zstupntext"/>
          <w:color w:val="auto"/>
          <w:sz w:val="24"/>
          <w:szCs w:val="24"/>
        </w:rPr>
        <w:t>iné</w:t>
      </w:r>
      <w:r w:rsidR="00DC1303">
        <w:rPr>
          <w:rStyle w:val="Zstupntext"/>
          <w:color w:val="auto"/>
          <w:sz w:val="24"/>
          <w:szCs w:val="24"/>
        </w:rPr>
        <w:t>)</w:t>
      </w:r>
      <w:r w:rsidRPr="006C0985">
        <w:rPr>
          <w:rStyle w:val="Zstupntext"/>
          <w:color w:val="auto"/>
          <w:sz w:val="24"/>
          <w:szCs w:val="24"/>
        </w:rPr>
        <w:t xml:space="preserve"> alebo kombináci</w:t>
      </w:r>
      <w:r w:rsidR="00A41065">
        <w:rPr>
          <w:rStyle w:val="Zstupntext"/>
          <w:color w:val="auto"/>
          <w:sz w:val="24"/>
          <w:szCs w:val="24"/>
        </w:rPr>
        <w:t>ou</w:t>
      </w:r>
      <w:r w:rsidRPr="006C0985">
        <w:rPr>
          <w:rStyle w:val="Zstupntext"/>
          <w:color w:val="auto"/>
          <w:sz w:val="24"/>
          <w:szCs w:val="24"/>
        </w:rPr>
        <w:t xml:space="preserve"> uvedených požiadaviek, pri ktorých môže byť vyjadrená aj podmienka praxe. Ak dokladom o vzdelaní nie je potvrdená osobitná príprava na povolanie, t. j. príprava špeciálne pre daný druh povolania</w:t>
      </w:r>
      <w:r w:rsidR="00A41065">
        <w:rPr>
          <w:rStyle w:val="Zstupntext"/>
          <w:color w:val="auto"/>
          <w:sz w:val="24"/>
          <w:szCs w:val="24"/>
        </w:rPr>
        <w:t>,</w:t>
      </w:r>
      <w:r w:rsidRPr="006C0985">
        <w:rPr>
          <w:rStyle w:val="Zstupntext"/>
          <w:color w:val="auto"/>
          <w:sz w:val="24"/>
          <w:szCs w:val="24"/>
        </w:rPr>
        <w:t xml:space="preserve"> a na výkon povolani</w:t>
      </w:r>
      <w:r w:rsidR="00A41065">
        <w:rPr>
          <w:rStyle w:val="Zstupntext"/>
          <w:color w:val="auto"/>
          <w:sz w:val="24"/>
          <w:szCs w:val="24"/>
        </w:rPr>
        <w:t>a</w:t>
      </w:r>
      <w:r w:rsidRPr="006C0985">
        <w:rPr>
          <w:rStyle w:val="Zstupntext"/>
          <w:color w:val="auto"/>
          <w:sz w:val="24"/>
          <w:szCs w:val="24"/>
        </w:rPr>
        <w:t xml:space="preserve"> sa nevyžaduje </w:t>
      </w:r>
      <w:r w:rsidR="00A41065">
        <w:rPr>
          <w:rStyle w:val="Zstupntext"/>
          <w:color w:val="auto"/>
          <w:sz w:val="24"/>
          <w:szCs w:val="24"/>
        </w:rPr>
        <w:t xml:space="preserve">ani </w:t>
      </w:r>
      <w:r w:rsidRPr="006C0985">
        <w:rPr>
          <w:rStyle w:val="Zstupntext"/>
          <w:color w:val="auto"/>
          <w:sz w:val="24"/>
          <w:szCs w:val="24"/>
        </w:rPr>
        <w:t xml:space="preserve">osvedčenie o odbornej spôsobilosti, nie je možné tento doklad o vzdelaní považovať za kvalifikačnú podmienku, ktorá by spĺňala požiadavky v zmysle odbornej prípravy </w:t>
      </w:r>
      <w:r w:rsidR="00613E7E">
        <w:rPr>
          <w:rStyle w:val="Zstupntext"/>
          <w:color w:val="auto"/>
          <w:sz w:val="24"/>
          <w:szCs w:val="24"/>
        </w:rPr>
        <w:t xml:space="preserve">na </w:t>
      </w:r>
      <w:r w:rsidRPr="006C0985">
        <w:rPr>
          <w:rStyle w:val="Zstupntext"/>
          <w:color w:val="auto"/>
          <w:sz w:val="24"/>
          <w:szCs w:val="24"/>
        </w:rPr>
        <w:t xml:space="preserve">regulované povolania </w:t>
      </w:r>
      <w:r w:rsidR="00894B17">
        <w:rPr>
          <w:rStyle w:val="Zstupntext"/>
          <w:color w:val="auto"/>
          <w:sz w:val="24"/>
          <w:szCs w:val="24"/>
        </w:rPr>
        <w:t>u</w:t>
      </w:r>
      <w:r w:rsidRPr="006C0985">
        <w:rPr>
          <w:rStyle w:val="Zstupntext"/>
          <w:color w:val="auto"/>
          <w:sz w:val="24"/>
          <w:szCs w:val="24"/>
        </w:rPr>
        <w:t>stanoven</w:t>
      </w:r>
      <w:r w:rsidR="00402609">
        <w:rPr>
          <w:rStyle w:val="Zstupntext"/>
          <w:color w:val="auto"/>
          <w:sz w:val="24"/>
          <w:szCs w:val="24"/>
        </w:rPr>
        <w:t>é</w:t>
      </w:r>
      <w:r w:rsidRPr="006C0985">
        <w:rPr>
          <w:rStyle w:val="Zstupntext"/>
          <w:color w:val="auto"/>
          <w:sz w:val="24"/>
          <w:szCs w:val="24"/>
        </w:rPr>
        <w:t xml:space="preserve"> smernicou Európskeho parlamentu a Rady  2005/36/ES o uznávaní odborných kvalifikácií</w:t>
      </w:r>
      <w:r w:rsidR="00DE447D">
        <w:rPr>
          <w:rStyle w:val="Zstupntext"/>
          <w:color w:val="auto"/>
          <w:sz w:val="24"/>
          <w:szCs w:val="24"/>
        </w:rPr>
        <w:t xml:space="preserve"> v platnom znení</w:t>
      </w:r>
      <w:r w:rsidRPr="006C0985">
        <w:rPr>
          <w:rStyle w:val="Zstupntext"/>
          <w:color w:val="auto"/>
          <w:sz w:val="24"/>
          <w:szCs w:val="24"/>
        </w:rPr>
        <w:t xml:space="preserve"> (ďalej len „smernica 2005/36/ES</w:t>
      </w:r>
      <w:r w:rsidR="00DE447D">
        <w:rPr>
          <w:rStyle w:val="Zstupntext"/>
          <w:color w:val="auto"/>
          <w:sz w:val="24"/>
          <w:szCs w:val="24"/>
        </w:rPr>
        <w:t xml:space="preserve"> v platnom znení</w:t>
      </w:r>
      <w:r w:rsidRPr="006C0985">
        <w:rPr>
          <w:rStyle w:val="Zstupntext"/>
          <w:color w:val="auto"/>
          <w:sz w:val="24"/>
          <w:szCs w:val="24"/>
        </w:rPr>
        <w:t>“).</w:t>
      </w:r>
      <w:r w:rsidRPr="006C0985">
        <w:rPr>
          <w:rFonts w:ascii="Times New Roman" w:hAnsi="Times New Roman" w:cs="Times New Roman"/>
          <w:sz w:val="24"/>
          <w:szCs w:val="24"/>
        </w:rPr>
        <w:t xml:space="preserve"> Za r</w:t>
      </w:r>
      <w:r w:rsidRPr="006C0985">
        <w:rPr>
          <w:rStyle w:val="Zstupntext"/>
          <w:color w:val="auto"/>
          <w:sz w:val="24"/>
          <w:szCs w:val="24"/>
        </w:rPr>
        <w:t xml:space="preserve">egulované povolania sa nepovažujú tie povolania, alebo skupina povolaní, kde nie je </w:t>
      </w:r>
      <w:r w:rsidR="00894B17">
        <w:rPr>
          <w:rStyle w:val="Zstupntext"/>
          <w:color w:val="auto"/>
          <w:sz w:val="24"/>
          <w:szCs w:val="24"/>
        </w:rPr>
        <w:t>u</w:t>
      </w:r>
      <w:r w:rsidRPr="006C0985">
        <w:rPr>
          <w:rStyle w:val="Zstupntext"/>
          <w:color w:val="auto"/>
          <w:sz w:val="24"/>
          <w:szCs w:val="24"/>
        </w:rPr>
        <w:t xml:space="preserve">stanovený </w:t>
      </w:r>
      <w:r w:rsidR="00613E7E">
        <w:rPr>
          <w:rStyle w:val="Zstupntext"/>
          <w:color w:val="auto"/>
          <w:sz w:val="24"/>
          <w:szCs w:val="24"/>
        </w:rPr>
        <w:t>špecifický</w:t>
      </w:r>
      <w:r w:rsidRPr="006C0985">
        <w:rPr>
          <w:rStyle w:val="Zstupntext"/>
          <w:color w:val="auto"/>
          <w:sz w:val="24"/>
          <w:szCs w:val="24"/>
        </w:rPr>
        <w:t xml:space="preserve"> kvalifikačný predpoklad s obsahom požadovaného vzdelania</w:t>
      </w:r>
      <w:r w:rsidR="00402609">
        <w:rPr>
          <w:rStyle w:val="Zstupntext"/>
          <w:color w:val="auto"/>
          <w:sz w:val="24"/>
          <w:szCs w:val="24"/>
        </w:rPr>
        <w:t>,</w:t>
      </w:r>
      <w:r w:rsidR="00A41065">
        <w:rPr>
          <w:rStyle w:val="Zstupntext"/>
          <w:color w:val="auto"/>
          <w:sz w:val="24"/>
          <w:szCs w:val="24"/>
        </w:rPr>
        <w:t xml:space="preserve"> a kde </w:t>
      </w:r>
      <w:r w:rsidRPr="006C0985">
        <w:rPr>
          <w:rStyle w:val="Zstupntext"/>
          <w:color w:val="auto"/>
          <w:sz w:val="24"/>
          <w:szCs w:val="24"/>
        </w:rPr>
        <w:t xml:space="preserve">kvalifikačný predpoklad je vyjadrený </w:t>
      </w:r>
      <w:r w:rsidR="00A41065">
        <w:rPr>
          <w:rStyle w:val="Zstupntext"/>
          <w:color w:val="auto"/>
          <w:sz w:val="24"/>
          <w:szCs w:val="24"/>
        </w:rPr>
        <w:t xml:space="preserve">len </w:t>
      </w:r>
      <w:r w:rsidRPr="006C0985">
        <w:rPr>
          <w:rStyle w:val="Zstupntext"/>
          <w:color w:val="auto"/>
          <w:sz w:val="24"/>
          <w:szCs w:val="24"/>
        </w:rPr>
        <w:t xml:space="preserve">ako  stupeň vzdelania bez uvedenia študijného odboru alebo vyjadrený </w:t>
      </w:r>
      <w:r w:rsidR="00A41065">
        <w:rPr>
          <w:rStyle w:val="Zstupntext"/>
          <w:color w:val="auto"/>
          <w:sz w:val="24"/>
          <w:szCs w:val="24"/>
        </w:rPr>
        <w:t xml:space="preserve">len </w:t>
      </w:r>
      <w:r w:rsidRPr="006C0985">
        <w:rPr>
          <w:rStyle w:val="Zstupntext"/>
          <w:color w:val="auto"/>
          <w:sz w:val="24"/>
          <w:szCs w:val="24"/>
        </w:rPr>
        <w:t xml:space="preserve">stupňom </w:t>
      </w:r>
      <w:r w:rsidR="00A41065">
        <w:rPr>
          <w:rStyle w:val="Zstupntext"/>
          <w:color w:val="auto"/>
          <w:sz w:val="24"/>
          <w:szCs w:val="24"/>
        </w:rPr>
        <w:t xml:space="preserve">vzdelania s uvedením študijného odboru alebo skupiny </w:t>
      </w:r>
      <w:r w:rsidRPr="006C0985">
        <w:rPr>
          <w:rStyle w:val="Zstupntext"/>
          <w:color w:val="auto"/>
          <w:sz w:val="24"/>
          <w:szCs w:val="24"/>
        </w:rPr>
        <w:t xml:space="preserve">študijných odborov, ktoré </w:t>
      </w:r>
      <w:r w:rsidR="00402609">
        <w:rPr>
          <w:rStyle w:val="Zstupntext"/>
          <w:color w:val="auto"/>
          <w:sz w:val="24"/>
          <w:szCs w:val="24"/>
        </w:rPr>
        <w:t>však</w:t>
      </w:r>
      <w:r w:rsidR="00402609" w:rsidRPr="006C0985">
        <w:rPr>
          <w:rStyle w:val="Zstupntext"/>
          <w:color w:val="auto"/>
          <w:sz w:val="24"/>
          <w:szCs w:val="24"/>
        </w:rPr>
        <w:t xml:space="preserve"> </w:t>
      </w:r>
      <w:r w:rsidRPr="006C0985">
        <w:rPr>
          <w:rStyle w:val="Zstupntext"/>
          <w:color w:val="auto"/>
          <w:sz w:val="24"/>
          <w:szCs w:val="24"/>
        </w:rPr>
        <w:t>nie je možné považovať za regulované vzdelávanie</w:t>
      </w:r>
      <w:r w:rsidR="00402609">
        <w:rPr>
          <w:rStyle w:val="Zstupntext"/>
          <w:color w:val="auto"/>
          <w:sz w:val="24"/>
          <w:szCs w:val="24"/>
        </w:rPr>
        <w:t xml:space="preserve">, </w:t>
      </w:r>
      <w:r w:rsidR="00894B17">
        <w:rPr>
          <w:rStyle w:val="Zstupntext"/>
          <w:color w:val="auto"/>
          <w:sz w:val="24"/>
          <w:szCs w:val="24"/>
        </w:rPr>
        <w:t>vzhľadom na to, že</w:t>
      </w:r>
      <w:r w:rsidR="00402609">
        <w:rPr>
          <w:rStyle w:val="Zstupntext"/>
          <w:color w:val="auto"/>
          <w:sz w:val="24"/>
          <w:szCs w:val="24"/>
        </w:rPr>
        <w:t xml:space="preserve"> nepredstavujú odbornú prípravu pre špecifické povolanie</w:t>
      </w:r>
      <w:r w:rsidR="00613E7E">
        <w:rPr>
          <w:rStyle w:val="Zstupntext"/>
          <w:color w:val="auto"/>
          <w:sz w:val="24"/>
          <w:szCs w:val="24"/>
        </w:rPr>
        <w:t>. Ide</w:t>
      </w:r>
      <w:r w:rsidR="00A41065">
        <w:rPr>
          <w:rStyle w:val="Zstupntext"/>
          <w:color w:val="auto"/>
          <w:sz w:val="24"/>
          <w:szCs w:val="24"/>
        </w:rPr>
        <w:t xml:space="preserve"> </w:t>
      </w:r>
      <w:r w:rsidRPr="006C0985">
        <w:rPr>
          <w:rStyle w:val="Zstupntext"/>
          <w:color w:val="auto"/>
          <w:sz w:val="24"/>
          <w:szCs w:val="24"/>
        </w:rPr>
        <w:t xml:space="preserve">napríklad </w:t>
      </w:r>
      <w:r w:rsidR="00613E7E">
        <w:rPr>
          <w:rStyle w:val="Zstupntext"/>
          <w:color w:val="auto"/>
          <w:sz w:val="24"/>
          <w:szCs w:val="24"/>
        </w:rPr>
        <w:t xml:space="preserve">o vzdelanie </w:t>
      </w:r>
      <w:r w:rsidRPr="006C0985">
        <w:rPr>
          <w:rStyle w:val="Zstupntext"/>
          <w:color w:val="auto"/>
          <w:sz w:val="24"/>
          <w:szCs w:val="24"/>
        </w:rPr>
        <w:t>v odbor</w:t>
      </w:r>
      <w:r w:rsidR="005A271C">
        <w:rPr>
          <w:rStyle w:val="Zstupntext"/>
          <w:color w:val="auto"/>
          <w:sz w:val="24"/>
          <w:szCs w:val="24"/>
        </w:rPr>
        <w:t>och</w:t>
      </w:r>
      <w:r w:rsidRPr="006C0985">
        <w:rPr>
          <w:rStyle w:val="Zstupntext"/>
          <w:color w:val="auto"/>
          <w:sz w:val="24"/>
          <w:szCs w:val="24"/>
        </w:rPr>
        <w:t xml:space="preserve"> právo, ekonomika a sociálne vedy. </w:t>
      </w:r>
    </w:p>
    <w:p w14:paraId="54DBED17" w14:textId="77777777" w:rsidR="007B2943" w:rsidRDefault="007B294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454DF78" w14:textId="1D4AB96D" w:rsidR="00894B17" w:rsidRDefault="00A4106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P</w:t>
      </w:r>
      <w:r w:rsidR="000D0435" w:rsidRPr="006C0985">
        <w:rPr>
          <w:rStyle w:val="Zstupntext"/>
          <w:color w:val="auto"/>
          <w:sz w:val="24"/>
          <w:szCs w:val="24"/>
        </w:rPr>
        <w:t xml:space="preserve">racovné pozície, </w:t>
      </w:r>
      <w:r>
        <w:rPr>
          <w:rStyle w:val="Zstupntext"/>
          <w:color w:val="auto"/>
          <w:sz w:val="24"/>
          <w:szCs w:val="24"/>
        </w:rPr>
        <w:t>pre ktoré</w:t>
      </w:r>
      <w:r w:rsidRPr="006C0985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>sa vyžaduje len stupeň vzdelania</w:t>
      </w:r>
      <w:r>
        <w:rPr>
          <w:rStyle w:val="Zstupntext"/>
          <w:color w:val="auto"/>
          <w:sz w:val="24"/>
          <w:szCs w:val="24"/>
        </w:rPr>
        <w:t>,</w:t>
      </w:r>
      <w:r w:rsidR="000D0435" w:rsidRPr="006C0985">
        <w:rPr>
          <w:rStyle w:val="Zstupntext"/>
          <w:color w:val="auto"/>
          <w:sz w:val="24"/>
          <w:szCs w:val="24"/>
        </w:rPr>
        <w:t xml:space="preserve"> ako napr. povolania v štátnej </w:t>
      </w:r>
      <w:r w:rsidR="005A271C">
        <w:rPr>
          <w:rStyle w:val="Zstupntext"/>
          <w:color w:val="auto"/>
          <w:sz w:val="24"/>
          <w:szCs w:val="24"/>
        </w:rPr>
        <w:t xml:space="preserve">službe </w:t>
      </w:r>
      <w:r w:rsidR="000D0435" w:rsidRPr="006C0985">
        <w:rPr>
          <w:rStyle w:val="Zstupntext"/>
          <w:color w:val="auto"/>
          <w:sz w:val="24"/>
          <w:szCs w:val="24"/>
        </w:rPr>
        <w:t>a</w:t>
      </w:r>
      <w:r w:rsidR="005A271C">
        <w:rPr>
          <w:rStyle w:val="Zstupntext"/>
          <w:color w:val="auto"/>
          <w:sz w:val="24"/>
          <w:szCs w:val="24"/>
        </w:rPr>
        <w:t> povolania pri výkone práce vo verejnom záujme</w:t>
      </w:r>
      <w:r>
        <w:rPr>
          <w:rStyle w:val="Zstupntext"/>
          <w:color w:val="auto"/>
          <w:sz w:val="24"/>
          <w:szCs w:val="24"/>
        </w:rPr>
        <w:t>,</w:t>
      </w:r>
      <w:r w:rsidR="000D0435" w:rsidRPr="006C0985">
        <w:rPr>
          <w:rStyle w:val="Zstupntext"/>
          <w:color w:val="auto"/>
          <w:sz w:val="24"/>
          <w:szCs w:val="24"/>
        </w:rPr>
        <w:t xml:space="preserve"> sa nepovažujú za regulované povolania, tak isto ako tie povolania</w:t>
      </w:r>
      <w:r>
        <w:rPr>
          <w:rStyle w:val="Zstupntext"/>
          <w:color w:val="auto"/>
          <w:sz w:val="24"/>
          <w:szCs w:val="24"/>
        </w:rPr>
        <w:t xml:space="preserve">, pre ktoré je </w:t>
      </w:r>
      <w:r w:rsidR="00894B17">
        <w:rPr>
          <w:rStyle w:val="Zstupntext"/>
          <w:color w:val="auto"/>
          <w:sz w:val="24"/>
          <w:szCs w:val="24"/>
        </w:rPr>
        <w:t>u</w:t>
      </w:r>
      <w:r w:rsidR="000D0435" w:rsidRPr="006C0985">
        <w:rPr>
          <w:rStyle w:val="Zstupntext"/>
          <w:color w:val="auto"/>
          <w:sz w:val="24"/>
          <w:szCs w:val="24"/>
        </w:rPr>
        <w:t>stanoven</w:t>
      </w:r>
      <w:r>
        <w:rPr>
          <w:rStyle w:val="Zstupntext"/>
          <w:color w:val="auto"/>
          <w:sz w:val="24"/>
          <w:szCs w:val="24"/>
        </w:rPr>
        <w:t>á</w:t>
      </w:r>
      <w:r w:rsidR="000D0435" w:rsidRPr="006C0985">
        <w:rPr>
          <w:rStyle w:val="Zstupntext"/>
          <w:color w:val="auto"/>
          <w:sz w:val="24"/>
          <w:szCs w:val="24"/>
        </w:rPr>
        <w:t xml:space="preserve"> kvalifikačná požiadavka </w:t>
      </w:r>
      <w:r>
        <w:rPr>
          <w:rStyle w:val="Zstupntext"/>
          <w:color w:val="auto"/>
          <w:sz w:val="24"/>
          <w:szCs w:val="24"/>
        </w:rPr>
        <w:t xml:space="preserve">na </w:t>
      </w:r>
      <w:r w:rsidR="000D0435" w:rsidRPr="006C0985">
        <w:rPr>
          <w:rStyle w:val="Zstupntext"/>
          <w:color w:val="auto"/>
          <w:sz w:val="24"/>
          <w:szCs w:val="24"/>
        </w:rPr>
        <w:t xml:space="preserve">študijný odbor </w:t>
      </w:r>
      <w:r w:rsidR="00613E7E">
        <w:rPr>
          <w:rStyle w:val="Zstupntext"/>
          <w:color w:val="auto"/>
          <w:sz w:val="24"/>
          <w:szCs w:val="24"/>
        </w:rPr>
        <w:t>v oblasti</w:t>
      </w:r>
      <w:r w:rsidR="000D0435" w:rsidRPr="006C0985">
        <w:rPr>
          <w:rStyle w:val="Zstupntext"/>
          <w:color w:val="auto"/>
          <w:sz w:val="24"/>
          <w:szCs w:val="24"/>
        </w:rPr>
        <w:t> ekonómie, práv</w:t>
      </w:r>
      <w:r>
        <w:rPr>
          <w:rStyle w:val="Zstupntext"/>
          <w:color w:val="auto"/>
          <w:sz w:val="24"/>
          <w:szCs w:val="24"/>
        </w:rPr>
        <w:t>a</w:t>
      </w:r>
      <w:r w:rsidR="000D0435" w:rsidRPr="006C0985">
        <w:rPr>
          <w:rStyle w:val="Zstupntext"/>
          <w:color w:val="auto"/>
          <w:sz w:val="24"/>
          <w:szCs w:val="24"/>
        </w:rPr>
        <w:t xml:space="preserve"> alebo sociálnych vied</w:t>
      </w:r>
      <w:r w:rsidR="00613E7E">
        <w:rPr>
          <w:rStyle w:val="Zstupntext"/>
          <w:color w:val="auto"/>
          <w:sz w:val="24"/>
          <w:szCs w:val="24"/>
        </w:rPr>
        <w:t xml:space="preserve"> a žiadna iná kvalifikačná požiadavka, ktorá by predstavovala odbornú prípravu na dané povolanie</w:t>
      </w:r>
      <w:r w:rsidR="000D0435" w:rsidRPr="006C0985">
        <w:rPr>
          <w:rStyle w:val="Zstupntext"/>
          <w:color w:val="auto"/>
          <w:sz w:val="24"/>
          <w:szCs w:val="24"/>
        </w:rPr>
        <w:t xml:space="preserve">. </w:t>
      </w:r>
    </w:p>
    <w:p w14:paraId="2E862E79" w14:textId="77777777" w:rsidR="007B2943" w:rsidRDefault="007B294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C83C79E" w14:textId="248BCE69" w:rsidR="000D0435" w:rsidRPr="006C0985" w:rsidRDefault="00402609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6C0985">
        <w:rPr>
          <w:rStyle w:val="Zstupntext"/>
          <w:color w:val="auto"/>
          <w:sz w:val="24"/>
          <w:szCs w:val="24"/>
        </w:rPr>
        <w:t>V</w:t>
      </w:r>
      <w:r>
        <w:rPr>
          <w:rStyle w:val="Zstupntext"/>
          <w:color w:val="auto"/>
          <w:sz w:val="24"/>
          <w:szCs w:val="24"/>
        </w:rPr>
        <w:t xml:space="preserve"> takýchto </w:t>
      </w:r>
      <w:r w:rsidRPr="006C0985">
        <w:rPr>
          <w:rStyle w:val="Zstupntext"/>
          <w:color w:val="auto"/>
          <w:sz w:val="24"/>
          <w:szCs w:val="24"/>
        </w:rPr>
        <w:t>prípad</w:t>
      </w:r>
      <w:r>
        <w:rPr>
          <w:rStyle w:val="Zstupntext"/>
          <w:color w:val="auto"/>
          <w:sz w:val="24"/>
          <w:szCs w:val="24"/>
        </w:rPr>
        <w:t xml:space="preserve">och </w:t>
      </w:r>
      <w:r w:rsidRPr="006C0985">
        <w:rPr>
          <w:rStyle w:val="Zstupntext"/>
          <w:color w:val="auto"/>
          <w:sz w:val="24"/>
          <w:szCs w:val="24"/>
        </w:rPr>
        <w:t>n</w:t>
      </w:r>
      <w:r>
        <w:rPr>
          <w:rStyle w:val="Zstupntext"/>
          <w:color w:val="auto"/>
          <w:sz w:val="24"/>
          <w:szCs w:val="24"/>
        </w:rPr>
        <w:t>ejde o</w:t>
      </w:r>
      <w:r w:rsidRPr="006C0985">
        <w:rPr>
          <w:rStyle w:val="Zstupntext"/>
          <w:color w:val="auto"/>
          <w:sz w:val="24"/>
          <w:szCs w:val="24"/>
        </w:rPr>
        <w:t xml:space="preserve"> požiadavk</w:t>
      </w:r>
      <w:r>
        <w:rPr>
          <w:rStyle w:val="Zstupntext"/>
          <w:color w:val="auto"/>
          <w:sz w:val="24"/>
          <w:szCs w:val="24"/>
        </w:rPr>
        <w:t>u</w:t>
      </w:r>
      <w:r w:rsidRPr="006C0985">
        <w:rPr>
          <w:rStyle w:val="Zstupntext"/>
          <w:color w:val="auto"/>
          <w:sz w:val="24"/>
          <w:szCs w:val="24"/>
        </w:rPr>
        <w:t xml:space="preserve"> podľa smernice 2005/36/ES</w:t>
      </w:r>
      <w:r w:rsidR="00DE447D">
        <w:rPr>
          <w:rStyle w:val="Zstupntext"/>
          <w:color w:val="auto"/>
          <w:sz w:val="24"/>
          <w:szCs w:val="24"/>
        </w:rPr>
        <w:t xml:space="preserve"> v platnom znení</w:t>
      </w:r>
      <w:r>
        <w:rPr>
          <w:rStyle w:val="Zstupntext"/>
          <w:color w:val="auto"/>
          <w:sz w:val="24"/>
          <w:szCs w:val="24"/>
        </w:rPr>
        <w:t xml:space="preserve">, </w:t>
      </w:r>
      <w:r w:rsidRPr="006C0985">
        <w:rPr>
          <w:rStyle w:val="Zstupntext"/>
          <w:color w:val="auto"/>
          <w:sz w:val="24"/>
          <w:szCs w:val="24"/>
        </w:rPr>
        <w:t>ale o člán</w:t>
      </w:r>
      <w:r w:rsidR="00894B17">
        <w:rPr>
          <w:rStyle w:val="Zstupntext"/>
          <w:color w:val="auto"/>
          <w:sz w:val="24"/>
          <w:szCs w:val="24"/>
        </w:rPr>
        <w:t>ok</w:t>
      </w:r>
      <w:r w:rsidRPr="006C0985">
        <w:rPr>
          <w:rStyle w:val="Zstupntext"/>
          <w:color w:val="auto"/>
          <w:sz w:val="24"/>
          <w:szCs w:val="24"/>
        </w:rPr>
        <w:t xml:space="preserve"> 45 Z</w:t>
      </w:r>
      <w:r>
        <w:rPr>
          <w:rStyle w:val="Zstupntext"/>
          <w:color w:val="auto"/>
          <w:sz w:val="24"/>
          <w:szCs w:val="24"/>
        </w:rPr>
        <w:t xml:space="preserve">mluvy o fungovaní </w:t>
      </w:r>
      <w:r w:rsidRPr="006C0985">
        <w:rPr>
          <w:rStyle w:val="Zstupntext"/>
          <w:color w:val="auto"/>
          <w:sz w:val="24"/>
          <w:szCs w:val="24"/>
        </w:rPr>
        <w:t>EU</w:t>
      </w:r>
      <w:r>
        <w:rPr>
          <w:rStyle w:val="Zstupntext"/>
          <w:color w:val="auto"/>
          <w:sz w:val="24"/>
          <w:szCs w:val="24"/>
        </w:rPr>
        <w:t xml:space="preserve">, </w:t>
      </w:r>
      <w:r w:rsidRPr="006C0985">
        <w:rPr>
          <w:rStyle w:val="Zstupntext"/>
          <w:color w:val="auto"/>
          <w:sz w:val="24"/>
          <w:szCs w:val="24"/>
        </w:rPr>
        <w:t>ktorým sa zabezpeč</w:t>
      </w:r>
      <w:r w:rsidR="00894B17">
        <w:rPr>
          <w:rStyle w:val="Zstupntext"/>
          <w:color w:val="auto"/>
          <w:sz w:val="24"/>
          <w:szCs w:val="24"/>
        </w:rPr>
        <w:t>uje</w:t>
      </w:r>
      <w:r w:rsidRPr="006C0985">
        <w:rPr>
          <w:rStyle w:val="Zstupntext"/>
          <w:color w:val="auto"/>
          <w:sz w:val="24"/>
          <w:szCs w:val="24"/>
        </w:rPr>
        <w:t xml:space="preserve"> voľný pohyb pracovníkov </w:t>
      </w:r>
      <w:proofErr w:type="spellStart"/>
      <w:r w:rsidRPr="006C0985">
        <w:rPr>
          <w:rStyle w:val="Zstupntext"/>
          <w:color w:val="auto"/>
          <w:sz w:val="24"/>
          <w:szCs w:val="24"/>
        </w:rPr>
        <w:t>t.j</w:t>
      </w:r>
      <w:proofErr w:type="spellEnd"/>
      <w:r w:rsidRPr="006C0985">
        <w:rPr>
          <w:rStyle w:val="Zstupntext"/>
          <w:color w:val="auto"/>
          <w:sz w:val="24"/>
          <w:szCs w:val="24"/>
        </w:rPr>
        <w:t>. uchádzanie sa o skutočne ponúkané miesto.</w:t>
      </w:r>
      <w:r>
        <w:rPr>
          <w:rStyle w:val="Zstupntext"/>
          <w:color w:val="auto"/>
          <w:sz w:val="24"/>
          <w:szCs w:val="24"/>
        </w:rPr>
        <w:t xml:space="preserve"> </w:t>
      </w:r>
      <w:r w:rsidR="00894B17">
        <w:rPr>
          <w:rStyle w:val="Zstupntext"/>
          <w:color w:val="auto"/>
          <w:sz w:val="24"/>
          <w:szCs w:val="24"/>
        </w:rPr>
        <w:t>V</w:t>
      </w:r>
      <w:r>
        <w:rPr>
          <w:rStyle w:val="Zstupntext"/>
          <w:color w:val="auto"/>
          <w:sz w:val="24"/>
          <w:szCs w:val="24"/>
        </w:rPr>
        <w:t>ymedzenie</w:t>
      </w:r>
      <w:r w:rsidRPr="006C0985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>študijných odborov</w:t>
      </w:r>
      <w:r>
        <w:rPr>
          <w:rStyle w:val="Zstupntext"/>
          <w:color w:val="auto"/>
          <w:sz w:val="24"/>
          <w:szCs w:val="24"/>
        </w:rPr>
        <w:t>, ktorých sa táto podmienka týka,</w:t>
      </w:r>
      <w:r w:rsidR="000D0435" w:rsidRPr="006C0985">
        <w:rPr>
          <w:rStyle w:val="Zstupntext"/>
          <w:color w:val="auto"/>
          <w:sz w:val="24"/>
          <w:szCs w:val="24"/>
        </w:rPr>
        <w:t xml:space="preserve"> vychádza</w:t>
      </w:r>
      <w:r>
        <w:rPr>
          <w:rStyle w:val="Zstupntext"/>
          <w:color w:val="auto"/>
          <w:sz w:val="24"/>
          <w:szCs w:val="24"/>
        </w:rPr>
        <w:t>lo</w:t>
      </w:r>
      <w:r w:rsidR="000D0435" w:rsidRPr="006C0985">
        <w:rPr>
          <w:rStyle w:val="Zstupntext"/>
          <w:color w:val="auto"/>
          <w:sz w:val="24"/>
          <w:szCs w:val="24"/>
        </w:rPr>
        <w:t xml:space="preserve"> zo stanoviska Európskej komisie č. COM(2010)373 - Oznámenie Komisie Rade, Európskemu parlamentu, Európskemu hospodárskemu a sociálnemu výboru a Výboru regiónov - Potvrdenie významu voľného pohybu pracovníkov: práva a významné trendy. </w:t>
      </w:r>
      <w:r>
        <w:rPr>
          <w:rStyle w:val="Zstupntext"/>
          <w:color w:val="auto"/>
          <w:sz w:val="24"/>
          <w:szCs w:val="24"/>
        </w:rPr>
        <w:t>Keďže však nemusí ísť len o študijný odbor v uvedených oblastiach a naopak, pokiaľ existuje okrem študijného odboru v oblasti ekonómie, práva alebo sociálnych vied aj iná kvalifikačná podmienka špecifická pre dané povolanie, ide už o regulované povolanie, uvedenie</w:t>
      </w:r>
      <w:r w:rsidR="0012078C">
        <w:rPr>
          <w:rStyle w:val="Zstupntext"/>
          <w:color w:val="auto"/>
          <w:sz w:val="24"/>
          <w:szCs w:val="24"/>
        </w:rPr>
        <w:t xml:space="preserve"> príkladov</w:t>
      </w:r>
      <w:r>
        <w:rPr>
          <w:rStyle w:val="Zstupntext"/>
          <w:color w:val="auto"/>
          <w:sz w:val="24"/>
          <w:szCs w:val="24"/>
        </w:rPr>
        <w:t xml:space="preserve"> oblastí vzdelávania, ktoré sa nepovažujú za regulované vzdelávanie, sa vypúšťa z ustanovení zákona. </w:t>
      </w:r>
    </w:p>
    <w:p w14:paraId="568DC1E7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17549C07" w14:textId="257ECADA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2</w:t>
      </w:r>
    </w:p>
    <w:p w14:paraId="0C38CA91" w14:textId="77777777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3DB7897A" w14:textId="635A722E" w:rsidR="00563646" w:rsidRDefault="00563646" w:rsidP="005636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úprava, vzhľadom na zmenu zákona</w:t>
      </w:r>
      <w:r w:rsidR="005A271C">
        <w:rPr>
          <w:rFonts w:ascii="Times New Roman" w:hAnsi="Times New Roman" w:cs="Times New Roman"/>
          <w:sz w:val="24"/>
          <w:szCs w:val="24"/>
        </w:rPr>
        <w:t>, na ktorý sa odkazuje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4FBCC" w14:textId="324C84EC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4D45697D" w14:textId="77777777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66A0BBB2" w14:textId="77777777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1D44FDA3" w14:textId="77777777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3C9413F9" w14:textId="3F4D8DC8" w:rsidR="00563646" w:rsidRPr="00F17D3F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>
        <w:rPr>
          <w:rStyle w:val="Zstupntext"/>
          <w:color w:val="auto"/>
          <w:sz w:val="24"/>
          <w:szCs w:val="24"/>
          <w:u w:val="single"/>
        </w:rPr>
        <w:t>K bodu 3</w:t>
      </w:r>
    </w:p>
    <w:p w14:paraId="23F27B9B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87CB297" w14:textId="391DBB06" w:rsidR="000D0435" w:rsidRPr="006C0985" w:rsidRDefault="0008464D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</w:t>
      </w:r>
      <w:r w:rsidR="00DC1303">
        <w:rPr>
          <w:rStyle w:val="Zstupntext"/>
          <w:color w:val="auto"/>
          <w:sz w:val="24"/>
          <w:szCs w:val="24"/>
        </w:rPr>
        <w:t>avrhovanou právnou úpravou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 w:rsidR="00A41065">
        <w:rPr>
          <w:rStyle w:val="Zstupntext"/>
          <w:color w:val="auto"/>
          <w:sz w:val="24"/>
          <w:szCs w:val="24"/>
        </w:rPr>
        <w:t>sa</w:t>
      </w:r>
      <w:r w:rsidR="000D0435" w:rsidRPr="006C0985">
        <w:rPr>
          <w:rStyle w:val="Zstupntext"/>
          <w:color w:val="auto"/>
          <w:sz w:val="24"/>
          <w:szCs w:val="24"/>
        </w:rPr>
        <w:t> zabezpeč</w:t>
      </w:r>
      <w:r w:rsidR="00DC1303">
        <w:rPr>
          <w:rStyle w:val="Zstupntext"/>
          <w:color w:val="auto"/>
          <w:sz w:val="24"/>
          <w:szCs w:val="24"/>
        </w:rPr>
        <w:t>uje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 w:rsidR="00DC1303">
        <w:rPr>
          <w:rStyle w:val="Zstupntext"/>
          <w:color w:val="auto"/>
          <w:sz w:val="24"/>
          <w:szCs w:val="24"/>
        </w:rPr>
        <w:t xml:space="preserve">súlad s </w:t>
      </w:r>
      <w:r w:rsidR="000D0435" w:rsidRPr="006C0985">
        <w:rPr>
          <w:rStyle w:val="Zstupntext"/>
          <w:color w:val="auto"/>
          <w:sz w:val="24"/>
          <w:szCs w:val="24"/>
        </w:rPr>
        <w:t>čl. 10 smernice 2005/36/ES</w:t>
      </w:r>
      <w:r w:rsidR="00DE447D">
        <w:rPr>
          <w:rStyle w:val="Zstupntext"/>
          <w:color w:val="auto"/>
          <w:sz w:val="24"/>
          <w:szCs w:val="24"/>
        </w:rPr>
        <w:t xml:space="preserve"> v platnom znení</w:t>
      </w:r>
      <w:r w:rsidR="000D0435" w:rsidRPr="006C0985">
        <w:rPr>
          <w:rStyle w:val="Zstupntext"/>
          <w:color w:val="auto"/>
          <w:sz w:val="24"/>
          <w:szCs w:val="24"/>
        </w:rPr>
        <w:t xml:space="preserve">. Ustanovením sa definuje všeobecný systém uznávania, ktorý sa uplatňuje na všetky povolania, okrem tých na ktoré sa vzťahuje automatický systém uznávania odborných kvalifikácií. Pri posudzovaní dokladov o vzdelaní v rámci všeobecného systému ide v prvom rade o porovnávanie obsahu a rozsahu vzdelania. </w:t>
      </w:r>
    </w:p>
    <w:p w14:paraId="2865D0D1" w14:textId="77777777" w:rsidR="00563646" w:rsidRDefault="00563646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606D69DF" w14:textId="60A577DD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563646">
        <w:rPr>
          <w:rStyle w:val="Zstupntext"/>
          <w:color w:val="auto"/>
          <w:sz w:val="24"/>
          <w:szCs w:val="24"/>
          <w:u w:val="single"/>
        </w:rPr>
        <w:t>4</w:t>
      </w:r>
    </w:p>
    <w:p w14:paraId="60837E87" w14:textId="6194D7AF" w:rsidR="000D0435" w:rsidRPr="006C0985" w:rsidRDefault="006263B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Navrhovanou právnou úpravou  doplnením  ustanovenia § 18</w:t>
      </w:r>
      <w:r w:rsidRPr="006263B3">
        <w:rPr>
          <w:rStyle w:val="Zstupntext"/>
          <w:color w:val="auto"/>
          <w:sz w:val="24"/>
          <w:szCs w:val="24"/>
        </w:rPr>
        <w:t>, ktorým sa transponujú podmienky automatického systému uznávania odborných kvalifikácií</w:t>
      </w:r>
      <w:r>
        <w:rPr>
          <w:rStyle w:val="Zstupntext"/>
          <w:color w:val="auto"/>
          <w:sz w:val="24"/>
          <w:szCs w:val="24"/>
        </w:rPr>
        <w:t xml:space="preserve"> pre regulované povolania lekár, zubný lekár, sestra, farmaceut</w:t>
      </w:r>
      <w:r w:rsidRPr="006263B3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 xml:space="preserve"> a </w:t>
      </w:r>
      <w:r w:rsidRPr="006263B3">
        <w:rPr>
          <w:rStyle w:val="Zstupntext"/>
          <w:color w:val="auto"/>
          <w:sz w:val="24"/>
          <w:szCs w:val="24"/>
        </w:rPr>
        <w:t>pre</w:t>
      </w:r>
      <w:r>
        <w:rPr>
          <w:rStyle w:val="Zstupntext"/>
          <w:color w:val="auto"/>
          <w:sz w:val="24"/>
          <w:szCs w:val="24"/>
        </w:rPr>
        <w:t xml:space="preserve"> regulované</w:t>
      </w:r>
      <w:r w:rsidRPr="006263B3">
        <w:rPr>
          <w:rStyle w:val="Zstupntext"/>
          <w:color w:val="auto"/>
          <w:sz w:val="24"/>
          <w:szCs w:val="24"/>
        </w:rPr>
        <w:t xml:space="preserve"> povolanie pôrodná</w:t>
      </w:r>
      <w:r>
        <w:rPr>
          <w:rStyle w:val="Zstupntext"/>
          <w:color w:val="auto"/>
          <w:sz w:val="24"/>
          <w:szCs w:val="24"/>
        </w:rPr>
        <w:t xml:space="preserve"> asistentka sa zabezpečí, že  sa </w:t>
      </w:r>
      <w:r w:rsidRPr="006263B3">
        <w:rPr>
          <w:rStyle w:val="Zstupntext"/>
          <w:color w:val="auto"/>
          <w:sz w:val="24"/>
          <w:szCs w:val="24"/>
        </w:rPr>
        <w:t xml:space="preserve">uvedú </w:t>
      </w:r>
      <w:r>
        <w:rPr>
          <w:rStyle w:val="Zstupntext"/>
          <w:color w:val="auto"/>
          <w:sz w:val="24"/>
          <w:szCs w:val="24"/>
        </w:rPr>
        <w:t xml:space="preserve">všetky </w:t>
      </w:r>
      <w:r w:rsidRPr="006263B3">
        <w:rPr>
          <w:rStyle w:val="Zstupntext"/>
          <w:color w:val="auto"/>
          <w:sz w:val="24"/>
          <w:szCs w:val="24"/>
        </w:rPr>
        <w:t>možnosti získania dokladu o odbornej kvalifikácii</w:t>
      </w:r>
      <w:r>
        <w:rPr>
          <w:rStyle w:val="Zstupntext"/>
          <w:color w:val="auto"/>
          <w:sz w:val="24"/>
          <w:szCs w:val="24"/>
        </w:rPr>
        <w:t xml:space="preserve"> pre regulované povolanie pôrodná asistentka</w:t>
      </w:r>
      <w:r w:rsidR="00A22AC2">
        <w:rPr>
          <w:rStyle w:val="Zstupntext"/>
          <w:color w:val="auto"/>
          <w:sz w:val="24"/>
          <w:szCs w:val="24"/>
        </w:rPr>
        <w:t>. Doklady o odbornej kvalifikáci</w:t>
      </w:r>
      <w:r w:rsidR="00130DC3">
        <w:rPr>
          <w:rStyle w:val="Zstupntext"/>
          <w:color w:val="auto"/>
          <w:sz w:val="24"/>
          <w:szCs w:val="24"/>
        </w:rPr>
        <w:t>i</w:t>
      </w:r>
      <w:r w:rsidR="00BA2467">
        <w:rPr>
          <w:rStyle w:val="Zstupntext"/>
          <w:color w:val="auto"/>
          <w:sz w:val="24"/>
          <w:szCs w:val="24"/>
        </w:rPr>
        <w:t xml:space="preserve"> pre pôrodnú asistentku</w:t>
      </w:r>
      <w:r w:rsidR="00A22AC2">
        <w:rPr>
          <w:rStyle w:val="Zstupntext"/>
          <w:color w:val="auto"/>
          <w:sz w:val="24"/>
          <w:szCs w:val="24"/>
        </w:rPr>
        <w:t xml:space="preserve"> je možné získať tromi spôsobmi, </w:t>
      </w:r>
      <w:r w:rsidRPr="006263B3">
        <w:rPr>
          <w:rStyle w:val="Zstupntext"/>
          <w:color w:val="auto"/>
          <w:sz w:val="24"/>
          <w:szCs w:val="24"/>
        </w:rPr>
        <w:t xml:space="preserve"> pričom </w:t>
      </w:r>
      <w:r w:rsidR="00A22AC2">
        <w:rPr>
          <w:rStyle w:val="Zstupntext"/>
          <w:color w:val="auto"/>
          <w:sz w:val="24"/>
          <w:szCs w:val="24"/>
        </w:rPr>
        <w:t>možnosti získania dokladov o odbornej kvalifikáci</w:t>
      </w:r>
      <w:r w:rsidR="00130DC3">
        <w:rPr>
          <w:rStyle w:val="Zstupntext"/>
          <w:color w:val="auto"/>
          <w:sz w:val="24"/>
          <w:szCs w:val="24"/>
        </w:rPr>
        <w:t>i</w:t>
      </w:r>
      <w:r w:rsidR="00A22AC2">
        <w:rPr>
          <w:rStyle w:val="Zstupntext"/>
          <w:color w:val="auto"/>
          <w:sz w:val="24"/>
          <w:szCs w:val="24"/>
        </w:rPr>
        <w:t xml:space="preserve"> </w:t>
      </w:r>
      <w:r w:rsidRPr="006263B3">
        <w:rPr>
          <w:rStyle w:val="Zstupntext"/>
          <w:color w:val="auto"/>
          <w:sz w:val="24"/>
          <w:szCs w:val="24"/>
        </w:rPr>
        <w:t>sú si rovnocenné a splnením podmienok</w:t>
      </w:r>
      <w:r w:rsidR="00BA2467">
        <w:rPr>
          <w:rStyle w:val="Zstupntext"/>
          <w:color w:val="auto"/>
          <w:sz w:val="24"/>
          <w:szCs w:val="24"/>
        </w:rPr>
        <w:t xml:space="preserve"> uvedených v jednotlivých kritériách</w:t>
      </w:r>
      <w:r w:rsidRPr="006263B3">
        <w:rPr>
          <w:rStyle w:val="Zstupntext"/>
          <w:color w:val="auto"/>
          <w:sz w:val="24"/>
          <w:szCs w:val="24"/>
        </w:rPr>
        <w:t xml:space="preserve"> sa preukazuje odborná kvalifikácia na výkon povolania pôrodná asistentka</w:t>
      </w:r>
      <w:r>
        <w:rPr>
          <w:rStyle w:val="Zstupntext"/>
          <w:color w:val="auto"/>
          <w:sz w:val="24"/>
          <w:szCs w:val="24"/>
        </w:rPr>
        <w:t xml:space="preserve">. </w:t>
      </w:r>
      <w:r w:rsidR="00A22AC2">
        <w:rPr>
          <w:rStyle w:val="Zstupntext"/>
          <w:color w:val="auto"/>
          <w:sz w:val="24"/>
          <w:szCs w:val="24"/>
        </w:rPr>
        <w:t>Predložením dokladu o odbornej kvalifikáci</w:t>
      </w:r>
      <w:r w:rsidR="00130DC3">
        <w:rPr>
          <w:rStyle w:val="Zstupntext"/>
          <w:color w:val="auto"/>
          <w:sz w:val="24"/>
          <w:szCs w:val="24"/>
        </w:rPr>
        <w:t>i</w:t>
      </w:r>
      <w:r w:rsidR="00A22AC2">
        <w:rPr>
          <w:rStyle w:val="Zstupntext"/>
          <w:color w:val="auto"/>
          <w:sz w:val="24"/>
          <w:szCs w:val="24"/>
        </w:rPr>
        <w:t xml:space="preserve"> pre pôrodnú asistentku, </w:t>
      </w:r>
      <w:r w:rsidR="00BA2467">
        <w:rPr>
          <w:rStyle w:val="Zstupntext"/>
          <w:color w:val="auto"/>
          <w:sz w:val="24"/>
          <w:szCs w:val="24"/>
        </w:rPr>
        <w:t>ak tento doklad spĺňa jedno z uvedených kritérií, je možné uznať odbornú kvalifikáciu automatickým systémom uznávania odbornej kvalifikácie.</w:t>
      </w:r>
      <w:r w:rsidR="00973223">
        <w:rPr>
          <w:rStyle w:val="Zstupntext"/>
          <w:color w:val="auto"/>
          <w:sz w:val="24"/>
          <w:szCs w:val="24"/>
        </w:rPr>
        <w:t xml:space="preserve"> Predmetná úprava zabezpečí súlad s čl. 41 smernice 2005/36/ES</w:t>
      </w:r>
      <w:r w:rsidR="00DE447D">
        <w:rPr>
          <w:rStyle w:val="Zstupntext"/>
          <w:color w:val="auto"/>
          <w:sz w:val="24"/>
          <w:szCs w:val="24"/>
        </w:rPr>
        <w:t xml:space="preserve"> v platnom znení</w:t>
      </w:r>
      <w:r w:rsidR="00973223">
        <w:rPr>
          <w:rStyle w:val="Zstupntext"/>
          <w:color w:val="auto"/>
          <w:sz w:val="24"/>
          <w:szCs w:val="24"/>
        </w:rPr>
        <w:t xml:space="preserve">. </w:t>
      </w:r>
      <w:r w:rsidR="00BA2467">
        <w:rPr>
          <w:rStyle w:val="Zstupntext"/>
          <w:color w:val="auto"/>
          <w:sz w:val="24"/>
          <w:szCs w:val="24"/>
        </w:rPr>
        <w:t xml:space="preserve"> </w:t>
      </w:r>
    </w:p>
    <w:p w14:paraId="0E286141" w14:textId="77777777" w:rsidR="00E77A2D" w:rsidRDefault="00E77A2D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138237B4" w14:textId="5EE49B10" w:rsidR="00E77A2D" w:rsidRPr="00052EB3" w:rsidRDefault="00E77A2D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052EB3">
        <w:rPr>
          <w:rStyle w:val="Zstupntext"/>
          <w:color w:val="auto"/>
          <w:sz w:val="24"/>
          <w:szCs w:val="24"/>
          <w:u w:val="single"/>
        </w:rPr>
        <w:t>K bodu 5</w:t>
      </w:r>
    </w:p>
    <w:p w14:paraId="031D9553" w14:textId="77777777" w:rsidR="00E77A2D" w:rsidRDefault="00E77A2D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67EDF16C" w14:textId="3E27AF70" w:rsidR="00894B17" w:rsidRDefault="00631B96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Nadobudnuté práva umožňujú držiteľom dokladov o vzdelaní z členských štátov, ktorí nemôžu preukázať absolvovanie zosúladeného vzdelania pre sektorové povolania</w:t>
      </w:r>
      <w:r w:rsidR="007C7B43">
        <w:rPr>
          <w:rStyle w:val="Zstupntext"/>
          <w:color w:val="auto"/>
          <w:sz w:val="24"/>
          <w:szCs w:val="24"/>
        </w:rPr>
        <w:t xml:space="preserve"> dokladom o vzdelaní uvedenom v zozname regulovaných povolaní s koordináciou vzdelania</w:t>
      </w:r>
      <w:r>
        <w:rPr>
          <w:rStyle w:val="Zstupntext"/>
          <w:color w:val="auto"/>
          <w:sz w:val="24"/>
          <w:szCs w:val="24"/>
        </w:rPr>
        <w:t xml:space="preserve">, avšak napriek tomu majú právo vykonávať dané regulované povolanie v domovskom štáte, prístup k automatickému uznaniu odbornej kvalifikácie v inom členskom štáte. </w:t>
      </w:r>
    </w:p>
    <w:p w14:paraId="55559067" w14:textId="219A069F" w:rsidR="00631B96" w:rsidRDefault="00631B96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Navrhovaná úprava pokrýva všetky prípady, kedy sa na držiteľa dokladu majú uplatňovať nadobudnuté práva, </w:t>
      </w:r>
      <w:proofErr w:type="spellStart"/>
      <w:r>
        <w:rPr>
          <w:rStyle w:val="Zstupntext"/>
          <w:color w:val="auto"/>
          <w:sz w:val="24"/>
          <w:szCs w:val="24"/>
        </w:rPr>
        <w:t>t.j</w:t>
      </w:r>
      <w:proofErr w:type="spellEnd"/>
      <w:r>
        <w:rPr>
          <w:rStyle w:val="Zstupntext"/>
          <w:color w:val="auto"/>
          <w:sz w:val="24"/>
          <w:szCs w:val="24"/>
        </w:rPr>
        <w:t xml:space="preserve">. </w:t>
      </w:r>
      <w:r w:rsidR="00C7183E">
        <w:rPr>
          <w:rStyle w:val="Zstupntext"/>
          <w:color w:val="auto"/>
          <w:sz w:val="24"/>
          <w:szCs w:val="24"/>
        </w:rPr>
        <w:t>ak držiteľ dokladu neabsolvoval zosúladené vzdelávanie, avšak je oprávnený a aktívne vykonáva dané regulované povolanie v domovskom členskom štáte; ak sa doklad o vzdelaní nenachádza v zozname regulovaných povolaní s koordináciou vzdelania, avšak napriek tomu domovský štát potvrdí, že oprávňuje jeho držiteľa vykonávať dané regulované povolanie na jeho území; prípadne ďalšie špecifické podmienky uplatnenia nadobudnutých práv pre jednotlivé sektorové povolania</w:t>
      </w:r>
      <w:r w:rsidR="007C7B43">
        <w:rPr>
          <w:rStyle w:val="Zstupntext"/>
          <w:color w:val="auto"/>
          <w:sz w:val="24"/>
          <w:szCs w:val="24"/>
        </w:rPr>
        <w:t xml:space="preserve"> uvedené v nasledujúcich ustanoveniach zákona</w:t>
      </w:r>
      <w:r w:rsidR="00C7183E">
        <w:rPr>
          <w:rStyle w:val="Zstupntext"/>
          <w:color w:val="auto"/>
          <w:sz w:val="24"/>
          <w:szCs w:val="24"/>
        </w:rPr>
        <w:t xml:space="preserve">. Tým sa </w:t>
      </w:r>
      <w:r w:rsidR="00C7183E" w:rsidRPr="006C0985">
        <w:rPr>
          <w:rStyle w:val="Zstupntext"/>
          <w:color w:val="auto"/>
          <w:sz w:val="24"/>
          <w:szCs w:val="24"/>
        </w:rPr>
        <w:t>zabezpeč</w:t>
      </w:r>
      <w:r w:rsidR="00C649CD">
        <w:rPr>
          <w:rStyle w:val="Zstupntext"/>
          <w:color w:val="auto"/>
          <w:sz w:val="24"/>
          <w:szCs w:val="24"/>
        </w:rPr>
        <w:t>uje</w:t>
      </w:r>
      <w:r w:rsidR="00C7183E" w:rsidRPr="006C0985">
        <w:rPr>
          <w:rStyle w:val="Zstupntext"/>
          <w:color w:val="auto"/>
          <w:sz w:val="24"/>
          <w:szCs w:val="24"/>
        </w:rPr>
        <w:t xml:space="preserve"> súlad s článkom 23 ods. 6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C7183E">
        <w:rPr>
          <w:rStyle w:val="Zstupntext"/>
          <w:color w:val="auto"/>
          <w:sz w:val="24"/>
          <w:szCs w:val="24"/>
        </w:rPr>
        <w:t>.</w:t>
      </w:r>
    </w:p>
    <w:p w14:paraId="1B20325D" w14:textId="77777777" w:rsidR="00E77A2D" w:rsidRPr="006C0985" w:rsidRDefault="00E77A2D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41B8C4DC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686514D2" w14:textId="56B843C4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</w:t>
      </w:r>
      <w:r w:rsidR="005A271C">
        <w:rPr>
          <w:rStyle w:val="Zstupntext"/>
          <w:color w:val="auto"/>
          <w:sz w:val="24"/>
          <w:szCs w:val="24"/>
          <w:u w:val="single"/>
        </w:rPr>
        <w:t>om</w:t>
      </w:r>
      <w:r w:rsidRPr="00F17D3F">
        <w:rPr>
          <w:rStyle w:val="Zstupntext"/>
          <w:color w:val="auto"/>
          <w:sz w:val="24"/>
          <w:szCs w:val="24"/>
          <w:u w:val="single"/>
        </w:rPr>
        <w:t xml:space="preserve"> </w:t>
      </w:r>
      <w:r w:rsidR="00E77A2D">
        <w:rPr>
          <w:rStyle w:val="Zstupntext"/>
          <w:color w:val="auto"/>
          <w:sz w:val="24"/>
          <w:szCs w:val="24"/>
          <w:u w:val="single"/>
        </w:rPr>
        <w:t>6</w:t>
      </w:r>
      <w:r w:rsidR="00894B17">
        <w:rPr>
          <w:rStyle w:val="Zstupntext"/>
          <w:color w:val="auto"/>
          <w:sz w:val="24"/>
          <w:szCs w:val="24"/>
          <w:u w:val="single"/>
        </w:rPr>
        <w:t xml:space="preserve">, </w:t>
      </w:r>
      <w:r w:rsidR="00E77A2D">
        <w:rPr>
          <w:rStyle w:val="Zstupntext"/>
          <w:color w:val="auto"/>
          <w:sz w:val="24"/>
          <w:szCs w:val="24"/>
          <w:u w:val="single"/>
        </w:rPr>
        <w:t>7</w:t>
      </w:r>
      <w:r w:rsidR="00894B17">
        <w:rPr>
          <w:rStyle w:val="Zstupntext"/>
          <w:color w:val="auto"/>
          <w:sz w:val="24"/>
          <w:szCs w:val="24"/>
          <w:u w:val="single"/>
        </w:rPr>
        <w:t xml:space="preserve">, </w:t>
      </w:r>
      <w:r w:rsidR="00E77A2D">
        <w:rPr>
          <w:rStyle w:val="Zstupntext"/>
          <w:color w:val="auto"/>
          <w:sz w:val="24"/>
          <w:szCs w:val="24"/>
          <w:u w:val="single"/>
        </w:rPr>
        <w:t>9</w:t>
      </w:r>
      <w:r w:rsidR="00894B17">
        <w:rPr>
          <w:rStyle w:val="Zstupntext"/>
          <w:color w:val="auto"/>
          <w:sz w:val="24"/>
          <w:szCs w:val="24"/>
          <w:u w:val="single"/>
        </w:rPr>
        <w:t>, 1</w:t>
      </w:r>
      <w:r w:rsidR="00607A9D">
        <w:rPr>
          <w:rStyle w:val="Zstupntext"/>
          <w:color w:val="auto"/>
          <w:sz w:val="24"/>
          <w:szCs w:val="24"/>
          <w:u w:val="single"/>
        </w:rPr>
        <w:t>6</w:t>
      </w:r>
      <w:r w:rsidR="00894B17">
        <w:rPr>
          <w:rStyle w:val="Zstupntext"/>
          <w:color w:val="auto"/>
          <w:sz w:val="24"/>
          <w:szCs w:val="24"/>
          <w:u w:val="single"/>
        </w:rPr>
        <w:t xml:space="preserve"> a 1</w:t>
      </w:r>
      <w:r w:rsidR="00607A9D">
        <w:rPr>
          <w:rStyle w:val="Zstupntext"/>
          <w:color w:val="auto"/>
          <w:sz w:val="24"/>
          <w:szCs w:val="24"/>
          <w:u w:val="single"/>
        </w:rPr>
        <w:t>8</w:t>
      </w:r>
    </w:p>
    <w:p w14:paraId="08DCA185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132D2E01" w14:textId="1713A4A8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 w:rsidRPr="006C0985">
        <w:rPr>
          <w:rStyle w:val="Zstupntext"/>
          <w:color w:val="auto"/>
          <w:sz w:val="24"/>
          <w:szCs w:val="24"/>
        </w:rPr>
        <w:t>V uvedených bodoch sa ustanovujú všeobecné podmienky uplatnenia si nadobudnutých práv na základe referenčných dátumo</w:t>
      </w:r>
      <w:r w:rsidR="00A41065">
        <w:rPr>
          <w:rStyle w:val="Zstupntext"/>
          <w:color w:val="auto"/>
          <w:sz w:val="24"/>
          <w:szCs w:val="24"/>
        </w:rPr>
        <w:t>v</w:t>
      </w:r>
      <w:r w:rsidRPr="006C0985">
        <w:rPr>
          <w:rStyle w:val="Zstupntext"/>
          <w:color w:val="auto"/>
          <w:sz w:val="24"/>
          <w:szCs w:val="24"/>
        </w:rPr>
        <w:t xml:space="preserve"> uvedených pre konkrétne členské štáty v zozname  regulovaných povolaní s koordináciou vzdelania. </w:t>
      </w:r>
      <w:r w:rsidR="0008464D">
        <w:rPr>
          <w:rStyle w:val="Zstupntext"/>
          <w:color w:val="auto"/>
          <w:sz w:val="24"/>
          <w:szCs w:val="24"/>
        </w:rPr>
        <w:t xml:space="preserve">Z dôvodu zavedenia </w:t>
      </w:r>
      <w:r w:rsidR="00613E7E">
        <w:rPr>
          <w:rStyle w:val="Zstupntext"/>
          <w:color w:val="auto"/>
          <w:sz w:val="24"/>
          <w:szCs w:val="24"/>
        </w:rPr>
        <w:t>viacnásobných</w:t>
      </w:r>
      <w:r w:rsidR="007C7B43">
        <w:rPr>
          <w:rStyle w:val="Zstupntext"/>
          <w:color w:val="auto"/>
          <w:sz w:val="24"/>
          <w:szCs w:val="24"/>
        </w:rPr>
        <w:t xml:space="preserve"> referenčných dátumov pri</w:t>
      </w:r>
      <w:r w:rsidR="0008464D">
        <w:rPr>
          <w:rStyle w:val="Zstupntext"/>
          <w:color w:val="auto"/>
          <w:sz w:val="24"/>
          <w:szCs w:val="24"/>
        </w:rPr>
        <w:t xml:space="preserve"> </w:t>
      </w:r>
      <w:r w:rsidR="007C7B43">
        <w:rPr>
          <w:rStyle w:val="Zstupntext"/>
          <w:color w:val="auto"/>
          <w:sz w:val="24"/>
          <w:szCs w:val="24"/>
        </w:rPr>
        <w:t>jednotlivých dokladoch</w:t>
      </w:r>
      <w:r w:rsidR="0008464D">
        <w:rPr>
          <w:rStyle w:val="Zstupntext"/>
          <w:color w:val="auto"/>
          <w:sz w:val="24"/>
          <w:szCs w:val="24"/>
        </w:rPr>
        <w:t xml:space="preserve"> o odbornej kvalifikácii pre to isté povolanie </w:t>
      </w:r>
      <w:r w:rsidR="007C7B43">
        <w:rPr>
          <w:rStyle w:val="Zstupntext"/>
          <w:color w:val="auto"/>
          <w:sz w:val="24"/>
          <w:szCs w:val="24"/>
        </w:rPr>
        <w:t>zo strany niektorých členských štátov</w:t>
      </w:r>
      <w:r w:rsidR="0008464D">
        <w:rPr>
          <w:rStyle w:val="Zstupntext"/>
          <w:color w:val="auto"/>
          <w:sz w:val="24"/>
          <w:szCs w:val="24"/>
        </w:rPr>
        <w:t xml:space="preserve"> a potreby sprehľadnenia</w:t>
      </w:r>
      <w:r w:rsidR="00642FF4">
        <w:rPr>
          <w:rStyle w:val="Zstupntext"/>
          <w:color w:val="auto"/>
          <w:sz w:val="24"/>
          <w:szCs w:val="24"/>
        </w:rPr>
        <w:t>,</w:t>
      </w:r>
      <w:r w:rsidR="0008464D">
        <w:rPr>
          <w:rStyle w:val="Zstupntext"/>
          <w:color w:val="auto"/>
          <w:sz w:val="24"/>
          <w:szCs w:val="24"/>
        </w:rPr>
        <w:t xml:space="preserve"> sa </w:t>
      </w:r>
      <w:r w:rsidR="007C7B43">
        <w:rPr>
          <w:rStyle w:val="Zstupntext"/>
          <w:color w:val="auto"/>
          <w:sz w:val="24"/>
          <w:szCs w:val="24"/>
        </w:rPr>
        <w:t>uvedenie</w:t>
      </w:r>
      <w:r w:rsidR="0008464D">
        <w:rPr>
          <w:rStyle w:val="Zstupntext"/>
          <w:color w:val="auto"/>
          <w:sz w:val="24"/>
          <w:szCs w:val="24"/>
        </w:rPr>
        <w:t xml:space="preserve"> dátumov</w:t>
      </w:r>
      <w:r w:rsidR="007C7B43">
        <w:rPr>
          <w:rStyle w:val="Zstupntext"/>
          <w:color w:val="auto"/>
          <w:sz w:val="24"/>
          <w:szCs w:val="24"/>
        </w:rPr>
        <w:t xml:space="preserve"> priamo v ustanoveniach zákona</w:t>
      </w:r>
      <w:r w:rsidR="0008464D">
        <w:rPr>
          <w:rStyle w:val="Zstupntext"/>
          <w:color w:val="auto"/>
          <w:sz w:val="24"/>
          <w:szCs w:val="24"/>
        </w:rPr>
        <w:t xml:space="preserve"> nahrádza odkazom na zoznam regulovaných povolaní s koordináciou vzdelania, kde sú</w:t>
      </w:r>
      <w:r w:rsidR="00613E7E">
        <w:rPr>
          <w:rStyle w:val="Zstupntext"/>
          <w:color w:val="auto"/>
          <w:sz w:val="24"/>
          <w:szCs w:val="24"/>
        </w:rPr>
        <w:t xml:space="preserve"> aktuálne</w:t>
      </w:r>
      <w:r w:rsidR="007C7B43">
        <w:rPr>
          <w:rStyle w:val="Zstupntext"/>
          <w:color w:val="auto"/>
          <w:sz w:val="24"/>
          <w:szCs w:val="24"/>
        </w:rPr>
        <w:t xml:space="preserve"> platné</w:t>
      </w:r>
      <w:r w:rsidR="0008464D">
        <w:rPr>
          <w:rStyle w:val="Zstupntext"/>
          <w:color w:val="auto"/>
          <w:sz w:val="24"/>
          <w:szCs w:val="24"/>
        </w:rPr>
        <w:t xml:space="preserve"> referenčné dátumy </w:t>
      </w:r>
      <w:r w:rsidR="00C86BE6">
        <w:rPr>
          <w:rStyle w:val="Zstupntext"/>
          <w:color w:val="auto"/>
          <w:sz w:val="24"/>
          <w:szCs w:val="24"/>
        </w:rPr>
        <w:t xml:space="preserve">už </w:t>
      </w:r>
      <w:r w:rsidR="0008464D">
        <w:rPr>
          <w:rStyle w:val="Zstupntext"/>
          <w:color w:val="auto"/>
          <w:sz w:val="24"/>
          <w:szCs w:val="24"/>
        </w:rPr>
        <w:t>obsiahnuté.</w:t>
      </w:r>
    </w:p>
    <w:p w14:paraId="474AA92A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16489111" w14:textId="756E0B4F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E77A2D">
        <w:rPr>
          <w:rStyle w:val="Zstupntext"/>
          <w:color w:val="auto"/>
          <w:sz w:val="24"/>
          <w:szCs w:val="24"/>
          <w:u w:val="single"/>
        </w:rPr>
        <w:t>8</w:t>
      </w:r>
    </w:p>
    <w:p w14:paraId="78F206B9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7F8E755" w14:textId="29AE1D30" w:rsidR="000D0435" w:rsidRPr="006C0985" w:rsidRDefault="00DC130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Navrhovanou právnou úpravou</w:t>
      </w:r>
      <w:r w:rsidRPr="006C0985">
        <w:rPr>
          <w:rStyle w:val="Zstupntext"/>
          <w:color w:val="auto"/>
          <w:sz w:val="24"/>
          <w:szCs w:val="24"/>
        </w:rPr>
        <w:t xml:space="preserve"> sa zabezpeč</w:t>
      </w:r>
      <w:r w:rsidR="00C649CD">
        <w:rPr>
          <w:rStyle w:val="Zstupntext"/>
          <w:color w:val="auto"/>
          <w:sz w:val="24"/>
          <w:szCs w:val="24"/>
        </w:rPr>
        <w:t>uje</w:t>
      </w:r>
      <w:r w:rsidRPr="006C0985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 xml:space="preserve">súlad s čl. </w:t>
      </w:r>
      <w:r w:rsidRPr="006C0985">
        <w:rPr>
          <w:rStyle w:val="Zstupntext"/>
          <w:color w:val="auto"/>
          <w:sz w:val="24"/>
          <w:szCs w:val="24"/>
        </w:rPr>
        <w:t>33 ods. 1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Pr="006C0985">
        <w:rPr>
          <w:rStyle w:val="Zstupntext"/>
          <w:color w:val="auto"/>
          <w:sz w:val="24"/>
          <w:szCs w:val="24"/>
        </w:rPr>
        <w:t>.</w:t>
      </w:r>
      <w:r w:rsidR="007C7B43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>Ide o</w:t>
      </w:r>
      <w:r w:rsidR="007C7B43">
        <w:rPr>
          <w:rStyle w:val="Zstupntext"/>
          <w:color w:val="auto"/>
          <w:sz w:val="24"/>
          <w:szCs w:val="24"/>
        </w:rPr>
        <w:t> </w:t>
      </w:r>
      <w:r w:rsidR="000D0435" w:rsidRPr="006C0985">
        <w:rPr>
          <w:rStyle w:val="Zstupntext"/>
          <w:color w:val="auto"/>
          <w:sz w:val="24"/>
          <w:szCs w:val="24"/>
        </w:rPr>
        <w:t>špecifikáciu</w:t>
      </w:r>
      <w:r w:rsidR="007C7B43">
        <w:rPr>
          <w:rStyle w:val="Zstupntext"/>
          <w:color w:val="auto"/>
          <w:sz w:val="24"/>
          <w:szCs w:val="24"/>
        </w:rPr>
        <w:t xml:space="preserve"> podmienok</w:t>
      </w:r>
      <w:r w:rsidR="000D0435" w:rsidRPr="006C0985">
        <w:rPr>
          <w:rStyle w:val="Zstupntext"/>
          <w:color w:val="auto"/>
          <w:sz w:val="24"/>
          <w:szCs w:val="24"/>
        </w:rPr>
        <w:t xml:space="preserve"> uplatňovania nadobudnutých práv pre povolanie sestra, ktoré je možné si uplatniť iba v tých prípadoch</w:t>
      </w:r>
      <w:r w:rsidR="00A41065">
        <w:rPr>
          <w:rStyle w:val="Zstupntext"/>
          <w:color w:val="auto"/>
          <w:sz w:val="24"/>
          <w:szCs w:val="24"/>
        </w:rPr>
        <w:t>,</w:t>
      </w:r>
      <w:r w:rsidR="000D0435" w:rsidRPr="006C0985">
        <w:rPr>
          <w:rStyle w:val="Zstupntext"/>
          <w:color w:val="auto"/>
          <w:sz w:val="24"/>
          <w:szCs w:val="24"/>
        </w:rPr>
        <w:t xml:space="preserve"> ak výkon povolania</w:t>
      </w:r>
      <w:r w:rsidR="000B1A53">
        <w:rPr>
          <w:rStyle w:val="Zstupntext"/>
          <w:color w:val="auto"/>
          <w:sz w:val="24"/>
          <w:szCs w:val="24"/>
        </w:rPr>
        <w:t xml:space="preserve"> v rámci požadovaných rokov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 w:rsidR="00460EA1">
        <w:rPr>
          <w:rStyle w:val="Zstupntext"/>
          <w:color w:val="auto"/>
          <w:sz w:val="24"/>
          <w:szCs w:val="24"/>
        </w:rPr>
        <w:t xml:space="preserve">praxe </w:t>
      </w:r>
      <w:r w:rsidR="000D0435" w:rsidRPr="006C0985">
        <w:rPr>
          <w:rStyle w:val="Zstupntext"/>
          <w:color w:val="auto"/>
          <w:sz w:val="24"/>
          <w:szCs w:val="24"/>
        </w:rPr>
        <w:t>zahŕňa</w:t>
      </w:r>
      <w:r w:rsidR="000B1A53">
        <w:rPr>
          <w:rStyle w:val="Zstupntext"/>
          <w:color w:val="auto"/>
          <w:sz w:val="24"/>
          <w:szCs w:val="24"/>
        </w:rPr>
        <w:t>l</w:t>
      </w:r>
      <w:r w:rsidR="000D0435" w:rsidRPr="006C0985">
        <w:rPr>
          <w:rStyle w:val="Zstupntext"/>
          <w:color w:val="auto"/>
          <w:sz w:val="24"/>
          <w:szCs w:val="24"/>
        </w:rPr>
        <w:t xml:space="preserve"> aj špecifické činnosti</w:t>
      </w:r>
      <w:r w:rsidR="000D0435">
        <w:rPr>
          <w:rStyle w:val="Zstupntext"/>
          <w:color w:val="auto"/>
          <w:sz w:val="24"/>
          <w:szCs w:val="24"/>
        </w:rPr>
        <w:t xml:space="preserve">, ktoré sú </w:t>
      </w:r>
      <w:r w:rsidR="000B1A53">
        <w:rPr>
          <w:rStyle w:val="Zstupntext"/>
          <w:color w:val="auto"/>
          <w:sz w:val="24"/>
          <w:szCs w:val="24"/>
        </w:rPr>
        <w:t xml:space="preserve">v súčasnosti obsiahnuté </w:t>
      </w:r>
      <w:r w:rsidR="000D0435">
        <w:rPr>
          <w:rStyle w:val="Zstupntext"/>
          <w:color w:val="auto"/>
          <w:sz w:val="24"/>
          <w:szCs w:val="24"/>
        </w:rPr>
        <w:t xml:space="preserve">v zosúladenej odbornej príprave, avšak </w:t>
      </w:r>
      <w:r w:rsidR="00C0426A">
        <w:rPr>
          <w:rStyle w:val="Zstupntext"/>
          <w:color w:val="auto"/>
          <w:sz w:val="24"/>
          <w:szCs w:val="24"/>
        </w:rPr>
        <w:t xml:space="preserve">v </w:t>
      </w:r>
      <w:r w:rsidR="000D0435">
        <w:rPr>
          <w:rStyle w:val="Zstupntext"/>
          <w:color w:val="auto"/>
          <w:sz w:val="24"/>
          <w:szCs w:val="24"/>
        </w:rPr>
        <w:t>čase získania dokladu o odbornej kvalifikáci</w:t>
      </w:r>
      <w:r w:rsidR="00C0426A">
        <w:rPr>
          <w:rStyle w:val="Zstupntext"/>
          <w:color w:val="auto"/>
          <w:sz w:val="24"/>
          <w:szCs w:val="24"/>
        </w:rPr>
        <w:t>i</w:t>
      </w:r>
      <w:r w:rsidR="000D0435">
        <w:rPr>
          <w:rStyle w:val="Zstupntext"/>
          <w:color w:val="auto"/>
          <w:sz w:val="24"/>
          <w:szCs w:val="24"/>
        </w:rPr>
        <w:t xml:space="preserve"> tieto činnosti neboli obsahom odbornej prípravy</w:t>
      </w:r>
      <w:r w:rsidR="000D0435" w:rsidRPr="006C0985">
        <w:rPr>
          <w:rStyle w:val="Zstupntext"/>
          <w:color w:val="auto"/>
          <w:sz w:val="24"/>
          <w:szCs w:val="24"/>
        </w:rPr>
        <w:t xml:space="preserve">. </w:t>
      </w:r>
    </w:p>
    <w:p w14:paraId="22CF9919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341093E" w14:textId="7361394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E77A2D">
        <w:rPr>
          <w:rStyle w:val="Zstupntext"/>
          <w:color w:val="auto"/>
          <w:sz w:val="24"/>
          <w:szCs w:val="24"/>
          <w:u w:val="single"/>
        </w:rPr>
        <w:t>10</w:t>
      </w:r>
      <w:r w:rsidRPr="00F17D3F">
        <w:rPr>
          <w:rStyle w:val="Zstupntext"/>
          <w:color w:val="auto"/>
          <w:sz w:val="24"/>
          <w:szCs w:val="24"/>
          <w:u w:val="single"/>
        </w:rPr>
        <w:t xml:space="preserve"> </w:t>
      </w:r>
    </w:p>
    <w:p w14:paraId="4556FD57" w14:textId="77777777" w:rsidR="00F17D3F" w:rsidRPr="00F17D3F" w:rsidRDefault="00F17D3F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210C8E87" w14:textId="08ED3BDF" w:rsidR="000D0435" w:rsidRPr="006C0985" w:rsidRDefault="00DC130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Z</w:t>
      </w:r>
      <w:r w:rsidR="000D0435" w:rsidRPr="006C0985">
        <w:rPr>
          <w:rStyle w:val="Zstupntext"/>
          <w:color w:val="auto"/>
          <w:sz w:val="24"/>
          <w:szCs w:val="24"/>
        </w:rPr>
        <w:t>osúlaďujú</w:t>
      </w:r>
      <w:r>
        <w:rPr>
          <w:rStyle w:val="Zstupntext"/>
          <w:color w:val="auto"/>
          <w:sz w:val="24"/>
          <w:szCs w:val="24"/>
        </w:rPr>
        <w:t xml:space="preserve"> sa</w:t>
      </w:r>
      <w:r w:rsidR="000D0435" w:rsidRPr="006C0985">
        <w:rPr>
          <w:rStyle w:val="Zstupntext"/>
          <w:color w:val="auto"/>
          <w:sz w:val="24"/>
          <w:szCs w:val="24"/>
        </w:rPr>
        <w:t xml:space="preserve"> referenčné dátumy pri konkrétnych členských štátoch s dátumami uvedený</w:t>
      </w:r>
      <w:r w:rsidR="00C0426A">
        <w:rPr>
          <w:rStyle w:val="Zstupntext"/>
          <w:color w:val="auto"/>
          <w:sz w:val="24"/>
          <w:szCs w:val="24"/>
        </w:rPr>
        <w:t>mi</w:t>
      </w:r>
      <w:r w:rsidR="000D0435" w:rsidRPr="006C0985">
        <w:rPr>
          <w:rStyle w:val="Zstupntext"/>
          <w:color w:val="auto"/>
          <w:sz w:val="24"/>
          <w:szCs w:val="24"/>
        </w:rPr>
        <w:t xml:space="preserve"> v zozname regulovaných povolaní s koordináciou vzdelania pre špecifické prípady </w:t>
      </w:r>
      <w:r w:rsidR="008B3C9C">
        <w:rPr>
          <w:rStyle w:val="Zstupntext"/>
          <w:color w:val="auto"/>
          <w:sz w:val="24"/>
          <w:szCs w:val="24"/>
        </w:rPr>
        <w:t xml:space="preserve">uplatňovania </w:t>
      </w:r>
      <w:r w:rsidR="000D0435" w:rsidRPr="006C0985">
        <w:rPr>
          <w:rStyle w:val="Zstupntext"/>
          <w:color w:val="auto"/>
          <w:sz w:val="24"/>
          <w:szCs w:val="24"/>
        </w:rPr>
        <w:t xml:space="preserve">nadobudnutých práv. Navrhovanou právnou úpravou sa </w:t>
      </w:r>
      <w:r>
        <w:rPr>
          <w:rStyle w:val="Zstupntext"/>
          <w:color w:val="auto"/>
          <w:sz w:val="24"/>
          <w:szCs w:val="24"/>
        </w:rPr>
        <w:t>zabezpeč</w:t>
      </w:r>
      <w:r w:rsidR="00C649CD">
        <w:rPr>
          <w:rStyle w:val="Zstupntext"/>
          <w:color w:val="auto"/>
          <w:sz w:val="24"/>
          <w:szCs w:val="24"/>
        </w:rPr>
        <w:t>uje</w:t>
      </w:r>
      <w:r>
        <w:rPr>
          <w:rStyle w:val="Zstupntext"/>
          <w:color w:val="auto"/>
          <w:sz w:val="24"/>
          <w:szCs w:val="24"/>
        </w:rPr>
        <w:t xml:space="preserve"> zosúladenie</w:t>
      </w:r>
      <w:r w:rsidR="008B3C9C">
        <w:rPr>
          <w:rStyle w:val="Zstupntext"/>
          <w:color w:val="auto"/>
          <w:sz w:val="24"/>
          <w:szCs w:val="24"/>
        </w:rPr>
        <w:t> so</w:t>
      </w:r>
      <w:r w:rsidR="000D0435" w:rsidRPr="006C0985">
        <w:rPr>
          <w:rStyle w:val="Zstupntext"/>
          <w:color w:val="auto"/>
          <w:sz w:val="24"/>
          <w:szCs w:val="24"/>
        </w:rPr>
        <w:t xml:space="preserve"> smernic</w:t>
      </w:r>
      <w:r w:rsidR="008B3C9C">
        <w:rPr>
          <w:rStyle w:val="Zstupntext"/>
          <w:color w:val="auto"/>
          <w:sz w:val="24"/>
          <w:szCs w:val="24"/>
        </w:rPr>
        <w:t>ou</w:t>
      </w:r>
      <w:r w:rsidR="000D0435" w:rsidRPr="006C0985">
        <w:rPr>
          <w:rStyle w:val="Zstupntext"/>
          <w:color w:val="auto"/>
          <w:sz w:val="24"/>
          <w:szCs w:val="24"/>
        </w:rPr>
        <w:t xml:space="preserve">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5A271C">
        <w:rPr>
          <w:rStyle w:val="Zstupntext"/>
          <w:color w:val="auto"/>
          <w:sz w:val="24"/>
          <w:szCs w:val="24"/>
        </w:rPr>
        <w:t>, kde sa v tomto prípade na uznanie odbornej kvalifikácie na výkon regulovaného povolania „zubný lekár“ v smernici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5A271C">
        <w:rPr>
          <w:rStyle w:val="Zstupntext"/>
          <w:color w:val="auto"/>
          <w:sz w:val="24"/>
          <w:szCs w:val="24"/>
        </w:rPr>
        <w:t xml:space="preserve"> požaduje doklad o vzdelaní na výkon regulovaného povolania „lekár“</w:t>
      </w:r>
      <w:r w:rsidR="000D0435" w:rsidRPr="006C0985">
        <w:rPr>
          <w:rStyle w:val="Zstupntext"/>
          <w:color w:val="auto"/>
          <w:sz w:val="24"/>
          <w:szCs w:val="24"/>
        </w:rPr>
        <w:t>.</w:t>
      </w:r>
      <w:r w:rsidR="008B3C9C">
        <w:rPr>
          <w:rStyle w:val="Zstupntext"/>
          <w:color w:val="auto"/>
          <w:sz w:val="24"/>
          <w:szCs w:val="24"/>
        </w:rPr>
        <w:t xml:space="preserve"> </w:t>
      </w:r>
    </w:p>
    <w:p w14:paraId="79C4A662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082FF989" w14:textId="4794EF8B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1</w:t>
      </w:r>
      <w:r w:rsidR="00607A9D">
        <w:rPr>
          <w:rStyle w:val="Zstupntext"/>
          <w:color w:val="auto"/>
          <w:sz w:val="24"/>
          <w:szCs w:val="24"/>
          <w:u w:val="single"/>
        </w:rPr>
        <w:t>1</w:t>
      </w:r>
      <w:r w:rsidRPr="00F17D3F">
        <w:rPr>
          <w:rStyle w:val="Zstupntext"/>
          <w:color w:val="auto"/>
          <w:sz w:val="24"/>
          <w:szCs w:val="24"/>
          <w:u w:val="single"/>
        </w:rPr>
        <w:t>, 1</w:t>
      </w:r>
      <w:r w:rsidR="00607A9D">
        <w:rPr>
          <w:rStyle w:val="Zstupntext"/>
          <w:color w:val="auto"/>
          <w:sz w:val="24"/>
          <w:szCs w:val="24"/>
          <w:u w:val="single"/>
        </w:rPr>
        <w:t>2</w:t>
      </w:r>
      <w:r w:rsidR="005A271C">
        <w:rPr>
          <w:rStyle w:val="Zstupntext"/>
          <w:color w:val="auto"/>
          <w:sz w:val="24"/>
          <w:szCs w:val="24"/>
          <w:u w:val="single"/>
        </w:rPr>
        <w:t xml:space="preserve"> </w:t>
      </w:r>
      <w:r w:rsidR="00563646">
        <w:rPr>
          <w:rStyle w:val="Zstupntext"/>
          <w:color w:val="auto"/>
          <w:sz w:val="24"/>
          <w:szCs w:val="24"/>
          <w:u w:val="single"/>
        </w:rPr>
        <w:t>a</w:t>
      </w:r>
      <w:r w:rsidR="005A271C">
        <w:rPr>
          <w:rStyle w:val="Zstupntext"/>
          <w:color w:val="auto"/>
          <w:sz w:val="24"/>
          <w:szCs w:val="24"/>
          <w:u w:val="single"/>
        </w:rPr>
        <w:t>ž</w:t>
      </w:r>
      <w:r w:rsidR="00563646">
        <w:rPr>
          <w:rStyle w:val="Zstupntext"/>
          <w:color w:val="auto"/>
          <w:sz w:val="24"/>
          <w:szCs w:val="24"/>
          <w:u w:val="single"/>
        </w:rPr>
        <w:t xml:space="preserve"> 1</w:t>
      </w:r>
      <w:r w:rsidR="00607A9D">
        <w:rPr>
          <w:rStyle w:val="Zstupntext"/>
          <w:color w:val="auto"/>
          <w:sz w:val="24"/>
          <w:szCs w:val="24"/>
          <w:u w:val="single"/>
        </w:rPr>
        <w:t>5</w:t>
      </w:r>
    </w:p>
    <w:p w14:paraId="3384C108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06EE1598" w14:textId="2ADD343E" w:rsidR="000D0435" w:rsidRPr="006C0985" w:rsidRDefault="00DC130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Navrhovanou právnou úpravou sa</w:t>
      </w:r>
      <w:r w:rsidR="000D0435" w:rsidRPr="006C0985">
        <w:rPr>
          <w:rStyle w:val="Zstupntext"/>
          <w:color w:val="auto"/>
          <w:sz w:val="24"/>
          <w:szCs w:val="24"/>
        </w:rPr>
        <w:t xml:space="preserve"> spresňujú špecifické podmienky uplatňovania si princípu nadobudnutých práv pre povolanie zubný lekár v členských štátoch Španielsk</w:t>
      </w:r>
      <w:r w:rsidR="00C0426A">
        <w:rPr>
          <w:rStyle w:val="Zstupntext"/>
          <w:color w:val="auto"/>
          <w:sz w:val="24"/>
          <w:szCs w:val="24"/>
        </w:rPr>
        <w:t>o</w:t>
      </w:r>
      <w:r w:rsidR="000D0435" w:rsidRPr="006C0985">
        <w:rPr>
          <w:rStyle w:val="Zstupntext"/>
          <w:color w:val="auto"/>
          <w:sz w:val="24"/>
          <w:szCs w:val="24"/>
        </w:rPr>
        <w:t xml:space="preserve"> a Taliansk</w:t>
      </w:r>
      <w:r w:rsidR="00C0426A">
        <w:rPr>
          <w:rStyle w:val="Zstupntext"/>
          <w:color w:val="auto"/>
          <w:sz w:val="24"/>
          <w:szCs w:val="24"/>
        </w:rPr>
        <w:t>o</w:t>
      </w:r>
      <w:r w:rsidR="000D0435" w:rsidRPr="006C0985">
        <w:rPr>
          <w:rStyle w:val="Zstupntext"/>
          <w:color w:val="auto"/>
          <w:sz w:val="24"/>
          <w:szCs w:val="24"/>
        </w:rPr>
        <w:t xml:space="preserve">. Úprava odstraňuje </w:t>
      </w:r>
      <w:r w:rsidR="00C86BE6">
        <w:rPr>
          <w:rStyle w:val="Zstupntext"/>
          <w:color w:val="auto"/>
          <w:sz w:val="24"/>
          <w:szCs w:val="24"/>
        </w:rPr>
        <w:t xml:space="preserve">nedostatok spôsobený </w:t>
      </w:r>
      <w:r w:rsidR="000D0435" w:rsidRPr="006C0985">
        <w:rPr>
          <w:rStyle w:val="Zstupntext"/>
          <w:color w:val="auto"/>
          <w:sz w:val="24"/>
          <w:szCs w:val="24"/>
        </w:rPr>
        <w:t>rozdieln</w:t>
      </w:r>
      <w:r w:rsidR="00C86BE6">
        <w:rPr>
          <w:rStyle w:val="Zstupntext"/>
          <w:color w:val="auto"/>
          <w:sz w:val="24"/>
          <w:szCs w:val="24"/>
        </w:rPr>
        <w:t xml:space="preserve">ym </w:t>
      </w:r>
      <w:r w:rsidR="000D0435" w:rsidRPr="006C0985">
        <w:rPr>
          <w:rStyle w:val="Zstupntext"/>
          <w:color w:val="auto"/>
          <w:sz w:val="24"/>
          <w:szCs w:val="24"/>
        </w:rPr>
        <w:t>znen</w:t>
      </w:r>
      <w:r w:rsidR="00C86BE6">
        <w:rPr>
          <w:rStyle w:val="Zstupntext"/>
          <w:color w:val="auto"/>
          <w:sz w:val="24"/>
          <w:szCs w:val="24"/>
        </w:rPr>
        <w:t>ím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 w:rsidR="008B3C9C">
        <w:rPr>
          <w:rStyle w:val="Zstupntext"/>
          <w:color w:val="auto"/>
          <w:sz w:val="24"/>
          <w:szCs w:val="24"/>
        </w:rPr>
        <w:t>príslušného ustanovenia</w:t>
      </w:r>
      <w:r w:rsidR="008B3C9C" w:rsidRPr="006C0985">
        <w:rPr>
          <w:rStyle w:val="Zstupntext"/>
          <w:color w:val="auto"/>
          <w:sz w:val="24"/>
          <w:szCs w:val="24"/>
        </w:rPr>
        <w:t xml:space="preserve"> </w:t>
      </w:r>
      <w:r w:rsidR="00C86BE6">
        <w:rPr>
          <w:rStyle w:val="Zstupntext"/>
          <w:color w:val="auto"/>
          <w:sz w:val="24"/>
          <w:szCs w:val="24"/>
        </w:rPr>
        <w:t>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C86BE6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 xml:space="preserve">v slovenskom a anglickom jazyku, </w:t>
      </w:r>
      <w:r w:rsidR="00C0426A">
        <w:rPr>
          <w:rStyle w:val="Zstupntext"/>
          <w:color w:val="auto"/>
          <w:sz w:val="24"/>
          <w:szCs w:val="24"/>
        </w:rPr>
        <w:t xml:space="preserve">čím sa </w:t>
      </w:r>
      <w:r w:rsidR="000D0435" w:rsidRPr="006C0985">
        <w:rPr>
          <w:rStyle w:val="Zstupntext"/>
          <w:color w:val="auto"/>
          <w:sz w:val="24"/>
          <w:szCs w:val="24"/>
        </w:rPr>
        <w:t>zabezpeč</w:t>
      </w:r>
      <w:r w:rsidR="00C649CD">
        <w:rPr>
          <w:rStyle w:val="Zstupntext"/>
          <w:color w:val="auto"/>
          <w:sz w:val="24"/>
          <w:szCs w:val="24"/>
        </w:rPr>
        <w:t>uje</w:t>
      </w:r>
      <w:r w:rsidR="000D0435" w:rsidRPr="006C0985">
        <w:rPr>
          <w:rStyle w:val="Zstupntext"/>
          <w:color w:val="auto"/>
          <w:sz w:val="24"/>
          <w:szCs w:val="24"/>
        </w:rPr>
        <w:t>, že v špecifickom prípade sa má pri povolaní zubný lekár upust</w:t>
      </w:r>
      <w:r w:rsidR="00C86BE6">
        <w:rPr>
          <w:rStyle w:val="Zstupntext"/>
          <w:color w:val="auto"/>
          <w:sz w:val="24"/>
          <w:szCs w:val="24"/>
        </w:rPr>
        <w:t>iť</w:t>
      </w:r>
      <w:r w:rsidR="000D0435" w:rsidRPr="006C0985">
        <w:rPr>
          <w:rStyle w:val="Zstupntext"/>
          <w:color w:val="auto"/>
          <w:sz w:val="24"/>
          <w:szCs w:val="24"/>
        </w:rPr>
        <w:t xml:space="preserve"> od </w:t>
      </w:r>
      <w:r w:rsidR="00C86BE6">
        <w:rPr>
          <w:rStyle w:val="Zstupntext"/>
          <w:color w:val="auto"/>
          <w:sz w:val="24"/>
          <w:szCs w:val="24"/>
        </w:rPr>
        <w:t xml:space="preserve">požiadavky </w:t>
      </w:r>
      <w:r w:rsidR="000D0435" w:rsidRPr="006C0985">
        <w:rPr>
          <w:rStyle w:val="Zstupntext"/>
          <w:color w:val="auto"/>
          <w:sz w:val="24"/>
          <w:szCs w:val="24"/>
        </w:rPr>
        <w:t>vykonania skúšky odbornej spôsobilosti</w:t>
      </w:r>
      <w:r w:rsidR="00C0426A">
        <w:rPr>
          <w:rStyle w:val="Zstupntext"/>
          <w:color w:val="auto"/>
          <w:sz w:val="24"/>
          <w:szCs w:val="24"/>
        </w:rPr>
        <w:t>,</w:t>
      </w:r>
      <w:r w:rsidR="000D0435" w:rsidRPr="006C0985">
        <w:rPr>
          <w:rStyle w:val="Zstupntext"/>
          <w:color w:val="auto"/>
          <w:sz w:val="24"/>
          <w:szCs w:val="24"/>
        </w:rPr>
        <w:t xml:space="preserve"> ak členský štát vydá potvrdenie o</w:t>
      </w:r>
      <w:r w:rsidR="00C86BE6">
        <w:rPr>
          <w:rStyle w:val="Zstupntext"/>
          <w:color w:val="auto"/>
          <w:sz w:val="24"/>
          <w:szCs w:val="24"/>
        </w:rPr>
        <w:t xml:space="preserve"> minimálne trojročnej </w:t>
      </w:r>
      <w:r w:rsidR="000D0435" w:rsidRPr="006C0985">
        <w:rPr>
          <w:rStyle w:val="Zstupntext"/>
          <w:color w:val="auto"/>
          <w:sz w:val="24"/>
          <w:szCs w:val="24"/>
        </w:rPr>
        <w:t xml:space="preserve">rovnocennej príprave pre zubného lekára. Taktiež sa spresňujú dátumy začatia odbornej prípravy v oboch členských štátoch, </w:t>
      </w:r>
      <w:r w:rsidR="00C86BE6">
        <w:rPr>
          <w:rStyle w:val="Zstupntext"/>
          <w:color w:val="auto"/>
          <w:sz w:val="24"/>
          <w:szCs w:val="24"/>
        </w:rPr>
        <w:t>čím</w:t>
      </w:r>
      <w:r w:rsidR="00C86BE6" w:rsidRPr="006C0985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 xml:space="preserve">sa </w:t>
      </w:r>
      <w:r>
        <w:rPr>
          <w:rStyle w:val="Zstupntext"/>
          <w:color w:val="auto"/>
          <w:sz w:val="24"/>
          <w:szCs w:val="24"/>
        </w:rPr>
        <w:t>zabezpeč</w:t>
      </w:r>
      <w:r w:rsidR="00C649CD">
        <w:rPr>
          <w:rStyle w:val="Zstupntext"/>
          <w:color w:val="auto"/>
          <w:sz w:val="24"/>
          <w:szCs w:val="24"/>
        </w:rPr>
        <w:t>uje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>zo</w:t>
      </w:r>
      <w:r w:rsidR="000D0435" w:rsidRPr="006C0985">
        <w:rPr>
          <w:rStyle w:val="Zstupntext"/>
          <w:color w:val="auto"/>
          <w:sz w:val="24"/>
          <w:szCs w:val="24"/>
        </w:rPr>
        <w:t>súlad</w:t>
      </w:r>
      <w:r>
        <w:rPr>
          <w:rStyle w:val="Zstupntext"/>
          <w:color w:val="auto"/>
          <w:sz w:val="24"/>
          <w:szCs w:val="24"/>
        </w:rPr>
        <w:t>enie</w:t>
      </w:r>
      <w:r w:rsidR="000D0435" w:rsidRPr="006C0985">
        <w:rPr>
          <w:rStyle w:val="Zstupntext"/>
          <w:color w:val="auto"/>
          <w:sz w:val="24"/>
          <w:szCs w:val="24"/>
        </w:rPr>
        <w:t xml:space="preserve"> so smernicou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0D0435" w:rsidRPr="006C0985">
        <w:rPr>
          <w:rStyle w:val="Zstupntext"/>
          <w:color w:val="auto"/>
          <w:sz w:val="24"/>
          <w:szCs w:val="24"/>
        </w:rPr>
        <w:t>.</w:t>
      </w:r>
    </w:p>
    <w:p w14:paraId="76BF18D8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6A732217" w14:textId="583BD976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1</w:t>
      </w:r>
      <w:r w:rsidR="00607A9D">
        <w:rPr>
          <w:rStyle w:val="Zstupntext"/>
          <w:color w:val="auto"/>
          <w:sz w:val="24"/>
          <w:szCs w:val="24"/>
          <w:u w:val="single"/>
        </w:rPr>
        <w:t>7</w:t>
      </w:r>
    </w:p>
    <w:p w14:paraId="5DEFAAB0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4E741613" w14:textId="6DB719FF" w:rsidR="000D0435" w:rsidRPr="006C0985" w:rsidRDefault="00DC1303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U</w:t>
      </w:r>
      <w:r w:rsidR="00C0426A">
        <w:rPr>
          <w:rStyle w:val="Zstupntext"/>
          <w:color w:val="auto"/>
          <w:sz w:val="24"/>
          <w:szCs w:val="24"/>
        </w:rPr>
        <w:t>stanovujú</w:t>
      </w:r>
      <w:r w:rsidR="000D0435" w:rsidRPr="006C0985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>sa</w:t>
      </w:r>
      <w:r w:rsidR="00C86BE6">
        <w:rPr>
          <w:rStyle w:val="Zstupntext"/>
          <w:color w:val="auto"/>
          <w:sz w:val="24"/>
          <w:szCs w:val="24"/>
        </w:rPr>
        <w:t xml:space="preserve"> doteraz chýbajúce</w:t>
      </w:r>
      <w:r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>špecifické požiadavky na uplatňovanie nadobudnutých práv pre regulované povolanie pôrodná asistentka v tých prípadoch</w:t>
      </w:r>
      <w:r w:rsidR="00C0426A">
        <w:rPr>
          <w:rStyle w:val="Zstupntext"/>
          <w:color w:val="auto"/>
          <w:sz w:val="24"/>
          <w:szCs w:val="24"/>
        </w:rPr>
        <w:t>,</w:t>
      </w:r>
      <w:r w:rsidR="000D0435" w:rsidRPr="006C0985">
        <w:rPr>
          <w:rStyle w:val="Zstupntext"/>
          <w:color w:val="auto"/>
          <w:sz w:val="24"/>
          <w:szCs w:val="24"/>
        </w:rPr>
        <w:t xml:space="preserve"> ak </w:t>
      </w:r>
      <w:r w:rsidR="00C0426A">
        <w:rPr>
          <w:rStyle w:val="Zstupntext"/>
          <w:color w:val="auto"/>
          <w:sz w:val="24"/>
          <w:szCs w:val="24"/>
        </w:rPr>
        <w:t xml:space="preserve">sa </w:t>
      </w:r>
      <w:r w:rsidR="000D0435" w:rsidRPr="006C0985">
        <w:rPr>
          <w:rStyle w:val="Zstupntext"/>
          <w:color w:val="auto"/>
          <w:sz w:val="24"/>
          <w:szCs w:val="24"/>
        </w:rPr>
        <w:t xml:space="preserve">odborná príprava uskutočňuje podľa tzv. „typu prípravy II“ to znamená, že odborná príprava je podmienená najskôr získaním odbornej kvalifikácie pre regulované povolanie sestra </w:t>
      </w:r>
      <w:r w:rsidR="00C0426A">
        <w:rPr>
          <w:rStyle w:val="Zstupntext"/>
          <w:color w:val="auto"/>
          <w:sz w:val="24"/>
          <w:szCs w:val="24"/>
        </w:rPr>
        <w:t>a</w:t>
      </w:r>
      <w:r w:rsidR="00C86BE6">
        <w:rPr>
          <w:rStyle w:val="Zstupntext"/>
          <w:color w:val="auto"/>
          <w:sz w:val="24"/>
          <w:szCs w:val="24"/>
        </w:rPr>
        <w:t xml:space="preserve"> až </w:t>
      </w:r>
      <w:r w:rsidR="000D0435" w:rsidRPr="006C0985">
        <w:rPr>
          <w:rStyle w:val="Zstupntext"/>
          <w:color w:val="auto"/>
          <w:sz w:val="24"/>
          <w:szCs w:val="24"/>
        </w:rPr>
        <w:t>následne odbornou prípravou pre regulované povolanie pôrodná asistentka</w:t>
      </w:r>
      <w:r w:rsidR="00C0426A">
        <w:rPr>
          <w:rStyle w:val="Zstupntext"/>
          <w:color w:val="auto"/>
          <w:sz w:val="24"/>
          <w:szCs w:val="24"/>
        </w:rPr>
        <w:t>. Súčasne sa</w:t>
      </w:r>
      <w:r w:rsidR="000D0435" w:rsidRPr="006C0985">
        <w:rPr>
          <w:rStyle w:val="Zstupntext"/>
          <w:color w:val="auto"/>
          <w:sz w:val="24"/>
          <w:szCs w:val="24"/>
        </w:rPr>
        <w:t xml:space="preserve"> špecifikujú podmienky pre možné nahradenie absencie jednoročnej </w:t>
      </w:r>
      <w:r w:rsidR="00C86BE6">
        <w:rPr>
          <w:rStyle w:val="Zstupntext"/>
          <w:color w:val="auto"/>
          <w:sz w:val="24"/>
          <w:szCs w:val="24"/>
        </w:rPr>
        <w:t xml:space="preserve">odbornej </w:t>
      </w:r>
      <w:r w:rsidR="000D0435" w:rsidRPr="006C0985">
        <w:rPr>
          <w:rStyle w:val="Zstupntext"/>
          <w:color w:val="auto"/>
          <w:sz w:val="24"/>
          <w:szCs w:val="24"/>
        </w:rPr>
        <w:t>praxe, tak ako to vyžaduje čl. 43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0D0435" w:rsidRPr="006C0985">
        <w:rPr>
          <w:rStyle w:val="Zstupntext"/>
          <w:color w:val="auto"/>
          <w:sz w:val="24"/>
          <w:szCs w:val="24"/>
        </w:rPr>
        <w:t>.</w:t>
      </w:r>
    </w:p>
    <w:p w14:paraId="567FC592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3D52EF0" w14:textId="0B1271CA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607A9D">
        <w:rPr>
          <w:rStyle w:val="Zstupntext"/>
          <w:color w:val="auto"/>
          <w:sz w:val="24"/>
          <w:szCs w:val="24"/>
          <w:u w:val="single"/>
        </w:rPr>
        <w:t>19</w:t>
      </w:r>
    </w:p>
    <w:p w14:paraId="447665AF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0D27C2C5" w14:textId="618F47E5" w:rsidR="000D0435" w:rsidRDefault="005A271C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Úprava sa navrhuje na zabezpečenie súladu s </w:t>
      </w:r>
      <w:r w:rsidR="000D0435" w:rsidRPr="006C0985">
        <w:rPr>
          <w:rStyle w:val="Zstupntext"/>
          <w:color w:val="auto"/>
          <w:sz w:val="24"/>
          <w:szCs w:val="24"/>
        </w:rPr>
        <w:t>článk</w:t>
      </w:r>
      <w:r>
        <w:rPr>
          <w:rStyle w:val="Zstupntext"/>
          <w:color w:val="auto"/>
          <w:sz w:val="24"/>
          <w:szCs w:val="24"/>
        </w:rPr>
        <w:t>ami</w:t>
      </w:r>
      <w:r w:rsidR="000D0435" w:rsidRPr="006C0985">
        <w:rPr>
          <w:rStyle w:val="Zstupntext"/>
          <w:color w:val="auto"/>
          <w:sz w:val="24"/>
          <w:szCs w:val="24"/>
        </w:rPr>
        <w:t xml:space="preserve"> 45 a 49 Z</w:t>
      </w:r>
      <w:r w:rsidR="00C72AA9">
        <w:rPr>
          <w:rStyle w:val="Zstupntext"/>
          <w:color w:val="auto"/>
          <w:sz w:val="24"/>
          <w:szCs w:val="24"/>
        </w:rPr>
        <w:t xml:space="preserve">mluvy o fungovaní </w:t>
      </w:r>
      <w:r w:rsidR="000D0435" w:rsidRPr="006C0985">
        <w:rPr>
          <w:rStyle w:val="Zstupntext"/>
          <w:color w:val="auto"/>
          <w:sz w:val="24"/>
          <w:szCs w:val="24"/>
        </w:rPr>
        <w:t xml:space="preserve">EÚ, vzhľadom na to, že od žiadateľov sa </w:t>
      </w:r>
      <w:r>
        <w:rPr>
          <w:rStyle w:val="Zstupntext"/>
          <w:color w:val="auto"/>
          <w:sz w:val="24"/>
          <w:szCs w:val="24"/>
        </w:rPr>
        <w:t xml:space="preserve">v súčasnosti </w:t>
      </w:r>
      <w:r w:rsidR="000D0435" w:rsidRPr="006C0985">
        <w:rPr>
          <w:rStyle w:val="Zstupntext"/>
          <w:color w:val="auto"/>
          <w:sz w:val="24"/>
          <w:szCs w:val="24"/>
        </w:rPr>
        <w:t xml:space="preserve">požaduje </w:t>
      </w:r>
      <w:r w:rsidR="000D0435">
        <w:rPr>
          <w:rStyle w:val="Zstupntext"/>
          <w:color w:val="auto"/>
          <w:sz w:val="24"/>
          <w:szCs w:val="24"/>
        </w:rPr>
        <w:t>predloženie</w:t>
      </w:r>
      <w:r w:rsidR="000D0435" w:rsidRPr="006C0985">
        <w:rPr>
          <w:rStyle w:val="Zstupntext"/>
          <w:color w:val="auto"/>
          <w:sz w:val="24"/>
          <w:szCs w:val="24"/>
        </w:rPr>
        <w:t xml:space="preserve"> osvedčen</w:t>
      </w:r>
      <w:r w:rsidR="000D0435">
        <w:rPr>
          <w:rStyle w:val="Zstupntext"/>
          <w:color w:val="auto"/>
          <w:sz w:val="24"/>
          <w:szCs w:val="24"/>
        </w:rPr>
        <w:t>ých</w:t>
      </w:r>
      <w:r w:rsidR="000D0435" w:rsidRPr="006C0985">
        <w:rPr>
          <w:rStyle w:val="Zstupntext"/>
          <w:color w:val="auto"/>
          <w:sz w:val="24"/>
          <w:szCs w:val="24"/>
        </w:rPr>
        <w:t xml:space="preserve"> preklad</w:t>
      </w:r>
      <w:r w:rsidR="000D0435">
        <w:rPr>
          <w:rStyle w:val="Zstupntext"/>
          <w:color w:val="auto"/>
          <w:sz w:val="24"/>
          <w:szCs w:val="24"/>
        </w:rPr>
        <w:t>ov</w:t>
      </w:r>
      <w:r w:rsidR="000D0435" w:rsidRPr="006C0985">
        <w:rPr>
          <w:rStyle w:val="Zstupntext"/>
          <w:color w:val="auto"/>
          <w:sz w:val="24"/>
          <w:szCs w:val="24"/>
        </w:rPr>
        <w:t xml:space="preserve"> dokladov o odbornej kvalifikácii pre povolania, na ktoré sa vzťahuje automatické uznávanie. Z toho dôvodu sa pristúpilo k navrhovanej úprave ustanovenia</w:t>
      </w:r>
      <w:r w:rsidR="00DC1303">
        <w:rPr>
          <w:rStyle w:val="Zstupntext"/>
          <w:color w:val="auto"/>
          <w:sz w:val="24"/>
          <w:szCs w:val="24"/>
        </w:rPr>
        <w:t xml:space="preserve"> v tom, že </w:t>
      </w:r>
      <w:r w:rsidR="00C86BE6">
        <w:rPr>
          <w:rStyle w:val="Zstupntext"/>
          <w:color w:val="auto"/>
          <w:sz w:val="24"/>
          <w:szCs w:val="24"/>
        </w:rPr>
        <w:t xml:space="preserve">sa vypustila požiadavka </w:t>
      </w:r>
      <w:r w:rsidR="00C649CD">
        <w:rPr>
          <w:rStyle w:val="Zstupntext"/>
          <w:color w:val="auto"/>
          <w:sz w:val="24"/>
          <w:szCs w:val="24"/>
        </w:rPr>
        <w:t>úradných</w:t>
      </w:r>
      <w:r w:rsidR="00C86BE6">
        <w:rPr>
          <w:rStyle w:val="Zstupntext"/>
          <w:color w:val="auto"/>
          <w:sz w:val="24"/>
          <w:szCs w:val="24"/>
        </w:rPr>
        <w:t xml:space="preserve"> prekladov pre doklady o odbornej kvalifikácii, ktorých názvy sú uvedené v zozname regulovaných povolaní s koordináciou vzdelania. </w:t>
      </w:r>
      <w:r w:rsidR="00A47803">
        <w:rPr>
          <w:rStyle w:val="Zstupntext"/>
          <w:color w:val="auto"/>
          <w:sz w:val="24"/>
          <w:szCs w:val="24"/>
        </w:rPr>
        <w:t xml:space="preserve">Navrhnutým opatrením sa zabezpečuje zosúladenie </w:t>
      </w:r>
      <w:r>
        <w:rPr>
          <w:rStyle w:val="Zstupntext"/>
          <w:color w:val="auto"/>
          <w:sz w:val="24"/>
          <w:szCs w:val="24"/>
        </w:rPr>
        <w:t xml:space="preserve">aj </w:t>
      </w:r>
      <w:r w:rsidR="00A47803">
        <w:rPr>
          <w:rStyle w:val="Zstupntext"/>
          <w:color w:val="auto"/>
          <w:sz w:val="24"/>
          <w:szCs w:val="24"/>
        </w:rPr>
        <w:t>s čl. 50 ods. 1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A47803">
        <w:rPr>
          <w:rStyle w:val="Zstupntext"/>
          <w:color w:val="auto"/>
          <w:sz w:val="24"/>
          <w:szCs w:val="24"/>
        </w:rPr>
        <w:t>.</w:t>
      </w:r>
    </w:p>
    <w:p w14:paraId="4967AB06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2918EC82" w14:textId="5DA417C4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563646">
        <w:rPr>
          <w:rStyle w:val="Zstupntext"/>
          <w:color w:val="auto"/>
          <w:sz w:val="24"/>
          <w:szCs w:val="24"/>
          <w:u w:val="single"/>
        </w:rPr>
        <w:t>2</w:t>
      </w:r>
      <w:r w:rsidR="00607A9D">
        <w:rPr>
          <w:rStyle w:val="Zstupntext"/>
          <w:color w:val="auto"/>
          <w:sz w:val="24"/>
          <w:szCs w:val="24"/>
          <w:u w:val="single"/>
        </w:rPr>
        <w:t>0</w:t>
      </w:r>
    </w:p>
    <w:p w14:paraId="3C35FD36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E3FCD1E" w14:textId="63B15E86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Navrhovanou úpravou sa má zabezpečiť odstránenie požiadavky </w:t>
      </w:r>
      <w:r w:rsidR="00B47257">
        <w:rPr>
          <w:rStyle w:val="Zstupntext"/>
          <w:color w:val="auto"/>
          <w:sz w:val="24"/>
          <w:szCs w:val="24"/>
        </w:rPr>
        <w:t xml:space="preserve">osvedčenej </w:t>
      </w:r>
      <w:r>
        <w:rPr>
          <w:rStyle w:val="Zstupntext"/>
          <w:color w:val="auto"/>
          <w:sz w:val="24"/>
          <w:szCs w:val="24"/>
        </w:rPr>
        <w:t>kópie rozhodnutia vydaného príslušným orgánom – Ministerstvom školstva, vedy, výskumu a športu SR</w:t>
      </w:r>
      <w:r w:rsidR="00C86BE6">
        <w:rPr>
          <w:rStyle w:val="Zstupntext"/>
          <w:color w:val="auto"/>
          <w:sz w:val="24"/>
          <w:szCs w:val="24"/>
        </w:rPr>
        <w:t xml:space="preserve"> inému orgánu v SR, ktorý je príslušný na uznanie odbornej kvalifikácie</w:t>
      </w:r>
      <w:r>
        <w:rPr>
          <w:rStyle w:val="Zstupntext"/>
          <w:color w:val="auto"/>
          <w:sz w:val="24"/>
          <w:szCs w:val="24"/>
        </w:rPr>
        <w:t>. V </w:t>
      </w:r>
      <w:r w:rsidR="00C86BE6">
        <w:rPr>
          <w:rStyle w:val="Zstupntext"/>
          <w:color w:val="auto"/>
          <w:sz w:val="24"/>
          <w:szCs w:val="24"/>
        </w:rPr>
        <w:t xml:space="preserve">súvislosti s </w:t>
      </w:r>
      <w:r>
        <w:rPr>
          <w:rStyle w:val="Zstupntext"/>
          <w:color w:val="auto"/>
          <w:sz w:val="24"/>
          <w:szCs w:val="24"/>
        </w:rPr>
        <w:t>odstránen</w:t>
      </w:r>
      <w:r w:rsidR="00C86BE6">
        <w:rPr>
          <w:rStyle w:val="Zstupntext"/>
          <w:color w:val="auto"/>
          <w:sz w:val="24"/>
          <w:szCs w:val="24"/>
        </w:rPr>
        <w:t>ím</w:t>
      </w:r>
      <w:r>
        <w:rPr>
          <w:rStyle w:val="Zstupntext"/>
          <w:color w:val="auto"/>
          <w:sz w:val="24"/>
          <w:szCs w:val="24"/>
        </w:rPr>
        <w:t xml:space="preserve"> tejto požiadavky </w:t>
      </w:r>
      <w:r w:rsidR="00C0426A">
        <w:rPr>
          <w:rStyle w:val="Zstupntext"/>
          <w:color w:val="auto"/>
          <w:sz w:val="24"/>
          <w:szCs w:val="24"/>
        </w:rPr>
        <w:t xml:space="preserve">na predloženie </w:t>
      </w:r>
      <w:r>
        <w:rPr>
          <w:rStyle w:val="Zstupntext"/>
          <w:color w:val="auto"/>
          <w:sz w:val="24"/>
          <w:szCs w:val="24"/>
        </w:rPr>
        <w:t>o</w:t>
      </w:r>
      <w:r w:rsidR="00B47257">
        <w:rPr>
          <w:rStyle w:val="Zstupntext"/>
          <w:color w:val="auto"/>
          <w:sz w:val="24"/>
          <w:szCs w:val="24"/>
        </w:rPr>
        <w:t>s</w:t>
      </w:r>
      <w:r>
        <w:rPr>
          <w:rStyle w:val="Zstupntext"/>
          <w:color w:val="auto"/>
          <w:sz w:val="24"/>
          <w:szCs w:val="24"/>
        </w:rPr>
        <w:t>ve</w:t>
      </w:r>
      <w:r w:rsidR="00B47257">
        <w:rPr>
          <w:rStyle w:val="Zstupntext"/>
          <w:color w:val="auto"/>
          <w:sz w:val="24"/>
          <w:szCs w:val="24"/>
        </w:rPr>
        <w:t>dč</w:t>
      </w:r>
      <w:r>
        <w:rPr>
          <w:rStyle w:val="Zstupntext"/>
          <w:color w:val="auto"/>
          <w:sz w:val="24"/>
          <w:szCs w:val="24"/>
        </w:rPr>
        <w:t xml:space="preserve">enej kópie rozhodnutia o uznaní dokladu o vzdelaní </w:t>
      </w:r>
      <w:r w:rsidR="00C86BE6">
        <w:rPr>
          <w:rStyle w:val="Zstupntext"/>
          <w:color w:val="auto"/>
          <w:sz w:val="24"/>
          <w:szCs w:val="24"/>
        </w:rPr>
        <w:t xml:space="preserve">má </w:t>
      </w:r>
      <w:r>
        <w:rPr>
          <w:rStyle w:val="Zstupntext"/>
          <w:color w:val="auto"/>
          <w:sz w:val="24"/>
          <w:szCs w:val="24"/>
        </w:rPr>
        <w:t xml:space="preserve">príslušný orgán na uznanie odbornej kvalifikácie  </w:t>
      </w:r>
      <w:r w:rsidR="00C0426A">
        <w:rPr>
          <w:rStyle w:val="Zstupntext"/>
          <w:color w:val="auto"/>
          <w:sz w:val="24"/>
          <w:szCs w:val="24"/>
        </w:rPr>
        <w:t xml:space="preserve">možnosť </w:t>
      </w:r>
      <w:r>
        <w:rPr>
          <w:rStyle w:val="Zstupntext"/>
          <w:color w:val="auto"/>
          <w:sz w:val="24"/>
          <w:szCs w:val="24"/>
        </w:rPr>
        <w:t>preveriť na Ministerstve školstva, vedy, výskumu a športu SR</w:t>
      </w:r>
      <w:r w:rsidR="00C0426A">
        <w:rPr>
          <w:rStyle w:val="Zstupntext"/>
          <w:color w:val="auto"/>
          <w:sz w:val="24"/>
          <w:szCs w:val="24"/>
        </w:rPr>
        <w:t>,</w:t>
      </w:r>
      <w:r>
        <w:rPr>
          <w:rStyle w:val="Zstupntext"/>
          <w:color w:val="auto"/>
          <w:sz w:val="24"/>
          <w:szCs w:val="24"/>
        </w:rPr>
        <w:t xml:space="preserve"> či predmetné rozhodnutie bolo vydané</w:t>
      </w:r>
      <w:r w:rsidR="00C0426A">
        <w:rPr>
          <w:rStyle w:val="Zstupntext"/>
          <w:color w:val="auto"/>
          <w:sz w:val="24"/>
          <w:szCs w:val="24"/>
        </w:rPr>
        <w:t xml:space="preserve">, </w:t>
      </w:r>
      <w:r>
        <w:rPr>
          <w:rStyle w:val="Zstupntext"/>
          <w:color w:val="auto"/>
          <w:sz w:val="24"/>
          <w:szCs w:val="24"/>
        </w:rPr>
        <w:t xml:space="preserve"> resp. v rámci výkonu verejnej moci elektronicky môže žiadateľ zaslať elektronický úradný dokument – rozhodnutie</w:t>
      </w:r>
      <w:r w:rsidR="00C708FE">
        <w:rPr>
          <w:rStyle w:val="Zstupntext"/>
          <w:color w:val="auto"/>
          <w:sz w:val="24"/>
          <w:szCs w:val="24"/>
        </w:rPr>
        <w:t xml:space="preserve"> priamo</w:t>
      </w:r>
      <w:r w:rsidR="00C0426A" w:rsidRPr="00C0426A">
        <w:rPr>
          <w:rStyle w:val="Zstupntext"/>
          <w:color w:val="auto"/>
          <w:sz w:val="24"/>
          <w:szCs w:val="24"/>
        </w:rPr>
        <w:t xml:space="preserve"> </w:t>
      </w:r>
      <w:r w:rsidR="00C0426A">
        <w:rPr>
          <w:rStyle w:val="Zstupntext"/>
          <w:color w:val="auto"/>
          <w:sz w:val="24"/>
          <w:szCs w:val="24"/>
        </w:rPr>
        <w:t>do elektronickej schránky príslušného orgánu</w:t>
      </w:r>
      <w:r>
        <w:rPr>
          <w:rStyle w:val="Zstupntext"/>
          <w:color w:val="auto"/>
          <w:sz w:val="24"/>
          <w:szCs w:val="24"/>
        </w:rPr>
        <w:t>.</w:t>
      </w:r>
      <w:r w:rsidR="000E6CA3">
        <w:rPr>
          <w:rStyle w:val="Zstupntext"/>
          <w:color w:val="auto"/>
          <w:sz w:val="24"/>
          <w:szCs w:val="24"/>
        </w:rPr>
        <w:t xml:space="preserve"> Odstraňuje sa tým</w:t>
      </w:r>
      <w:r w:rsidR="0012078C">
        <w:rPr>
          <w:rStyle w:val="Zstupntext"/>
          <w:color w:val="auto"/>
          <w:sz w:val="24"/>
          <w:szCs w:val="24"/>
        </w:rPr>
        <w:t xml:space="preserve"> nadbytočná</w:t>
      </w:r>
      <w:r w:rsidR="000E6CA3">
        <w:rPr>
          <w:rStyle w:val="Zstupntext"/>
          <w:color w:val="auto"/>
          <w:sz w:val="24"/>
          <w:szCs w:val="24"/>
        </w:rPr>
        <w:t xml:space="preserve"> administratívna záťaž na žiadateľa.</w:t>
      </w:r>
    </w:p>
    <w:p w14:paraId="70ACE331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3394D333" w14:textId="7B309BAE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563646">
        <w:rPr>
          <w:rStyle w:val="Zstupntext"/>
          <w:color w:val="auto"/>
          <w:sz w:val="24"/>
          <w:szCs w:val="24"/>
          <w:u w:val="single"/>
        </w:rPr>
        <w:t>2</w:t>
      </w:r>
      <w:r w:rsidR="00607A9D">
        <w:rPr>
          <w:rStyle w:val="Zstupntext"/>
          <w:color w:val="auto"/>
          <w:sz w:val="24"/>
          <w:szCs w:val="24"/>
          <w:u w:val="single"/>
        </w:rPr>
        <w:t>1</w:t>
      </w:r>
    </w:p>
    <w:p w14:paraId="6F7723DD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48A7DB68" w14:textId="021F8375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Doplnením súčasnej právnej úpravy sa </w:t>
      </w:r>
      <w:r w:rsidR="00473BF2">
        <w:rPr>
          <w:rStyle w:val="Zstupntext"/>
          <w:color w:val="auto"/>
          <w:sz w:val="24"/>
          <w:szCs w:val="24"/>
        </w:rPr>
        <w:t>ohľadom dočasného a príležitostného poskytovania služieb zabezpeč</w:t>
      </w:r>
      <w:r w:rsidR="00C649CD">
        <w:rPr>
          <w:rStyle w:val="Zstupntext"/>
          <w:color w:val="auto"/>
          <w:sz w:val="24"/>
          <w:szCs w:val="24"/>
        </w:rPr>
        <w:t>uje</w:t>
      </w:r>
      <w:r w:rsidR="00473BF2">
        <w:rPr>
          <w:rStyle w:val="Zstupntext"/>
          <w:color w:val="auto"/>
          <w:sz w:val="24"/>
          <w:szCs w:val="24"/>
        </w:rPr>
        <w:t xml:space="preserve"> zosúladenie s čl. 5 ods. 1</w:t>
      </w:r>
      <w:r>
        <w:rPr>
          <w:rStyle w:val="Zstupntext"/>
          <w:color w:val="auto"/>
          <w:sz w:val="24"/>
          <w:szCs w:val="24"/>
        </w:rPr>
        <w:t xml:space="preserve"> smernice 200</w:t>
      </w:r>
      <w:r w:rsidR="00C0426A">
        <w:rPr>
          <w:rStyle w:val="Zstupntext"/>
          <w:color w:val="auto"/>
          <w:sz w:val="24"/>
          <w:szCs w:val="24"/>
        </w:rPr>
        <w:t>5</w:t>
      </w:r>
      <w:r>
        <w:rPr>
          <w:rStyle w:val="Zstupntext"/>
          <w:color w:val="auto"/>
          <w:sz w:val="24"/>
          <w:szCs w:val="24"/>
        </w:rPr>
        <w:t>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27012F">
        <w:rPr>
          <w:rStyle w:val="Zstupntext"/>
          <w:color w:val="auto"/>
          <w:sz w:val="24"/>
          <w:szCs w:val="24"/>
        </w:rPr>
        <w:t>.</w:t>
      </w:r>
      <w:r>
        <w:rPr>
          <w:rStyle w:val="Zstupntext"/>
          <w:color w:val="auto"/>
          <w:sz w:val="24"/>
          <w:szCs w:val="24"/>
        </w:rPr>
        <w:t xml:space="preserve"> </w:t>
      </w:r>
    </w:p>
    <w:p w14:paraId="6A990403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0B3BE220" w14:textId="12D16E7B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 xml:space="preserve">K bodu </w:t>
      </w:r>
      <w:r w:rsidR="00563646">
        <w:rPr>
          <w:rStyle w:val="Zstupntext"/>
          <w:color w:val="auto"/>
          <w:sz w:val="24"/>
          <w:szCs w:val="24"/>
          <w:u w:val="single"/>
        </w:rPr>
        <w:t>2</w:t>
      </w:r>
      <w:r w:rsidR="00607A9D">
        <w:rPr>
          <w:rStyle w:val="Zstupntext"/>
          <w:color w:val="auto"/>
          <w:sz w:val="24"/>
          <w:szCs w:val="24"/>
          <w:u w:val="single"/>
        </w:rPr>
        <w:t>2</w:t>
      </w:r>
    </w:p>
    <w:p w14:paraId="135EA2D8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3099FB4E" w14:textId="76A3E791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Navrh</w:t>
      </w:r>
      <w:r w:rsidR="00C0426A">
        <w:rPr>
          <w:rStyle w:val="Zstupntext"/>
          <w:color w:val="auto"/>
          <w:sz w:val="24"/>
          <w:szCs w:val="24"/>
        </w:rPr>
        <w:t>ovanou</w:t>
      </w:r>
      <w:r>
        <w:rPr>
          <w:rStyle w:val="Zstupntext"/>
          <w:color w:val="auto"/>
          <w:sz w:val="24"/>
          <w:szCs w:val="24"/>
        </w:rPr>
        <w:t xml:space="preserve"> úpravou</w:t>
      </w:r>
      <w:r w:rsidRPr="00783932">
        <w:rPr>
          <w:rStyle w:val="Zstupntext"/>
          <w:color w:val="auto"/>
          <w:sz w:val="24"/>
          <w:szCs w:val="24"/>
        </w:rPr>
        <w:t xml:space="preserve"> sa má docieliť, že na poskytovateľa sl</w:t>
      </w:r>
      <w:r>
        <w:rPr>
          <w:rStyle w:val="Zstupntext"/>
          <w:color w:val="auto"/>
          <w:sz w:val="24"/>
          <w:szCs w:val="24"/>
        </w:rPr>
        <w:t>užieb, na ktorého sa vzťahujú  odborné pravidlá</w:t>
      </w:r>
      <w:r w:rsidRPr="00783932">
        <w:rPr>
          <w:rStyle w:val="Zstupntext"/>
          <w:color w:val="auto"/>
          <w:sz w:val="24"/>
          <w:szCs w:val="24"/>
        </w:rPr>
        <w:t xml:space="preserve"> (predpisy) priamo spojené s odbornou kvalifikáciou, ktoré upravujú napr. vymedzenie povolania, používanie titulov a závažné zanedbanie povinností súvisiacich s výkonom povolania, sa budú rovnako vzťahovať aj disciplinárne opatrenia</w:t>
      </w:r>
      <w:r>
        <w:rPr>
          <w:rStyle w:val="Zstupntext"/>
          <w:color w:val="auto"/>
          <w:sz w:val="24"/>
          <w:szCs w:val="24"/>
        </w:rPr>
        <w:t>, ktoré súvisia s odbornou kvalifikáciou.</w:t>
      </w:r>
    </w:p>
    <w:p w14:paraId="1E4ABA14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31F8C3EA" w14:textId="0788195D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2</w:t>
      </w:r>
      <w:r w:rsidR="00607A9D">
        <w:rPr>
          <w:rStyle w:val="Zstupntext"/>
          <w:color w:val="auto"/>
          <w:sz w:val="24"/>
          <w:szCs w:val="24"/>
          <w:u w:val="single"/>
        </w:rPr>
        <w:t>3</w:t>
      </w:r>
    </w:p>
    <w:p w14:paraId="2F80AFDE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6E7928A" w14:textId="6E49BA31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V uvedenom bode sa spresňuje oblasť povolan</w:t>
      </w:r>
      <w:r w:rsidR="00C0426A">
        <w:rPr>
          <w:rStyle w:val="Zstupntext"/>
          <w:color w:val="auto"/>
          <w:sz w:val="24"/>
          <w:szCs w:val="24"/>
        </w:rPr>
        <w:t>í</w:t>
      </w:r>
      <w:r>
        <w:rPr>
          <w:rStyle w:val="Zstupntext"/>
          <w:color w:val="auto"/>
          <w:sz w:val="24"/>
          <w:szCs w:val="24"/>
        </w:rPr>
        <w:t xml:space="preserve">, pri ktorých </w:t>
      </w:r>
      <w:r w:rsidR="00C0426A">
        <w:rPr>
          <w:rStyle w:val="Zstupntext"/>
          <w:color w:val="auto"/>
          <w:sz w:val="24"/>
          <w:szCs w:val="24"/>
        </w:rPr>
        <w:t xml:space="preserve">je </w:t>
      </w:r>
      <w:r>
        <w:rPr>
          <w:rStyle w:val="Zstupntext"/>
          <w:color w:val="auto"/>
          <w:sz w:val="24"/>
          <w:szCs w:val="24"/>
        </w:rPr>
        <w:t xml:space="preserve">v rámci dočasného a príležitostného poskytovania služieb potrebné predložiť potvrdenie o neexistencii pozastavenia výkonu povolania v štáte pôvodu. Navrhnutým opatrením sa </w:t>
      </w:r>
      <w:r w:rsidR="00473BF2">
        <w:rPr>
          <w:rStyle w:val="Zstupntext"/>
          <w:color w:val="auto"/>
          <w:sz w:val="24"/>
          <w:szCs w:val="24"/>
        </w:rPr>
        <w:t>zabezpečuje zosúladenie s </w:t>
      </w:r>
      <w:r>
        <w:rPr>
          <w:rStyle w:val="Zstupntext"/>
          <w:color w:val="auto"/>
          <w:sz w:val="24"/>
          <w:szCs w:val="24"/>
        </w:rPr>
        <w:t>čl</w:t>
      </w:r>
      <w:r w:rsidR="00473BF2">
        <w:rPr>
          <w:rStyle w:val="Zstupntext"/>
          <w:color w:val="auto"/>
          <w:sz w:val="24"/>
          <w:szCs w:val="24"/>
        </w:rPr>
        <w:t xml:space="preserve">. </w:t>
      </w:r>
      <w:r>
        <w:rPr>
          <w:rStyle w:val="Zstupntext"/>
          <w:color w:val="auto"/>
          <w:sz w:val="24"/>
          <w:szCs w:val="24"/>
        </w:rPr>
        <w:t>7 ods. 2 písm. e)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>
        <w:rPr>
          <w:rStyle w:val="Zstupntext"/>
          <w:color w:val="auto"/>
          <w:sz w:val="24"/>
          <w:szCs w:val="24"/>
        </w:rPr>
        <w:t>.</w:t>
      </w:r>
    </w:p>
    <w:p w14:paraId="2CEDAF7F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35725C40" w14:textId="5945BFA5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2</w:t>
      </w:r>
      <w:r w:rsidR="00607A9D">
        <w:rPr>
          <w:rStyle w:val="Zstupntext"/>
          <w:color w:val="auto"/>
          <w:sz w:val="24"/>
          <w:szCs w:val="24"/>
          <w:u w:val="single"/>
        </w:rPr>
        <w:t>4</w:t>
      </w:r>
      <w:r w:rsidRPr="00F17D3F">
        <w:rPr>
          <w:rStyle w:val="Zstupntext"/>
          <w:color w:val="auto"/>
          <w:sz w:val="24"/>
          <w:szCs w:val="24"/>
          <w:u w:val="single"/>
        </w:rPr>
        <w:t>, 2</w:t>
      </w:r>
      <w:r w:rsidR="00607A9D">
        <w:rPr>
          <w:rStyle w:val="Zstupntext"/>
          <w:color w:val="auto"/>
          <w:sz w:val="24"/>
          <w:szCs w:val="24"/>
          <w:u w:val="single"/>
        </w:rPr>
        <w:t>5</w:t>
      </w:r>
      <w:r w:rsidRPr="00F17D3F">
        <w:rPr>
          <w:rStyle w:val="Zstupntext"/>
          <w:color w:val="auto"/>
          <w:sz w:val="24"/>
          <w:szCs w:val="24"/>
          <w:u w:val="single"/>
        </w:rPr>
        <w:t xml:space="preserve"> a 2</w:t>
      </w:r>
      <w:r w:rsidR="00607A9D">
        <w:rPr>
          <w:rStyle w:val="Zstupntext"/>
          <w:color w:val="auto"/>
          <w:sz w:val="24"/>
          <w:szCs w:val="24"/>
          <w:u w:val="single"/>
        </w:rPr>
        <w:t>6</w:t>
      </w:r>
    </w:p>
    <w:p w14:paraId="7F49D72B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4ED0773E" w14:textId="0DE4BF65" w:rsidR="000D0435" w:rsidRPr="0046580D" w:rsidRDefault="000D0435" w:rsidP="000D0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 xml:space="preserve">Navrhovanou úpravou sa spresňujú podmienky </w:t>
      </w:r>
      <w:r w:rsidRPr="0046580D">
        <w:rPr>
          <w:rFonts w:ascii="Times New Roman" w:hAnsi="Times New Roman" w:cs="Times New Roman"/>
          <w:sz w:val="24"/>
          <w:szCs w:val="24"/>
        </w:rPr>
        <w:t>týkajúce sa preskúmania odbornej kvalifikácie na účely poskytovania služieb</w:t>
      </w:r>
      <w:r w:rsidR="00613E7E">
        <w:rPr>
          <w:rFonts w:ascii="Times New Roman" w:hAnsi="Times New Roman" w:cs="Times New Roman"/>
          <w:sz w:val="24"/>
          <w:szCs w:val="24"/>
        </w:rPr>
        <w:t>. Na základe odôvodneného stanoviska Komisie sa</w:t>
      </w:r>
      <w:r w:rsidR="0012078C">
        <w:rPr>
          <w:rFonts w:ascii="Times New Roman" w:hAnsi="Times New Roman" w:cs="Times New Roman"/>
          <w:sz w:val="24"/>
          <w:szCs w:val="24"/>
        </w:rPr>
        <w:t xml:space="preserve"> do príslušných ustanovení</w:t>
      </w:r>
      <w:r w:rsidR="00613E7E">
        <w:rPr>
          <w:rFonts w:ascii="Times New Roman" w:hAnsi="Times New Roman" w:cs="Times New Roman"/>
          <w:sz w:val="24"/>
          <w:szCs w:val="24"/>
        </w:rPr>
        <w:t xml:space="preserve"> dopĺňa</w:t>
      </w:r>
      <w:r w:rsidR="0012078C">
        <w:rPr>
          <w:rFonts w:ascii="Times New Roman" w:hAnsi="Times New Roman" w:cs="Times New Roman"/>
          <w:sz w:val="24"/>
          <w:szCs w:val="24"/>
        </w:rPr>
        <w:t xml:space="preserve"> </w:t>
      </w:r>
      <w:r w:rsidRPr="0046580D">
        <w:rPr>
          <w:rFonts w:ascii="Times New Roman" w:hAnsi="Times New Roman" w:cs="Times New Roman"/>
          <w:sz w:val="24"/>
          <w:szCs w:val="24"/>
        </w:rPr>
        <w:t>spresnen</w:t>
      </w:r>
      <w:r w:rsidR="00613E7E">
        <w:rPr>
          <w:rFonts w:ascii="Times New Roman" w:hAnsi="Times New Roman" w:cs="Times New Roman"/>
          <w:sz w:val="24"/>
          <w:szCs w:val="24"/>
        </w:rPr>
        <w:t>ie</w:t>
      </w:r>
      <w:r w:rsidR="0012078C">
        <w:rPr>
          <w:rFonts w:ascii="Times New Roman" w:hAnsi="Times New Roman" w:cs="Times New Roman"/>
          <w:sz w:val="24"/>
          <w:szCs w:val="24"/>
        </w:rPr>
        <w:t xml:space="preserve"> podmienok</w:t>
      </w:r>
      <w:r w:rsidR="0027012F">
        <w:rPr>
          <w:rFonts w:ascii="Times New Roman" w:hAnsi="Times New Roman" w:cs="Times New Roman"/>
          <w:sz w:val="24"/>
          <w:szCs w:val="24"/>
        </w:rPr>
        <w:t>,</w:t>
      </w:r>
      <w:r w:rsidRPr="0046580D">
        <w:rPr>
          <w:rFonts w:ascii="Times New Roman" w:hAnsi="Times New Roman" w:cs="Times New Roman"/>
          <w:sz w:val="24"/>
          <w:szCs w:val="24"/>
        </w:rPr>
        <w:t xml:space="preserve"> kedy má príslušný orgán</w:t>
      </w:r>
      <w:r w:rsidR="0027012F">
        <w:rPr>
          <w:rFonts w:ascii="Times New Roman" w:hAnsi="Times New Roman" w:cs="Times New Roman"/>
          <w:sz w:val="24"/>
          <w:szCs w:val="24"/>
        </w:rPr>
        <w:t xml:space="preserve"> právo</w:t>
      </w:r>
      <w:r w:rsidRPr="0046580D">
        <w:rPr>
          <w:rFonts w:ascii="Times New Roman" w:hAnsi="Times New Roman" w:cs="Times New Roman"/>
          <w:sz w:val="24"/>
          <w:szCs w:val="24"/>
        </w:rPr>
        <w:t xml:space="preserve"> preskúmať odbornú kvalifikáciu poskytovateľa služieb na zabezpečenie úplnej transpozície ustanovenia smernice týkajúceho sa možnosti preskúmania odborných kvalifikácií pri dočasnom a príležitostnom poskytovaní služieb.</w:t>
      </w:r>
      <w:r w:rsidR="00613E7E">
        <w:rPr>
          <w:rFonts w:ascii="Times New Roman" w:hAnsi="Times New Roman" w:cs="Times New Roman"/>
          <w:sz w:val="24"/>
          <w:szCs w:val="24"/>
        </w:rPr>
        <w:t xml:space="preserve"> </w:t>
      </w:r>
      <w:r w:rsidR="004C5162">
        <w:rPr>
          <w:rFonts w:ascii="Times New Roman" w:hAnsi="Times New Roman" w:cs="Times New Roman"/>
          <w:sz w:val="24"/>
          <w:szCs w:val="24"/>
        </w:rPr>
        <w:t>Ďalej sa u</w:t>
      </w:r>
      <w:r>
        <w:rPr>
          <w:rFonts w:ascii="Times New Roman" w:hAnsi="Times New Roman" w:cs="Times New Roman"/>
          <w:sz w:val="24"/>
          <w:szCs w:val="24"/>
        </w:rPr>
        <w:t>pravujú  podmienky povinnosti vykonania skúšky spôsobilosti v</w:t>
      </w:r>
      <w:r w:rsidR="004C51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4C51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 sa identifikuje podstatný rozdiel medzi vyžadovanou odbornou kvalifikáciou a odbornou kvalifikáciou poskytovateľa služieb.</w:t>
      </w:r>
    </w:p>
    <w:p w14:paraId="2E7B71A5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001B2602" w14:textId="77777777" w:rsidR="00055FD1" w:rsidRDefault="00055FD1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</w:p>
    <w:p w14:paraId="50C3A4E7" w14:textId="08034282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2</w:t>
      </w:r>
      <w:r w:rsidR="00607A9D">
        <w:rPr>
          <w:rStyle w:val="Zstupntext"/>
          <w:color w:val="auto"/>
          <w:sz w:val="24"/>
          <w:szCs w:val="24"/>
          <w:u w:val="single"/>
        </w:rPr>
        <w:t>7</w:t>
      </w:r>
    </w:p>
    <w:p w14:paraId="7C9A0336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3B7A31E4" w14:textId="44C064CB" w:rsidR="000D0435" w:rsidRPr="006C0985" w:rsidRDefault="005A271C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  <w:r>
        <w:rPr>
          <w:rStyle w:val="Zstupntext"/>
          <w:color w:val="auto"/>
          <w:sz w:val="24"/>
          <w:szCs w:val="24"/>
        </w:rPr>
        <w:t>Na zabezpečenie súladu s čl.</w:t>
      </w:r>
      <w:r w:rsidRPr="006C0985">
        <w:rPr>
          <w:rStyle w:val="Zstupntext"/>
          <w:color w:val="auto"/>
          <w:sz w:val="24"/>
          <w:szCs w:val="24"/>
        </w:rPr>
        <w:t xml:space="preserve"> 55</w:t>
      </w:r>
      <w:r>
        <w:rPr>
          <w:rStyle w:val="Zstupntext"/>
          <w:color w:val="auto"/>
          <w:sz w:val="24"/>
          <w:szCs w:val="24"/>
        </w:rPr>
        <w:t>a</w:t>
      </w:r>
      <w:r w:rsidRPr="006C0985">
        <w:rPr>
          <w:rStyle w:val="Zstupntext"/>
          <w:color w:val="auto"/>
          <w:sz w:val="24"/>
          <w:szCs w:val="24"/>
        </w:rPr>
        <w:t xml:space="preserve"> </w:t>
      </w:r>
      <w:r>
        <w:rPr>
          <w:rStyle w:val="Zstupntext"/>
          <w:color w:val="auto"/>
          <w:sz w:val="24"/>
          <w:szCs w:val="24"/>
        </w:rPr>
        <w:t xml:space="preserve">ods. 1 </w:t>
      </w: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Pr="006C0985">
        <w:rPr>
          <w:rStyle w:val="Zstupntext"/>
          <w:color w:val="auto"/>
          <w:sz w:val="24"/>
          <w:szCs w:val="24"/>
        </w:rPr>
        <w:t xml:space="preserve"> </w:t>
      </w:r>
      <w:r w:rsidR="000D0435" w:rsidRPr="006C0985">
        <w:rPr>
          <w:rStyle w:val="Zstupntext"/>
          <w:color w:val="auto"/>
          <w:sz w:val="24"/>
          <w:szCs w:val="24"/>
        </w:rPr>
        <w:t xml:space="preserve">sa dopĺňa ustanovenie týkajúce sa zverejňovania usmernení týkajúcich sa podmienok uznávania odbornej stáže, ktorá bola absolvovaná buď v inom členskom štáte alebo v treťom štáte. </w:t>
      </w:r>
    </w:p>
    <w:p w14:paraId="59D8DAA8" w14:textId="77777777" w:rsidR="000D043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6F494F45" w14:textId="235A9D77" w:rsidR="000D0435" w:rsidRPr="00F17D3F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  <w:u w:val="single"/>
        </w:rPr>
      </w:pPr>
      <w:r w:rsidRPr="00F17D3F">
        <w:rPr>
          <w:rStyle w:val="Zstupntext"/>
          <w:color w:val="auto"/>
          <w:sz w:val="24"/>
          <w:szCs w:val="24"/>
          <w:u w:val="single"/>
        </w:rPr>
        <w:t>K bodu 2</w:t>
      </w:r>
      <w:r w:rsidR="00607A9D">
        <w:rPr>
          <w:rStyle w:val="Zstupntext"/>
          <w:color w:val="auto"/>
          <w:sz w:val="24"/>
          <w:szCs w:val="24"/>
          <w:u w:val="single"/>
        </w:rPr>
        <w:t>8</w:t>
      </w:r>
    </w:p>
    <w:p w14:paraId="6A730E03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5AED8458" w14:textId="7C4C439B" w:rsidR="000D0435" w:rsidRPr="006C0985" w:rsidRDefault="000D0435" w:rsidP="000D0435">
      <w:pPr>
        <w:pStyle w:val="Default"/>
        <w:spacing w:after="162"/>
        <w:jc w:val="both"/>
        <w:rPr>
          <w:color w:val="000000" w:themeColor="text1"/>
        </w:rPr>
      </w:pPr>
      <w:r w:rsidRPr="006C0985">
        <w:rPr>
          <w:color w:val="000000" w:themeColor="text1"/>
        </w:rPr>
        <w:t xml:space="preserve">Uvedenou úpravou sa </w:t>
      </w:r>
      <w:r w:rsidR="00481ED9">
        <w:rPr>
          <w:color w:val="000000" w:themeColor="text1"/>
        </w:rPr>
        <w:t xml:space="preserve">na základe odôvodneného stanoviska </w:t>
      </w:r>
      <w:r w:rsidR="00473BF2">
        <w:rPr>
          <w:color w:val="000000" w:themeColor="text1"/>
        </w:rPr>
        <w:t>zabezpečuje zosúladenie</w:t>
      </w:r>
      <w:r w:rsidRPr="006C0985">
        <w:rPr>
          <w:color w:val="000000" w:themeColor="text1"/>
        </w:rPr>
        <w:t xml:space="preserve"> </w:t>
      </w:r>
      <w:r w:rsidR="00481ED9">
        <w:rPr>
          <w:color w:val="000000" w:themeColor="text1"/>
        </w:rPr>
        <w:t xml:space="preserve">ustanovenia § 58 s </w:t>
      </w:r>
      <w:r w:rsidRPr="006C0985">
        <w:rPr>
          <w:color w:val="000000" w:themeColor="text1"/>
        </w:rPr>
        <w:t>čl</w:t>
      </w:r>
      <w:r w:rsidR="00473BF2">
        <w:rPr>
          <w:color w:val="000000" w:themeColor="text1"/>
        </w:rPr>
        <w:t xml:space="preserve">. </w:t>
      </w:r>
      <w:r w:rsidRPr="006C0985">
        <w:rPr>
          <w:color w:val="000000" w:themeColor="text1"/>
        </w:rPr>
        <w:t>50 ods. 1 smernice 2005/36/ES</w:t>
      </w:r>
      <w:r w:rsidR="00DE447D" w:rsidRPr="00DE447D">
        <w:rPr>
          <w:rStyle w:val="Zstupntext"/>
          <w:color w:val="auto"/>
        </w:rPr>
        <w:t xml:space="preserve"> </w:t>
      </w:r>
      <w:r w:rsidR="00DE447D">
        <w:rPr>
          <w:rStyle w:val="Zstupntext"/>
          <w:color w:val="auto"/>
        </w:rPr>
        <w:t>v platnom znení</w:t>
      </w:r>
      <w:r w:rsidRPr="006C0985">
        <w:rPr>
          <w:color w:val="000000" w:themeColor="text1"/>
        </w:rPr>
        <w:t xml:space="preserve"> a príloh</w:t>
      </w:r>
      <w:r w:rsidR="00613E7E">
        <w:rPr>
          <w:color w:val="000000" w:themeColor="text1"/>
        </w:rPr>
        <w:t>y</w:t>
      </w:r>
      <w:r w:rsidRPr="006C0985">
        <w:rPr>
          <w:color w:val="000000" w:themeColor="text1"/>
        </w:rPr>
        <w:t xml:space="preserve"> VII  smernic</w:t>
      </w:r>
      <w:r w:rsidR="00B47257">
        <w:rPr>
          <w:color w:val="000000" w:themeColor="text1"/>
        </w:rPr>
        <w:t>e</w:t>
      </w:r>
      <w:r w:rsidRPr="006C0985">
        <w:rPr>
          <w:color w:val="000000" w:themeColor="text1"/>
        </w:rPr>
        <w:t xml:space="preserve"> 2005/36/ES</w:t>
      </w:r>
      <w:r w:rsidR="00B33145">
        <w:rPr>
          <w:color w:val="000000" w:themeColor="text1"/>
        </w:rPr>
        <w:t xml:space="preserve"> v platnom znení</w:t>
      </w:r>
      <w:r w:rsidR="00481ED9">
        <w:rPr>
          <w:color w:val="000000" w:themeColor="text1"/>
        </w:rPr>
        <w:t xml:space="preserve">. </w:t>
      </w:r>
      <w:r w:rsidRPr="006C0985">
        <w:rPr>
          <w:color w:val="000000" w:themeColor="text1"/>
        </w:rPr>
        <w:t xml:space="preserve">  </w:t>
      </w:r>
    </w:p>
    <w:p w14:paraId="0337D4B0" w14:textId="77777777" w:rsidR="000D0435" w:rsidRPr="006C0985" w:rsidRDefault="000D0435" w:rsidP="000D0435">
      <w:pPr>
        <w:pStyle w:val="Bezriadkovania"/>
        <w:jc w:val="both"/>
        <w:rPr>
          <w:rStyle w:val="Zstupntext"/>
          <w:color w:val="auto"/>
          <w:sz w:val="24"/>
          <w:szCs w:val="24"/>
        </w:rPr>
      </w:pPr>
    </w:p>
    <w:p w14:paraId="7240AE23" w14:textId="42F1D1C2" w:rsidR="007D709B" w:rsidRPr="00293976" w:rsidRDefault="00293976" w:rsidP="00E126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3976">
        <w:rPr>
          <w:rFonts w:ascii="Times New Roman" w:hAnsi="Times New Roman" w:cs="Times New Roman"/>
          <w:sz w:val="24"/>
          <w:szCs w:val="24"/>
          <w:u w:val="single"/>
        </w:rPr>
        <w:t xml:space="preserve">K bodu </w:t>
      </w:r>
      <w:r w:rsidR="00607A9D"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14:paraId="54577C24" w14:textId="070A022C" w:rsidR="00293976" w:rsidRPr="0046580D" w:rsidRDefault="00293976" w:rsidP="00E1265D">
      <w:pPr>
        <w:jc w:val="both"/>
        <w:rPr>
          <w:rFonts w:ascii="Times New Roman" w:hAnsi="Times New Roman" w:cs="Times New Roman"/>
          <w:sz w:val="24"/>
          <w:szCs w:val="24"/>
        </w:rPr>
      </w:pPr>
      <w:r w:rsidRPr="00293976">
        <w:rPr>
          <w:rFonts w:ascii="Times New Roman" w:hAnsi="Times New Roman" w:cs="Times New Roman"/>
          <w:sz w:val="24"/>
          <w:szCs w:val="24"/>
        </w:rPr>
        <w:t>Dopĺňa sa prechodné ustanovenie</w:t>
      </w:r>
      <w:r w:rsidR="00130DC3">
        <w:rPr>
          <w:rFonts w:ascii="Times New Roman" w:hAnsi="Times New Roman" w:cs="Times New Roman"/>
          <w:sz w:val="24"/>
          <w:szCs w:val="24"/>
        </w:rPr>
        <w:t>,</w:t>
      </w:r>
      <w:r w:rsidRPr="00293976">
        <w:rPr>
          <w:rFonts w:ascii="Times New Roman" w:hAnsi="Times New Roman" w:cs="Times New Roman"/>
          <w:sz w:val="24"/>
          <w:szCs w:val="24"/>
        </w:rPr>
        <w:t xml:space="preserve"> podľa ktorého sa konania o uznaní dokladu o vzdelaní a konania o uznaní odbornej kvalifikácie, ktoré sa začali </w:t>
      </w:r>
      <w:r w:rsidR="002E15AC">
        <w:rPr>
          <w:rFonts w:ascii="Times New Roman" w:hAnsi="Times New Roman" w:cs="Times New Roman"/>
          <w:sz w:val="24"/>
          <w:szCs w:val="24"/>
        </w:rPr>
        <w:t xml:space="preserve">a právoplatne neskončili </w:t>
      </w:r>
      <w:r w:rsidRPr="00293976">
        <w:rPr>
          <w:rFonts w:ascii="Times New Roman" w:hAnsi="Times New Roman" w:cs="Times New Roman"/>
          <w:sz w:val="24"/>
          <w:szCs w:val="24"/>
        </w:rPr>
        <w:t>pred 1. januárom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130DC3">
        <w:rPr>
          <w:rFonts w:ascii="Times New Roman" w:hAnsi="Times New Roman" w:cs="Times New Roman"/>
          <w:sz w:val="24"/>
          <w:szCs w:val="24"/>
        </w:rPr>
        <w:t>,</w:t>
      </w:r>
      <w:r w:rsidRPr="00293976">
        <w:rPr>
          <w:rFonts w:ascii="Times New Roman" w:hAnsi="Times New Roman" w:cs="Times New Roman"/>
          <w:sz w:val="24"/>
          <w:szCs w:val="24"/>
        </w:rPr>
        <w:t xml:space="preserve"> dokončia podľa predpisu účinného do 31. decembra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3976">
        <w:rPr>
          <w:rFonts w:ascii="Times New Roman" w:hAnsi="Times New Roman" w:cs="Times New Roman"/>
          <w:sz w:val="24"/>
          <w:szCs w:val="24"/>
        </w:rPr>
        <w:t>.</w:t>
      </w:r>
    </w:p>
    <w:p w14:paraId="36655838" w14:textId="77777777" w:rsidR="006266D2" w:rsidRPr="0046580D" w:rsidRDefault="006266D2" w:rsidP="00C53C25">
      <w:pPr>
        <w:rPr>
          <w:rFonts w:ascii="Times New Roman" w:hAnsi="Times New Roman" w:cs="Times New Roman"/>
          <w:b/>
          <w:sz w:val="24"/>
          <w:szCs w:val="24"/>
        </w:rPr>
      </w:pPr>
    </w:p>
    <w:p w14:paraId="68F63E93" w14:textId="77777777" w:rsidR="00693F40" w:rsidRPr="0046580D" w:rsidRDefault="006266D2" w:rsidP="00C53C25">
      <w:pPr>
        <w:rPr>
          <w:rFonts w:ascii="Times New Roman" w:hAnsi="Times New Roman" w:cs="Times New Roman"/>
          <w:b/>
          <w:sz w:val="24"/>
          <w:szCs w:val="24"/>
        </w:rPr>
      </w:pPr>
      <w:r w:rsidRPr="0046580D">
        <w:rPr>
          <w:rFonts w:ascii="Times New Roman" w:hAnsi="Times New Roman" w:cs="Times New Roman"/>
          <w:b/>
          <w:sz w:val="24"/>
          <w:szCs w:val="24"/>
        </w:rPr>
        <w:t>K Čl. II</w:t>
      </w:r>
    </w:p>
    <w:p w14:paraId="49CB6C43" w14:textId="7123290F" w:rsidR="004B6767" w:rsidRPr="004B6767" w:rsidRDefault="004B6767" w:rsidP="00C649CD">
      <w:pPr>
        <w:shd w:val="clear" w:color="auto" w:fill="FFFFFF"/>
        <w:spacing w:after="0" w:line="257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67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 bodu 1  </w:t>
      </w:r>
    </w:p>
    <w:p w14:paraId="1C051E88" w14:textId="7ECA0E10" w:rsidR="004B6767" w:rsidRDefault="001C26D8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3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6767" w:rsidRPr="000D0435">
        <w:rPr>
          <w:rFonts w:ascii="Times New Roman" w:eastAsia="Times New Roman" w:hAnsi="Times New Roman" w:cs="Times New Roman"/>
          <w:sz w:val="24"/>
          <w:szCs w:val="24"/>
        </w:rPr>
        <w:t>presňuje sa určenie dátumu v súlade s</w:t>
      </w:r>
      <w:r w:rsidR="00D11FAE">
        <w:rPr>
          <w:rFonts w:ascii="Times New Roman" w:eastAsia="Times New Roman" w:hAnsi="Times New Roman" w:cs="Times New Roman"/>
          <w:sz w:val="24"/>
          <w:szCs w:val="24"/>
        </w:rPr>
        <w:t> čl. 49 ods. 1</w:t>
      </w:r>
      <w:r w:rsidR="004B6767" w:rsidRPr="000D0435">
        <w:rPr>
          <w:rFonts w:ascii="Times New Roman" w:eastAsia="Times New Roman" w:hAnsi="Times New Roman" w:cs="Times New Roman"/>
          <w:sz w:val="24"/>
          <w:szCs w:val="24"/>
        </w:rPr>
        <w:t xml:space="preserve">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0D04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4C5C3" w14:textId="77777777" w:rsidR="00C649CD" w:rsidRPr="000D0435" w:rsidRDefault="00C649CD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193B" w14:textId="337DE2C6" w:rsidR="004B6767" w:rsidRDefault="004B6767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0435">
        <w:rPr>
          <w:rFonts w:ascii="Times New Roman" w:eastAsia="Times New Roman" w:hAnsi="Times New Roman" w:cs="Times New Roman"/>
          <w:sz w:val="24"/>
          <w:szCs w:val="24"/>
          <w:u w:val="single"/>
        </w:rPr>
        <w:t>K bodu 2</w:t>
      </w:r>
      <w:r w:rsidR="00CB6B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4, 5, 6 </w:t>
      </w:r>
      <w:r w:rsidR="00AB2830">
        <w:rPr>
          <w:rFonts w:ascii="Times New Roman" w:eastAsia="Times New Roman" w:hAnsi="Times New Roman" w:cs="Times New Roman"/>
          <w:sz w:val="24"/>
          <w:szCs w:val="24"/>
          <w:u w:val="single"/>
        </w:rPr>
        <w:t>a 7</w:t>
      </w:r>
    </w:p>
    <w:p w14:paraId="0CF0B442" w14:textId="75AFCD8B" w:rsidR="00AB2830" w:rsidRDefault="00AB2830" w:rsidP="00AB2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Legislatívno-technická úprava vzhľadom na vykonané zmeny v bode 3.</w:t>
      </w:r>
    </w:p>
    <w:p w14:paraId="4FF9F697" w14:textId="77777777" w:rsidR="00AB2830" w:rsidRPr="000D0435" w:rsidRDefault="00AB2830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BDC430" w14:textId="1F7FD52A" w:rsidR="00AB2830" w:rsidRPr="009D6219" w:rsidRDefault="00AB2830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6219">
        <w:rPr>
          <w:rFonts w:ascii="Times New Roman" w:eastAsia="Times New Roman" w:hAnsi="Times New Roman" w:cs="Times New Roman"/>
          <w:sz w:val="24"/>
          <w:szCs w:val="24"/>
          <w:u w:val="single"/>
        </w:rPr>
        <w:t>K bodu 3</w:t>
      </w:r>
    </w:p>
    <w:p w14:paraId="0CE1AD66" w14:textId="02D8AFF2" w:rsidR="004B6767" w:rsidRDefault="001C26D8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35">
        <w:rPr>
          <w:rFonts w:ascii="Times New Roman" w:eastAsia="Times New Roman" w:hAnsi="Times New Roman" w:cs="Times New Roman"/>
          <w:sz w:val="24"/>
          <w:szCs w:val="24"/>
        </w:rPr>
        <w:t>Ustanovenia sa</w:t>
      </w:r>
      <w:r w:rsidR="004B6767" w:rsidRPr="000D0435">
        <w:rPr>
          <w:rFonts w:ascii="Times New Roman" w:eastAsia="Times New Roman" w:hAnsi="Times New Roman" w:cs="Times New Roman"/>
          <w:sz w:val="24"/>
          <w:szCs w:val="24"/>
        </w:rPr>
        <w:t xml:space="preserve"> dopĺňajú na </w:t>
      </w:r>
      <w:r w:rsidRPr="000D0435">
        <w:rPr>
          <w:rFonts w:ascii="Times New Roman" w:eastAsia="Times New Roman" w:hAnsi="Times New Roman" w:cs="Times New Roman"/>
          <w:sz w:val="24"/>
          <w:szCs w:val="24"/>
        </w:rPr>
        <w:t>zabezpečenie súladu s čl. 23 ods. 3, 4 a 5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481E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D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12761F" w14:textId="77777777" w:rsidR="00C649CD" w:rsidRDefault="00C649CD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5E80A" w14:textId="068AF7C8" w:rsidR="004B6767" w:rsidRPr="000D0435" w:rsidRDefault="004B6767" w:rsidP="00C649C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04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 bodu </w:t>
      </w:r>
      <w:r w:rsidR="009D6219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14:paraId="6B639422" w14:textId="7C32FCB4" w:rsidR="004B6767" w:rsidRPr="005251D3" w:rsidRDefault="004B6767" w:rsidP="00C649CD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435">
        <w:rPr>
          <w:rFonts w:ascii="Times New Roman" w:eastAsia="Times New Roman" w:hAnsi="Times New Roman" w:cs="Times New Roman"/>
          <w:sz w:val="24"/>
          <w:szCs w:val="24"/>
        </w:rPr>
        <w:t xml:space="preserve">Vypúšťa sa požiadavka na určenie trvania odbornej praxe a dopĺňa sa text ustanovenia v súlade s článkom 48 </w:t>
      </w:r>
      <w:r w:rsidRPr="000D0435">
        <w:rPr>
          <w:rFonts w:ascii="Times New Roman" w:hAnsi="Times New Roman" w:cs="Times New Roman"/>
          <w:sz w:val="24"/>
          <w:szCs w:val="24"/>
        </w:rPr>
        <w:t>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481ED9">
        <w:rPr>
          <w:rFonts w:ascii="Times New Roman" w:hAnsi="Times New Roman" w:cs="Times New Roman"/>
          <w:sz w:val="24"/>
          <w:szCs w:val="24"/>
        </w:rPr>
        <w:t xml:space="preserve">, vzhľadom na to, že v súčasnosti existuje </w:t>
      </w:r>
      <w:r w:rsidRPr="000D0435">
        <w:rPr>
          <w:rFonts w:ascii="Times New Roman" w:hAnsi="Times New Roman" w:cs="Times New Roman"/>
          <w:sz w:val="24"/>
          <w:szCs w:val="24"/>
        </w:rPr>
        <w:t>požiadavka sedemročnej odbornej praxe v oblasti architektúry a tiež, že</w:t>
      </w:r>
      <w:r w:rsidR="00481ED9">
        <w:rPr>
          <w:rFonts w:ascii="Times New Roman" w:hAnsi="Times New Roman" w:cs="Times New Roman"/>
          <w:sz w:val="24"/>
          <w:szCs w:val="24"/>
        </w:rPr>
        <w:t xml:space="preserve"> </w:t>
      </w:r>
      <w:r w:rsidRPr="000D0435">
        <w:rPr>
          <w:rFonts w:ascii="Times New Roman" w:hAnsi="Times New Roman" w:cs="Times New Roman"/>
          <w:sz w:val="24"/>
          <w:szCs w:val="24"/>
        </w:rPr>
        <w:t>sa v</w:t>
      </w:r>
      <w:r w:rsidR="00481ED9">
        <w:rPr>
          <w:rFonts w:ascii="Times New Roman" w:hAnsi="Times New Roman" w:cs="Times New Roman"/>
          <w:sz w:val="24"/>
          <w:szCs w:val="24"/>
        </w:rPr>
        <w:t> tomto ustanovení</w:t>
      </w:r>
      <w:r w:rsidRPr="000D0435">
        <w:rPr>
          <w:rFonts w:ascii="Times New Roman" w:hAnsi="Times New Roman" w:cs="Times New Roman"/>
          <w:sz w:val="24"/>
          <w:szCs w:val="24"/>
        </w:rPr>
        <w:t xml:space="preserve"> neuvádza, že architektonická povaha činností príslušných osôb sa potvrdzuje osvedčením vydaným ich domovským členským štátom.</w:t>
      </w:r>
    </w:p>
    <w:p w14:paraId="43BE556F" w14:textId="77777777" w:rsidR="009D6219" w:rsidRDefault="009D6219" w:rsidP="009D62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DB686C" w14:textId="765FDA8C" w:rsidR="009D6219" w:rsidRPr="000D0435" w:rsidRDefault="009D6219" w:rsidP="009D621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D04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 bodu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14:paraId="6636C7A6" w14:textId="1F2FB393" w:rsidR="004B6767" w:rsidRPr="005251D3" w:rsidRDefault="009D6219" w:rsidP="004B6767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Ustanovenie sa dopĺňa na zabezpečenie súladu s čl. 23 a čl. 48 smernice 2005/36/ES</w:t>
      </w:r>
      <w:r w:rsidR="00DE447D" w:rsidRPr="00DE447D">
        <w:rPr>
          <w:rStyle w:val="Zstupntext"/>
          <w:color w:val="auto"/>
          <w:sz w:val="24"/>
          <w:szCs w:val="24"/>
        </w:rPr>
        <w:t xml:space="preserve"> </w:t>
      </w:r>
      <w:r w:rsidR="00DE447D">
        <w:rPr>
          <w:rStyle w:val="Zstupntext"/>
          <w:color w:val="auto"/>
          <w:sz w:val="24"/>
          <w:szCs w:val="24"/>
        </w:rPr>
        <w:t>v platnom znení</w:t>
      </w:r>
      <w:r w:rsidR="00481E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DF0CF" w14:textId="4128EB1D" w:rsidR="009D6219" w:rsidRDefault="009D6219" w:rsidP="00626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09951" w14:textId="77777777" w:rsidR="008C4EB9" w:rsidRDefault="008C4EB9" w:rsidP="00626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60957" w14:textId="1E9E3EDA" w:rsidR="006266D2" w:rsidRPr="0046580D" w:rsidRDefault="006266D2" w:rsidP="00626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80D"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3CF126DF" w14:textId="77777777" w:rsidR="006266D2" w:rsidRPr="0046580D" w:rsidRDefault="006266D2" w:rsidP="006266D2">
      <w:pPr>
        <w:widowControl w:val="0"/>
        <w:shd w:val="clear" w:color="auto" w:fill="FFFFFF"/>
        <w:spacing w:line="259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1550C8AE" w14:textId="2C8DD7B8" w:rsidR="003357E5" w:rsidRDefault="00D31547" w:rsidP="00055FD1">
      <w:pPr>
        <w:jc w:val="both"/>
        <w:rPr>
          <w:rFonts w:ascii="Times New Roman" w:hAnsi="Times New Roman"/>
          <w:sz w:val="24"/>
          <w:szCs w:val="24"/>
          <w:lang w:eastAsia="sk-SK"/>
        </w:rPr>
      </w:pPr>
      <w:r w:rsidRPr="007F1736">
        <w:rPr>
          <w:rFonts w:ascii="Times New Roman" w:hAnsi="Times New Roman" w:cs="Times New Roman"/>
          <w:sz w:val="24"/>
          <w:szCs w:val="24"/>
        </w:rPr>
        <w:t>Navrhuje sa účinnosť od 1. januára 202</w:t>
      </w:r>
      <w:r w:rsidR="001C26D8">
        <w:rPr>
          <w:rFonts w:ascii="Times New Roman" w:hAnsi="Times New Roman" w:cs="Times New Roman"/>
          <w:sz w:val="24"/>
          <w:szCs w:val="24"/>
        </w:rPr>
        <w:t>1</w:t>
      </w:r>
      <w:r w:rsidR="00481ED9">
        <w:rPr>
          <w:rFonts w:ascii="Times New Roman" w:hAnsi="Times New Roman" w:cs="Times New Roman"/>
          <w:sz w:val="24"/>
          <w:szCs w:val="24"/>
        </w:rPr>
        <w:t xml:space="preserve"> </w:t>
      </w:r>
      <w:r w:rsidRPr="007F1736">
        <w:rPr>
          <w:rFonts w:ascii="Times New Roman" w:hAnsi="Times New Roman" w:cs="Times New Roman"/>
          <w:sz w:val="24"/>
          <w:szCs w:val="24"/>
        </w:rPr>
        <w:t>vzhľadom na začiatok kalendárneho roku</w:t>
      </w:r>
      <w:r w:rsidR="004B6767">
        <w:rPr>
          <w:rFonts w:ascii="Times New Roman" w:hAnsi="Times New Roman" w:cs="Times New Roman"/>
          <w:sz w:val="24"/>
          <w:szCs w:val="24"/>
        </w:rPr>
        <w:t>.</w:t>
      </w:r>
      <w:r w:rsidRPr="007F1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F8191" w14:textId="041AB8DA" w:rsidR="006266D2" w:rsidRDefault="006266D2" w:rsidP="006266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04778" w14:textId="6FC4957C" w:rsidR="008C4EB9" w:rsidRDefault="008C4EB9" w:rsidP="008C4EB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 Bratislave 30. septembra 2020</w:t>
      </w:r>
    </w:p>
    <w:p w14:paraId="37F2B497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7506D134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2194BB9E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1EE5C76" w14:textId="3BFFAD4B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Igor Matovič</w:t>
      </w:r>
      <w:r w:rsidR="00AE6323">
        <w:rPr>
          <w:rFonts w:ascii="Times New Roman" w:hAnsi="Times New Roman"/>
          <w:b/>
          <w:sz w:val="24"/>
          <w:szCs w:val="24"/>
          <w:lang w:eastAsia="sk-SK"/>
        </w:rPr>
        <w:t>, v. r.</w:t>
      </w:r>
    </w:p>
    <w:p w14:paraId="105E0053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013F2162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6DF06D0A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B93FA91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7005B47" w14:textId="77777777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23BA7B07" w14:textId="32609870" w:rsidR="008C4EB9" w:rsidRDefault="008C4EB9" w:rsidP="008C4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Branislav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Gröhling</w:t>
      </w:r>
      <w:proofErr w:type="spellEnd"/>
      <w:r w:rsidR="00AE6323">
        <w:rPr>
          <w:rFonts w:ascii="Times New Roman" w:hAnsi="Times New Roman"/>
          <w:b/>
          <w:sz w:val="24"/>
          <w:szCs w:val="24"/>
          <w:lang w:eastAsia="sk-SK"/>
        </w:rPr>
        <w:t xml:space="preserve">, v. r. </w:t>
      </w:r>
    </w:p>
    <w:p w14:paraId="440E72EA" w14:textId="1CDE6E4F" w:rsidR="008C4EB9" w:rsidRDefault="008C4EB9" w:rsidP="008C4E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minister školstva, vedy, výskumu a športu Slovenskej republiky</w:t>
      </w:r>
    </w:p>
    <w:p w14:paraId="795B5DC3" w14:textId="77777777" w:rsidR="008C4EB9" w:rsidRDefault="008C4EB9" w:rsidP="008C4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23D58" w14:textId="77777777" w:rsidR="008C4EB9" w:rsidRPr="0046580D" w:rsidRDefault="008C4EB9" w:rsidP="006266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4EB9" w:rsidRPr="0046580D" w:rsidSect="00253BD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25"/>
    <w:rsid w:val="0001090D"/>
    <w:rsid w:val="00052EB3"/>
    <w:rsid w:val="00055FD1"/>
    <w:rsid w:val="0008464D"/>
    <w:rsid w:val="000A006B"/>
    <w:rsid w:val="000B1A53"/>
    <w:rsid w:val="000D0435"/>
    <w:rsid w:val="000E480F"/>
    <w:rsid w:val="000E6CA3"/>
    <w:rsid w:val="0012078C"/>
    <w:rsid w:val="00130DC3"/>
    <w:rsid w:val="001C26D8"/>
    <w:rsid w:val="00233720"/>
    <w:rsid w:val="00253BD2"/>
    <w:rsid w:val="00264D22"/>
    <w:rsid w:val="0027012F"/>
    <w:rsid w:val="00293976"/>
    <w:rsid w:val="002B2790"/>
    <w:rsid w:val="002B4A4C"/>
    <w:rsid w:val="002E15AC"/>
    <w:rsid w:val="003357E5"/>
    <w:rsid w:val="00364FBF"/>
    <w:rsid w:val="003C6A30"/>
    <w:rsid w:val="003D1136"/>
    <w:rsid w:val="00402609"/>
    <w:rsid w:val="00454173"/>
    <w:rsid w:val="00460EA1"/>
    <w:rsid w:val="004628AA"/>
    <w:rsid w:val="0046580D"/>
    <w:rsid w:val="00473BF2"/>
    <w:rsid w:val="00481ED9"/>
    <w:rsid w:val="00497801"/>
    <w:rsid w:val="004B39A5"/>
    <w:rsid w:val="004B5A8E"/>
    <w:rsid w:val="004B6767"/>
    <w:rsid w:val="004C5162"/>
    <w:rsid w:val="00563646"/>
    <w:rsid w:val="005870E6"/>
    <w:rsid w:val="005972AF"/>
    <w:rsid w:val="005A271C"/>
    <w:rsid w:val="005B3808"/>
    <w:rsid w:val="005D6652"/>
    <w:rsid w:val="006057D8"/>
    <w:rsid w:val="00607A9D"/>
    <w:rsid w:val="00613E7E"/>
    <w:rsid w:val="006263B3"/>
    <w:rsid w:val="006266D2"/>
    <w:rsid w:val="00631B96"/>
    <w:rsid w:val="00642FF4"/>
    <w:rsid w:val="00653115"/>
    <w:rsid w:val="00656466"/>
    <w:rsid w:val="00693F40"/>
    <w:rsid w:val="006D0D8A"/>
    <w:rsid w:val="007255F1"/>
    <w:rsid w:val="00733774"/>
    <w:rsid w:val="00746954"/>
    <w:rsid w:val="007B2943"/>
    <w:rsid w:val="007C7B43"/>
    <w:rsid w:val="007D709B"/>
    <w:rsid w:val="007E24AA"/>
    <w:rsid w:val="007F1736"/>
    <w:rsid w:val="007F359C"/>
    <w:rsid w:val="00894B17"/>
    <w:rsid w:val="008B1D40"/>
    <w:rsid w:val="008B3C9C"/>
    <w:rsid w:val="008C4EB9"/>
    <w:rsid w:val="008D4A8E"/>
    <w:rsid w:val="00973223"/>
    <w:rsid w:val="00983D44"/>
    <w:rsid w:val="009D6219"/>
    <w:rsid w:val="00A22AC2"/>
    <w:rsid w:val="00A41065"/>
    <w:rsid w:val="00A47803"/>
    <w:rsid w:val="00A533C7"/>
    <w:rsid w:val="00AA4482"/>
    <w:rsid w:val="00AB2830"/>
    <w:rsid w:val="00AB7003"/>
    <w:rsid w:val="00AD2913"/>
    <w:rsid w:val="00AE11DA"/>
    <w:rsid w:val="00AE6323"/>
    <w:rsid w:val="00B06BF6"/>
    <w:rsid w:val="00B07D3E"/>
    <w:rsid w:val="00B33145"/>
    <w:rsid w:val="00B47257"/>
    <w:rsid w:val="00B6346E"/>
    <w:rsid w:val="00BA2467"/>
    <w:rsid w:val="00BB0BC5"/>
    <w:rsid w:val="00BE4688"/>
    <w:rsid w:val="00C0426A"/>
    <w:rsid w:val="00C10462"/>
    <w:rsid w:val="00C33058"/>
    <w:rsid w:val="00C53C25"/>
    <w:rsid w:val="00C649CD"/>
    <w:rsid w:val="00C708FE"/>
    <w:rsid w:val="00C7183E"/>
    <w:rsid w:val="00C72AA9"/>
    <w:rsid w:val="00C73C70"/>
    <w:rsid w:val="00C86BE6"/>
    <w:rsid w:val="00C95F62"/>
    <w:rsid w:val="00CA3636"/>
    <w:rsid w:val="00CB6BFD"/>
    <w:rsid w:val="00CC666A"/>
    <w:rsid w:val="00D11FAE"/>
    <w:rsid w:val="00D31547"/>
    <w:rsid w:val="00D33605"/>
    <w:rsid w:val="00D81207"/>
    <w:rsid w:val="00D96807"/>
    <w:rsid w:val="00DC1303"/>
    <w:rsid w:val="00DD3816"/>
    <w:rsid w:val="00DE2A14"/>
    <w:rsid w:val="00DE447D"/>
    <w:rsid w:val="00E1265D"/>
    <w:rsid w:val="00E77A2D"/>
    <w:rsid w:val="00EA4D2A"/>
    <w:rsid w:val="00F17D3F"/>
    <w:rsid w:val="00F56B47"/>
    <w:rsid w:val="00F72362"/>
    <w:rsid w:val="00FC213D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8A5E"/>
  <w15:docId w15:val="{9524B2FA-A607-4A32-A202-0AA0FB25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120"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C25"/>
    <w:pPr>
      <w:spacing w:after="160" w:line="254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C25"/>
    <w:pPr>
      <w:spacing w:line="252" w:lineRule="auto"/>
      <w:ind w:left="720"/>
      <w:contextualSpacing/>
    </w:pPr>
    <w:rPr>
      <w:rFonts w:ascii="Calibri" w:eastAsia="Times New Roman" w:hAnsi="Calibri" w:cs="Calibri"/>
      <w:lang w:eastAsia="de-AT"/>
    </w:rPr>
  </w:style>
  <w:style w:type="paragraph" w:styleId="Bezriadkovania">
    <w:name w:val="No Spacing"/>
    <w:uiPriority w:val="1"/>
    <w:qFormat/>
    <w:rsid w:val="00E1265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</w:rPr>
  </w:style>
  <w:style w:type="character" w:styleId="Zstupntext">
    <w:name w:val="Placeholder Text"/>
    <w:basedOn w:val="Predvolenpsmoodseku"/>
    <w:uiPriority w:val="99"/>
    <w:semiHidden/>
    <w:rsid w:val="00E1265D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5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57D8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D31547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C26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26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26D8"/>
    <w:rPr>
      <w:rFonts w:asciiTheme="minorHAnsi" w:hAnsiTheme="minorHAnsi" w:cstheme="minorBid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26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26D8"/>
    <w:rPr>
      <w:rFonts w:asciiTheme="minorHAnsi" w:hAnsiTheme="minorHAnsi" w:cstheme="minorBidi"/>
      <w:b/>
      <w:bCs/>
      <w:sz w:val="20"/>
      <w:szCs w:val="20"/>
    </w:rPr>
  </w:style>
  <w:style w:type="paragraph" w:customStyle="1" w:styleId="Default">
    <w:name w:val="Default"/>
    <w:rsid w:val="000D0435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Cs w:val="24"/>
    </w:rPr>
  </w:style>
  <w:style w:type="paragraph" w:styleId="Revzia">
    <w:name w:val="Revision"/>
    <w:hidden/>
    <w:uiPriority w:val="99"/>
    <w:semiHidden/>
    <w:rsid w:val="00DE447D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Kosárová, Viktória</dc:creator>
  <cp:lastModifiedBy>uzivatel</cp:lastModifiedBy>
  <cp:revision>2</cp:revision>
  <cp:lastPrinted>2020-09-08T07:42:00Z</cp:lastPrinted>
  <dcterms:created xsi:type="dcterms:W3CDTF">2020-09-30T18:00:00Z</dcterms:created>
  <dcterms:modified xsi:type="dcterms:W3CDTF">2020-09-30T18:00:00Z</dcterms:modified>
</cp:coreProperties>
</file>