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2FB82" w14:textId="77777777" w:rsidR="006E6F47" w:rsidRDefault="006E6F47" w:rsidP="00DA5CBF">
      <w:pPr>
        <w:pStyle w:val="Textkomentra"/>
        <w:jc w:val="center"/>
        <w:rPr>
          <w:rFonts w:ascii="Times New Roman" w:hAnsi="Times New Roman" w:cs="Times New Roman"/>
          <w:sz w:val="24"/>
          <w:szCs w:val="24"/>
        </w:rPr>
      </w:pPr>
    </w:p>
    <w:p w14:paraId="0A476BA4" w14:textId="77777777" w:rsidR="006E6F47" w:rsidRDefault="006E6F47" w:rsidP="00DA5CBF">
      <w:pPr>
        <w:pStyle w:val="Textkomentra"/>
        <w:jc w:val="center"/>
        <w:rPr>
          <w:rFonts w:ascii="Times New Roman" w:hAnsi="Times New Roman" w:cs="Times New Roman"/>
          <w:sz w:val="24"/>
          <w:szCs w:val="24"/>
        </w:rPr>
      </w:pPr>
    </w:p>
    <w:p w14:paraId="7387E190" w14:textId="77777777" w:rsidR="006E6F47" w:rsidRDefault="006E6F47" w:rsidP="006E6F47">
      <w:pPr>
        <w:pStyle w:val="Nzov"/>
        <w:rPr>
          <w:spacing w:val="10"/>
          <w:sz w:val="40"/>
          <w:szCs w:val="40"/>
        </w:rPr>
      </w:pPr>
      <w:r>
        <w:rPr>
          <w:spacing w:val="10"/>
          <w:sz w:val="40"/>
          <w:szCs w:val="40"/>
        </w:rPr>
        <w:t>NÁRODNÁ RADA SLOVENSKEJ REPUBLIKY</w:t>
      </w:r>
    </w:p>
    <w:p w14:paraId="3EE548AC" w14:textId="73DCD5AE" w:rsidR="006E6F47" w:rsidRDefault="006E6F47" w:rsidP="006E6F47">
      <w:pPr>
        <w:pStyle w:val="Nzov"/>
        <w:rPr>
          <w:spacing w:val="10"/>
          <w:sz w:val="24"/>
        </w:rPr>
      </w:pPr>
      <w:r>
        <w:rPr>
          <w:spacing w:val="10"/>
          <w:sz w:val="24"/>
        </w:rPr>
        <w:t>VIII. volebné obdobie</w:t>
      </w:r>
    </w:p>
    <w:p w14:paraId="7D21D5F5" w14:textId="77777777" w:rsidR="006E6F47" w:rsidRDefault="006E6F47" w:rsidP="006E6F47">
      <w:pPr>
        <w:pStyle w:val="Nzov"/>
        <w:rPr>
          <w:spacing w:val="10"/>
          <w:sz w:val="24"/>
        </w:rPr>
      </w:pPr>
      <w:r>
        <w:rPr>
          <w:spacing w:val="10"/>
          <w:sz w:val="24"/>
        </w:rPr>
        <w:t>________________________________________________________________</w:t>
      </w:r>
    </w:p>
    <w:p w14:paraId="161A124A" w14:textId="77777777" w:rsidR="006E6F47" w:rsidRDefault="006E6F47" w:rsidP="006E6F47">
      <w:pPr>
        <w:pStyle w:val="Nzov"/>
        <w:rPr>
          <w:spacing w:val="10"/>
          <w:sz w:val="24"/>
        </w:rPr>
      </w:pPr>
    </w:p>
    <w:p w14:paraId="013C6526" w14:textId="77777777" w:rsidR="006E6F47" w:rsidRDefault="006E6F47" w:rsidP="006E6F47">
      <w:pPr>
        <w:pStyle w:val="Nzov"/>
        <w:rPr>
          <w:b w:val="0"/>
          <w:spacing w:val="10"/>
          <w:sz w:val="24"/>
        </w:rPr>
      </w:pPr>
    </w:p>
    <w:p w14:paraId="05010221" w14:textId="77777777" w:rsidR="006E6F47" w:rsidRDefault="006E6F47" w:rsidP="006E6F47">
      <w:pPr>
        <w:pStyle w:val="Nzov"/>
        <w:rPr>
          <w:b w:val="0"/>
          <w:spacing w:val="10"/>
          <w:sz w:val="24"/>
        </w:rPr>
      </w:pPr>
    </w:p>
    <w:p w14:paraId="12BB5C9F" w14:textId="77777777" w:rsidR="006E6F47" w:rsidRDefault="006E6F47" w:rsidP="006E6F47">
      <w:pPr>
        <w:pStyle w:val="Nzov"/>
        <w:rPr>
          <w:b w:val="0"/>
          <w:spacing w:val="10"/>
          <w:sz w:val="24"/>
        </w:rPr>
      </w:pPr>
    </w:p>
    <w:p w14:paraId="38DCFA50" w14:textId="77777777" w:rsidR="006E6F47" w:rsidRPr="00A84B8F" w:rsidRDefault="006E6F47" w:rsidP="006E6F47">
      <w:pPr>
        <w:pStyle w:val="Nzov"/>
        <w:rPr>
          <w:b w:val="0"/>
          <w:spacing w:val="10"/>
          <w:sz w:val="40"/>
          <w:szCs w:val="40"/>
        </w:rPr>
      </w:pPr>
    </w:p>
    <w:p w14:paraId="107BB2A0" w14:textId="71410475" w:rsidR="006E6F47" w:rsidRPr="00A84B8F" w:rsidRDefault="00FF1247" w:rsidP="006E6F47">
      <w:pPr>
        <w:pStyle w:val="Nzov"/>
        <w:rPr>
          <w:sz w:val="40"/>
          <w:szCs w:val="40"/>
        </w:rPr>
      </w:pPr>
      <w:r>
        <w:rPr>
          <w:sz w:val="40"/>
          <w:szCs w:val="40"/>
        </w:rPr>
        <w:t>269</w:t>
      </w:r>
      <w:bookmarkStart w:id="0" w:name="_GoBack"/>
      <w:bookmarkEnd w:id="0"/>
    </w:p>
    <w:p w14:paraId="74806ED3" w14:textId="77777777" w:rsidR="006E6F47" w:rsidRDefault="006E6F47" w:rsidP="006E6F47">
      <w:pPr>
        <w:pStyle w:val="Nzov"/>
        <w:rPr>
          <w:spacing w:val="10"/>
          <w:sz w:val="48"/>
          <w:szCs w:val="48"/>
        </w:rPr>
      </w:pPr>
    </w:p>
    <w:p w14:paraId="7E289886" w14:textId="77777777" w:rsidR="006E6F47" w:rsidRDefault="006E6F47" w:rsidP="006E6F47">
      <w:pPr>
        <w:pStyle w:val="Nzov"/>
        <w:rPr>
          <w:b w:val="0"/>
          <w:spacing w:val="10"/>
          <w:sz w:val="24"/>
        </w:rPr>
      </w:pPr>
    </w:p>
    <w:p w14:paraId="767040E4" w14:textId="77777777" w:rsidR="006E6F47" w:rsidRDefault="006E6F47" w:rsidP="006E6F47">
      <w:pPr>
        <w:pStyle w:val="Nzov"/>
        <w:rPr>
          <w:spacing w:val="10"/>
          <w:sz w:val="28"/>
          <w:szCs w:val="28"/>
        </w:rPr>
      </w:pPr>
      <w:r>
        <w:rPr>
          <w:spacing w:val="10"/>
          <w:sz w:val="28"/>
          <w:szCs w:val="28"/>
        </w:rPr>
        <w:t>VLÁDNY NÁVRH</w:t>
      </w:r>
    </w:p>
    <w:p w14:paraId="4B76608A" w14:textId="77777777" w:rsidR="006E6F47" w:rsidRDefault="006E6F47" w:rsidP="006E6F47">
      <w:pPr>
        <w:pStyle w:val="Nzov"/>
        <w:rPr>
          <w:spacing w:val="10"/>
          <w:sz w:val="28"/>
          <w:szCs w:val="28"/>
        </w:rPr>
      </w:pPr>
    </w:p>
    <w:p w14:paraId="176275C3" w14:textId="77777777" w:rsidR="006E6F47" w:rsidRDefault="006E6F47" w:rsidP="006E6F47">
      <w:pPr>
        <w:shd w:val="clear" w:color="auto" w:fill="FFFFFF"/>
        <w:jc w:val="center"/>
        <w:rPr>
          <w:rFonts w:ascii="Times New Roman" w:hAnsi="Times New Roman"/>
          <w:sz w:val="24"/>
          <w:szCs w:val="24"/>
        </w:rPr>
      </w:pPr>
    </w:p>
    <w:p w14:paraId="374C7555" w14:textId="77777777" w:rsidR="006E6F47" w:rsidRDefault="006E6F47" w:rsidP="006E6F47">
      <w:pPr>
        <w:shd w:val="clear" w:color="auto" w:fill="FFFFFF"/>
        <w:jc w:val="center"/>
        <w:rPr>
          <w:rFonts w:ascii="Times New Roman" w:hAnsi="Times New Roman"/>
          <w:b/>
        </w:rPr>
      </w:pPr>
      <w:r>
        <w:rPr>
          <w:rFonts w:ascii="Times New Roman" w:hAnsi="Times New Roman"/>
          <w:b/>
        </w:rPr>
        <w:t>ZÁKON</w:t>
      </w:r>
    </w:p>
    <w:p w14:paraId="0B3E2043" w14:textId="77777777" w:rsidR="006E6F47" w:rsidRDefault="006E6F47" w:rsidP="006E6F47">
      <w:pPr>
        <w:shd w:val="clear" w:color="auto" w:fill="FFFFFF"/>
        <w:jc w:val="center"/>
        <w:rPr>
          <w:rFonts w:ascii="Times New Roman" w:hAnsi="Times New Roman"/>
          <w:b/>
        </w:rPr>
      </w:pPr>
    </w:p>
    <w:p w14:paraId="696870C5" w14:textId="77777777" w:rsidR="006E6F47" w:rsidRDefault="006E6F47" w:rsidP="006E6F47">
      <w:pPr>
        <w:shd w:val="clear" w:color="auto" w:fill="FFFFFF"/>
        <w:jc w:val="center"/>
        <w:rPr>
          <w:rFonts w:ascii="Times New Roman" w:hAnsi="Times New Roman"/>
          <w:b/>
        </w:rPr>
      </w:pPr>
      <w:r>
        <w:rPr>
          <w:rFonts w:ascii="Times New Roman" w:hAnsi="Times New Roman"/>
          <w:b/>
        </w:rPr>
        <w:t>z ...................... 2020,</w:t>
      </w:r>
    </w:p>
    <w:p w14:paraId="66BB2BE0" w14:textId="77777777" w:rsidR="006E6F47" w:rsidRDefault="006E6F47" w:rsidP="006E6F47">
      <w:pPr>
        <w:pStyle w:val="Textkomentra"/>
        <w:jc w:val="center"/>
        <w:rPr>
          <w:rFonts w:ascii="Times New Roman" w:hAnsi="Times New Roman" w:cs="Times New Roman"/>
          <w:b/>
          <w:sz w:val="24"/>
          <w:szCs w:val="24"/>
        </w:rPr>
      </w:pPr>
    </w:p>
    <w:p w14:paraId="0488CBFC" w14:textId="77777777" w:rsidR="006D6A3B" w:rsidRPr="006D6A3B" w:rsidRDefault="006D6A3B" w:rsidP="006D6A3B">
      <w:pPr>
        <w:jc w:val="center"/>
        <w:rPr>
          <w:rFonts w:ascii="Times New Roman" w:hAnsi="Times New Roman" w:cs="Times New Roman"/>
          <w:b/>
          <w:sz w:val="24"/>
          <w:szCs w:val="24"/>
        </w:rPr>
      </w:pPr>
      <w:r w:rsidRPr="006D6A3B">
        <w:rPr>
          <w:rFonts w:ascii="Times New Roman" w:hAnsi="Times New Roman" w:cs="Times New Roman"/>
          <w:b/>
          <w:sz w:val="24"/>
          <w:szCs w:val="24"/>
        </w:rPr>
        <w:t>ktorým sa mení a dopĺňa zákon č. 461/2003 Z. z. o sociálnom poistení v znení neskorších predpisov</w:t>
      </w:r>
    </w:p>
    <w:p w14:paraId="0C4346B0" w14:textId="77777777" w:rsidR="006E6F47" w:rsidRDefault="006E6F47" w:rsidP="00DA5CBF">
      <w:pPr>
        <w:pStyle w:val="Textkomentra"/>
        <w:jc w:val="center"/>
        <w:rPr>
          <w:rFonts w:ascii="Times New Roman" w:hAnsi="Times New Roman" w:cs="Times New Roman"/>
          <w:b/>
          <w:sz w:val="24"/>
          <w:szCs w:val="24"/>
        </w:rPr>
      </w:pPr>
    </w:p>
    <w:p w14:paraId="0EFDD947" w14:textId="77777777" w:rsidR="00DB07C8" w:rsidRPr="00DA5CBF" w:rsidRDefault="00DB07C8" w:rsidP="00DA5CBF">
      <w:pPr>
        <w:ind w:firstLine="708"/>
        <w:jc w:val="both"/>
        <w:rPr>
          <w:rFonts w:ascii="Times New Roman" w:hAnsi="Times New Roman" w:cs="Times New Roman"/>
          <w:sz w:val="24"/>
          <w:szCs w:val="24"/>
        </w:rPr>
      </w:pPr>
    </w:p>
    <w:p w14:paraId="15727019" w14:textId="77777777" w:rsidR="00A84B8F" w:rsidRDefault="00A84B8F" w:rsidP="00A84B8F">
      <w:pPr>
        <w:ind w:firstLine="708"/>
        <w:jc w:val="both"/>
        <w:rPr>
          <w:rFonts w:ascii="Times New Roman" w:hAnsi="Times New Roman" w:cs="Times New Roman"/>
          <w:sz w:val="24"/>
          <w:szCs w:val="24"/>
        </w:rPr>
      </w:pPr>
      <w:r>
        <w:rPr>
          <w:rFonts w:ascii="Times New Roman" w:hAnsi="Times New Roman" w:cs="Times New Roman"/>
          <w:sz w:val="24"/>
          <w:szCs w:val="24"/>
        </w:rPr>
        <w:t>Národná rada Slovenskej republiky sa uzniesla na tomto zákone:</w:t>
      </w:r>
    </w:p>
    <w:p w14:paraId="3B853C4E" w14:textId="77777777" w:rsidR="00DB07C8" w:rsidRDefault="00DB07C8" w:rsidP="00DA5CBF">
      <w:pPr>
        <w:ind w:firstLine="708"/>
        <w:jc w:val="both"/>
        <w:rPr>
          <w:rFonts w:ascii="Times New Roman" w:hAnsi="Times New Roman" w:cs="Times New Roman"/>
          <w:sz w:val="24"/>
          <w:szCs w:val="24"/>
        </w:rPr>
      </w:pPr>
    </w:p>
    <w:p w14:paraId="100679E0" w14:textId="77777777" w:rsidR="000E2EAC" w:rsidRDefault="000E2EAC" w:rsidP="000E2EAC">
      <w:pPr>
        <w:jc w:val="center"/>
        <w:rPr>
          <w:rFonts w:ascii="Times New Roman" w:hAnsi="Times New Roman" w:cs="Times New Roman"/>
          <w:b/>
          <w:sz w:val="24"/>
          <w:szCs w:val="24"/>
        </w:rPr>
      </w:pPr>
      <w:r>
        <w:rPr>
          <w:rFonts w:ascii="Times New Roman" w:hAnsi="Times New Roman" w:cs="Times New Roman"/>
          <w:b/>
          <w:sz w:val="24"/>
          <w:szCs w:val="24"/>
        </w:rPr>
        <w:t>Čl. I</w:t>
      </w:r>
    </w:p>
    <w:p w14:paraId="637E47A3" w14:textId="77777777" w:rsidR="000E2EAC" w:rsidRDefault="000E2EAC" w:rsidP="000E2EAC">
      <w:pPr>
        <w:ind w:firstLine="708"/>
        <w:jc w:val="both"/>
        <w:rPr>
          <w:rFonts w:ascii="Times New Roman" w:hAnsi="Times New Roman" w:cs="Times New Roman"/>
          <w:sz w:val="24"/>
          <w:szCs w:val="24"/>
        </w:rPr>
      </w:pPr>
    </w:p>
    <w:p w14:paraId="7E8F1A11" w14:textId="77777777" w:rsidR="000E2EAC" w:rsidRDefault="000E2EAC" w:rsidP="000E2EAC">
      <w:pPr>
        <w:ind w:firstLine="708"/>
        <w:jc w:val="both"/>
        <w:rPr>
          <w:rFonts w:ascii="Times New Roman" w:hAnsi="Times New Roman" w:cs="Times New Roman"/>
          <w:sz w:val="24"/>
          <w:szCs w:val="24"/>
        </w:rPr>
      </w:pPr>
      <w:r>
        <w:rPr>
          <w:rFonts w:ascii="Times New Roman" w:hAnsi="Times New Roman" w:cs="Times New Roman"/>
          <w:sz w:val="24"/>
          <w:szCs w:val="24"/>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w:t>
      </w:r>
      <w:r>
        <w:rPr>
          <w:rFonts w:ascii="Times New Roman" w:hAnsi="Times New Roman" w:cs="Times New Roman"/>
          <w:sz w:val="24"/>
          <w:szCs w:val="24"/>
        </w:rPr>
        <w:lastRenderedPageBreak/>
        <w:t>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a zákona č. 258/2020 Z. z. sa mení a dopĺňa takto:</w:t>
      </w:r>
    </w:p>
    <w:p w14:paraId="52E806EB" w14:textId="77777777" w:rsidR="000E2EAC" w:rsidRDefault="000E2EAC" w:rsidP="000E2EAC">
      <w:pPr>
        <w:pStyle w:val="Odsekzoznamu"/>
        <w:jc w:val="both"/>
        <w:rPr>
          <w:rFonts w:ascii="Times New Roman" w:hAnsi="Times New Roman" w:cs="Times New Roman"/>
          <w:sz w:val="24"/>
          <w:szCs w:val="24"/>
        </w:rPr>
      </w:pPr>
    </w:p>
    <w:p w14:paraId="2A5E523E" w14:textId="77777777" w:rsidR="000E2EAC" w:rsidRDefault="000E2EAC" w:rsidP="000E2EAC">
      <w:pPr>
        <w:pStyle w:val="Odsekzoznamu"/>
        <w:numPr>
          <w:ilvl w:val="0"/>
          <w:numId w:val="8"/>
        </w:numPr>
        <w:jc w:val="both"/>
        <w:rPr>
          <w:rFonts w:ascii="Times New Roman" w:hAnsi="Times New Roman" w:cs="Times New Roman"/>
          <w:sz w:val="24"/>
          <w:szCs w:val="24"/>
        </w:rPr>
      </w:pPr>
      <w:r>
        <w:rPr>
          <w:rFonts w:ascii="Times New Roman" w:hAnsi="Times New Roman" w:cs="Times New Roman"/>
          <w:sz w:val="24"/>
          <w:szCs w:val="24"/>
        </w:rPr>
        <w:t>V § 82b odsek 1 znie:</w:t>
      </w:r>
    </w:p>
    <w:p w14:paraId="7F85EB70" w14:textId="77777777" w:rsidR="000E2EAC" w:rsidRDefault="000E2EAC" w:rsidP="000E2EAC">
      <w:pPr>
        <w:pStyle w:val="Odsekzoznamu"/>
        <w:ind w:left="360"/>
        <w:jc w:val="both"/>
        <w:rPr>
          <w:rFonts w:ascii="Times New Roman" w:hAnsi="Times New Roman" w:cs="Times New Roman"/>
          <w:sz w:val="24"/>
          <w:szCs w:val="24"/>
        </w:rPr>
      </w:pPr>
      <w:r>
        <w:rPr>
          <w:rFonts w:ascii="Times New Roman" w:hAnsi="Times New Roman" w:cs="Times New Roman"/>
          <w:sz w:val="24"/>
          <w:szCs w:val="24"/>
        </w:rPr>
        <w:t>„(1) Suma minimálneho dôchodku, ak odsek 2 neustanovuje inak, sa určuje podľa prílohy č. 4a.“.</w:t>
      </w:r>
    </w:p>
    <w:p w14:paraId="4FA61C80" w14:textId="77777777" w:rsidR="000E2EAC" w:rsidRDefault="000E2EAC" w:rsidP="000E2EAC">
      <w:pPr>
        <w:jc w:val="both"/>
        <w:rPr>
          <w:rFonts w:ascii="Times New Roman" w:hAnsi="Times New Roman" w:cs="Times New Roman"/>
          <w:sz w:val="24"/>
          <w:szCs w:val="24"/>
        </w:rPr>
      </w:pPr>
    </w:p>
    <w:p w14:paraId="32A03B3C" w14:textId="77777777" w:rsidR="000E2EAC" w:rsidRDefault="000E2EAC" w:rsidP="000E2EAC">
      <w:pPr>
        <w:pStyle w:val="Odsekzoznamu"/>
        <w:numPr>
          <w:ilvl w:val="0"/>
          <w:numId w:val="8"/>
        </w:numPr>
        <w:jc w:val="both"/>
        <w:rPr>
          <w:rFonts w:ascii="Times New Roman" w:hAnsi="Times New Roman" w:cs="Times New Roman"/>
          <w:sz w:val="24"/>
          <w:szCs w:val="24"/>
        </w:rPr>
      </w:pPr>
      <w:r>
        <w:rPr>
          <w:rFonts w:ascii="Times New Roman" w:hAnsi="Times New Roman" w:cs="Times New Roman"/>
          <w:sz w:val="24"/>
          <w:szCs w:val="24"/>
        </w:rPr>
        <w:t>V § 82b odsek 4 znie:</w:t>
      </w:r>
    </w:p>
    <w:p w14:paraId="480D3361" w14:textId="77777777" w:rsidR="000E2EAC" w:rsidRDefault="000E2EAC" w:rsidP="000E2EAC">
      <w:pPr>
        <w:pStyle w:val="Odsekzoznamu"/>
        <w:ind w:left="384"/>
        <w:jc w:val="both"/>
        <w:rPr>
          <w:rFonts w:ascii="Times New Roman" w:hAnsi="Times New Roman" w:cs="Times New Roman"/>
          <w:sz w:val="24"/>
          <w:szCs w:val="24"/>
        </w:rPr>
      </w:pPr>
      <w:r>
        <w:rPr>
          <w:rFonts w:ascii="Times New Roman" w:hAnsi="Times New Roman" w:cs="Times New Roman"/>
          <w:sz w:val="24"/>
          <w:szCs w:val="24"/>
        </w:rPr>
        <w:t>„(4) Obdobie dôchodkového poistenia na účely minimálneho dôchodku je obdobie dôchodkového poistenia a obdobie, ktoré sa pripočítalo k obdobiu dôchodkového poistenia na určenie sumy invalidného dôchodku, získané</w:t>
      </w:r>
    </w:p>
    <w:p w14:paraId="3D78EE20" w14:textId="77777777" w:rsidR="000E2EAC" w:rsidRDefault="000E2EAC" w:rsidP="000E2EAC">
      <w:pPr>
        <w:pStyle w:val="Odsekzoznamu"/>
        <w:numPr>
          <w:ilvl w:val="0"/>
          <w:numId w:val="9"/>
        </w:numPr>
        <w:ind w:left="732"/>
        <w:jc w:val="both"/>
        <w:rPr>
          <w:rFonts w:ascii="Times New Roman" w:hAnsi="Times New Roman" w:cs="Times New Roman"/>
          <w:sz w:val="24"/>
          <w:szCs w:val="24"/>
        </w:rPr>
      </w:pPr>
      <w:r>
        <w:rPr>
          <w:rFonts w:ascii="Times New Roman" w:hAnsi="Times New Roman" w:cs="Times New Roman"/>
          <w:sz w:val="24"/>
          <w:szCs w:val="24"/>
        </w:rPr>
        <w:t>v kalendárnom roku, za ktorý sa osobný mzdový bod určil najmenej v hodnote 0,241, ak v písmenách b) až d) nie je ustanovené inak,</w:t>
      </w:r>
    </w:p>
    <w:p w14:paraId="63540BF4" w14:textId="77777777" w:rsidR="000E2EAC" w:rsidRDefault="000E2EAC" w:rsidP="000E2EAC">
      <w:pPr>
        <w:pStyle w:val="Odsekzoznamu"/>
        <w:numPr>
          <w:ilvl w:val="0"/>
          <w:numId w:val="9"/>
        </w:numPr>
        <w:ind w:left="732"/>
        <w:jc w:val="both"/>
        <w:rPr>
          <w:rFonts w:ascii="Times New Roman" w:hAnsi="Times New Roman" w:cs="Times New Roman"/>
          <w:sz w:val="24"/>
          <w:szCs w:val="24"/>
        </w:rPr>
      </w:pPr>
      <w:r>
        <w:rPr>
          <w:rFonts w:ascii="Times New Roman" w:hAnsi="Times New Roman" w:cs="Times New Roman"/>
          <w:sz w:val="24"/>
          <w:szCs w:val="24"/>
        </w:rPr>
        <w:t>pred 1. januárom 1993,</w:t>
      </w:r>
    </w:p>
    <w:p w14:paraId="2A5B70AD" w14:textId="77777777" w:rsidR="000E2EAC" w:rsidRDefault="000E2EAC" w:rsidP="000E2EAC">
      <w:pPr>
        <w:pStyle w:val="Odsekzoznamu"/>
        <w:numPr>
          <w:ilvl w:val="0"/>
          <w:numId w:val="9"/>
        </w:numPr>
        <w:ind w:left="732"/>
        <w:jc w:val="both"/>
        <w:rPr>
          <w:rFonts w:ascii="Times New Roman" w:hAnsi="Times New Roman" w:cs="Times New Roman"/>
          <w:sz w:val="24"/>
          <w:szCs w:val="24"/>
        </w:rPr>
      </w:pPr>
      <w:r>
        <w:rPr>
          <w:rFonts w:ascii="Times New Roman" w:hAnsi="Times New Roman" w:cs="Times New Roman"/>
          <w:sz w:val="24"/>
          <w:szCs w:val="24"/>
        </w:rPr>
        <w:t>v cudzine alebo</w:t>
      </w:r>
    </w:p>
    <w:p w14:paraId="10FE58F1" w14:textId="77777777" w:rsidR="000E2EAC" w:rsidRDefault="000E2EAC" w:rsidP="000E2EAC">
      <w:pPr>
        <w:pStyle w:val="Odsekzoznamu"/>
        <w:numPr>
          <w:ilvl w:val="0"/>
          <w:numId w:val="9"/>
        </w:numPr>
        <w:ind w:left="732"/>
        <w:jc w:val="both"/>
        <w:rPr>
          <w:rFonts w:ascii="Times New Roman" w:hAnsi="Times New Roman" w:cs="Times New Roman"/>
          <w:sz w:val="24"/>
          <w:szCs w:val="24"/>
        </w:rPr>
      </w:pPr>
      <w:r>
        <w:rPr>
          <w:rFonts w:ascii="Times New Roman" w:hAnsi="Times New Roman" w:cs="Times New Roman"/>
          <w:sz w:val="24"/>
          <w:szCs w:val="24"/>
        </w:rPr>
        <w:t>v kalendárnom roku,</w:t>
      </w:r>
    </w:p>
    <w:p w14:paraId="08A6E2F5" w14:textId="77777777" w:rsidR="000E2EAC" w:rsidRDefault="000E2EAC" w:rsidP="000E2EAC">
      <w:pPr>
        <w:pStyle w:val="Odsekzoznamu"/>
        <w:numPr>
          <w:ilvl w:val="0"/>
          <w:numId w:val="10"/>
        </w:numPr>
        <w:ind w:left="1082" w:hanging="284"/>
        <w:jc w:val="both"/>
        <w:rPr>
          <w:rFonts w:ascii="Times New Roman" w:hAnsi="Times New Roman" w:cs="Times New Roman"/>
          <w:sz w:val="24"/>
          <w:szCs w:val="24"/>
        </w:rPr>
      </w:pPr>
      <w:r>
        <w:rPr>
          <w:rFonts w:ascii="Times New Roman" w:hAnsi="Times New Roman" w:cs="Times New Roman"/>
          <w:sz w:val="24"/>
          <w:szCs w:val="24"/>
        </w:rPr>
        <w:t>v ktorom boli splnené podmienky nároku na starobný dôchodok alebo invalidný dôchodok,</w:t>
      </w:r>
    </w:p>
    <w:p w14:paraId="055D7679" w14:textId="77777777" w:rsidR="000E2EAC" w:rsidRDefault="000E2EAC" w:rsidP="000E2EAC">
      <w:pPr>
        <w:pStyle w:val="Odsekzoznamu"/>
        <w:numPr>
          <w:ilvl w:val="0"/>
          <w:numId w:val="10"/>
        </w:numPr>
        <w:ind w:left="1082" w:hanging="284"/>
        <w:jc w:val="both"/>
        <w:rPr>
          <w:rFonts w:ascii="Times New Roman" w:hAnsi="Times New Roman" w:cs="Times New Roman"/>
          <w:sz w:val="24"/>
          <w:szCs w:val="24"/>
        </w:rPr>
      </w:pPr>
      <w:r>
        <w:rPr>
          <w:rFonts w:ascii="Times New Roman" w:hAnsi="Times New Roman" w:cs="Times New Roman"/>
          <w:sz w:val="24"/>
          <w:szCs w:val="24"/>
        </w:rPr>
        <w:t>do ktorého patrí deň, od ktorého bol priznaný starobný dôchodok alebo invalidný dôchodok podľa predpisov účinných pred 1. januárom 2004.“.</w:t>
      </w:r>
    </w:p>
    <w:p w14:paraId="6D96AC89" w14:textId="77777777" w:rsidR="000E2EAC" w:rsidRDefault="000E2EAC" w:rsidP="000E2EAC">
      <w:pPr>
        <w:pStyle w:val="Odsekzoznamu"/>
        <w:ind w:left="1418"/>
        <w:jc w:val="both"/>
        <w:rPr>
          <w:rFonts w:ascii="Times New Roman" w:hAnsi="Times New Roman" w:cs="Times New Roman"/>
          <w:sz w:val="24"/>
          <w:szCs w:val="24"/>
        </w:rPr>
      </w:pPr>
    </w:p>
    <w:p w14:paraId="486606E5" w14:textId="77777777" w:rsidR="000E2EAC" w:rsidRDefault="000E2EAC" w:rsidP="000E2EAC">
      <w:pPr>
        <w:pStyle w:val="Odsekzoznamu"/>
        <w:numPr>
          <w:ilvl w:val="0"/>
          <w:numId w:val="8"/>
        </w:numPr>
        <w:jc w:val="both"/>
        <w:rPr>
          <w:rFonts w:ascii="Times New Roman" w:hAnsi="Times New Roman" w:cs="Times New Roman"/>
          <w:sz w:val="24"/>
          <w:szCs w:val="24"/>
        </w:rPr>
      </w:pPr>
      <w:r>
        <w:rPr>
          <w:rFonts w:ascii="Times New Roman" w:hAnsi="Times New Roman" w:cs="Times New Roman"/>
          <w:sz w:val="24"/>
          <w:szCs w:val="24"/>
        </w:rPr>
        <w:t>Za § 293fe sa vkladajú § 293ff a 293fg, ktoré vrátane nadpisu nad § 293ff znejú:</w:t>
      </w:r>
    </w:p>
    <w:p w14:paraId="0D23543D" w14:textId="77777777" w:rsidR="000E2EAC" w:rsidRDefault="000E2EAC" w:rsidP="000E2EAC">
      <w:pPr>
        <w:ind w:left="360"/>
        <w:jc w:val="center"/>
        <w:rPr>
          <w:rFonts w:ascii="Times New Roman" w:hAnsi="Times New Roman" w:cs="Times New Roman"/>
          <w:b/>
          <w:sz w:val="24"/>
          <w:szCs w:val="24"/>
        </w:rPr>
      </w:pPr>
    </w:p>
    <w:p w14:paraId="1F6361DB" w14:textId="77777777" w:rsidR="000E2EAC" w:rsidRDefault="000E2EAC" w:rsidP="000E2EAC">
      <w:pPr>
        <w:ind w:left="360"/>
        <w:jc w:val="center"/>
        <w:rPr>
          <w:rFonts w:ascii="Times New Roman" w:hAnsi="Times New Roman" w:cs="Times New Roman"/>
          <w:b/>
          <w:sz w:val="24"/>
          <w:szCs w:val="24"/>
        </w:rPr>
      </w:pPr>
      <w:r>
        <w:rPr>
          <w:rFonts w:ascii="Times New Roman" w:hAnsi="Times New Roman" w:cs="Times New Roman"/>
          <w:b/>
          <w:sz w:val="24"/>
          <w:szCs w:val="24"/>
        </w:rPr>
        <w:t>„Prechodné ustanovenia k úpravám účinným od 1. januára 2021</w:t>
      </w:r>
    </w:p>
    <w:p w14:paraId="42ADE327" w14:textId="77777777" w:rsidR="000E2EAC" w:rsidRDefault="000E2EAC" w:rsidP="000E2EAC">
      <w:pPr>
        <w:tabs>
          <w:tab w:val="left" w:pos="851"/>
        </w:tabs>
        <w:ind w:left="360"/>
        <w:jc w:val="center"/>
        <w:rPr>
          <w:rFonts w:ascii="Times New Roman" w:hAnsi="Times New Roman" w:cs="Times New Roman"/>
          <w:b/>
          <w:sz w:val="24"/>
          <w:szCs w:val="24"/>
        </w:rPr>
      </w:pPr>
      <w:r>
        <w:rPr>
          <w:rFonts w:ascii="Times New Roman" w:hAnsi="Times New Roman" w:cs="Times New Roman"/>
          <w:b/>
          <w:sz w:val="24"/>
          <w:szCs w:val="24"/>
        </w:rPr>
        <w:t>§ 293ff</w:t>
      </w:r>
    </w:p>
    <w:p w14:paraId="23F02BC8" w14:textId="77777777" w:rsidR="000E2EAC" w:rsidRDefault="000E2EAC" w:rsidP="000E2EAC">
      <w:pPr>
        <w:pStyle w:val="Odsekzoznamu"/>
        <w:tabs>
          <w:tab w:val="left" w:pos="851"/>
        </w:tabs>
        <w:ind w:left="786"/>
        <w:rPr>
          <w:rFonts w:ascii="Times New Roman" w:hAnsi="Times New Roman" w:cs="Times New Roman"/>
          <w:sz w:val="24"/>
          <w:szCs w:val="24"/>
        </w:rPr>
      </w:pPr>
    </w:p>
    <w:p w14:paraId="4FCC5E9D" w14:textId="77777777" w:rsidR="000E2EAC" w:rsidRDefault="000E2EAC" w:rsidP="000E2EAC">
      <w:pPr>
        <w:pStyle w:val="Odsekzoznamu"/>
        <w:ind w:left="360"/>
        <w:jc w:val="both"/>
        <w:rPr>
          <w:rFonts w:ascii="Times New Roman" w:hAnsi="Times New Roman" w:cs="Times New Roman"/>
          <w:sz w:val="24"/>
          <w:szCs w:val="24"/>
        </w:rPr>
      </w:pPr>
      <w:r>
        <w:rPr>
          <w:rFonts w:ascii="Times New Roman" w:hAnsi="Times New Roman" w:cs="Times New Roman"/>
          <w:sz w:val="24"/>
          <w:szCs w:val="24"/>
        </w:rPr>
        <w:t xml:space="preserve">Ak starobný dôchodok alebo invalidný dôchodok vyplácaný po dovŕšení dôchodkového veku je zvýšený na sumu minimálneho dôchodku podľa tohto zákona v znení účinnom do 31. decembra 2020, obdobie dôchodkového poistenia získané do 31. decembra 2020 sa na účely zvýšenia sumy starobného dôchodku alebo invalidného dôchodku vyplácaného po dovŕšení dôchodkového veku na sumu minimálneho dôchodku posudzuje podľa tohto zákona v znení účinnom do 31.decembra 2020. </w:t>
      </w:r>
    </w:p>
    <w:p w14:paraId="6E568765" w14:textId="77777777" w:rsidR="000E2EAC" w:rsidRDefault="000E2EAC" w:rsidP="000E2EAC">
      <w:pPr>
        <w:rPr>
          <w:rFonts w:ascii="Times New Roman" w:hAnsi="Times New Roman" w:cs="Times New Roman"/>
          <w:sz w:val="24"/>
          <w:szCs w:val="24"/>
        </w:rPr>
      </w:pPr>
    </w:p>
    <w:p w14:paraId="09B209D7" w14:textId="77777777" w:rsidR="000E2EAC" w:rsidRDefault="000E2EAC" w:rsidP="000E2EAC">
      <w:pPr>
        <w:rPr>
          <w:rFonts w:ascii="Times New Roman" w:hAnsi="Times New Roman" w:cs="Times New Roman"/>
          <w:sz w:val="24"/>
          <w:szCs w:val="24"/>
        </w:rPr>
      </w:pPr>
    </w:p>
    <w:p w14:paraId="0E303228" w14:textId="77777777" w:rsidR="000E2EAC" w:rsidRDefault="000E2EAC" w:rsidP="000E2EAC">
      <w:pPr>
        <w:rPr>
          <w:rFonts w:ascii="Times New Roman" w:hAnsi="Times New Roman" w:cs="Times New Roman"/>
          <w:sz w:val="24"/>
          <w:szCs w:val="24"/>
        </w:rPr>
      </w:pPr>
    </w:p>
    <w:p w14:paraId="6A00F315" w14:textId="77777777" w:rsidR="000E2EAC" w:rsidRDefault="000E2EAC" w:rsidP="000E2EAC">
      <w:pPr>
        <w:rPr>
          <w:rFonts w:ascii="Times New Roman" w:hAnsi="Times New Roman" w:cs="Times New Roman"/>
          <w:sz w:val="24"/>
          <w:szCs w:val="24"/>
        </w:rPr>
      </w:pPr>
    </w:p>
    <w:p w14:paraId="417A6291" w14:textId="77777777" w:rsidR="000E2EAC" w:rsidRDefault="000E2EAC" w:rsidP="000E2EAC">
      <w:pPr>
        <w:rPr>
          <w:rFonts w:ascii="Times New Roman" w:hAnsi="Times New Roman" w:cs="Times New Roman"/>
          <w:sz w:val="24"/>
          <w:szCs w:val="24"/>
        </w:rPr>
      </w:pPr>
    </w:p>
    <w:p w14:paraId="08953025" w14:textId="77777777" w:rsidR="000E2EAC" w:rsidRDefault="000E2EAC" w:rsidP="000E2EAC">
      <w:pPr>
        <w:tabs>
          <w:tab w:val="left" w:pos="851"/>
        </w:tabs>
        <w:ind w:left="360"/>
        <w:jc w:val="center"/>
        <w:rPr>
          <w:rFonts w:ascii="Times New Roman" w:hAnsi="Times New Roman" w:cs="Times New Roman"/>
          <w:b/>
          <w:sz w:val="24"/>
          <w:szCs w:val="24"/>
        </w:rPr>
      </w:pPr>
      <w:r>
        <w:rPr>
          <w:rFonts w:ascii="Times New Roman" w:hAnsi="Times New Roman" w:cs="Times New Roman"/>
          <w:b/>
          <w:sz w:val="24"/>
          <w:szCs w:val="24"/>
        </w:rPr>
        <w:lastRenderedPageBreak/>
        <w:t>§ 293fg</w:t>
      </w:r>
    </w:p>
    <w:p w14:paraId="5E64B80F" w14:textId="77777777" w:rsidR="000E2EAC" w:rsidRDefault="000E2EAC" w:rsidP="000E2EAC">
      <w:pPr>
        <w:ind w:hanging="11"/>
        <w:jc w:val="center"/>
        <w:rPr>
          <w:rFonts w:ascii="Times New Roman" w:eastAsia="Times New Roman" w:hAnsi="Times New Roman" w:cs="Times New Roman"/>
          <w:b/>
          <w:color w:val="000000"/>
          <w:spacing w:val="-1"/>
          <w:sz w:val="24"/>
          <w:szCs w:val="24"/>
        </w:rPr>
      </w:pPr>
    </w:p>
    <w:p w14:paraId="58F5EF44" w14:textId="77777777" w:rsidR="000E2EAC" w:rsidRDefault="000E2EAC" w:rsidP="000E2EAC">
      <w:pPr>
        <w:pStyle w:val="Odsekzoznamu"/>
        <w:tabs>
          <w:tab w:val="left" w:pos="851"/>
        </w:tabs>
        <w:ind w:left="360"/>
        <w:jc w:val="both"/>
        <w:rPr>
          <w:rFonts w:ascii="Times New Roman" w:hAnsi="Times New Roman" w:cs="Times New Roman"/>
          <w:sz w:val="24"/>
          <w:szCs w:val="24"/>
        </w:rPr>
      </w:pPr>
      <w:r>
        <w:rPr>
          <w:rFonts w:ascii="Times New Roman" w:hAnsi="Times New Roman" w:cs="Times New Roman"/>
          <w:sz w:val="24"/>
          <w:szCs w:val="24"/>
        </w:rPr>
        <w:t>Ustanovenie § 293eia sa od 1. januára 2021 nepoužije.“.</w:t>
      </w:r>
    </w:p>
    <w:p w14:paraId="6DE8D90B" w14:textId="77777777" w:rsidR="000E2EAC" w:rsidRDefault="000E2EAC" w:rsidP="000E2EAC">
      <w:pPr>
        <w:pStyle w:val="Odsekzoznamu"/>
        <w:tabs>
          <w:tab w:val="left" w:pos="851"/>
        </w:tabs>
        <w:ind w:left="360"/>
        <w:jc w:val="both"/>
        <w:rPr>
          <w:rFonts w:ascii="Times New Roman" w:hAnsi="Times New Roman" w:cs="Times New Roman"/>
          <w:sz w:val="24"/>
          <w:szCs w:val="24"/>
        </w:rPr>
      </w:pPr>
    </w:p>
    <w:p w14:paraId="18DB76EE" w14:textId="77777777" w:rsidR="000E2EAC" w:rsidRDefault="000E2EAC" w:rsidP="000E2EAC">
      <w:pPr>
        <w:pStyle w:val="Odsekzoznamu"/>
        <w:numPr>
          <w:ilvl w:val="0"/>
          <w:numId w:val="8"/>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Za prílohu č. 4 sa vkladá príloha č. 4a, ktorá znie: </w:t>
      </w:r>
    </w:p>
    <w:p w14:paraId="366E4CB9" w14:textId="77777777" w:rsidR="000E2EAC" w:rsidRDefault="000E2EAC" w:rsidP="000E2EAC">
      <w:pPr>
        <w:ind w:left="4876" w:firstLine="708"/>
        <w:rPr>
          <w:rFonts w:ascii="Times New Roman" w:eastAsia="Times New Roman" w:hAnsi="Times New Roman" w:cs="Times New Roman"/>
          <w:color w:val="000000"/>
          <w:sz w:val="27"/>
          <w:szCs w:val="27"/>
          <w:lang w:eastAsia="sk-SK"/>
        </w:rPr>
      </w:pPr>
      <w:r>
        <w:rPr>
          <w:rFonts w:ascii="Times New Roman" w:eastAsia="Times New Roman" w:hAnsi="Times New Roman" w:cs="Times New Roman"/>
          <w:color w:val="000000"/>
          <w:sz w:val="24"/>
          <w:szCs w:val="24"/>
          <w:lang w:eastAsia="sk-SK"/>
        </w:rPr>
        <w:t xml:space="preserve">„Príloha č. 4a </w:t>
      </w:r>
    </w:p>
    <w:p w14:paraId="40821AE4" w14:textId="77777777" w:rsidR="000E2EAC" w:rsidRDefault="000E2EAC" w:rsidP="000E2EAC">
      <w:pPr>
        <w:ind w:left="4876" w:firstLine="708"/>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k zákonu č. 461/2003 Z. z.</w:t>
      </w:r>
    </w:p>
    <w:p w14:paraId="5A4E73D2" w14:textId="77777777" w:rsidR="000E2EAC" w:rsidRDefault="000E2EAC" w:rsidP="000E2EAC">
      <w:pPr>
        <w:ind w:left="4876" w:firstLine="708"/>
        <w:rPr>
          <w:rFonts w:ascii="Times New Roman" w:eastAsia="Times New Roman" w:hAnsi="Times New Roman" w:cs="Times New Roman"/>
          <w:color w:val="000000"/>
          <w:sz w:val="24"/>
          <w:szCs w:val="24"/>
          <w:lang w:eastAsia="sk-SK"/>
        </w:rPr>
      </w:pPr>
    </w:p>
    <w:tbl>
      <w:tblPr>
        <w:tblW w:w="5949" w:type="dxa"/>
        <w:jc w:val="center"/>
        <w:tblCellMar>
          <w:left w:w="70" w:type="dxa"/>
          <w:right w:w="70" w:type="dxa"/>
        </w:tblCellMar>
        <w:tblLook w:val="04A0" w:firstRow="1" w:lastRow="0" w:firstColumn="1" w:lastColumn="0" w:noHBand="0" w:noVBand="1"/>
      </w:tblPr>
      <w:tblGrid>
        <w:gridCol w:w="2830"/>
        <w:gridCol w:w="3119"/>
      </w:tblGrid>
      <w:tr w:rsidR="000E2EAC" w14:paraId="3C083D3C" w14:textId="77777777" w:rsidTr="000E2EAC">
        <w:trPr>
          <w:trHeight w:val="300"/>
          <w:jc w:val="center"/>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0EBE14B6"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Obdobie dôchodkového poistenia na účely minimálneho dôchodku v rokoch</w:t>
            </w:r>
          </w:p>
        </w:tc>
        <w:tc>
          <w:tcPr>
            <w:tcW w:w="3119" w:type="dxa"/>
            <w:tcBorders>
              <w:top w:val="single" w:sz="4" w:space="0" w:color="auto"/>
              <w:left w:val="nil"/>
              <w:bottom w:val="single" w:sz="4" w:space="0" w:color="auto"/>
              <w:right w:val="single" w:sz="4" w:space="0" w:color="auto"/>
            </w:tcBorders>
            <w:noWrap/>
            <w:vAlign w:val="center"/>
            <w:hideMark/>
          </w:tcPr>
          <w:p w14:paraId="2D2D404B"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Suma minimálneho dôchodku v eur</w:t>
            </w:r>
          </w:p>
        </w:tc>
      </w:tr>
      <w:tr w:rsidR="000E2EAC" w14:paraId="63AA0913"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23220549"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30</w:t>
            </w:r>
          </w:p>
        </w:tc>
        <w:tc>
          <w:tcPr>
            <w:tcW w:w="3119" w:type="dxa"/>
            <w:tcBorders>
              <w:top w:val="nil"/>
              <w:left w:val="nil"/>
              <w:bottom w:val="single" w:sz="4" w:space="0" w:color="auto"/>
              <w:right w:val="single" w:sz="4" w:space="0" w:color="auto"/>
            </w:tcBorders>
            <w:noWrap/>
            <w:vAlign w:val="center"/>
            <w:hideMark/>
          </w:tcPr>
          <w:p w14:paraId="6B3176DE"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334,3</w:t>
            </w:r>
          </w:p>
        </w:tc>
      </w:tr>
      <w:tr w:rsidR="000E2EAC" w14:paraId="2522DE00"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0D2B036F"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31</w:t>
            </w:r>
          </w:p>
        </w:tc>
        <w:tc>
          <w:tcPr>
            <w:tcW w:w="3119" w:type="dxa"/>
            <w:tcBorders>
              <w:top w:val="nil"/>
              <w:left w:val="nil"/>
              <w:bottom w:val="single" w:sz="4" w:space="0" w:color="auto"/>
              <w:right w:val="single" w:sz="4" w:space="0" w:color="auto"/>
            </w:tcBorders>
            <w:noWrap/>
            <w:vAlign w:val="center"/>
            <w:hideMark/>
          </w:tcPr>
          <w:p w14:paraId="462F7185"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338,5</w:t>
            </w:r>
          </w:p>
        </w:tc>
      </w:tr>
      <w:tr w:rsidR="000E2EAC" w14:paraId="5B879D4E"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45AB61F1"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32</w:t>
            </w:r>
          </w:p>
        </w:tc>
        <w:tc>
          <w:tcPr>
            <w:tcW w:w="3119" w:type="dxa"/>
            <w:tcBorders>
              <w:top w:val="nil"/>
              <w:left w:val="nil"/>
              <w:bottom w:val="single" w:sz="4" w:space="0" w:color="auto"/>
              <w:right w:val="single" w:sz="4" w:space="0" w:color="auto"/>
            </w:tcBorders>
            <w:noWrap/>
            <w:vAlign w:val="center"/>
            <w:hideMark/>
          </w:tcPr>
          <w:p w14:paraId="5AD94061"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342,7</w:t>
            </w:r>
          </w:p>
        </w:tc>
      </w:tr>
      <w:tr w:rsidR="000E2EAC" w14:paraId="72C2EB60"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7CAAB1E4"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33</w:t>
            </w:r>
          </w:p>
        </w:tc>
        <w:tc>
          <w:tcPr>
            <w:tcW w:w="3119" w:type="dxa"/>
            <w:tcBorders>
              <w:top w:val="nil"/>
              <w:left w:val="nil"/>
              <w:bottom w:val="single" w:sz="4" w:space="0" w:color="auto"/>
              <w:right w:val="single" w:sz="4" w:space="0" w:color="auto"/>
            </w:tcBorders>
            <w:noWrap/>
            <w:vAlign w:val="center"/>
            <w:hideMark/>
          </w:tcPr>
          <w:p w14:paraId="3B7781FF"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347,0</w:t>
            </w:r>
          </w:p>
        </w:tc>
      </w:tr>
      <w:tr w:rsidR="000E2EAC" w14:paraId="74BE290B"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3ACCB69D"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34</w:t>
            </w:r>
          </w:p>
        </w:tc>
        <w:tc>
          <w:tcPr>
            <w:tcW w:w="3119" w:type="dxa"/>
            <w:tcBorders>
              <w:top w:val="nil"/>
              <w:left w:val="nil"/>
              <w:bottom w:val="single" w:sz="4" w:space="0" w:color="auto"/>
              <w:right w:val="single" w:sz="4" w:space="0" w:color="auto"/>
            </w:tcBorders>
            <w:noWrap/>
            <w:vAlign w:val="center"/>
            <w:hideMark/>
          </w:tcPr>
          <w:p w14:paraId="5A867EDF"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351,2</w:t>
            </w:r>
          </w:p>
        </w:tc>
      </w:tr>
      <w:tr w:rsidR="000E2EAC" w14:paraId="7130E371"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3E398AC0"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35</w:t>
            </w:r>
          </w:p>
        </w:tc>
        <w:tc>
          <w:tcPr>
            <w:tcW w:w="3119" w:type="dxa"/>
            <w:tcBorders>
              <w:top w:val="nil"/>
              <w:left w:val="nil"/>
              <w:bottom w:val="single" w:sz="4" w:space="0" w:color="auto"/>
              <w:right w:val="single" w:sz="4" w:space="0" w:color="auto"/>
            </w:tcBorders>
            <w:noWrap/>
            <w:vAlign w:val="center"/>
            <w:hideMark/>
          </w:tcPr>
          <w:p w14:paraId="408CB60D"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355,4</w:t>
            </w:r>
          </w:p>
        </w:tc>
      </w:tr>
      <w:tr w:rsidR="000E2EAC" w14:paraId="1EC36D19"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7B925444"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36</w:t>
            </w:r>
          </w:p>
        </w:tc>
        <w:tc>
          <w:tcPr>
            <w:tcW w:w="3119" w:type="dxa"/>
            <w:tcBorders>
              <w:top w:val="nil"/>
              <w:left w:val="nil"/>
              <w:bottom w:val="single" w:sz="4" w:space="0" w:color="auto"/>
              <w:right w:val="single" w:sz="4" w:space="0" w:color="auto"/>
            </w:tcBorders>
            <w:noWrap/>
            <w:vAlign w:val="center"/>
            <w:hideMark/>
          </w:tcPr>
          <w:p w14:paraId="37B7BC66"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359,6</w:t>
            </w:r>
          </w:p>
        </w:tc>
      </w:tr>
      <w:tr w:rsidR="000E2EAC" w14:paraId="7238C934"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4A3D1BF7"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37</w:t>
            </w:r>
          </w:p>
        </w:tc>
        <w:tc>
          <w:tcPr>
            <w:tcW w:w="3119" w:type="dxa"/>
            <w:tcBorders>
              <w:top w:val="nil"/>
              <w:left w:val="nil"/>
              <w:bottom w:val="single" w:sz="4" w:space="0" w:color="auto"/>
              <w:right w:val="single" w:sz="4" w:space="0" w:color="auto"/>
            </w:tcBorders>
            <w:noWrap/>
            <w:vAlign w:val="center"/>
            <w:hideMark/>
          </w:tcPr>
          <w:p w14:paraId="2566C24D"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363,8</w:t>
            </w:r>
          </w:p>
        </w:tc>
      </w:tr>
      <w:tr w:rsidR="000E2EAC" w14:paraId="060CC8C7"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078BC9CD"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38</w:t>
            </w:r>
          </w:p>
        </w:tc>
        <w:tc>
          <w:tcPr>
            <w:tcW w:w="3119" w:type="dxa"/>
            <w:tcBorders>
              <w:top w:val="nil"/>
              <w:left w:val="nil"/>
              <w:bottom w:val="single" w:sz="4" w:space="0" w:color="auto"/>
              <w:right w:val="single" w:sz="4" w:space="0" w:color="auto"/>
            </w:tcBorders>
            <w:noWrap/>
            <w:vAlign w:val="center"/>
            <w:hideMark/>
          </w:tcPr>
          <w:p w14:paraId="18C98555"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368,0</w:t>
            </w:r>
          </w:p>
        </w:tc>
      </w:tr>
      <w:tr w:rsidR="000E2EAC" w14:paraId="54001E73"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337F24EE"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39</w:t>
            </w:r>
          </w:p>
        </w:tc>
        <w:tc>
          <w:tcPr>
            <w:tcW w:w="3119" w:type="dxa"/>
            <w:tcBorders>
              <w:top w:val="nil"/>
              <w:left w:val="nil"/>
              <w:bottom w:val="single" w:sz="4" w:space="0" w:color="auto"/>
              <w:right w:val="single" w:sz="4" w:space="0" w:color="auto"/>
            </w:tcBorders>
            <w:noWrap/>
            <w:vAlign w:val="center"/>
            <w:hideMark/>
          </w:tcPr>
          <w:p w14:paraId="2FB87F80"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372,2</w:t>
            </w:r>
          </w:p>
        </w:tc>
      </w:tr>
      <w:tr w:rsidR="000E2EAC" w14:paraId="3179296D"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239D1086"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40</w:t>
            </w:r>
          </w:p>
        </w:tc>
        <w:tc>
          <w:tcPr>
            <w:tcW w:w="3119" w:type="dxa"/>
            <w:tcBorders>
              <w:top w:val="nil"/>
              <w:left w:val="nil"/>
              <w:bottom w:val="single" w:sz="4" w:space="0" w:color="auto"/>
              <w:right w:val="single" w:sz="4" w:space="0" w:color="auto"/>
            </w:tcBorders>
            <w:noWrap/>
            <w:vAlign w:val="center"/>
            <w:hideMark/>
          </w:tcPr>
          <w:p w14:paraId="5B8FA9FD"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378,5</w:t>
            </w:r>
          </w:p>
        </w:tc>
      </w:tr>
      <w:tr w:rsidR="000E2EAC" w14:paraId="294FD92D"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1036FE43"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41</w:t>
            </w:r>
          </w:p>
        </w:tc>
        <w:tc>
          <w:tcPr>
            <w:tcW w:w="3119" w:type="dxa"/>
            <w:tcBorders>
              <w:top w:val="nil"/>
              <w:left w:val="nil"/>
              <w:bottom w:val="single" w:sz="4" w:space="0" w:color="auto"/>
              <w:right w:val="single" w:sz="4" w:space="0" w:color="auto"/>
            </w:tcBorders>
            <w:noWrap/>
            <w:vAlign w:val="center"/>
            <w:hideMark/>
          </w:tcPr>
          <w:p w14:paraId="28C504A4"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384,8</w:t>
            </w:r>
          </w:p>
        </w:tc>
      </w:tr>
      <w:tr w:rsidR="000E2EAC" w14:paraId="713EC475"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774B65C4"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42</w:t>
            </w:r>
          </w:p>
        </w:tc>
        <w:tc>
          <w:tcPr>
            <w:tcW w:w="3119" w:type="dxa"/>
            <w:tcBorders>
              <w:top w:val="nil"/>
              <w:left w:val="nil"/>
              <w:bottom w:val="single" w:sz="4" w:space="0" w:color="auto"/>
              <w:right w:val="single" w:sz="4" w:space="0" w:color="auto"/>
            </w:tcBorders>
            <w:noWrap/>
            <w:vAlign w:val="center"/>
            <w:hideMark/>
          </w:tcPr>
          <w:p w14:paraId="228C08EA"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391,1</w:t>
            </w:r>
          </w:p>
        </w:tc>
      </w:tr>
      <w:tr w:rsidR="000E2EAC" w14:paraId="1CC57AA7"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1003B956"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43</w:t>
            </w:r>
          </w:p>
        </w:tc>
        <w:tc>
          <w:tcPr>
            <w:tcW w:w="3119" w:type="dxa"/>
            <w:tcBorders>
              <w:top w:val="nil"/>
              <w:left w:val="nil"/>
              <w:bottom w:val="single" w:sz="4" w:space="0" w:color="auto"/>
              <w:right w:val="single" w:sz="4" w:space="0" w:color="auto"/>
            </w:tcBorders>
            <w:noWrap/>
            <w:vAlign w:val="center"/>
            <w:hideMark/>
          </w:tcPr>
          <w:p w14:paraId="79E9E364"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397,4</w:t>
            </w:r>
          </w:p>
        </w:tc>
      </w:tr>
      <w:tr w:rsidR="000E2EAC" w14:paraId="5741544D"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5EFF0DF1"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44</w:t>
            </w:r>
          </w:p>
        </w:tc>
        <w:tc>
          <w:tcPr>
            <w:tcW w:w="3119" w:type="dxa"/>
            <w:tcBorders>
              <w:top w:val="nil"/>
              <w:left w:val="nil"/>
              <w:bottom w:val="single" w:sz="4" w:space="0" w:color="auto"/>
              <w:right w:val="single" w:sz="4" w:space="0" w:color="auto"/>
            </w:tcBorders>
            <w:noWrap/>
            <w:vAlign w:val="center"/>
            <w:hideMark/>
          </w:tcPr>
          <w:p w14:paraId="79C6B602"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403,7</w:t>
            </w:r>
          </w:p>
        </w:tc>
      </w:tr>
      <w:tr w:rsidR="000E2EAC" w14:paraId="7A680EE7"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004BE545"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45</w:t>
            </w:r>
          </w:p>
        </w:tc>
        <w:tc>
          <w:tcPr>
            <w:tcW w:w="3119" w:type="dxa"/>
            <w:tcBorders>
              <w:top w:val="nil"/>
              <w:left w:val="nil"/>
              <w:bottom w:val="single" w:sz="4" w:space="0" w:color="auto"/>
              <w:right w:val="single" w:sz="4" w:space="0" w:color="auto"/>
            </w:tcBorders>
            <w:noWrap/>
            <w:vAlign w:val="center"/>
            <w:hideMark/>
          </w:tcPr>
          <w:p w14:paraId="7AA72CA1"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410,0</w:t>
            </w:r>
          </w:p>
        </w:tc>
      </w:tr>
      <w:tr w:rsidR="000E2EAC" w14:paraId="46C22284"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0510AA3C"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46</w:t>
            </w:r>
          </w:p>
        </w:tc>
        <w:tc>
          <w:tcPr>
            <w:tcW w:w="3119" w:type="dxa"/>
            <w:tcBorders>
              <w:top w:val="nil"/>
              <w:left w:val="nil"/>
              <w:bottom w:val="single" w:sz="4" w:space="0" w:color="auto"/>
              <w:right w:val="single" w:sz="4" w:space="0" w:color="auto"/>
            </w:tcBorders>
            <w:noWrap/>
            <w:vAlign w:val="center"/>
            <w:hideMark/>
          </w:tcPr>
          <w:p w14:paraId="6B5F6C14"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416,3</w:t>
            </w:r>
          </w:p>
        </w:tc>
      </w:tr>
      <w:tr w:rsidR="000E2EAC" w14:paraId="2C9EA535"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20B3077C"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47</w:t>
            </w:r>
          </w:p>
        </w:tc>
        <w:tc>
          <w:tcPr>
            <w:tcW w:w="3119" w:type="dxa"/>
            <w:tcBorders>
              <w:top w:val="nil"/>
              <w:left w:val="nil"/>
              <w:bottom w:val="single" w:sz="4" w:space="0" w:color="auto"/>
              <w:right w:val="single" w:sz="4" w:space="0" w:color="auto"/>
            </w:tcBorders>
            <w:noWrap/>
            <w:vAlign w:val="center"/>
            <w:hideMark/>
          </w:tcPr>
          <w:p w14:paraId="0F32D83F"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422,6</w:t>
            </w:r>
          </w:p>
        </w:tc>
      </w:tr>
      <w:tr w:rsidR="000E2EAC" w14:paraId="6142E957"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5D349E32"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48</w:t>
            </w:r>
          </w:p>
        </w:tc>
        <w:tc>
          <w:tcPr>
            <w:tcW w:w="3119" w:type="dxa"/>
            <w:tcBorders>
              <w:top w:val="nil"/>
              <w:left w:val="nil"/>
              <w:bottom w:val="single" w:sz="4" w:space="0" w:color="auto"/>
              <w:right w:val="single" w:sz="4" w:space="0" w:color="auto"/>
            </w:tcBorders>
            <w:noWrap/>
            <w:vAlign w:val="center"/>
            <w:hideMark/>
          </w:tcPr>
          <w:p w14:paraId="46A5C9FE"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428,9</w:t>
            </w:r>
          </w:p>
        </w:tc>
      </w:tr>
      <w:tr w:rsidR="000E2EAC" w14:paraId="7A3D6F8D"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5EFEA72A"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49</w:t>
            </w:r>
          </w:p>
        </w:tc>
        <w:tc>
          <w:tcPr>
            <w:tcW w:w="3119" w:type="dxa"/>
            <w:tcBorders>
              <w:top w:val="nil"/>
              <w:left w:val="nil"/>
              <w:bottom w:val="single" w:sz="4" w:space="0" w:color="auto"/>
              <w:right w:val="single" w:sz="4" w:space="0" w:color="auto"/>
            </w:tcBorders>
            <w:noWrap/>
            <w:vAlign w:val="center"/>
            <w:hideMark/>
          </w:tcPr>
          <w:p w14:paraId="6A5FDA0F"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435,2</w:t>
            </w:r>
          </w:p>
        </w:tc>
      </w:tr>
      <w:tr w:rsidR="000E2EAC" w14:paraId="5E7CE5ED"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21ED68F7"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50</w:t>
            </w:r>
          </w:p>
        </w:tc>
        <w:tc>
          <w:tcPr>
            <w:tcW w:w="3119" w:type="dxa"/>
            <w:tcBorders>
              <w:top w:val="nil"/>
              <w:left w:val="nil"/>
              <w:bottom w:val="single" w:sz="4" w:space="0" w:color="auto"/>
              <w:right w:val="single" w:sz="4" w:space="0" w:color="auto"/>
            </w:tcBorders>
            <w:noWrap/>
            <w:vAlign w:val="center"/>
            <w:hideMark/>
          </w:tcPr>
          <w:p w14:paraId="2BE07F35"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441,5</w:t>
            </w:r>
          </w:p>
        </w:tc>
      </w:tr>
      <w:tr w:rsidR="000E2EAC" w14:paraId="3EEA7BF8"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788D8E7C"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51</w:t>
            </w:r>
          </w:p>
        </w:tc>
        <w:tc>
          <w:tcPr>
            <w:tcW w:w="3119" w:type="dxa"/>
            <w:tcBorders>
              <w:top w:val="nil"/>
              <w:left w:val="nil"/>
              <w:bottom w:val="single" w:sz="4" w:space="0" w:color="auto"/>
              <w:right w:val="single" w:sz="4" w:space="0" w:color="auto"/>
            </w:tcBorders>
            <w:noWrap/>
            <w:vAlign w:val="center"/>
            <w:hideMark/>
          </w:tcPr>
          <w:p w14:paraId="69A01FA2"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447,8</w:t>
            </w:r>
          </w:p>
        </w:tc>
      </w:tr>
      <w:tr w:rsidR="000E2EAC" w14:paraId="521BF7C1"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44A2A512"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52</w:t>
            </w:r>
          </w:p>
        </w:tc>
        <w:tc>
          <w:tcPr>
            <w:tcW w:w="3119" w:type="dxa"/>
            <w:tcBorders>
              <w:top w:val="nil"/>
              <w:left w:val="nil"/>
              <w:bottom w:val="single" w:sz="4" w:space="0" w:color="auto"/>
              <w:right w:val="single" w:sz="4" w:space="0" w:color="auto"/>
            </w:tcBorders>
            <w:noWrap/>
            <w:vAlign w:val="center"/>
            <w:hideMark/>
          </w:tcPr>
          <w:p w14:paraId="2EA3846C"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454,2</w:t>
            </w:r>
          </w:p>
        </w:tc>
      </w:tr>
      <w:tr w:rsidR="000E2EAC" w14:paraId="5EEEC693"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15FC7CC2"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53</w:t>
            </w:r>
          </w:p>
        </w:tc>
        <w:tc>
          <w:tcPr>
            <w:tcW w:w="3119" w:type="dxa"/>
            <w:tcBorders>
              <w:top w:val="nil"/>
              <w:left w:val="nil"/>
              <w:bottom w:val="single" w:sz="4" w:space="0" w:color="auto"/>
              <w:right w:val="single" w:sz="4" w:space="0" w:color="auto"/>
            </w:tcBorders>
            <w:noWrap/>
            <w:vAlign w:val="center"/>
            <w:hideMark/>
          </w:tcPr>
          <w:p w14:paraId="124AE98F"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460,5</w:t>
            </w:r>
          </w:p>
        </w:tc>
      </w:tr>
      <w:tr w:rsidR="000E2EAC" w14:paraId="6A4BE422"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0944D504"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54</w:t>
            </w:r>
          </w:p>
        </w:tc>
        <w:tc>
          <w:tcPr>
            <w:tcW w:w="3119" w:type="dxa"/>
            <w:tcBorders>
              <w:top w:val="nil"/>
              <w:left w:val="nil"/>
              <w:bottom w:val="single" w:sz="4" w:space="0" w:color="auto"/>
              <w:right w:val="single" w:sz="4" w:space="0" w:color="auto"/>
            </w:tcBorders>
            <w:noWrap/>
            <w:vAlign w:val="center"/>
            <w:hideMark/>
          </w:tcPr>
          <w:p w14:paraId="30ACA53D"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466,8</w:t>
            </w:r>
          </w:p>
        </w:tc>
      </w:tr>
      <w:tr w:rsidR="000E2EAC" w14:paraId="5B277933"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7C7BD76C"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55</w:t>
            </w:r>
          </w:p>
        </w:tc>
        <w:tc>
          <w:tcPr>
            <w:tcW w:w="3119" w:type="dxa"/>
            <w:tcBorders>
              <w:top w:val="nil"/>
              <w:left w:val="nil"/>
              <w:bottom w:val="single" w:sz="4" w:space="0" w:color="auto"/>
              <w:right w:val="single" w:sz="4" w:space="0" w:color="auto"/>
            </w:tcBorders>
            <w:noWrap/>
            <w:vAlign w:val="center"/>
            <w:hideMark/>
          </w:tcPr>
          <w:p w14:paraId="360439BB"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473,1</w:t>
            </w:r>
          </w:p>
        </w:tc>
      </w:tr>
      <w:tr w:rsidR="000E2EAC" w14:paraId="33AC88DA"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14617132"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56</w:t>
            </w:r>
          </w:p>
        </w:tc>
        <w:tc>
          <w:tcPr>
            <w:tcW w:w="3119" w:type="dxa"/>
            <w:tcBorders>
              <w:top w:val="nil"/>
              <w:left w:val="nil"/>
              <w:bottom w:val="single" w:sz="4" w:space="0" w:color="auto"/>
              <w:right w:val="single" w:sz="4" w:space="0" w:color="auto"/>
            </w:tcBorders>
            <w:noWrap/>
            <w:vAlign w:val="center"/>
            <w:hideMark/>
          </w:tcPr>
          <w:p w14:paraId="79405291"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479,4</w:t>
            </w:r>
          </w:p>
        </w:tc>
      </w:tr>
      <w:tr w:rsidR="000E2EAC" w14:paraId="609B36E4"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7D0AD68D"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57</w:t>
            </w:r>
          </w:p>
        </w:tc>
        <w:tc>
          <w:tcPr>
            <w:tcW w:w="3119" w:type="dxa"/>
            <w:tcBorders>
              <w:top w:val="nil"/>
              <w:left w:val="nil"/>
              <w:bottom w:val="single" w:sz="4" w:space="0" w:color="auto"/>
              <w:right w:val="single" w:sz="4" w:space="0" w:color="auto"/>
            </w:tcBorders>
            <w:noWrap/>
            <w:vAlign w:val="center"/>
            <w:hideMark/>
          </w:tcPr>
          <w:p w14:paraId="23D5EABE"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485,7</w:t>
            </w:r>
          </w:p>
        </w:tc>
      </w:tr>
      <w:tr w:rsidR="000E2EAC" w14:paraId="3A6C3AD0"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3D95A7B0"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58</w:t>
            </w:r>
          </w:p>
        </w:tc>
        <w:tc>
          <w:tcPr>
            <w:tcW w:w="3119" w:type="dxa"/>
            <w:tcBorders>
              <w:top w:val="nil"/>
              <w:left w:val="nil"/>
              <w:bottom w:val="single" w:sz="4" w:space="0" w:color="auto"/>
              <w:right w:val="single" w:sz="4" w:space="0" w:color="auto"/>
            </w:tcBorders>
            <w:noWrap/>
            <w:vAlign w:val="center"/>
            <w:hideMark/>
          </w:tcPr>
          <w:p w14:paraId="314EE321"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492,0</w:t>
            </w:r>
          </w:p>
        </w:tc>
      </w:tr>
      <w:tr w:rsidR="000E2EAC" w14:paraId="3256A40C"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6518FE86"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59</w:t>
            </w:r>
          </w:p>
        </w:tc>
        <w:tc>
          <w:tcPr>
            <w:tcW w:w="3119" w:type="dxa"/>
            <w:tcBorders>
              <w:top w:val="nil"/>
              <w:left w:val="nil"/>
              <w:bottom w:val="single" w:sz="4" w:space="0" w:color="auto"/>
              <w:right w:val="single" w:sz="4" w:space="0" w:color="auto"/>
            </w:tcBorders>
            <w:noWrap/>
            <w:vAlign w:val="center"/>
            <w:hideMark/>
          </w:tcPr>
          <w:p w14:paraId="0AE94708"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498,3</w:t>
            </w:r>
          </w:p>
        </w:tc>
      </w:tr>
      <w:tr w:rsidR="000E2EAC" w14:paraId="0D297E6D"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40E0254B"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p>
        </w:tc>
        <w:tc>
          <w:tcPr>
            <w:tcW w:w="3119" w:type="dxa"/>
            <w:tcBorders>
              <w:top w:val="nil"/>
              <w:left w:val="nil"/>
              <w:bottom w:val="single" w:sz="4" w:space="0" w:color="auto"/>
              <w:right w:val="single" w:sz="4" w:space="0" w:color="auto"/>
            </w:tcBorders>
            <w:noWrap/>
            <w:vAlign w:val="center"/>
            <w:hideMark/>
          </w:tcPr>
          <w:p w14:paraId="72038C47"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504,6</w:t>
            </w:r>
          </w:p>
        </w:tc>
      </w:tr>
      <w:tr w:rsidR="000E2EAC" w14:paraId="0E73331B"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0BE3CE2E"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61</w:t>
            </w:r>
          </w:p>
        </w:tc>
        <w:tc>
          <w:tcPr>
            <w:tcW w:w="3119" w:type="dxa"/>
            <w:tcBorders>
              <w:top w:val="nil"/>
              <w:left w:val="nil"/>
              <w:bottom w:val="single" w:sz="4" w:space="0" w:color="auto"/>
              <w:right w:val="single" w:sz="4" w:space="0" w:color="auto"/>
            </w:tcBorders>
            <w:noWrap/>
            <w:vAlign w:val="center"/>
            <w:hideMark/>
          </w:tcPr>
          <w:p w14:paraId="3D695F20"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510,9</w:t>
            </w:r>
          </w:p>
        </w:tc>
      </w:tr>
      <w:tr w:rsidR="000E2EAC" w14:paraId="58737ACA"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747C5C89"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62</w:t>
            </w:r>
          </w:p>
        </w:tc>
        <w:tc>
          <w:tcPr>
            <w:tcW w:w="3119" w:type="dxa"/>
            <w:tcBorders>
              <w:top w:val="nil"/>
              <w:left w:val="nil"/>
              <w:bottom w:val="single" w:sz="4" w:space="0" w:color="auto"/>
              <w:right w:val="single" w:sz="4" w:space="0" w:color="auto"/>
            </w:tcBorders>
            <w:noWrap/>
            <w:vAlign w:val="center"/>
            <w:hideMark/>
          </w:tcPr>
          <w:p w14:paraId="61F6E9C8"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517,2</w:t>
            </w:r>
          </w:p>
        </w:tc>
      </w:tr>
      <w:tr w:rsidR="000E2EAC" w14:paraId="48949201"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613A8F1E"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63</w:t>
            </w:r>
          </w:p>
        </w:tc>
        <w:tc>
          <w:tcPr>
            <w:tcW w:w="3119" w:type="dxa"/>
            <w:tcBorders>
              <w:top w:val="nil"/>
              <w:left w:val="nil"/>
              <w:bottom w:val="single" w:sz="4" w:space="0" w:color="auto"/>
              <w:right w:val="single" w:sz="4" w:space="0" w:color="auto"/>
            </w:tcBorders>
            <w:noWrap/>
            <w:vAlign w:val="center"/>
            <w:hideMark/>
          </w:tcPr>
          <w:p w14:paraId="1E9155C8"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523,5</w:t>
            </w:r>
          </w:p>
        </w:tc>
      </w:tr>
      <w:tr w:rsidR="000E2EAC" w14:paraId="10BCEA72"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06B1FA9F"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lastRenderedPageBreak/>
              <w:t>64</w:t>
            </w:r>
          </w:p>
        </w:tc>
        <w:tc>
          <w:tcPr>
            <w:tcW w:w="3119" w:type="dxa"/>
            <w:tcBorders>
              <w:top w:val="nil"/>
              <w:left w:val="nil"/>
              <w:bottom w:val="single" w:sz="4" w:space="0" w:color="auto"/>
              <w:right w:val="single" w:sz="4" w:space="0" w:color="auto"/>
            </w:tcBorders>
            <w:noWrap/>
            <w:vAlign w:val="center"/>
            <w:hideMark/>
          </w:tcPr>
          <w:p w14:paraId="74E85976"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529,8</w:t>
            </w:r>
          </w:p>
        </w:tc>
      </w:tr>
      <w:tr w:rsidR="000E2EAC" w14:paraId="0E35A480"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3A7AE484"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65</w:t>
            </w:r>
          </w:p>
        </w:tc>
        <w:tc>
          <w:tcPr>
            <w:tcW w:w="3119" w:type="dxa"/>
            <w:tcBorders>
              <w:top w:val="nil"/>
              <w:left w:val="nil"/>
              <w:bottom w:val="single" w:sz="4" w:space="0" w:color="auto"/>
              <w:right w:val="single" w:sz="4" w:space="0" w:color="auto"/>
            </w:tcBorders>
            <w:noWrap/>
            <w:vAlign w:val="center"/>
            <w:hideMark/>
          </w:tcPr>
          <w:p w14:paraId="179D7246"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536,1</w:t>
            </w:r>
          </w:p>
        </w:tc>
      </w:tr>
      <w:tr w:rsidR="000E2EAC" w14:paraId="319E9C16"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3AF47766"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66</w:t>
            </w:r>
          </w:p>
        </w:tc>
        <w:tc>
          <w:tcPr>
            <w:tcW w:w="3119" w:type="dxa"/>
            <w:tcBorders>
              <w:top w:val="nil"/>
              <w:left w:val="nil"/>
              <w:bottom w:val="single" w:sz="4" w:space="0" w:color="auto"/>
              <w:right w:val="single" w:sz="4" w:space="0" w:color="auto"/>
            </w:tcBorders>
            <w:noWrap/>
            <w:vAlign w:val="center"/>
            <w:hideMark/>
          </w:tcPr>
          <w:p w14:paraId="4F956709"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542,4</w:t>
            </w:r>
          </w:p>
        </w:tc>
      </w:tr>
      <w:tr w:rsidR="000E2EAC" w14:paraId="01D3BCAD"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2CD6CD56"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67</w:t>
            </w:r>
          </w:p>
        </w:tc>
        <w:tc>
          <w:tcPr>
            <w:tcW w:w="3119" w:type="dxa"/>
            <w:tcBorders>
              <w:top w:val="nil"/>
              <w:left w:val="nil"/>
              <w:bottom w:val="single" w:sz="4" w:space="0" w:color="auto"/>
              <w:right w:val="single" w:sz="4" w:space="0" w:color="auto"/>
            </w:tcBorders>
            <w:noWrap/>
            <w:vAlign w:val="center"/>
            <w:hideMark/>
          </w:tcPr>
          <w:p w14:paraId="479031CF"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548,7</w:t>
            </w:r>
          </w:p>
        </w:tc>
      </w:tr>
      <w:tr w:rsidR="000E2EAC" w14:paraId="5E230BD0"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32F9F098"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68</w:t>
            </w:r>
          </w:p>
        </w:tc>
        <w:tc>
          <w:tcPr>
            <w:tcW w:w="3119" w:type="dxa"/>
            <w:tcBorders>
              <w:top w:val="nil"/>
              <w:left w:val="nil"/>
              <w:bottom w:val="single" w:sz="4" w:space="0" w:color="auto"/>
              <w:right w:val="single" w:sz="4" w:space="0" w:color="auto"/>
            </w:tcBorders>
            <w:noWrap/>
            <w:vAlign w:val="center"/>
            <w:hideMark/>
          </w:tcPr>
          <w:p w14:paraId="398FD675"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555,0</w:t>
            </w:r>
          </w:p>
        </w:tc>
      </w:tr>
      <w:tr w:rsidR="000E2EAC" w14:paraId="5EFBC5C3"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01890514"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69</w:t>
            </w:r>
          </w:p>
        </w:tc>
        <w:tc>
          <w:tcPr>
            <w:tcW w:w="3119" w:type="dxa"/>
            <w:tcBorders>
              <w:top w:val="nil"/>
              <w:left w:val="nil"/>
              <w:bottom w:val="single" w:sz="4" w:space="0" w:color="auto"/>
              <w:right w:val="single" w:sz="4" w:space="0" w:color="auto"/>
            </w:tcBorders>
            <w:noWrap/>
            <w:vAlign w:val="center"/>
            <w:hideMark/>
          </w:tcPr>
          <w:p w14:paraId="009493EE"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561,4</w:t>
            </w:r>
          </w:p>
        </w:tc>
      </w:tr>
      <w:tr w:rsidR="000E2EAC" w14:paraId="34D27C73"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7BDEA6EF"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70</w:t>
            </w:r>
          </w:p>
        </w:tc>
        <w:tc>
          <w:tcPr>
            <w:tcW w:w="3119" w:type="dxa"/>
            <w:tcBorders>
              <w:top w:val="nil"/>
              <w:left w:val="nil"/>
              <w:bottom w:val="single" w:sz="4" w:space="0" w:color="auto"/>
              <w:right w:val="single" w:sz="4" w:space="0" w:color="auto"/>
            </w:tcBorders>
            <w:noWrap/>
            <w:vAlign w:val="center"/>
            <w:hideMark/>
          </w:tcPr>
          <w:p w14:paraId="27B70F4B"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567,7</w:t>
            </w:r>
          </w:p>
        </w:tc>
      </w:tr>
      <w:tr w:rsidR="000E2EAC" w14:paraId="5A0C1920"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09FD1734"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71</w:t>
            </w:r>
          </w:p>
        </w:tc>
        <w:tc>
          <w:tcPr>
            <w:tcW w:w="3119" w:type="dxa"/>
            <w:tcBorders>
              <w:top w:val="nil"/>
              <w:left w:val="nil"/>
              <w:bottom w:val="single" w:sz="4" w:space="0" w:color="auto"/>
              <w:right w:val="single" w:sz="4" w:space="0" w:color="auto"/>
            </w:tcBorders>
            <w:noWrap/>
            <w:vAlign w:val="center"/>
            <w:hideMark/>
          </w:tcPr>
          <w:p w14:paraId="4D6FEE0C"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574,0</w:t>
            </w:r>
          </w:p>
        </w:tc>
      </w:tr>
      <w:tr w:rsidR="000E2EAC" w14:paraId="2941C849"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1D2CC781"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72</w:t>
            </w:r>
          </w:p>
        </w:tc>
        <w:tc>
          <w:tcPr>
            <w:tcW w:w="3119" w:type="dxa"/>
            <w:tcBorders>
              <w:top w:val="nil"/>
              <w:left w:val="nil"/>
              <w:bottom w:val="single" w:sz="4" w:space="0" w:color="auto"/>
              <w:right w:val="single" w:sz="4" w:space="0" w:color="auto"/>
            </w:tcBorders>
            <w:noWrap/>
            <w:vAlign w:val="center"/>
            <w:hideMark/>
          </w:tcPr>
          <w:p w14:paraId="59EE6266"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580,3</w:t>
            </w:r>
          </w:p>
        </w:tc>
      </w:tr>
      <w:tr w:rsidR="000E2EAC" w14:paraId="621772E4"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5BAD5B34"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73</w:t>
            </w:r>
          </w:p>
        </w:tc>
        <w:tc>
          <w:tcPr>
            <w:tcW w:w="3119" w:type="dxa"/>
            <w:tcBorders>
              <w:top w:val="nil"/>
              <w:left w:val="nil"/>
              <w:bottom w:val="single" w:sz="4" w:space="0" w:color="auto"/>
              <w:right w:val="single" w:sz="4" w:space="0" w:color="auto"/>
            </w:tcBorders>
            <w:noWrap/>
            <w:vAlign w:val="center"/>
            <w:hideMark/>
          </w:tcPr>
          <w:p w14:paraId="2490CD0F"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586,6</w:t>
            </w:r>
          </w:p>
        </w:tc>
      </w:tr>
      <w:tr w:rsidR="000E2EAC" w14:paraId="5003A216"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389F88BE"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74</w:t>
            </w:r>
          </w:p>
        </w:tc>
        <w:tc>
          <w:tcPr>
            <w:tcW w:w="3119" w:type="dxa"/>
            <w:tcBorders>
              <w:top w:val="nil"/>
              <w:left w:val="nil"/>
              <w:bottom w:val="single" w:sz="4" w:space="0" w:color="auto"/>
              <w:right w:val="single" w:sz="4" w:space="0" w:color="auto"/>
            </w:tcBorders>
            <w:noWrap/>
            <w:vAlign w:val="center"/>
            <w:hideMark/>
          </w:tcPr>
          <w:p w14:paraId="5B4DBAC9"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592,9</w:t>
            </w:r>
          </w:p>
        </w:tc>
      </w:tr>
      <w:tr w:rsidR="000E2EAC" w14:paraId="6C77F0C1"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366E0381"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75</w:t>
            </w:r>
          </w:p>
        </w:tc>
        <w:tc>
          <w:tcPr>
            <w:tcW w:w="3119" w:type="dxa"/>
            <w:tcBorders>
              <w:top w:val="nil"/>
              <w:left w:val="nil"/>
              <w:bottom w:val="single" w:sz="4" w:space="0" w:color="auto"/>
              <w:right w:val="single" w:sz="4" w:space="0" w:color="auto"/>
            </w:tcBorders>
            <w:noWrap/>
            <w:vAlign w:val="center"/>
            <w:hideMark/>
          </w:tcPr>
          <w:p w14:paraId="358939B7"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599,2</w:t>
            </w:r>
          </w:p>
        </w:tc>
      </w:tr>
      <w:tr w:rsidR="000E2EAC" w14:paraId="5C6DE77B"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505BFCB2"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76</w:t>
            </w:r>
          </w:p>
        </w:tc>
        <w:tc>
          <w:tcPr>
            <w:tcW w:w="3119" w:type="dxa"/>
            <w:tcBorders>
              <w:top w:val="nil"/>
              <w:left w:val="nil"/>
              <w:bottom w:val="single" w:sz="4" w:space="0" w:color="auto"/>
              <w:right w:val="single" w:sz="4" w:space="0" w:color="auto"/>
            </w:tcBorders>
            <w:noWrap/>
            <w:vAlign w:val="center"/>
            <w:hideMark/>
          </w:tcPr>
          <w:p w14:paraId="73FA17BF"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605,5</w:t>
            </w:r>
          </w:p>
        </w:tc>
      </w:tr>
      <w:tr w:rsidR="000E2EAC" w14:paraId="658A34FE"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7F564580"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77</w:t>
            </w:r>
          </w:p>
        </w:tc>
        <w:tc>
          <w:tcPr>
            <w:tcW w:w="3119" w:type="dxa"/>
            <w:tcBorders>
              <w:top w:val="nil"/>
              <w:left w:val="nil"/>
              <w:bottom w:val="single" w:sz="4" w:space="0" w:color="auto"/>
              <w:right w:val="single" w:sz="4" w:space="0" w:color="auto"/>
            </w:tcBorders>
            <w:noWrap/>
            <w:vAlign w:val="center"/>
            <w:hideMark/>
          </w:tcPr>
          <w:p w14:paraId="2BB54E51"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611,8</w:t>
            </w:r>
          </w:p>
        </w:tc>
      </w:tr>
      <w:tr w:rsidR="000E2EAC" w14:paraId="7F8B6A02"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021FDDA0"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78</w:t>
            </w:r>
          </w:p>
        </w:tc>
        <w:tc>
          <w:tcPr>
            <w:tcW w:w="3119" w:type="dxa"/>
            <w:tcBorders>
              <w:top w:val="nil"/>
              <w:left w:val="nil"/>
              <w:bottom w:val="single" w:sz="4" w:space="0" w:color="auto"/>
              <w:right w:val="single" w:sz="4" w:space="0" w:color="auto"/>
            </w:tcBorders>
            <w:noWrap/>
            <w:vAlign w:val="center"/>
            <w:hideMark/>
          </w:tcPr>
          <w:p w14:paraId="1B860570"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618,1</w:t>
            </w:r>
          </w:p>
        </w:tc>
      </w:tr>
      <w:tr w:rsidR="000E2EAC" w14:paraId="6E07E7A8"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226EDB25"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79</w:t>
            </w:r>
          </w:p>
        </w:tc>
        <w:tc>
          <w:tcPr>
            <w:tcW w:w="3119" w:type="dxa"/>
            <w:tcBorders>
              <w:top w:val="nil"/>
              <w:left w:val="nil"/>
              <w:bottom w:val="single" w:sz="4" w:space="0" w:color="auto"/>
              <w:right w:val="single" w:sz="4" w:space="0" w:color="auto"/>
            </w:tcBorders>
            <w:noWrap/>
            <w:vAlign w:val="center"/>
            <w:hideMark/>
          </w:tcPr>
          <w:p w14:paraId="11D9DD35"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624,4</w:t>
            </w:r>
          </w:p>
        </w:tc>
      </w:tr>
      <w:tr w:rsidR="000E2EAC" w14:paraId="580D77B3" w14:textId="77777777" w:rsidTr="000E2EAC">
        <w:trPr>
          <w:trHeight w:val="300"/>
          <w:jc w:val="center"/>
        </w:trPr>
        <w:tc>
          <w:tcPr>
            <w:tcW w:w="2830" w:type="dxa"/>
            <w:tcBorders>
              <w:top w:val="nil"/>
              <w:left w:val="single" w:sz="4" w:space="0" w:color="auto"/>
              <w:bottom w:val="single" w:sz="4" w:space="0" w:color="auto"/>
              <w:right w:val="single" w:sz="4" w:space="0" w:color="auto"/>
            </w:tcBorders>
            <w:noWrap/>
            <w:vAlign w:val="center"/>
            <w:hideMark/>
          </w:tcPr>
          <w:p w14:paraId="404F1B15"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80 a viac</w:t>
            </w:r>
          </w:p>
        </w:tc>
        <w:tc>
          <w:tcPr>
            <w:tcW w:w="3119" w:type="dxa"/>
            <w:tcBorders>
              <w:top w:val="nil"/>
              <w:left w:val="nil"/>
              <w:bottom w:val="single" w:sz="4" w:space="0" w:color="auto"/>
              <w:right w:val="single" w:sz="4" w:space="0" w:color="auto"/>
            </w:tcBorders>
            <w:noWrap/>
            <w:vAlign w:val="center"/>
            <w:hideMark/>
          </w:tcPr>
          <w:p w14:paraId="35CEC2A1" w14:textId="77777777" w:rsidR="000E2EAC" w:rsidRDefault="000E2EAC">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630,7</w:t>
            </w:r>
          </w:p>
        </w:tc>
      </w:tr>
    </w:tbl>
    <w:p w14:paraId="17B5E65F" w14:textId="77777777" w:rsidR="000E2EAC" w:rsidRDefault="000E2EAC" w:rsidP="000E2EAC">
      <w:pPr>
        <w:tabs>
          <w:tab w:val="left" w:pos="851"/>
        </w:tabs>
        <w:ind w:right="1559"/>
        <w:jc w:val="right"/>
        <w:rPr>
          <w:rFonts w:ascii="Times New Roman" w:hAnsi="Times New Roman" w:cs="Times New Roman"/>
          <w:b/>
          <w:sz w:val="24"/>
          <w:szCs w:val="24"/>
        </w:rPr>
      </w:pPr>
      <w:r>
        <w:rPr>
          <w:rFonts w:ascii="Times New Roman" w:eastAsia="Times New Roman" w:hAnsi="Times New Roman" w:cs="Times New Roman"/>
          <w:color w:val="000000"/>
          <w:sz w:val="24"/>
          <w:szCs w:val="24"/>
          <w:lang w:eastAsia="sk-SK"/>
        </w:rPr>
        <w:t>.“.</w:t>
      </w:r>
    </w:p>
    <w:p w14:paraId="385383E8" w14:textId="77777777" w:rsidR="000E2EAC" w:rsidRDefault="000E2EAC" w:rsidP="000E2EAC">
      <w:pPr>
        <w:tabs>
          <w:tab w:val="left" w:pos="851"/>
        </w:tabs>
        <w:jc w:val="center"/>
        <w:rPr>
          <w:rFonts w:ascii="Times New Roman" w:hAnsi="Times New Roman" w:cs="Times New Roman"/>
          <w:b/>
          <w:sz w:val="24"/>
          <w:szCs w:val="24"/>
        </w:rPr>
      </w:pPr>
    </w:p>
    <w:p w14:paraId="76F83A5D" w14:textId="77777777" w:rsidR="000E2EAC" w:rsidRDefault="000E2EAC" w:rsidP="000E2EAC">
      <w:pPr>
        <w:tabs>
          <w:tab w:val="left" w:pos="851"/>
        </w:tabs>
        <w:jc w:val="center"/>
        <w:rPr>
          <w:rFonts w:ascii="Times New Roman" w:hAnsi="Times New Roman" w:cs="Times New Roman"/>
          <w:b/>
          <w:sz w:val="24"/>
          <w:szCs w:val="24"/>
        </w:rPr>
      </w:pPr>
      <w:r>
        <w:rPr>
          <w:rFonts w:ascii="Times New Roman" w:hAnsi="Times New Roman" w:cs="Times New Roman"/>
          <w:b/>
          <w:sz w:val="24"/>
          <w:szCs w:val="24"/>
        </w:rPr>
        <w:t>Čl. II</w:t>
      </w:r>
    </w:p>
    <w:p w14:paraId="2BE3EEE2" w14:textId="77777777" w:rsidR="000E2EAC" w:rsidRDefault="000E2EAC" w:rsidP="000E2EAC">
      <w:pPr>
        <w:pStyle w:val="Odsekzoznamu"/>
        <w:tabs>
          <w:tab w:val="left" w:pos="851"/>
        </w:tabs>
        <w:ind w:left="1080"/>
        <w:jc w:val="both"/>
        <w:rPr>
          <w:rFonts w:ascii="Times New Roman" w:hAnsi="Times New Roman" w:cs="Times New Roman"/>
          <w:sz w:val="24"/>
          <w:szCs w:val="24"/>
        </w:rPr>
      </w:pPr>
    </w:p>
    <w:p w14:paraId="6250198F" w14:textId="77777777" w:rsidR="000E2EAC" w:rsidRDefault="000E2EAC" w:rsidP="000E2EAC">
      <w:pPr>
        <w:jc w:val="both"/>
        <w:rPr>
          <w:rFonts w:ascii="Times New Roman" w:hAnsi="Times New Roman" w:cs="Times New Roman"/>
          <w:sz w:val="24"/>
          <w:szCs w:val="24"/>
        </w:rPr>
      </w:pPr>
      <w:r>
        <w:rPr>
          <w:rFonts w:ascii="Times New Roman" w:hAnsi="Times New Roman" w:cs="Times New Roman"/>
          <w:sz w:val="24"/>
          <w:szCs w:val="24"/>
        </w:rPr>
        <w:tab/>
        <w:t xml:space="preserve">Tento zákon nadobúda účinnosť 1. januára 2021.  </w:t>
      </w:r>
    </w:p>
    <w:p w14:paraId="35F16B66" w14:textId="77777777" w:rsidR="000E2EAC" w:rsidRDefault="000E2EAC" w:rsidP="000E2EAC">
      <w:pPr>
        <w:pStyle w:val="Odsekzoznamu"/>
        <w:tabs>
          <w:tab w:val="left" w:pos="851"/>
        </w:tabs>
        <w:ind w:left="1080"/>
        <w:jc w:val="both"/>
        <w:rPr>
          <w:rFonts w:ascii="Times New Roman" w:hAnsi="Times New Roman" w:cs="Times New Roman"/>
          <w:sz w:val="24"/>
          <w:szCs w:val="24"/>
        </w:rPr>
      </w:pPr>
    </w:p>
    <w:p w14:paraId="4B160C9F" w14:textId="77777777" w:rsidR="000E2EAC" w:rsidRDefault="000E2EAC" w:rsidP="00DA5CBF">
      <w:pPr>
        <w:ind w:firstLine="708"/>
        <w:jc w:val="both"/>
        <w:rPr>
          <w:rFonts w:ascii="Times New Roman" w:hAnsi="Times New Roman" w:cs="Times New Roman"/>
          <w:sz w:val="24"/>
          <w:szCs w:val="24"/>
        </w:rPr>
      </w:pPr>
    </w:p>
    <w:sectPr w:rsidR="000E2E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B8942" w14:textId="77777777" w:rsidR="00A27924" w:rsidRDefault="00A27924" w:rsidP="00C85057">
      <w:r>
        <w:separator/>
      </w:r>
    </w:p>
  </w:endnote>
  <w:endnote w:type="continuationSeparator" w:id="0">
    <w:p w14:paraId="258844C5" w14:textId="77777777" w:rsidR="00A27924" w:rsidRDefault="00A27924" w:rsidP="00C8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077060"/>
      <w:docPartObj>
        <w:docPartGallery w:val="Page Numbers (Bottom of Page)"/>
        <w:docPartUnique/>
      </w:docPartObj>
    </w:sdtPr>
    <w:sdtContent>
      <w:p w14:paraId="78EC9773" w14:textId="368F7F8E" w:rsidR="00FF1247" w:rsidRDefault="00FF1247">
        <w:pPr>
          <w:pStyle w:val="Pta"/>
          <w:jc w:val="center"/>
        </w:pPr>
        <w:r>
          <w:fldChar w:fldCharType="begin"/>
        </w:r>
        <w:r>
          <w:instrText>PAGE   \* MERGEFORMAT</w:instrText>
        </w:r>
        <w:r>
          <w:fldChar w:fldCharType="separate"/>
        </w:r>
        <w:r>
          <w:rPr>
            <w:noProof/>
          </w:rPr>
          <w:t>2</w:t>
        </w:r>
        <w:r>
          <w:fldChar w:fldCharType="end"/>
        </w:r>
      </w:p>
    </w:sdtContent>
  </w:sdt>
  <w:p w14:paraId="5D2F68F5" w14:textId="77777777" w:rsidR="00155BB8" w:rsidRDefault="00155BB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565A8" w14:textId="77777777" w:rsidR="00A27924" w:rsidRDefault="00A27924" w:rsidP="00C85057">
      <w:r>
        <w:separator/>
      </w:r>
    </w:p>
  </w:footnote>
  <w:footnote w:type="continuationSeparator" w:id="0">
    <w:p w14:paraId="213C6196" w14:textId="77777777" w:rsidR="00A27924" w:rsidRDefault="00A27924" w:rsidP="00C85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480"/>
    <w:multiLevelType w:val="hybridMultilevel"/>
    <w:tmpl w:val="934AFD7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086069D9"/>
    <w:multiLevelType w:val="hybridMultilevel"/>
    <w:tmpl w:val="D58CE8E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1CF76B57"/>
    <w:multiLevelType w:val="hybridMultilevel"/>
    <w:tmpl w:val="87C0745E"/>
    <w:lvl w:ilvl="0" w:tplc="2444D08A">
      <w:start w:val="1"/>
      <w:numFmt w:val="decimal"/>
      <w:lvlText w:val="%1."/>
      <w:lvlJc w:val="left"/>
      <w:pPr>
        <w:ind w:left="36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263D28CC"/>
    <w:multiLevelType w:val="hybridMultilevel"/>
    <w:tmpl w:val="89FAC238"/>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90E3151"/>
    <w:multiLevelType w:val="hybridMultilevel"/>
    <w:tmpl w:val="FBB628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3E6272A9"/>
    <w:multiLevelType w:val="hybridMultilevel"/>
    <w:tmpl w:val="3152667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nsid w:val="3E9B0500"/>
    <w:multiLevelType w:val="hybridMultilevel"/>
    <w:tmpl w:val="44F85820"/>
    <w:lvl w:ilvl="0" w:tplc="9EFC94CE">
      <w:start w:val="1"/>
      <w:numFmt w:val="decimal"/>
      <w:lvlText w:val="%1."/>
      <w:lvlJc w:val="left"/>
      <w:pPr>
        <w:ind w:left="972" w:hanging="360"/>
      </w:pPr>
    </w:lvl>
    <w:lvl w:ilvl="1" w:tplc="041B0019">
      <w:start w:val="1"/>
      <w:numFmt w:val="lowerLetter"/>
      <w:lvlText w:val="%2."/>
      <w:lvlJc w:val="left"/>
      <w:pPr>
        <w:ind w:left="1692" w:hanging="360"/>
      </w:pPr>
    </w:lvl>
    <w:lvl w:ilvl="2" w:tplc="041B001B">
      <w:start w:val="1"/>
      <w:numFmt w:val="lowerRoman"/>
      <w:lvlText w:val="%3."/>
      <w:lvlJc w:val="right"/>
      <w:pPr>
        <w:ind w:left="2412" w:hanging="180"/>
      </w:pPr>
    </w:lvl>
    <w:lvl w:ilvl="3" w:tplc="041B000F">
      <w:start w:val="1"/>
      <w:numFmt w:val="decimal"/>
      <w:lvlText w:val="%4."/>
      <w:lvlJc w:val="left"/>
      <w:pPr>
        <w:ind w:left="3132" w:hanging="360"/>
      </w:pPr>
    </w:lvl>
    <w:lvl w:ilvl="4" w:tplc="041B0019">
      <w:start w:val="1"/>
      <w:numFmt w:val="lowerLetter"/>
      <w:lvlText w:val="%5."/>
      <w:lvlJc w:val="left"/>
      <w:pPr>
        <w:ind w:left="3852" w:hanging="360"/>
      </w:pPr>
    </w:lvl>
    <w:lvl w:ilvl="5" w:tplc="041B001B">
      <w:start w:val="1"/>
      <w:numFmt w:val="lowerRoman"/>
      <w:lvlText w:val="%6."/>
      <w:lvlJc w:val="right"/>
      <w:pPr>
        <w:ind w:left="4572" w:hanging="180"/>
      </w:pPr>
    </w:lvl>
    <w:lvl w:ilvl="6" w:tplc="041B000F">
      <w:start w:val="1"/>
      <w:numFmt w:val="decimal"/>
      <w:lvlText w:val="%7."/>
      <w:lvlJc w:val="left"/>
      <w:pPr>
        <w:ind w:left="5292" w:hanging="360"/>
      </w:pPr>
    </w:lvl>
    <w:lvl w:ilvl="7" w:tplc="041B0019">
      <w:start w:val="1"/>
      <w:numFmt w:val="lowerLetter"/>
      <w:lvlText w:val="%8."/>
      <w:lvlJc w:val="left"/>
      <w:pPr>
        <w:ind w:left="6012" w:hanging="360"/>
      </w:pPr>
    </w:lvl>
    <w:lvl w:ilvl="8" w:tplc="041B001B">
      <w:start w:val="1"/>
      <w:numFmt w:val="lowerRoman"/>
      <w:lvlText w:val="%9."/>
      <w:lvlJc w:val="right"/>
      <w:pPr>
        <w:ind w:left="6732" w:hanging="180"/>
      </w:pPr>
    </w:lvl>
  </w:abstractNum>
  <w:abstractNum w:abstractNumId="7">
    <w:nsid w:val="4E24056A"/>
    <w:multiLevelType w:val="hybridMultilevel"/>
    <w:tmpl w:val="22A0CAC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nsid w:val="766134BB"/>
    <w:multiLevelType w:val="hybridMultilevel"/>
    <w:tmpl w:val="576C5DD0"/>
    <w:lvl w:ilvl="0" w:tplc="631474C6">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nsid w:val="7D724B5F"/>
    <w:multiLevelType w:val="hybridMultilevel"/>
    <w:tmpl w:val="0AAE0526"/>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5"/>
  </w:num>
  <w:num w:numId="2">
    <w:abstractNumId w:val="3"/>
  </w:num>
  <w:num w:numId="3">
    <w:abstractNumId w:val="8"/>
  </w:num>
  <w:num w:numId="4">
    <w:abstractNumId w:val="0"/>
  </w:num>
  <w:num w:numId="5">
    <w:abstractNumId w:val="2"/>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55"/>
    <w:rsid w:val="00015682"/>
    <w:rsid w:val="00021667"/>
    <w:rsid w:val="0002234E"/>
    <w:rsid w:val="00041865"/>
    <w:rsid w:val="0004465E"/>
    <w:rsid w:val="00055B73"/>
    <w:rsid w:val="0006024D"/>
    <w:rsid w:val="00062C4E"/>
    <w:rsid w:val="00071846"/>
    <w:rsid w:val="000A1CE6"/>
    <w:rsid w:val="000C0294"/>
    <w:rsid w:val="000C062F"/>
    <w:rsid w:val="000E2EAC"/>
    <w:rsid w:val="000F1184"/>
    <w:rsid w:val="000F6436"/>
    <w:rsid w:val="00106A75"/>
    <w:rsid w:val="00115EA1"/>
    <w:rsid w:val="0013552A"/>
    <w:rsid w:val="00141053"/>
    <w:rsid w:val="00151E98"/>
    <w:rsid w:val="00155BB8"/>
    <w:rsid w:val="0015681B"/>
    <w:rsid w:val="00164B9E"/>
    <w:rsid w:val="00173527"/>
    <w:rsid w:val="0017383A"/>
    <w:rsid w:val="00175FC1"/>
    <w:rsid w:val="001B45F3"/>
    <w:rsid w:val="001B60D6"/>
    <w:rsid w:val="001D6BFC"/>
    <w:rsid w:val="001E5C8F"/>
    <w:rsid w:val="00207307"/>
    <w:rsid w:val="00211FC9"/>
    <w:rsid w:val="00213F40"/>
    <w:rsid w:val="00217967"/>
    <w:rsid w:val="00227322"/>
    <w:rsid w:val="00235321"/>
    <w:rsid w:val="00270322"/>
    <w:rsid w:val="002B538B"/>
    <w:rsid w:val="002D69B5"/>
    <w:rsid w:val="002E794C"/>
    <w:rsid w:val="002F72E6"/>
    <w:rsid w:val="00317521"/>
    <w:rsid w:val="00320EDC"/>
    <w:rsid w:val="0032164E"/>
    <w:rsid w:val="0034087D"/>
    <w:rsid w:val="00353BAA"/>
    <w:rsid w:val="00361452"/>
    <w:rsid w:val="00365ADC"/>
    <w:rsid w:val="003743B5"/>
    <w:rsid w:val="003977DB"/>
    <w:rsid w:val="003A1C21"/>
    <w:rsid w:val="003A252B"/>
    <w:rsid w:val="003B7FDA"/>
    <w:rsid w:val="003C2BCF"/>
    <w:rsid w:val="003E4CC4"/>
    <w:rsid w:val="003F4034"/>
    <w:rsid w:val="003F63E0"/>
    <w:rsid w:val="003F707B"/>
    <w:rsid w:val="003F745D"/>
    <w:rsid w:val="00410696"/>
    <w:rsid w:val="004219BE"/>
    <w:rsid w:val="00421E21"/>
    <w:rsid w:val="00436787"/>
    <w:rsid w:val="00446F79"/>
    <w:rsid w:val="004546D5"/>
    <w:rsid w:val="00460856"/>
    <w:rsid w:val="004745BD"/>
    <w:rsid w:val="004940E1"/>
    <w:rsid w:val="004D0A0F"/>
    <w:rsid w:val="004E1716"/>
    <w:rsid w:val="005049E3"/>
    <w:rsid w:val="005060F8"/>
    <w:rsid w:val="00521728"/>
    <w:rsid w:val="00526F1A"/>
    <w:rsid w:val="00561DF5"/>
    <w:rsid w:val="00567745"/>
    <w:rsid w:val="005A0269"/>
    <w:rsid w:val="005B4C84"/>
    <w:rsid w:val="005D1B55"/>
    <w:rsid w:val="005E0DCC"/>
    <w:rsid w:val="005E4DAC"/>
    <w:rsid w:val="005F641A"/>
    <w:rsid w:val="006057B4"/>
    <w:rsid w:val="006416F9"/>
    <w:rsid w:val="00642717"/>
    <w:rsid w:val="006561FA"/>
    <w:rsid w:val="00657C57"/>
    <w:rsid w:val="006A08FE"/>
    <w:rsid w:val="006C0582"/>
    <w:rsid w:val="006D3407"/>
    <w:rsid w:val="006D6A3B"/>
    <w:rsid w:val="006E2AE4"/>
    <w:rsid w:val="006E6D39"/>
    <w:rsid w:val="006E6F47"/>
    <w:rsid w:val="006F3BE4"/>
    <w:rsid w:val="00702442"/>
    <w:rsid w:val="0072064E"/>
    <w:rsid w:val="007228FD"/>
    <w:rsid w:val="00741840"/>
    <w:rsid w:val="00745776"/>
    <w:rsid w:val="00773391"/>
    <w:rsid w:val="00780C0B"/>
    <w:rsid w:val="00796282"/>
    <w:rsid w:val="007A0FBE"/>
    <w:rsid w:val="007B61B2"/>
    <w:rsid w:val="007C3DCD"/>
    <w:rsid w:val="007D0D0D"/>
    <w:rsid w:val="007D22D7"/>
    <w:rsid w:val="007D3B53"/>
    <w:rsid w:val="007E4793"/>
    <w:rsid w:val="007E5B51"/>
    <w:rsid w:val="007F32F9"/>
    <w:rsid w:val="00804DB2"/>
    <w:rsid w:val="00830690"/>
    <w:rsid w:val="008314CB"/>
    <w:rsid w:val="00845C6E"/>
    <w:rsid w:val="00854535"/>
    <w:rsid w:val="00864A12"/>
    <w:rsid w:val="008843DB"/>
    <w:rsid w:val="00891D40"/>
    <w:rsid w:val="008950AA"/>
    <w:rsid w:val="008A579A"/>
    <w:rsid w:val="008C184F"/>
    <w:rsid w:val="008C2108"/>
    <w:rsid w:val="008C61C6"/>
    <w:rsid w:val="008E1609"/>
    <w:rsid w:val="008F314E"/>
    <w:rsid w:val="00906C06"/>
    <w:rsid w:val="00907D84"/>
    <w:rsid w:val="00911627"/>
    <w:rsid w:val="00923107"/>
    <w:rsid w:val="00926083"/>
    <w:rsid w:val="009304CD"/>
    <w:rsid w:val="009334DD"/>
    <w:rsid w:val="009519E5"/>
    <w:rsid w:val="0095579B"/>
    <w:rsid w:val="0096666B"/>
    <w:rsid w:val="009713D4"/>
    <w:rsid w:val="00974F58"/>
    <w:rsid w:val="009D76AC"/>
    <w:rsid w:val="009D7E74"/>
    <w:rsid w:val="009E4923"/>
    <w:rsid w:val="00A15477"/>
    <w:rsid w:val="00A233C6"/>
    <w:rsid w:val="00A27924"/>
    <w:rsid w:val="00A44871"/>
    <w:rsid w:val="00A46B7C"/>
    <w:rsid w:val="00A84B8F"/>
    <w:rsid w:val="00A858FD"/>
    <w:rsid w:val="00A958C6"/>
    <w:rsid w:val="00A964A1"/>
    <w:rsid w:val="00AA70FE"/>
    <w:rsid w:val="00AC1BDC"/>
    <w:rsid w:val="00AC3211"/>
    <w:rsid w:val="00AD6008"/>
    <w:rsid w:val="00AF17D8"/>
    <w:rsid w:val="00AF4066"/>
    <w:rsid w:val="00B06A0A"/>
    <w:rsid w:val="00B10164"/>
    <w:rsid w:val="00B238B5"/>
    <w:rsid w:val="00B4124F"/>
    <w:rsid w:val="00B676F3"/>
    <w:rsid w:val="00B97D57"/>
    <w:rsid w:val="00BA0EB9"/>
    <w:rsid w:val="00BA26CF"/>
    <w:rsid w:val="00BA3B4C"/>
    <w:rsid w:val="00BB04E3"/>
    <w:rsid w:val="00BB4B04"/>
    <w:rsid w:val="00BC1936"/>
    <w:rsid w:val="00BD1920"/>
    <w:rsid w:val="00BD6576"/>
    <w:rsid w:val="00BE641D"/>
    <w:rsid w:val="00C31A32"/>
    <w:rsid w:val="00C44535"/>
    <w:rsid w:val="00C50AA8"/>
    <w:rsid w:val="00C55D68"/>
    <w:rsid w:val="00C722D9"/>
    <w:rsid w:val="00C742BD"/>
    <w:rsid w:val="00C777CE"/>
    <w:rsid w:val="00C817FA"/>
    <w:rsid w:val="00C81EEB"/>
    <w:rsid w:val="00C85057"/>
    <w:rsid w:val="00C91E80"/>
    <w:rsid w:val="00C94009"/>
    <w:rsid w:val="00C94EDF"/>
    <w:rsid w:val="00C95B25"/>
    <w:rsid w:val="00CC21EA"/>
    <w:rsid w:val="00CC6506"/>
    <w:rsid w:val="00CD0C34"/>
    <w:rsid w:val="00CD3B69"/>
    <w:rsid w:val="00CD4F65"/>
    <w:rsid w:val="00CE0CD0"/>
    <w:rsid w:val="00CE7685"/>
    <w:rsid w:val="00D13D7A"/>
    <w:rsid w:val="00D2086E"/>
    <w:rsid w:val="00D350C8"/>
    <w:rsid w:val="00D52738"/>
    <w:rsid w:val="00D564B4"/>
    <w:rsid w:val="00D71C04"/>
    <w:rsid w:val="00D960FF"/>
    <w:rsid w:val="00DA171B"/>
    <w:rsid w:val="00DA5CBF"/>
    <w:rsid w:val="00DB07C8"/>
    <w:rsid w:val="00DD2CCE"/>
    <w:rsid w:val="00DD4A35"/>
    <w:rsid w:val="00DE434B"/>
    <w:rsid w:val="00DE6C42"/>
    <w:rsid w:val="00DF5A38"/>
    <w:rsid w:val="00DF7BC7"/>
    <w:rsid w:val="00E32C9C"/>
    <w:rsid w:val="00E33ADB"/>
    <w:rsid w:val="00E343E9"/>
    <w:rsid w:val="00E51234"/>
    <w:rsid w:val="00E63D28"/>
    <w:rsid w:val="00E718F6"/>
    <w:rsid w:val="00E75115"/>
    <w:rsid w:val="00E9381B"/>
    <w:rsid w:val="00EA0A78"/>
    <w:rsid w:val="00EB2700"/>
    <w:rsid w:val="00ED5290"/>
    <w:rsid w:val="00EE06E6"/>
    <w:rsid w:val="00EF0268"/>
    <w:rsid w:val="00EF279E"/>
    <w:rsid w:val="00F060E2"/>
    <w:rsid w:val="00F2433E"/>
    <w:rsid w:val="00F30253"/>
    <w:rsid w:val="00F36182"/>
    <w:rsid w:val="00F47BD1"/>
    <w:rsid w:val="00F51082"/>
    <w:rsid w:val="00F70ED4"/>
    <w:rsid w:val="00F75431"/>
    <w:rsid w:val="00F75CDB"/>
    <w:rsid w:val="00F82001"/>
    <w:rsid w:val="00F8379E"/>
    <w:rsid w:val="00FA6AFC"/>
    <w:rsid w:val="00FA78D6"/>
    <w:rsid w:val="00FB78B5"/>
    <w:rsid w:val="00FC2699"/>
    <w:rsid w:val="00FC3015"/>
    <w:rsid w:val="00FD2886"/>
    <w:rsid w:val="00FF12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
    <w:basedOn w:val="Normlny"/>
    <w:link w:val="OdsekzoznamuChar"/>
    <w:uiPriority w:val="34"/>
    <w:qFormat/>
    <w:rsid w:val="00C85057"/>
    <w:pPr>
      <w:ind w:left="720"/>
      <w:contextualSpacing/>
    </w:pPr>
  </w:style>
  <w:style w:type="paragraph" w:styleId="Textvysvetlivky">
    <w:name w:val="endnote text"/>
    <w:basedOn w:val="Normlny"/>
    <w:link w:val="TextvysvetlivkyChar"/>
    <w:uiPriority w:val="99"/>
    <w:semiHidden/>
    <w:unhideWhenUsed/>
    <w:rsid w:val="00C85057"/>
    <w:rPr>
      <w:sz w:val="20"/>
      <w:szCs w:val="20"/>
    </w:rPr>
  </w:style>
  <w:style w:type="character" w:customStyle="1" w:styleId="TextvysvetlivkyChar">
    <w:name w:val="Text vysvetlivky Char"/>
    <w:basedOn w:val="Predvolenpsmoodseku"/>
    <w:link w:val="Textvysvetlivky"/>
    <w:uiPriority w:val="99"/>
    <w:semiHidden/>
    <w:rsid w:val="00C85057"/>
    <w:rPr>
      <w:sz w:val="20"/>
      <w:szCs w:val="20"/>
    </w:rPr>
  </w:style>
  <w:style w:type="character" w:styleId="Odkaznavysvetlivku">
    <w:name w:val="endnote reference"/>
    <w:basedOn w:val="Predvolenpsmoodseku"/>
    <w:uiPriority w:val="99"/>
    <w:semiHidden/>
    <w:unhideWhenUsed/>
    <w:rsid w:val="00C85057"/>
    <w:rPr>
      <w:vertAlign w:val="superscript"/>
    </w:rPr>
  </w:style>
  <w:style w:type="character" w:styleId="Odkaznakomentr">
    <w:name w:val="annotation reference"/>
    <w:basedOn w:val="Predvolenpsmoodseku"/>
    <w:uiPriority w:val="99"/>
    <w:semiHidden/>
    <w:unhideWhenUsed/>
    <w:rsid w:val="00C85057"/>
    <w:rPr>
      <w:sz w:val="16"/>
      <w:szCs w:val="16"/>
    </w:rPr>
  </w:style>
  <w:style w:type="paragraph" w:styleId="Textkomentra">
    <w:name w:val="annotation text"/>
    <w:basedOn w:val="Normlny"/>
    <w:link w:val="TextkomentraChar"/>
    <w:uiPriority w:val="99"/>
    <w:unhideWhenUsed/>
    <w:rsid w:val="00C85057"/>
    <w:rPr>
      <w:sz w:val="20"/>
      <w:szCs w:val="20"/>
    </w:rPr>
  </w:style>
  <w:style w:type="character" w:customStyle="1" w:styleId="TextkomentraChar">
    <w:name w:val="Text komentára Char"/>
    <w:basedOn w:val="Predvolenpsmoodseku"/>
    <w:link w:val="Textkomentra"/>
    <w:uiPriority w:val="99"/>
    <w:rsid w:val="00C85057"/>
    <w:rPr>
      <w:sz w:val="20"/>
      <w:szCs w:val="20"/>
    </w:rPr>
  </w:style>
  <w:style w:type="paragraph" w:styleId="Predmetkomentra">
    <w:name w:val="annotation subject"/>
    <w:basedOn w:val="Textkomentra"/>
    <w:next w:val="Textkomentra"/>
    <w:link w:val="PredmetkomentraChar"/>
    <w:uiPriority w:val="99"/>
    <w:semiHidden/>
    <w:unhideWhenUsed/>
    <w:rsid w:val="00C85057"/>
    <w:rPr>
      <w:b/>
      <w:bCs/>
    </w:rPr>
  </w:style>
  <w:style w:type="character" w:customStyle="1" w:styleId="PredmetkomentraChar">
    <w:name w:val="Predmet komentára Char"/>
    <w:basedOn w:val="TextkomentraChar"/>
    <w:link w:val="Predmetkomentra"/>
    <w:uiPriority w:val="99"/>
    <w:semiHidden/>
    <w:rsid w:val="00C85057"/>
    <w:rPr>
      <w:b/>
      <w:bCs/>
      <w:sz w:val="20"/>
      <w:szCs w:val="20"/>
    </w:rPr>
  </w:style>
  <w:style w:type="paragraph" w:styleId="Textbubliny">
    <w:name w:val="Balloon Text"/>
    <w:basedOn w:val="Normlny"/>
    <w:link w:val="TextbublinyChar"/>
    <w:uiPriority w:val="99"/>
    <w:semiHidden/>
    <w:unhideWhenUsed/>
    <w:rsid w:val="00C85057"/>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5057"/>
    <w:rPr>
      <w:rFonts w:ascii="Segoe UI" w:hAnsi="Segoe UI" w:cs="Segoe UI"/>
      <w:sz w:val="18"/>
      <w:szCs w:val="18"/>
    </w:rPr>
  </w:style>
  <w:style w:type="character" w:styleId="Hypertextovprepojenie">
    <w:name w:val="Hyperlink"/>
    <w:basedOn w:val="Predvolenpsmoodseku"/>
    <w:uiPriority w:val="99"/>
    <w:unhideWhenUsed/>
    <w:rsid w:val="00745776"/>
    <w:rPr>
      <w:color w:val="0000FF"/>
      <w:u w:val="single"/>
    </w:rPr>
  </w:style>
  <w:style w:type="character" w:customStyle="1" w:styleId="OdsekzoznamuChar">
    <w:name w:val="Odsek zoznamu Char"/>
    <w:aliases w:val="body Char,Odsek zoznamu2 Char,Odsek Char,Odsek zoznamu1 Char"/>
    <w:link w:val="Odsekzoznamu"/>
    <w:uiPriority w:val="34"/>
    <w:qFormat/>
    <w:locked/>
    <w:rsid w:val="003A252B"/>
  </w:style>
  <w:style w:type="paragraph" w:styleId="Hlavika">
    <w:name w:val="header"/>
    <w:basedOn w:val="Normlny"/>
    <w:link w:val="HlavikaChar"/>
    <w:uiPriority w:val="99"/>
    <w:unhideWhenUsed/>
    <w:rsid w:val="00155BB8"/>
    <w:pPr>
      <w:tabs>
        <w:tab w:val="center" w:pos="4536"/>
        <w:tab w:val="right" w:pos="9072"/>
      </w:tabs>
    </w:pPr>
  </w:style>
  <w:style w:type="character" w:customStyle="1" w:styleId="HlavikaChar">
    <w:name w:val="Hlavička Char"/>
    <w:basedOn w:val="Predvolenpsmoodseku"/>
    <w:link w:val="Hlavika"/>
    <w:uiPriority w:val="99"/>
    <w:rsid w:val="00155BB8"/>
  </w:style>
  <w:style w:type="paragraph" w:styleId="Pta">
    <w:name w:val="footer"/>
    <w:basedOn w:val="Normlny"/>
    <w:link w:val="PtaChar"/>
    <w:uiPriority w:val="99"/>
    <w:unhideWhenUsed/>
    <w:rsid w:val="00155BB8"/>
    <w:pPr>
      <w:tabs>
        <w:tab w:val="center" w:pos="4536"/>
        <w:tab w:val="right" w:pos="9072"/>
      </w:tabs>
    </w:pPr>
  </w:style>
  <w:style w:type="character" w:customStyle="1" w:styleId="PtaChar">
    <w:name w:val="Päta Char"/>
    <w:basedOn w:val="Predvolenpsmoodseku"/>
    <w:link w:val="Pta"/>
    <w:uiPriority w:val="99"/>
    <w:rsid w:val="00155BB8"/>
  </w:style>
  <w:style w:type="paragraph" w:styleId="Obyajntext">
    <w:name w:val="Plain Text"/>
    <w:basedOn w:val="Normlny"/>
    <w:link w:val="ObyajntextChar"/>
    <w:uiPriority w:val="99"/>
    <w:semiHidden/>
    <w:unhideWhenUsed/>
    <w:rsid w:val="00071846"/>
    <w:rPr>
      <w:rFonts w:ascii="Calibri" w:hAnsi="Calibri" w:cs="Consolas"/>
      <w:szCs w:val="21"/>
    </w:rPr>
  </w:style>
  <w:style w:type="character" w:customStyle="1" w:styleId="ObyajntextChar">
    <w:name w:val="Obyčajný text Char"/>
    <w:basedOn w:val="Predvolenpsmoodseku"/>
    <w:link w:val="Obyajntext"/>
    <w:uiPriority w:val="99"/>
    <w:semiHidden/>
    <w:rsid w:val="00071846"/>
    <w:rPr>
      <w:rFonts w:ascii="Calibri" w:hAnsi="Calibri" w:cs="Consolas"/>
      <w:szCs w:val="21"/>
    </w:rPr>
  </w:style>
  <w:style w:type="paragraph" w:styleId="Nzov">
    <w:name w:val="Title"/>
    <w:basedOn w:val="Normlny"/>
    <w:link w:val="NzovChar"/>
    <w:uiPriority w:val="10"/>
    <w:qFormat/>
    <w:rsid w:val="006E6F47"/>
    <w:pPr>
      <w:jc w:val="center"/>
    </w:pPr>
    <w:rPr>
      <w:rFonts w:ascii="Times New Roman" w:eastAsiaTheme="minorEastAsia" w:hAnsi="Times New Roman" w:cs="Times New Roman"/>
      <w:b/>
      <w:bCs/>
      <w:sz w:val="32"/>
      <w:szCs w:val="24"/>
      <w:lang w:eastAsia="cs-CZ"/>
    </w:rPr>
  </w:style>
  <w:style w:type="character" w:customStyle="1" w:styleId="NzovChar">
    <w:name w:val="Názov Char"/>
    <w:basedOn w:val="Predvolenpsmoodseku"/>
    <w:link w:val="Nzov"/>
    <w:uiPriority w:val="10"/>
    <w:rsid w:val="006E6F47"/>
    <w:rPr>
      <w:rFonts w:ascii="Times New Roman" w:eastAsiaTheme="minorEastAsia" w:hAnsi="Times New Roman" w:cs="Times New Roman"/>
      <w:b/>
      <w:bCs/>
      <w:sz w:val="32"/>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
    <w:basedOn w:val="Normlny"/>
    <w:link w:val="OdsekzoznamuChar"/>
    <w:uiPriority w:val="34"/>
    <w:qFormat/>
    <w:rsid w:val="00C85057"/>
    <w:pPr>
      <w:ind w:left="720"/>
      <w:contextualSpacing/>
    </w:pPr>
  </w:style>
  <w:style w:type="paragraph" w:styleId="Textvysvetlivky">
    <w:name w:val="endnote text"/>
    <w:basedOn w:val="Normlny"/>
    <w:link w:val="TextvysvetlivkyChar"/>
    <w:uiPriority w:val="99"/>
    <w:semiHidden/>
    <w:unhideWhenUsed/>
    <w:rsid w:val="00C85057"/>
    <w:rPr>
      <w:sz w:val="20"/>
      <w:szCs w:val="20"/>
    </w:rPr>
  </w:style>
  <w:style w:type="character" w:customStyle="1" w:styleId="TextvysvetlivkyChar">
    <w:name w:val="Text vysvetlivky Char"/>
    <w:basedOn w:val="Predvolenpsmoodseku"/>
    <w:link w:val="Textvysvetlivky"/>
    <w:uiPriority w:val="99"/>
    <w:semiHidden/>
    <w:rsid w:val="00C85057"/>
    <w:rPr>
      <w:sz w:val="20"/>
      <w:szCs w:val="20"/>
    </w:rPr>
  </w:style>
  <w:style w:type="character" w:styleId="Odkaznavysvetlivku">
    <w:name w:val="endnote reference"/>
    <w:basedOn w:val="Predvolenpsmoodseku"/>
    <w:uiPriority w:val="99"/>
    <w:semiHidden/>
    <w:unhideWhenUsed/>
    <w:rsid w:val="00C85057"/>
    <w:rPr>
      <w:vertAlign w:val="superscript"/>
    </w:rPr>
  </w:style>
  <w:style w:type="character" w:styleId="Odkaznakomentr">
    <w:name w:val="annotation reference"/>
    <w:basedOn w:val="Predvolenpsmoodseku"/>
    <w:uiPriority w:val="99"/>
    <w:semiHidden/>
    <w:unhideWhenUsed/>
    <w:rsid w:val="00C85057"/>
    <w:rPr>
      <w:sz w:val="16"/>
      <w:szCs w:val="16"/>
    </w:rPr>
  </w:style>
  <w:style w:type="paragraph" w:styleId="Textkomentra">
    <w:name w:val="annotation text"/>
    <w:basedOn w:val="Normlny"/>
    <w:link w:val="TextkomentraChar"/>
    <w:uiPriority w:val="99"/>
    <w:unhideWhenUsed/>
    <w:rsid w:val="00C85057"/>
    <w:rPr>
      <w:sz w:val="20"/>
      <w:szCs w:val="20"/>
    </w:rPr>
  </w:style>
  <w:style w:type="character" w:customStyle="1" w:styleId="TextkomentraChar">
    <w:name w:val="Text komentára Char"/>
    <w:basedOn w:val="Predvolenpsmoodseku"/>
    <w:link w:val="Textkomentra"/>
    <w:uiPriority w:val="99"/>
    <w:rsid w:val="00C85057"/>
    <w:rPr>
      <w:sz w:val="20"/>
      <w:szCs w:val="20"/>
    </w:rPr>
  </w:style>
  <w:style w:type="paragraph" w:styleId="Predmetkomentra">
    <w:name w:val="annotation subject"/>
    <w:basedOn w:val="Textkomentra"/>
    <w:next w:val="Textkomentra"/>
    <w:link w:val="PredmetkomentraChar"/>
    <w:uiPriority w:val="99"/>
    <w:semiHidden/>
    <w:unhideWhenUsed/>
    <w:rsid w:val="00C85057"/>
    <w:rPr>
      <w:b/>
      <w:bCs/>
    </w:rPr>
  </w:style>
  <w:style w:type="character" w:customStyle="1" w:styleId="PredmetkomentraChar">
    <w:name w:val="Predmet komentára Char"/>
    <w:basedOn w:val="TextkomentraChar"/>
    <w:link w:val="Predmetkomentra"/>
    <w:uiPriority w:val="99"/>
    <w:semiHidden/>
    <w:rsid w:val="00C85057"/>
    <w:rPr>
      <w:b/>
      <w:bCs/>
      <w:sz w:val="20"/>
      <w:szCs w:val="20"/>
    </w:rPr>
  </w:style>
  <w:style w:type="paragraph" w:styleId="Textbubliny">
    <w:name w:val="Balloon Text"/>
    <w:basedOn w:val="Normlny"/>
    <w:link w:val="TextbublinyChar"/>
    <w:uiPriority w:val="99"/>
    <w:semiHidden/>
    <w:unhideWhenUsed/>
    <w:rsid w:val="00C85057"/>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5057"/>
    <w:rPr>
      <w:rFonts w:ascii="Segoe UI" w:hAnsi="Segoe UI" w:cs="Segoe UI"/>
      <w:sz w:val="18"/>
      <w:szCs w:val="18"/>
    </w:rPr>
  </w:style>
  <w:style w:type="character" w:styleId="Hypertextovprepojenie">
    <w:name w:val="Hyperlink"/>
    <w:basedOn w:val="Predvolenpsmoodseku"/>
    <w:uiPriority w:val="99"/>
    <w:unhideWhenUsed/>
    <w:rsid w:val="00745776"/>
    <w:rPr>
      <w:color w:val="0000FF"/>
      <w:u w:val="single"/>
    </w:rPr>
  </w:style>
  <w:style w:type="character" w:customStyle="1" w:styleId="OdsekzoznamuChar">
    <w:name w:val="Odsek zoznamu Char"/>
    <w:aliases w:val="body Char,Odsek zoznamu2 Char,Odsek Char,Odsek zoznamu1 Char"/>
    <w:link w:val="Odsekzoznamu"/>
    <w:uiPriority w:val="34"/>
    <w:qFormat/>
    <w:locked/>
    <w:rsid w:val="003A252B"/>
  </w:style>
  <w:style w:type="paragraph" w:styleId="Hlavika">
    <w:name w:val="header"/>
    <w:basedOn w:val="Normlny"/>
    <w:link w:val="HlavikaChar"/>
    <w:uiPriority w:val="99"/>
    <w:unhideWhenUsed/>
    <w:rsid w:val="00155BB8"/>
    <w:pPr>
      <w:tabs>
        <w:tab w:val="center" w:pos="4536"/>
        <w:tab w:val="right" w:pos="9072"/>
      </w:tabs>
    </w:pPr>
  </w:style>
  <w:style w:type="character" w:customStyle="1" w:styleId="HlavikaChar">
    <w:name w:val="Hlavička Char"/>
    <w:basedOn w:val="Predvolenpsmoodseku"/>
    <w:link w:val="Hlavika"/>
    <w:uiPriority w:val="99"/>
    <w:rsid w:val="00155BB8"/>
  </w:style>
  <w:style w:type="paragraph" w:styleId="Pta">
    <w:name w:val="footer"/>
    <w:basedOn w:val="Normlny"/>
    <w:link w:val="PtaChar"/>
    <w:uiPriority w:val="99"/>
    <w:unhideWhenUsed/>
    <w:rsid w:val="00155BB8"/>
    <w:pPr>
      <w:tabs>
        <w:tab w:val="center" w:pos="4536"/>
        <w:tab w:val="right" w:pos="9072"/>
      </w:tabs>
    </w:pPr>
  </w:style>
  <w:style w:type="character" w:customStyle="1" w:styleId="PtaChar">
    <w:name w:val="Päta Char"/>
    <w:basedOn w:val="Predvolenpsmoodseku"/>
    <w:link w:val="Pta"/>
    <w:uiPriority w:val="99"/>
    <w:rsid w:val="00155BB8"/>
  </w:style>
  <w:style w:type="paragraph" w:styleId="Obyajntext">
    <w:name w:val="Plain Text"/>
    <w:basedOn w:val="Normlny"/>
    <w:link w:val="ObyajntextChar"/>
    <w:uiPriority w:val="99"/>
    <w:semiHidden/>
    <w:unhideWhenUsed/>
    <w:rsid w:val="00071846"/>
    <w:rPr>
      <w:rFonts w:ascii="Calibri" w:hAnsi="Calibri" w:cs="Consolas"/>
      <w:szCs w:val="21"/>
    </w:rPr>
  </w:style>
  <w:style w:type="character" w:customStyle="1" w:styleId="ObyajntextChar">
    <w:name w:val="Obyčajný text Char"/>
    <w:basedOn w:val="Predvolenpsmoodseku"/>
    <w:link w:val="Obyajntext"/>
    <w:uiPriority w:val="99"/>
    <w:semiHidden/>
    <w:rsid w:val="00071846"/>
    <w:rPr>
      <w:rFonts w:ascii="Calibri" w:hAnsi="Calibri" w:cs="Consolas"/>
      <w:szCs w:val="21"/>
    </w:rPr>
  </w:style>
  <w:style w:type="paragraph" w:styleId="Nzov">
    <w:name w:val="Title"/>
    <w:basedOn w:val="Normlny"/>
    <w:link w:val="NzovChar"/>
    <w:uiPriority w:val="10"/>
    <w:qFormat/>
    <w:rsid w:val="006E6F47"/>
    <w:pPr>
      <w:jc w:val="center"/>
    </w:pPr>
    <w:rPr>
      <w:rFonts w:ascii="Times New Roman" w:eastAsiaTheme="minorEastAsia" w:hAnsi="Times New Roman" w:cs="Times New Roman"/>
      <w:b/>
      <w:bCs/>
      <w:sz w:val="32"/>
      <w:szCs w:val="24"/>
      <w:lang w:eastAsia="cs-CZ"/>
    </w:rPr>
  </w:style>
  <w:style w:type="character" w:customStyle="1" w:styleId="NzovChar">
    <w:name w:val="Názov Char"/>
    <w:basedOn w:val="Predvolenpsmoodseku"/>
    <w:link w:val="Nzov"/>
    <w:uiPriority w:val="10"/>
    <w:rsid w:val="006E6F47"/>
    <w:rPr>
      <w:rFonts w:ascii="Times New Roman" w:eastAsiaTheme="minorEastAsia" w:hAnsi="Times New Roman" w:cs="Times New Roman"/>
      <w:b/>
      <w:bCs/>
      <w:sz w:val="3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138842518">
          <w:marLeft w:val="0"/>
          <w:marRight w:val="0"/>
          <w:marTop w:val="0"/>
          <w:marBottom w:val="0"/>
          <w:divBdr>
            <w:top w:val="none" w:sz="0" w:space="0" w:color="auto"/>
            <w:left w:val="none" w:sz="0" w:space="0" w:color="auto"/>
            <w:bottom w:val="none" w:sz="0" w:space="0" w:color="auto"/>
            <w:right w:val="none" w:sz="0" w:space="0" w:color="auto"/>
          </w:divBdr>
        </w:div>
        <w:div w:id="957681805">
          <w:marLeft w:val="0"/>
          <w:marRight w:val="0"/>
          <w:marTop w:val="0"/>
          <w:marBottom w:val="0"/>
          <w:divBdr>
            <w:top w:val="none" w:sz="0" w:space="0" w:color="auto"/>
            <w:left w:val="none" w:sz="0" w:space="0" w:color="auto"/>
            <w:bottom w:val="none" w:sz="0" w:space="0" w:color="auto"/>
            <w:right w:val="none" w:sz="0" w:space="0" w:color="auto"/>
          </w:divBdr>
        </w:div>
      </w:divsChild>
    </w:div>
    <w:div w:id="129172878">
      <w:bodyDiv w:val="1"/>
      <w:marLeft w:val="0"/>
      <w:marRight w:val="0"/>
      <w:marTop w:val="0"/>
      <w:marBottom w:val="0"/>
      <w:divBdr>
        <w:top w:val="none" w:sz="0" w:space="0" w:color="auto"/>
        <w:left w:val="none" w:sz="0" w:space="0" w:color="auto"/>
        <w:bottom w:val="none" w:sz="0" w:space="0" w:color="auto"/>
        <w:right w:val="none" w:sz="0" w:space="0" w:color="auto"/>
      </w:divBdr>
      <w:divsChild>
        <w:div w:id="1074400422">
          <w:marLeft w:val="0"/>
          <w:marRight w:val="0"/>
          <w:marTop w:val="0"/>
          <w:marBottom w:val="0"/>
          <w:divBdr>
            <w:top w:val="none" w:sz="0" w:space="0" w:color="auto"/>
            <w:left w:val="none" w:sz="0" w:space="0" w:color="auto"/>
            <w:bottom w:val="none" w:sz="0" w:space="0" w:color="auto"/>
            <w:right w:val="none" w:sz="0" w:space="0" w:color="auto"/>
          </w:divBdr>
        </w:div>
        <w:div w:id="1312099145">
          <w:marLeft w:val="0"/>
          <w:marRight w:val="0"/>
          <w:marTop w:val="0"/>
          <w:marBottom w:val="0"/>
          <w:divBdr>
            <w:top w:val="none" w:sz="0" w:space="0" w:color="auto"/>
            <w:left w:val="none" w:sz="0" w:space="0" w:color="auto"/>
            <w:bottom w:val="none" w:sz="0" w:space="0" w:color="auto"/>
            <w:right w:val="none" w:sz="0" w:space="0" w:color="auto"/>
          </w:divBdr>
        </w:div>
      </w:divsChild>
    </w:div>
    <w:div w:id="350685774">
      <w:bodyDiv w:val="1"/>
      <w:marLeft w:val="0"/>
      <w:marRight w:val="0"/>
      <w:marTop w:val="0"/>
      <w:marBottom w:val="0"/>
      <w:divBdr>
        <w:top w:val="none" w:sz="0" w:space="0" w:color="auto"/>
        <w:left w:val="none" w:sz="0" w:space="0" w:color="auto"/>
        <w:bottom w:val="none" w:sz="0" w:space="0" w:color="auto"/>
        <w:right w:val="none" w:sz="0" w:space="0" w:color="auto"/>
      </w:divBdr>
      <w:divsChild>
        <w:div w:id="2080861690">
          <w:marLeft w:val="0"/>
          <w:marRight w:val="0"/>
          <w:marTop w:val="0"/>
          <w:marBottom w:val="0"/>
          <w:divBdr>
            <w:top w:val="none" w:sz="0" w:space="0" w:color="auto"/>
            <w:left w:val="none" w:sz="0" w:space="0" w:color="auto"/>
            <w:bottom w:val="none" w:sz="0" w:space="0" w:color="auto"/>
            <w:right w:val="none" w:sz="0" w:space="0" w:color="auto"/>
          </w:divBdr>
        </w:div>
        <w:div w:id="774594307">
          <w:marLeft w:val="0"/>
          <w:marRight w:val="0"/>
          <w:marTop w:val="0"/>
          <w:marBottom w:val="0"/>
          <w:divBdr>
            <w:top w:val="none" w:sz="0" w:space="0" w:color="auto"/>
            <w:left w:val="none" w:sz="0" w:space="0" w:color="auto"/>
            <w:bottom w:val="none" w:sz="0" w:space="0" w:color="auto"/>
            <w:right w:val="none" w:sz="0" w:space="0" w:color="auto"/>
          </w:divBdr>
        </w:div>
      </w:divsChild>
    </w:div>
    <w:div w:id="352195605">
      <w:bodyDiv w:val="1"/>
      <w:marLeft w:val="0"/>
      <w:marRight w:val="0"/>
      <w:marTop w:val="0"/>
      <w:marBottom w:val="0"/>
      <w:divBdr>
        <w:top w:val="none" w:sz="0" w:space="0" w:color="auto"/>
        <w:left w:val="none" w:sz="0" w:space="0" w:color="auto"/>
        <w:bottom w:val="none" w:sz="0" w:space="0" w:color="auto"/>
        <w:right w:val="none" w:sz="0" w:space="0" w:color="auto"/>
      </w:divBdr>
      <w:divsChild>
        <w:div w:id="599026102">
          <w:marLeft w:val="0"/>
          <w:marRight w:val="0"/>
          <w:marTop w:val="0"/>
          <w:marBottom w:val="0"/>
          <w:divBdr>
            <w:top w:val="none" w:sz="0" w:space="0" w:color="auto"/>
            <w:left w:val="none" w:sz="0" w:space="0" w:color="auto"/>
            <w:bottom w:val="none" w:sz="0" w:space="0" w:color="auto"/>
            <w:right w:val="none" w:sz="0" w:space="0" w:color="auto"/>
          </w:divBdr>
        </w:div>
      </w:divsChild>
    </w:div>
    <w:div w:id="522745368">
      <w:bodyDiv w:val="1"/>
      <w:marLeft w:val="0"/>
      <w:marRight w:val="0"/>
      <w:marTop w:val="0"/>
      <w:marBottom w:val="0"/>
      <w:divBdr>
        <w:top w:val="none" w:sz="0" w:space="0" w:color="auto"/>
        <w:left w:val="none" w:sz="0" w:space="0" w:color="auto"/>
        <w:bottom w:val="none" w:sz="0" w:space="0" w:color="auto"/>
        <w:right w:val="none" w:sz="0" w:space="0" w:color="auto"/>
      </w:divBdr>
      <w:divsChild>
        <w:div w:id="400644280">
          <w:marLeft w:val="0"/>
          <w:marRight w:val="0"/>
          <w:marTop w:val="0"/>
          <w:marBottom w:val="0"/>
          <w:divBdr>
            <w:top w:val="none" w:sz="0" w:space="0" w:color="auto"/>
            <w:left w:val="none" w:sz="0" w:space="0" w:color="auto"/>
            <w:bottom w:val="none" w:sz="0" w:space="0" w:color="auto"/>
            <w:right w:val="none" w:sz="0" w:space="0" w:color="auto"/>
          </w:divBdr>
        </w:div>
        <w:div w:id="892080206">
          <w:marLeft w:val="0"/>
          <w:marRight w:val="0"/>
          <w:marTop w:val="0"/>
          <w:marBottom w:val="0"/>
          <w:divBdr>
            <w:top w:val="none" w:sz="0" w:space="0" w:color="auto"/>
            <w:left w:val="none" w:sz="0" w:space="0" w:color="auto"/>
            <w:bottom w:val="none" w:sz="0" w:space="0" w:color="auto"/>
            <w:right w:val="none" w:sz="0" w:space="0" w:color="auto"/>
          </w:divBdr>
        </w:div>
      </w:divsChild>
    </w:div>
    <w:div w:id="568272479">
      <w:bodyDiv w:val="1"/>
      <w:marLeft w:val="0"/>
      <w:marRight w:val="0"/>
      <w:marTop w:val="0"/>
      <w:marBottom w:val="0"/>
      <w:divBdr>
        <w:top w:val="none" w:sz="0" w:space="0" w:color="auto"/>
        <w:left w:val="none" w:sz="0" w:space="0" w:color="auto"/>
        <w:bottom w:val="none" w:sz="0" w:space="0" w:color="auto"/>
        <w:right w:val="none" w:sz="0" w:space="0" w:color="auto"/>
      </w:divBdr>
    </w:div>
    <w:div w:id="726221685">
      <w:bodyDiv w:val="1"/>
      <w:marLeft w:val="0"/>
      <w:marRight w:val="0"/>
      <w:marTop w:val="0"/>
      <w:marBottom w:val="0"/>
      <w:divBdr>
        <w:top w:val="none" w:sz="0" w:space="0" w:color="auto"/>
        <w:left w:val="none" w:sz="0" w:space="0" w:color="auto"/>
        <w:bottom w:val="none" w:sz="0" w:space="0" w:color="auto"/>
        <w:right w:val="none" w:sz="0" w:space="0" w:color="auto"/>
      </w:divBdr>
      <w:divsChild>
        <w:div w:id="680084643">
          <w:marLeft w:val="0"/>
          <w:marRight w:val="0"/>
          <w:marTop w:val="0"/>
          <w:marBottom w:val="0"/>
          <w:divBdr>
            <w:top w:val="none" w:sz="0" w:space="0" w:color="auto"/>
            <w:left w:val="none" w:sz="0" w:space="0" w:color="auto"/>
            <w:bottom w:val="none" w:sz="0" w:space="0" w:color="auto"/>
            <w:right w:val="none" w:sz="0" w:space="0" w:color="auto"/>
          </w:divBdr>
        </w:div>
      </w:divsChild>
    </w:div>
    <w:div w:id="750589472">
      <w:bodyDiv w:val="1"/>
      <w:marLeft w:val="0"/>
      <w:marRight w:val="0"/>
      <w:marTop w:val="0"/>
      <w:marBottom w:val="0"/>
      <w:divBdr>
        <w:top w:val="none" w:sz="0" w:space="0" w:color="auto"/>
        <w:left w:val="none" w:sz="0" w:space="0" w:color="auto"/>
        <w:bottom w:val="none" w:sz="0" w:space="0" w:color="auto"/>
        <w:right w:val="none" w:sz="0" w:space="0" w:color="auto"/>
      </w:divBdr>
    </w:div>
    <w:div w:id="806169739">
      <w:bodyDiv w:val="1"/>
      <w:marLeft w:val="0"/>
      <w:marRight w:val="0"/>
      <w:marTop w:val="0"/>
      <w:marBottom w:val="0"/>
      <w:divBdr>
        <w:top w:val="none" w:sz="0" w:space="0" w:color="auto"/>
        <w:left w:val="none" w:sz="0" w:space="0" w:color="auto"/>
        <w:bottom w:val="none" w:sz="0" w:space="0" w:color="auto"/>
        <w:right w:val="none" w:sz="0" w:space="0" w:color="auto"/>
      </w:divBdr>
    </w:div>
    <w:div w:id="968780894">
      <w:bodyDiv w:val="1"/>
      <w:marLeft w:val="0"/>
      <w:marRight w:val="0"/>
      <w:marTop w:val="0"/>
      <w:marBottom w:val="0"/>
      <w:divBdr>
        <w:top w:val="none" w:sz="0" w:space="0" w:color="auto"/>
        <w:left w:val="none" w:sz="0" w:space="0" w:color="auto"/>
        <w:bottom w:val="none" w:sz="0" w:space="0" w:color="auto"/>
        <w:right w:val="none" w:sz="0" w:space="0" w:color="auto"/>
      </w:divBdr>
    </w:div>
    <w:div w:id="1106736293">
      <w:bodyDiv w:val="1"/>
      <w:marLeft w:val="0"/>
      <w:marRight w:val="0"/>
      <w:marTop w:val="0"/>
      <w:marBottom w:val="0"/>
      <w:divBdr>
        <w:top w:val="none" w:sz="0" w:space="0" w:color="auto"/>
        <w:left w:val="none" w:sz="0" w:space="0" w:color="auto"/>
        <w:bottom w:val="none" w:sz="0" w:space="0" w:color="auto"/>
        <w:right w:val="none" w:sz="0" w:space="0" w:color="auto"/>
      </w:divBdr>
    </w:div>
    <w:div w:id="154232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D1864-51E4-4A68-92E6-464C8B10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840</Words>
  <Characters>4792</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Vároš</dc:creator>
  <cp:lastModifiedBy>Cebulakova Monika</cp:lastModifiedBy>
  <cp:revision>8</cp:revision>
  <cp:lastPrinted>2020-09-30T12:04:00Z</cp:lastPrinted>
  <dcterms:created xsi:type="dcterms:W3CDTF">2020-09-29T07:01:00Z</dcterms:created>
  <dcterms:modified xsi:type="dcterms:W3CDTF">2020-09-30T12:08:00Z</dcterms:modified>
</cp:coreProperties>
</file>