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FA" w:rsidRPr="00F04CCD" w14:paraId="1C47B502" w14:textId="77777777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188D1108" w14:textId="77777777"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14:paraId="76D31E8B" w14:textId="77777777"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14:paraId="0CA4BA9A" w14:textId="77777777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05F7C09B" w14:textId="77777777" w:rsidR="009F2DFA" w:rsidRPr="00042C66" w:rsidRDefault="009F2DFA" w:rsidP="007B71A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14:paraId="11A03170" w14:textId="77777777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9F2DFA" w:rsidRPr="00F04CCD" w14:paraId="19CE3B34" w14:textId="77777777" w:rsidTr="007B71A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6975394" w14:textId="77777777"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66E1FFF" w14:textId="77777777"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14:paraId="6164AB49" w14:textId="77777777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7C1EAE6" w14:textId="77777777"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55D2518" w14:textId="77777777"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14:paraId="24EB1D44" w14:textId="77777777" w:rsidTr="007B71A4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E0BF7BE" w14:textId="77777777" w:rsidR="009F2DFA" w:rsidRPr="00F04CCD" w:rsidRDefault="00AC2438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C2C2743" w14:textId="77777777"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14:paraId="6ACE9111" w14:textId="77777777"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14:paraId="42C256E4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49955DB1" w14:textId="77777777"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14:paraId="02383E80" w14:textId="77777777" w:rsidR="009F2DFA" w:rsidRPr="00F04CCD" w:rsidRDefault="009F2DFA" w:rsidP="007B71A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03BD9D8E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348C50FB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14:paraId="060B8A19" w14:textId="77777777"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14:paraId="0FE91718" w14:textId="77777777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4A33D4C1" w14:textId="44A9BBAA" w:rsidR="00B81C72" w:rsidRPr="00B81C72" w:rsidRDefault="00B81C72" w:rsidP="00B81C72">
            <w:pPr>
              <w:jc w:val="both"/>
              <w:rPr>
                <w:rFonts w:ascii="Times" w:hAnsi="Times" w:cs="Times"/>
              </w:rPr>
            </w:pPr>
            <w:r w:rsidRPr="00B81C72">
              <w:rPr>
                <w:rFonts w:ascii="Times" w:hAnsi="Times" w:cs="Times"/>
              </w:rPr>
              <w:t>Predkladaný materiál bude mať vplyv na približne 16 000 v súčasnosti registrovaných výrobcov obalov a výrobcov neobalových výrobkov</w:t>
            </w:r>
            <w:bookmarkStart w:id="0" w:name="_GoBack"/>
            <w:bookmarkEnd w:id="0"/>
            <w:r w:rsidRPr="00B81C72">
              <w:rPr>
                <w:rFonts w:ascii="Times" w:hAnsi="Times" w:cs="Times"/>
              </w:rPr>
              <w:t>. Údaj 16 000 výrobcov nekorešponduje s počtami výrobcov registrovaných v jednotlivých registroch výrobcov obalov a výrobcov neobalových výrobkov. Keďže väčšina výrobcov neobalových výrobkov je aj výrobcom obalov, nie je v tomto prípade uvedená duplicita. Keďže predkladateľ nedisponuje presnými finančnými nákladmi na zabezpečenie triedeného zberu odpadov z obalov a odpadov z neobalových výrobkov, nie je možné tieto zvýšené náklady vyčísliť.</w:t>
            </w:r>
          </w:p>
          <w:p w14:paraId="4175D3FE" w14:textId="77777777" w:rsidR="00B81C72" w:rsidRPr="00B81C72" w:rsidRDefault="00B81C72" w:rsidP="00B81C72">
            <w:pPr>
              <w:jc w:val="both"/>
              <w:rPr>
                <w:rFonts w:ascii="Times" w:hAnsi="Times" w:cs="Times"/>
              </w:rPr>
            </w:pPr>
            <w:r w:rsidRPr="00B81C72">
              <w:rPr>
                <w:rFonts w:ascii="Times" w:hAnsi="Times" w:cs="Times"/>
              </w:rPr>
              <w:t>Nie je možné vyčísliť počet subjektov spadajúcich do kategórie MSP. Takéto rozdelenie ministerstvo v Registri výrobcov nevedie.</w:t>
            </w:r>
          </w:p>
          <w:p w14:paraId="71BEFDA6" w14:textId="605295FB" w:rsidR="00F40860" w:rsidRDefault="00B81C72" w:rsidP="00B81C72">
            <w:pPr>
              <w:jc w:val="both"/>
              <w:rPr>
                <w:rFonts w:ascii="Times" w:hAnsi="Times" w:cs="Times"/>
              </w:rPr>
            </w:pPr>
            <w:r w:rsidRPr="00B81C72">
              <w:rPr>
                <w:rFonts w:ascii="Times" w:hAnsi="Times" w:cs="Times"/>
              </w:rPr>
              <w:t xml:space="preserve">Predkladaný materiál bude mať vplyv na pôvodcov odpadu.  </w:t>
            </w:r>
          </w:p>
          <w:p w14:paraId="2762AF3A" w14:textId="0AF19A74" w:rsidR="00F40860" w:rsidRPr="00427129" w:rsidRDefault="00F40860" w:rsidP="00F40860">
            <w:pPr>
              <w:jc w:val="both"/>
              <w:rPr>
                <w:rFonts w:ascii="Times" w:hAnsi="Times" w:cs="Times"/>
              </w:rPr>
            </w:pPr>
          </w:p>
        </w:tc>
      </w:tr>
      <w:tr w:rsidR="009F2DFA" w:rsidRPr="00F04CCD" w14:paraId="2C0356DA" w14:textId="77777777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27B115" w14:textId="77777777" w:rsidR="009F2DFA" w:rsidRPr="00762CC8" w:rsidRDefault="002B1108" w:rsidP="007B71A4">
            <w:pPr>
              <w:rPr>
                <w:b/>
                <w:color w:val="000000" w:themeColor="text1"/>
                <w:sz w:val="24"/>
              </w:rPr>
            </w:pPr>
            <w:r w:rsidRPr="00762CC8">
              <w:rPr>
                <w:b/>
                <w:color w:val="000000" w:themeColor="text1"/>
                <w:sz w:val="24"/>
              </w:rPr>
              <w:t>3</w:t>
            </w:r>
            <w:r w:rsidR="009F2DFA" w:rsidRPr="00762CC8">
              <w:rPr>
                <w:b/>
                <w:color w:val="000000" w:themeColor="text1"/>
                <w:sz w:val="24"/>
              </w:rPr>
              <w:t>.2 Vyhodnotenie konzultácií</w:t>
            </w:r>
          </w:p>
          <w:p w14:paraId="19C169C4" w14:textId="77777777" w:rsidR="009F2DFA" w:rsidRPr="00762CC8" w:rsidRDefault="009F2DFA" w:rsidP="007B71A4">
            <w:pPr>
              <w:rPr>
                <w:b/>
                <w:color w:val="000000" w:themeColor="text1"/>
              </w:rPr>
            </w:pPr>
            <w:r w:rsidRPr="00762CC8">
              <w:rPr>
                <w:color w:val="000000" w:themeColor="text1"/>
                <w:sz w:val="24"/>
              </w:rPr>
              <w:t xml:space="preserve">       - </w:t>
            </w:r>
            <w:r w:rsidRPr="00762CC8">
              <w:rPr>
                <w:b/>
                <w:color w:val="000000" w:themeColor="text1"/>
                <w:sz w:val="24"/>
              </w:rPr>
              <w:t>z toho MSP</w:t>
            </w:r>
          </w:p>
        </w:tc>
      </w:tr>
      <w:tr w:rsidR="009F2DFA" w:rsidRPr="00F04CCD" w14:paraId="3C79BF41" w14:textId="77777777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14:paraId="1727AA16" w14:textId="77777777" w:rsidR="009F2DFA" w:rsidRPr="00762CC8" w:rsidRDefault="009F2DFA" w:rsidP="007B71A4">
            <w:pPr>
              <w:rPr>
                <w:i/>
                <w:color w:val="000000" w:themeColor="text1"/>
              </w:rPr>
            </w:pPr>
            <w:r w:rsidRPr="00762CC8">
              <w:rPr>
                <w:i/>
                <w:color w:val="000000" w:themeColor="text1"/>
              </w:rPr>
              <w:t>Uveďte, akou formou (verejné alebo cielené konzultácie a prečo) a s kým bol návrh konzultovaný.</w:t>
            </w:r>
          </w:p>
          <w:p w14:paraId="67B4CD01" w14:textId="77777777" w:rsidR="009F2DFA" w:rsidRPr="00762CC8" w:rsidRDefault="009F2DFA" w:rsidP="007B71A4">
            <w:pPr>
              <w:rPr>
                <w:i/>
                <w:color w:val="000000" w:themeColor="text1"/>
              </w:rPr>
            </w:pPr>
            <w:r w:rsidRPr="00762CC8">
              <w:rPr>
                <w:i/>
                <w:color w:val="000000" w:themeColor="text1"/>
              </w:rPr>
              <w:t>Ako dlho trvali konzultácie?</w:t>
            </w:r>
          </w:p>
          <w:p w14:paraId="1E29965A" w14:textId="77777777" w:rsidR="009F2DFA" w:rsidRPr="00762CC8" w:rsidRDefault="009F2DFA" w:rsidP="007B71A4">
            <w:pPr>
              <w:rPr>
                <w:i/>
                <w:color w:val="000000" w:themeColor="text1"/>
              </w:rPr>
            </w:pPr>
            <w:r w:rsidRPr="00762CC8">
              <w:rPr>
                <w:i/>
                <w:color w:val="000000" w:themeColor="text1"/>
              </w:rPr>
              <w:t xml:space="preserve">Uveďte hlavné body konzultácií a výsledky konzultácií. </w:t>
            </w:r>
          </w:p>
        </w:tc>
      </w:tr>
      <w:tr w:rsidR="009F2DFA" w:rsidRPr="00F04CCD" w14:paraId="3EE61A68" w14:textId="77777777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577F04C0" w14:textId="15A9B64E" w:rsidR="00531C29" w:rsidRPr="00762CC8" w:rsidRDefault="00531C29" w:rsidP="00F40860">
            <w:pPr>
              <w:jc w:val="both"/>
              <w:rPr>
                <w:color w:val="000000" w:themeColor="text1"/>
              </w:rPr>
            </w:pPr>
          </w:p>
        </w:tc>
      </w:tr>
      <w:tr w:rsidR="009F2DFA" w:rsidRPr="00F04CCD" w14:paraId="358F1801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1C8FEDC3" w14:textId="77777777" w:rsidR="009F2DFA" w:rsidRPr="00762CC8" w:rsidRDefault="002B1108" w:rsidP="007B71A4">
            <w:pPr>
              <w:rPr>
                <w:b/>
                <w:color w:val="000000" w:themeColor="text1"/>
                <w:sz w:val="24"/>
              </w:rPr>
            </w:pPr>
            <w:r w:rsidRPr="00762CC8">
              <w:rPr>
                <w:b/>
                <w:color w:val="000000" w:themeColor="text1"/>
                <w:sz w:val="24"/>
              </w:rPr>
              <w:t>3</w:t>
            </w:r>
            <w:r w:rsidR="009F2DFA" w:rsidRPr="00762CC8">
              <w:rPr>
                <w:b/>
                <w:color w:val="000000" w:themeColor="text1"/>
                <w:sz w:val="24"/>
              </w:rPr>
              <w:t>.3 Náklady regulácie</w:t>
            </w:r>
          </w:p>
          <w:p w14:paraId="58A10D7B" w14:textId="77777777" w:rsidR="009F2DFA" w:rsidRPr="00762CC8" w:rsidRDefault="009F2DFA" w:rsidP="007B71A4">
            <w:pPr>
              <w:rPr>
                <w:b/>
                <w:color w:val="000000" w:themeColor="text1"/>
              </w:rPr>
            </w:pPr>
            <w:r w:rsidRPr="00762CC8">
              <w:rPr>
                <w:color w:val="000000" w:themeColor="text1"/>
                <w:sz w:val="24"/>
              </w:rPr>
              <w:t xml:space="preserve">      - </w:t>
            </w:r>
            <w:r w:rsidRPr="00762CC8">
              <w:rPr>
                <w:b/>
                <w:color w:val="000000" w:themeColor="text1"/>
                <w:sz w:val="24"/>
              </w:rPr>
              <w:t>z toho MSP</w:t>
            </w:r>
          </w:p>
        </w:tc>
      </w:tr>
      <w:tr w:rsidR="009F2DFA" w:rsidRPr="00F04CCD" w14:paraId="0208F00D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4D989C8E" w14:textId="77777777" w:rsidR="009F2DFA" w:rsidRPr="00762CC8" w:rsidRDefault="002B1108" w:rsidP="007B71A4">
            <w:pPr>
              <w:rPr>
                <w:b/>
                <w:i/>
                <w:color w:val="000000" w:themeColor="text1"/>
              </w:rPr>
            </w:pPr>
            <w:r w:rsidRPr="00762CC8">
              <w:rPr>
                <w:b/>
                <w:i/>
                <w:color w:val="000000" w:themeColor="text1"/>
              </w:rPr>
              <w:t>3</w:t>
            </w:r>
            <w:r w:rsidR="009F2DFA" w:rsidRPr="00762CC8">
              <w:rPr>
                <w:b/>
                <w:i/>
                <w:color w:val="000000" w:themeColor="text1"/>
              </w:rPr>
              <w:t>.3.1 Priame finančné náklady</w:t>
            </w:r>
          </w:p>
          <w:p w14:paraId="72BAC448" w14:textId="77777777" w:rsidR="009F2DFA" w:rsidRPr="00762CC8" w:rsidRDefault="009F2DFA" w:rsidP="007B71A4">
            <w:pPr>
              <w:rPr>
                <w:i/>
                <w:color w:val="000000" w:themeColor="text1"/>
              </w:rPr>
            </w:pPr>
            <w:r w:rsidRPr="00762CC8">
              <w:rPr>
                <w:i/>
                <w:color w:val="000000" w:themeColor="text1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14:paraId="039F252E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275BB0EC" w14:textId="3C07B5DA" w:rsidR="00932603" w:rsidRPr="00B974A7" w:rsidRDefault="00932603" w:rsidP="00F40860">
            <w:pPr>
              <w:jc w:val="both"/>
              <w:rPr>
                <w:color w:val="000000" w:themeColor="text1"/>
              </w:rPr>
            </w:pPr>
          </w:p>
        </w:tc>
      </w:tr>
      <w:tr w:rsidR="009F2DFA" w:rsidRPr="00F04CCD" w14:paraId="57D2D2FB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0B620837" w14:textId="77777777" w:rsidR="009F2DFA" w:rsidRPr="00762CC8" w:rsidRDefault="002B1108" w:rsidP="007B71A4">
            <w:pPr>
              <w:rPr>
                <w:b/>
                <w:i/>
                <w:color w:val="000000" w:themeColor="text1"/>
              </w:rPr>
            </w:pPr>
            <w:r w:rsidRPr="00762CC8">
              <w:rPr>
                <w:b/>
                <w:i/>
                <w:color w:val="000000" w:themeColor="text1"/>
              </w:rPr>
              <w:t>3</w:t>
            </w:r>
            <w:r w:rsidR="009F2DFA" w:rsidRPr="00762CC8">
              <w:rPr>
                <w:b/>
                <w:i/>
                <w:color w:val="000000" w:themeColor="text1"/>
              </w:rPr>
              <w:t>.3.2 Nepriame finančné náklady</w:t>
            </w:r>
          </w:p>
          <w:p w14:paraId="4AE1E9CA" w14:textId="77777777" w:rsidR="009F2DFA" w:rsidRPr="00762CC8" w:rsidRDefault="009F2DFA" w:rsidP="00B31A8E">
            <w:pPr>
              <w:rPr>
                <w:i/>
                <w:color w:val="000000" w:themeColor="text1"/>
              </w:rPr>
            </w:pPr>
            <w:r w:rsidRPr="00762CC8">
              <w:rPr>
                <w:i/>
                <w:color w:val="000000" w:themeColor="text1"/>
              </w:rPr>
              <w:t xml:space="preserve">Vyžaduje si predkladaný návrh dodatočné náklady na nákup tovarov alebo služieb? </w:t>
            </w:r>
            <w:r w:rsidR="00B31A8E" w:rsidRPr="00762CC8">
              <w:rPr>
                <w:i/>
                <w:color w:val="000000" w:themeColor="text1"/>
              </w:rPr>
              <w:t xml:space="preserve">Zvyšuje predkladaný návrh náklady súvisiace so zamestnávaním? </w:t>
            </w:r>
            <w:r w:rsidRPr="00762CC8">
              <w:rPr>
                <w:i/>
                <w:color w:val="000000" w:themeColor="text1"/>
              </w:rPr>
              <w:t>Ak áno, popíšte a vyčíslite ich. Uveďte tiež spôsob ich výpočtu.</w:t>
            </w:r>
          </w:p>
        </w:tc>
      </w:tr>
      <w:tr w:rsidR="009F2DFA" w:rsidRPr="00F04CCD" w14:paraId="1C245BDD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1A53CE77" w14:textId="69617463" w:rsidR="00531C29" w:rsidRPr="00762CC8" w:rsidRDefault="00531C29" w:rsidP="00531C29">
            <w:pPr>
              <w:jc w:val="both"/>
              <w:rPr>
                <w:color w:val="000000" w:themeColor="text1"/>
              </w:rPr>
            </w:pPr>
          </w:p>
        </w:tc>
      </w:tr>
      <w:tr w:rsidR="009F2DFA" w:rsidRPr="00F04CCD" w14:paraId="5ABB956E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39E4DC57" w14:textId="77777777" w:rsidR="009F2DFA" w:rsidRPr="005D3582" w:rsidRDefault="002B1108" w:rsidP="007B71A4">
            <w:pPr>
              <w:rPr>
                <w:b/>
                <w:i/>
              </w:rPr>
            </w:pPr>
            <w:r w:rsidRPr="005D3582">
              <w:rPr>
                <w:b/>
                <w:i/>
              </w:rPr>
              <w:t>3</w:t>
            </w:r>
            <w:r w:rsidR="009F2DFA" w:rsidRPr="005D3582">
              <w:rPr>
                <w:b/>
                <w:i/>
              </w:rPr>
              <w:t>.3.3 Administratívne náklady</w:t>
            </w:r>
          </w:p>
          <w:p w14:paraId="1BE5D225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14:paraId="3A4CBBD8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1802B0FE" w14:textId="640648D6" w:rsidR="00531C29" w:rsidRPr="005D3582" w:rsidRDefault="00531C29" w:rsidP="00F40860">
            <w:pPr>
              <w:jc w:val="both"/>
            </w:pPr>
          </w:p>
        </w:tc>
      </w:tr>
      <w:tr w:rsidR="009F2DFA" w:rsidRPr="00F04CCD" w14:paraId="2DFB51EF" w14:textId="77777777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14:paraId="2CCF1075" w14:textId="77777777" w:rsidR="009F2DFA" w:rsidRPr="005D3582" w:rsidRDefault="002B1108" w:rsidP="007B71A4">
            <w:pPr>
              <w:rPr>
                <w:i/>
              </w:rPr>
            </w:pPr>
            <w:r w:rsidRPr="005D3582">
              <w:rPr>
                <w:b/>
                <w:i/>
              </w:rPr>
              <w:lastRenderedPageBreak/>
              <w:t>3</w:t>
            </w:r>
            <w:r w:rsidR="009F2DFA" w:rsidRPr="005D3582">
              <w:rPr>
                <w:b/>
                <w:i/>
              </w:rPr>
              <w:t>.3.4 Súhrnná tabuľka nákladov regulácie</w:t>
            </w:r>
          </w:p>
          <w:p w14:paraId="1EB71AD1" w14:textId="77777777" w:rsidR="009F2DFA" w:rsidRPr="005D3582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1"/>
              <w:gridCol w:w="2946"/>
            </w:tblGrid>
            <w:tr w:rsidR="005D3582" w:rsidRPr="005D3582" w14:paraId="7EE0868B" w14:textId="77777777" w:rsidTr="007B71A4">
              <w:tc>
                <w:tcPr>
                  <w:tcW w:w="2993" w:type="dxa"/>
                </w:tcPr>
                <w:p w14:paraId="718C943F" w14:textId="77777777" w:rsidR="009F2DFA" w:rsidRPr="005D3582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14:paraId="39202A4D" w14:textId="77777777" w:rsidR="009F2DFA" w:rsidRPr="005D3582" w:rsidRDefault="009F2DFA" w:rsidP="007B71A4">
                  <w:pPr>
                    <w:jc w:val="center"/>
                    <w:rPr>
                      <w:i/>
                    </w:rPr>
                  </w:pPr>
                  <w:r w:rsidRPr="005D3582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14:paraId="220397BA" w14:textId="77777777" w:rsidR="009F2DFA" w:rsidRPr="005D3582" w:rsidRDefault="009F2DFA" w:rsidP="007B71A4">
                  <w:pPr>
                    <w:jc w:val="center"/>
                    <w:rPr>
                      <w:i/>
                    </w:rPr>
                  </w:pPr>
                  <w:r w:rsidRPr="005D3582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5D3582" w:rsidRPr="005D3582" w14:paraId="4F0E7E0C" w14:textId="77777777" w:rsidTr="007B71A4">
              <w:tc>
                <w:tcPr>
                  <w:tcW w:w="2993" w:type="dxa"/>
                </w:tcPr>
                <w:p w14:paraId="069689BF" w14:textId="77777777" w:rsidR="009F2DFA" w:rsidRPr="005D3582" w:rsidRDefault="009F2DFA" w:rsidP="007B71A4">
                  <w:pPr>
                    <w:rPr>
                      <w:i/>
                    </w:rPr>
                  </w:pPr>
                  <w:r w:rsidRPr="005D3582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14:paraId="582F129E" w14:textId="31E2BDA2" w:rsidR="009F2DFA" w:rsidRPr="005D3582" w:rsidRDefault="00263C3C" w:rsidP="00FC44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N/A</w:t>
                  </w:r>
                </w:p>
              </w:tc>
              <w:tc>
                <w:tcPr>
                  <w:tcW w:w="2994" w:type="dxa"/>
                </w:tcPr>
                <w:p w14:paraId="20EA1403" w14:textId="63CAC6B4" w:rsidR="009F2DFA" w:rsidRPr="005D3582" w:rsidRDefault="00263C3C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N/A</w:t>
                  </w:r>
                </w:p>
              </w:tc>
            </w:tr>
            <w:tr w:rsidR="005D3582" w:rsidRPr="005D3582" w14:paraId="65F741E2" w14:textId="77777777" w:rsidTr="007B71A4">
              <w:tc>
                <w:tcPr>
                  <w:tcW w:w="2993" w:type="dxa"/>
                </w:tcPr>
                <w:p w14:paraId="7A066CB8" w14:textId="77777777" w:rsidR="009F2DFA" w:rsidRPr="005D3582" w:rsidRDefault="009F2DFA" w:rsidP="007B71A4">
                  <w:pPr>
                    <w:rPr>
                      <w:i/>
                    </w:rPr>
                  </w:pPr>
                  <w:r w:rsidRPr="005D3582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14:paraId="6385D14B" w14:textId="765F53E6" w:rsidR="00263C3C" w:rsidRPr="00F40860" w:rsidRDefault="00263C3C" w:rsidP="00F40860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14:paraId="1FBB0D3B" w14:textId="70F079E3" w:rsidR="009F2DFA" w:rsidRPr="00263C3C" w:rsidRDefault="009F2DFA" w:rsidP="00F40860">
                  <w:pPr>
                    <w:pStyle w:val="Odsekzoznamu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5D3582" w:rsidRPr="005D3582" w14:paraId="722EC7F4" w14:textId="77777777" w:rsidTr="007B71A4">
              <w:tc>
                <w:tcPr>
                  <w:tcW w:w="2993" w:type="dxa"/>
                </w:tcPr>
                <w:p w14:paraId="59A776CF" w14:textId="77777777" w:rsidR="009F2DFA" w:rsidRPr="005D3582" w:rsidRDefault="009F2DFA" w:rsidP="007B71A4">
                  <w:pPr>
                    <w:rPr>
                      <w:i/>
                    </w:rPr>
                  </w:pPr>
                  <w:r w:rsidRPr="005D3582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14:paraId="0885B8C5" w14:textId="2F8EEC80" w:rsidR="009F2DFA" w:rsidRPr="00263C3C" w:rsidRDefault="009F2DFA" w:rsidP="00F40860">
                  <w:pPr>
                    <w:pStyle w:val="Odsekzoznamu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2994" w:type="dxa"/>
                </w:tcPr>
                <w:p w14:paraId="0D0E21AE" w14:textId="45BE0E92" w:rsidR="009F2DFA" w:rsidRPr="00263C3C" w:rsidRDefault="009F2DFA" w:rsidP="00F40860">
                  <w:pPr>
                    <w:pStyle w:val="Odsekzoznamu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5D3582" w:rsidRPr="005D3582" w14:paraId="5F543F4F" w14:textId="77777777" w:rsidTr="007B71A4">
              <w:tc>
                <w:tcPr>
                  <w:tcW w:w="2993" w:type="dxa"/>
                </w:tcPr>
                <w:p w14:paraId="07B9E13E" w14:textId="77777777" w:rsidR="009F2DFA" w:rsidRPr="005D3582" w:rsidRDefault="009F2DFA" w:rsidP="007B71A4">
                  <w:pPr>
                    <w:rPr>
                      <w:b/>
                      <w:i/>
                    </w:rPr>
                  </w:pPr>
                  <w:r w:rsidRPr="005D3582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14:paraId="0102B5E9" w14:textId="758B2481" w:rsidR="009F2DFA" w:rsidRPr="009262FB" w:rsidRDefault="009F2DFA" w:rsidP="00F40860">
                  <w:pPr>
                    <w:pStyle w:val="Odsekzoznamu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994" w:type="dxa"/>
                </w:tcPr>
                <w:p w14:paraId="60094977" w14:textId="77E79B05" w:rsidR="009F2DFA" w:rsidRPr="00263C3C" w:rsidRDefault="009F2DFA" w:rsidP="00F40860">
                  <w:pPr>
                    <w:pStyle w:val="Odsekzoznamu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</w:tbl>
          <w:p w14:paraId="4CD54D17" w14:textId="523EBC32" w:rsidR="00330FE5" w:rsidRPr="005D3582" w:rsidRDefault="00330FE5" w:rsidP="00F40860"/>
        </w:tc>
      </w:tr>
      <w:tr w:rsidR="009F2DFA" w:rsidRPr="00F04CCD" w14:paraId="1B07E80D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1D830ADA" w14:textId="77777777" w:rsidR="009F2DFA" w:rsidRPr="005D3582" w:rsidRDefault="002B1108" w:rsidP="007B71A4">
            <w:pPr>
              <w:rPr>
                <w:b/>
                <w:sz w:val="24"/>
              </w:rPr>
            </w:pPr>
            <w:r w:rsidRPr="005D3582">
              <w:rPr>
                <w:b/>
                <w:sz w:val="24"/>
              </w:rPr>
              <w:t>3</w:t>
            </w:r>
            <w:r w:rsidR="009F2DFA" w:rsidRPr="005D3582">
              <w:rPr>
                <w:b/>
                <w:sz w:val="24"/>
              </w:rPr>
              <w:t>.4 Konkurencieschopnosť a správanie sa podnikov na trhu</w:t>
            </w:r>
          </w:p>
          <w:p w14:paraId="47441C8B" w14:textId="77777777" w:rsidR="009F2DFA" w:rsidRPr="005D3582" w:rsidRDefault="009F2DFA" w:rsidP="007B71A4">
            <w:r w:rsidRPr="005D3582">
              <w:rPr>
                <w:b/>
                <w:sz w:val="24"/>
              </w:rPr>
              <w:t xml:space="preserve">       </w:t>
            </w:r>
            <w:r w:rsidRPr="005D3582">
              <w:rPr>
                <w:sz w:val="24"/>
              </w:rPr>
              <w:t xml:space="preserve">- </w:t>
            </w:r>
            <w:r w:rsidRPr="005D3582">
              <w:rPr>
                <w:b/>
                <w:sz w:val="24"/>
              </w:rPr>
              <w:t>z toho MSP</w:t>
            </w:r>
          </w:p>
        </w:tc>
      </w:tr>
      <w:tr w:rsidR="009F2DFA" w:rsidRPr="00F04CCD" w14:paraId="25861281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195DEF40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5D3582">
              <w:rPr>
                <w:i/>
              </w:rPr>
              <w:t>mikro</w:t>
            </w:r>
            <w:proofErr w:type="spellEnd"/>
            <w:r w:rsidRPr="005D3582">
              <w:rPr>
                <w:i/>
              </w:rPr>
              <w:t>, malé a stredné podniky tzv. MSP)? Ak áno, popíšte.</w:t>
            </w:r>
          </w:p>
          <w:p w14:paraId="43B02A64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14:paraId="58570463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>Ako ovplyvní cenu alebo dostupnosť základných zdrojov (suroviny, mechanizmy, pracovná sila, energie atď.)?</w:t>
            </w:r>
          </w:p>
          <w:p w14:paraId="1D501D70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>Ovplyvňuje prístup k financiám? Ak áno, ako?</w:t>
            </w:r>
          </w:p>
        </w:tc>
      </w:tr>
      <w:tr w:rsidR="009F2DFA" w:rsidRPr="00F04CCD" w14:paraId="172A3D64" w14:textId="77777777" w:rsidTr="007B71A4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14:paraId="238096E9" w14:textId="5C6D0D3C" w:rsidR="009F2DFA" w:rsidRPr="005D3582" w:rsidRDefault="009F2DFA" w:rsidP="007B71A4">
            <w:pPr>
              <w:rPr>
                <w:i/>
              </w:rPr>
            </w:pPr>
          </w:p>
        </w:tc>
      </w:tr>
      <w:tr w:rsidR="009F2DFA" w:rsidRPr="00F04CCD" w14:paraId="09E01A3D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4A81E983" w14:textId="77777777" w:rsidR="009F2DFA" w:rsidRPr="005D3582" w:rsidRDefault="002B1108" w:rsidP="007B71A4">
            <w:pPr>
              <w:rPr>
                <w:b/>
                <w:sz w:val="24"/>
              </w:rPr>
            </w:pPr>
            <w:r w:rsidRPr="005D3582">
              <w:rPr>
                <w:b/>
                <w:sz w:val="24"/>
              </w:rPr>
              <w:t>3</w:t>
            </w:r>
            <w:r w:rsidR="009F2DFA" w:rsidRPr="005D3582">
              <w:rPr>
                <w:b/>
                <w:sz w:val="24"/>
              </w:rPr>
              <w:t xml:space="preserve">.5 Inovácie </w:t>
            </w:r>
          </w:p>
          <w:p w14:paraId="74E82BAA" w14:textId="77777777" w:rsidR="009F2DFA" w:rsidRPr="005D3582" w:rsidRDefault="009F2DFA" w:rsidP="007B71A4">
            <w:pPr>
              <w:rPr>
                <w:b/>
              </w:rPr>
            </w:pPr>
            <w:r w:rsidRPr="005D3582">
              <w:rPr>
                <w:sz w:val="24"/>
              </w:rPr>
              <w:t xml:space="preserve">       - </w:t>
            </w:r>
            <w:r w:rsidRPr="005D3582">
              <w:rPr>
                <w:b/>
                <w:sz w:val="24"/>
              </w:rPr>
              <w:t>z toho MSP</w:t>
            </w:r>
          </w:p>
        </w:tc>
      </w:tr>
      <w:tr w:rsidR="009F2DFA" w:rsidRPr="00F04CCD" w14:paraId="69CA7B1D" w14:textId="77777777" w:rsidTr="007B71A4">
        <w:tc>
          <w:tcPr>
            <w:tcW w:w="9212" w:type="dxa"/>
          </w:tcPr>
          <w:p w14:paraId="755B44D6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>Uveďte, ako podporuje navrhovaná zmena inovácie.</w:t>
            </w:r>
          </w:p>
          <w:p w14:paraId="496CCC2A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>Zjednodušuje uvedenie alebo rozšírenie nových výrobných metód, technológií a výrobkov na trh?</w:t>
            </w:r>
          </w:p>
          <w:p w14:paraId="6DE13C00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 xml:space="preserve">Uveďte, ako vplýva navrhovaná zmena na </w:t>
            </w:r>
            <w:r w:rsidR="00904C9B" w:rsidRPr="005D3582">
              <w:rPr>
                <w:i/>
              </w:rPr>
              <w:t xml:space="preserve">jednotlivé </w:t>
            </w:r>
            <w:r w:rsidRPr="005D3582">
              <w:rPr>
                <w:i/>
              </w:rPr>
              <w:t>práva duševného vlastníctva (</w:t>
            </w:r>
            <w:r w:rsidR="00904C9B" w:rsidRPr="005D3582">
              <w:rPr>
                <w:i/>
              </w:rPr>
              <w:t xml:space="preserve">napr. </w:t>
            </w:r>
            <w:r w:rsidRPr="005D3582">
              <w:rPr>
                <w:i/>
              </w:rPr>
              <w:t xml:space="preserve">patenty, ochranné známky, </w:t>
            </w:r>
            <w:r w:rsidR="00904C9B" w:rsidRPr="005D3582">
              <w:rPr>
                <w:i/>
              </w:rPr>
              <w:t>autorské práva</w:t>
            </w:r>
            <w:r w:rsidRPr="005D3582">
              <w:rPr>
                <w:i/>
              </w:rPr>
              <w:t>, vlastníctvo know-how).</w:t>
            </w:r>
          </w:p>
          <w:p w14:paraId="74C7B68C" w14:textId="77777777" w:rsidR="009F2DFA" w:rsidRPr="005D3582" w:rsidRDefault="009F2DFA" w:rsidP="007B71A4">
            <w:pPr>
              <w:rPr>
                <w:i/>
              </w:rPr>
            </w:pPr>
            <w:r w:rsidRPr="005D3582">
              <w:rPr>
                <w:i/>
              </w:rPr>
              <w:t>Podporuje vyššiu efektivitu výroby/využívania zdrojov? Ak áno, ako?</w:t>
            </w:r>
          </w:p>
          <w:p w14:paraId="2CB2FE17" w14:textId="77777777" w:rsidR="00837639" w:rsidRPr="005D3582" w:rsidRDefault="00837639" w:rsidP="007B71A4">
            <w:r w:rsidRPr="005D3582">
              <w:rPr>
                <w:i/>
              </w:rPr>
              <w:t>Vytvorí zmena nové pracovné miesta pre zamestnancov výskumu a vývoja v SR?</w:t>
            </w:r>
          </w:p>
        </w:tc>
      </w:tr>
      <w:tr w:rsidR="009F2DFA" w:rsidRPr="00F04CCD" w14:paraId="5466D9CE" w14:textId="77777777" w:rsidTr="007B71A4">
        <w:trPr>
          <w:trHeight w:val="1747"/>
        </w:trPr>
        <w:tc>
          <w:tcPr>
            <w:tcW w:w="9212" w:type="dxa"/>
          </w:tcPr>
          <w:p w14:paraId="17E201AC" w14:textId="63310171" w:rsidR="009F2DFA" w:rsidRPr="00531C29" w:rsidRDefault="009F2DFA" w:rsidP="00A53D20"/>
        </w:tc>
      </w:tr>
    </w:tbl>
    <w:p w14:paraId="08BEA821" w14:textId="77777777" w:rsidR="009F2DFA" w:rsidRPr="00F04CCD" w:rsidRDefault="009F2DFA" w:rsidP="009F2DFA"/>
    <w:p w14:paraId="1544A9DF" w14:textId="77777777" w:rsidR="009F2DFA" w:rsidRDefault="009F2DFA" w:rsidP="009F2DFA"/>
    <w:p w14:paraId="0635861D" w14:textId="77777777" w:rsidR="009F2DFA" w:rsidRDefault="009F2DFA" w:rsidP="009F2DFA"/>
    <w:p w14:paraId="4E66BF8E" w14:textId="77777777" w:rsidR="009F2DFA" w:rsidRDefault="009F2DFA" w:rsidP="009F2DFA"/>
    <w:p w14:paraId="56CF8D31" w14:textId="77777777" w:rsidR="009F2DFA" w:rsidRDefault="009F2DFA" w:rsidP="009F2DFA"/>
    <w:p w14:paraId="73686C23" w14:textId="77777777" w:rsidR="009F2DFA" w:rsidRDefault="009F2DFA" w:rsidP="009F2DFA"/>
    <w:p w14:paraId="080964AB" w14:textId="77777777" w:rsidR="009F2DFA" w:rsidRDefault="009F2DFA" w:rsidP="009F2DFA"/>
    <w:p w14:paraId="6B67A19A" w14:textId="77777777" w:rsidR="009F2DFA" w:rsidRDefault="009F2DFA" w:rsidP="009F2DFA"/>
    <w:p w14:paraId="01AF749B" w14:textId="77777777" w:rsidR="009F2DFA" w:rsidRDefault="009F2DFA" w:rsidP="009F2DFA">
      <w:pPr>
        <w:rPr>
          <w:b/>
          <w:sz w:val="24"/>
        </w:rPr>
      </w:pPr>
    </w:p>
    <w:sectPr w:rsidR="009F2D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EC060" w14:textId="77777777" w:rsidR="005207E0" w:rsidRDefault="005207E0" w:rsidP="009F2DFA">
      <w:r>
        <w:separator/>
      </w:r>
    </w:p>
  </w:endnote>
  <w:endnote w:type="continuationSeparator" w:id="0">
    <w:p w14:paraId="04D48CF2" w14:textId="77777777" w:rsidR="005207E0" w:rsidRDefault="005207E0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381234"/>
      <w:docPartObj>
        <w:docPartGallery w:val="Page Numbers (Bottom of Page)"/>
        <w:docPartUnique/>
      </w:docPartObj>
    </w:sdtPr>
    <w:sdtEndPr/>
    <w:sdtContent>
      <w:p w14:paraId="50965457" w14:textId="33B1E12A"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369">
          <w:rPr>
            <w:noProof/>
          </w:rPr>
          <w:t>1</w:t>
        </w:r>
        <w:r>
          <w:fldChar w:fldCharType="end"/>
        </w:r>
      </w:p>
    </w:sdtContent>
  </w:sdt>
  <w:p w14:paraId="322E7276" w14:textId="77777777"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3F3CB" w14:textId="77777777" w:rsidR="005207E0" w:rsidRDefault="005207E0" w:rsidP="009F2DFA">
      <w:r>
        <w:separator/>
      </w:r>
    </w:p>
  </w:footnote>
  <w:footnote w:type="continuationSeparator" w:id="0">
    <w:p w14:paraId="303758D9" w14:textId="77777777" w:rsidR="005207E0" w:rsidRDefault="005207E0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C70B0" w14:textId="77777777" w:rsidR="009F2DFA" w:rsidRDefault="009F2DFA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14:paraId="6BABFADC" w14:textId="77777777"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D6780C"/>
    <w:multiLevelType w:val="hybridMultilevel"/>
    <w:tmpl w:val="B678CCA2"/>
    <w:lvl w:ilvl="0" w:tplc="ECB0AF1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09D1"/>
    <w:multiLevelType w:val="hybridMultilevel"/>
    <w:tmpl w:val="53FA1804"/>
    <w:lvl w:ilvl="0" w:tplc="88B0362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1"/>
  </w:num>
  <w:num w:numId="6">
    <w:abstractNumId w:val="7"/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8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13"/>
    <w:rsid w:val="00025C54"/>
    <w:rsid w:val="00075F17"/>
    <w:rsid w:val="0008688C"/>
    <w:rsid w:val="000C6D7C"/>
    <w:rsid w:val="000C73AF"/>
    <w:rsid w:val="000E72C7"/>
    <w:rsid w:val="001257BA"/>
    <w:rsid w:val="00134877"/>
    <w:rsid w:val="00136C1A"/>
    <w:rsid w:val="00151D06"/>
    <w:rsid w:val="00154881"/>
    <w:rsid w:val="0016176F"/>
    <w:rsid w:val="00166C80"/>
    <w:rsid w:val="001B7430"/>
    <w:rsid w:val="001C7438"/>
    <w:rsid w:val="001E036B"/>
    <w:rsid w:val="00244116"/>
    <w:rsid w:val="00245543"/>
    <w:rsid w:val="00263C3C"/>
    <w:rsid w:val="00276F12"/>
    <w:rsid w:val="002B103C"/>
    <w:rsid w:val="002B1108"/>
    <w:rsid w:val="002B5016"/>
    <w:rsid w:val="002C7148"/>
    <w:rsid w:val="002E3474"/>
    <w:rsid w:val="002F52D8"/>
    <w:rsid w:val="003110A7"/>
    <w:rsid w:val="003241F6"/>
    <w:rsid w:val="00330FE5"/>
    <w:rsid w:val="003638BF"/>
    <w:rsid w:val="0037179B"/>
    <w:rsid w:val="00374CCD"/>
    <w:rsid w:val="003B0853"/>
    <w:rsid w:val="003B72E4"/>
    <w:rsid w:val="003E7206"/>
    <w:rsid w:val="0042401E"/>
    <w:rsid w:val="00427129"/>
    <w:rsid w:val="00440FBE"/>
    <w:rsid w:val="00442FED"/>
    <w:rsid w:val="00445F39"/>
    <w:rsid w:val="00456B3D"/>
    <w:rsid w:val="00461341"/>
    <w:rsid w:val="0047606E"/>
    <w:rsid w:val="00496576"/>
    <w:rsid w:val="004A1C6B"/>
    <w:rsid w:val="004B14C5"/>
    <w:rsid w:val="004C07FF"/>
    <w:rsid w:val="004E6FBD"/>
    <w:rsid w:val="00510CB7"/>
    <w:rsid w:val="00512416"/>
    <w:rsid w:val="00520369"/>
    <w:rsid w:val="005207E0"/>
    <w:rsid w:val="0052297F"/>
    <w:rsid w:val="00524C89"/>
    <w:rsid w:val="005253CF"/>
    <w:rsid w:val="00531C29"/>
    <w:rsid w:val="005527AF"/>
    <w:rsid w:val="00555AE2"/>
    <w:rsid w:val="00565946"/>
    <w:rsid w:val="00566B31"/>
    <w:rsid w:val="00587B83"/>
    <w:rsid w:val="00597CED"/>
    <w:rsid w:val="005C1DA3"/>
    <w:rsid w:val="005D3582"/>
    <w:rsid w:val="005E1E67"/>
    <w:rsid w:val="005E5999"/>
    <w:rsid w:val="005F5207"/>
    <w:rsid w:val="00636999"/>
    <w:rsid w:val="00662309"/>
    <w:rsid w:val="00671924"/>
    <w:rsid w:val="006812D4"/>
    <w:rsid w:val="006A45BD"/>
    <w:rsid w:val="006A5819"/>
    <w:rsid w:val="006B3A5D"/>
    <w:rsid w:val="006B644A"/>
    <w:rsid w:val="006C5EFA"/>
    <w:rsid w:val="00726ADC"/>
    <w:rsid w:val="00750BD2"/>
    <w:rsid w:val="00762CC8"/>
    <w:rsid w:val="00772158"/>
    <w:rsid w:val="00780BA6"/>
    <w:rsid w:val="007A7416"/>
    <w:rsid w:val="007C4846"/>
    <w:rsid w:val="007D2417"/>
    <w:rsid w:val="007F1DB8"/>
    <w:rsid w:val="00814DEA"/>
    <w:rsid w:val="008353D7"/>
    <w:rsid w:val="00837639"/>
    <w:rsid w:val="00840CF5"/>
    <w:rsid w:val="00852182"/>
    <w:rsid w:val="00855643"/>
    <w:rsid w:val="0087086B"/>
    <w:rsid w:val="008804EE"/>
    <w:rsid w:val="008855D6"/>
    <w:rsid w:val="008A1252"/>
    <w:rsid w:val="008B5A2C"/>
    <w:rsid w:val="008C0F6B"/>
    <w:rsid w:val="008E6666"/>
    <w:rsid w:val="008F17AF"/>
    <w:rsid w:val="008F2DF4"/>
    <w:rsid w:val="00904C9B"/>
    <w:rsid w:val="00923C61"/>
    <w:rsid w:val="009262FB"/>
    <w:rsid w:val="00932603"/>
    <w:rsid w:val="00940CDC"/>
    <w:rsid w:val="00951BDD"/>
    <w:rsid w:val="00957D18"/>
    <w:rsid w:val="009673B8"/>
    <w:rsid w:val="009971C2"/>
    <w:rsid w:val="009B256A"/>
    <w:rsid w:val="009B5989"/>
    <w:rsid w:val="009D3496"/>
    <w:rsid w:val="009D6102"/>
    <w:rsid w:val="009F2DFA"/>
    <w:rsid w:val="00A23A17"/>
    <w:rsid w:val="00A43C04"/>
    <w:rsid w:val="00A53D20"/>
    <w:rsid w:val="00A66710"/>
    <w:rsid w:val="00A83B95"/>
    <w:rsid w:val="00A858B8"/>
    <w:rsid w:val="00A90F14"/>
    <w:rsid w:val="00AC2438"/>
    <w:rsid w:val="00B04F99"/>
    <w:rsid w:val="00B26690"/>
    <w:rsid w:val="00B31A8E"/>
    <w:rsid w:val="00B32D33"/>
    <w:rsid w:val="00B35BDD"/>
    <w:rsid w:val="00B44858"/>
    <w:rsid w:val="00B47846"/>
    <w:rsid w:val="00B81C72"/>
    <w:rsid w:val="00B87111"/>
    <w:rsid w:val="00B974A7"/>
    <w:rsid w:val="00BA073A"/>
    <w:rsid w:val="00BA1CD4"/>
    <w:rsid w:val="00C013D7"/>
    <w:rsid w:val="00C02D8A"/>
    <w:rsid w:val="00C10038"/>
    <w:rsid w:val="00C234FF"/>
    <w:rsid w:val="00C318B0"/>
    <w:rsid w:val="00C31948"/>
    <w:rsid w:val="00C54726"/>
    <w:rsid w:val="00C71F9C"/>
    <w:rsid w:val="00C83004"/>
    <w:rsid w:val="00CB3623"/>
    <w:rsid w:val="00CB6A8A"/>
    <w:rsid w:val="00CD1F6C"/>
    <w:rsid w:val="00CE6A08"/>
    <w:rsid w:val="00D12164"/>
    <w:rsid w:val="00D24D89"/>
    <w:rsid w:val="00D40D47"/>
    <w:rsid w:val="00D72FFB"/>
    <w:rsid w:val="00D8471F"/>
    <w:rsid w:val="00D97CFC"/>
    <w:rsid w:val="00DB5D16"/>
    <w:rsid w:val="00DD6C1F"/>
    <w:rsid w:val="00DE1704"/>
    <w:rsid w:val="00DE2D2D"/>
    <w:rsid w:val="00DF15D8"/>
    <w:rsid w:val="00DF3A89"/>
    <w:rsid w:val="00E05C61"/>
    <w:rsid w:val="00E25634"/>
    <w:rsid w:val="00E50EEB"/>
    <w:rsid w:val="00E5531C"/>
    <w:rsid w:val="00E6277D"/>
    <w:rsid w:val="00E70434"/>
    <w:rsid w:val="00E7528D"/>
    <w:rsid w:val="00E81D26"/>
    <w:rsid w:val="00E8517D"/>
    <w:rsid w:val="00E86AD1"/>
    <w:rsid w:val="00EA4EAD"/>
    <w:rsid w:val="00EB6174"/>
    <w:rsid w:val="00F40860"/>
    <w:rsid w:val="00F41620"/>
    <w:rsid w:val="00F42DAD"/>
    <w:rsid w:val="00F43FD2"/>
    <w:rsid w:val="00F66737"/>
    <w:rsid w:val="00F66DC3"/>
    <w:rsid w:val="00F714F2"/>
    <w:rsid w:val="00F72689"/>
    <w:rsid w:val="00F76F78"/>
    <w:rsid w:val="00FB2131"/>
    <w:rsid w:val="00FB560D"/>
    <w:rsid w:val="00FB5C13"/>
    <w:rsid w:val="00FC21F3"/>
    <w:rsid w:val="00FC44E5"/>
    <w:rsid w:val="00FD11C1"/>
    <w:rsid w:val="00FD15BE"/>
    <w:rsid w:val="00F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4C02"/>
  <w15:docId w15:val="{F0E4B477-8D2E-4913-A91B-D1740AA2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31C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1C2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1C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1C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1C2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5_podnikateľské-prostredie"/>
    <f:field ref="objsubject" par="" edit="true" text=""/>
    <f:field ref="objcreatedby" par="" text="Smažáková, Janette"/>
    <f:field ref="objcreatedat" par="" text="7.5.2019 17:30:09"/>
    <f:field ref="objchangedby" par="" text="Administrator, System"/>
    <f:field ref="objmodifiedat" par="" text="7.5.2019 17:30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Smažáková Janette</cp:lastModifiedBy>
  <cp:revision>10</cp:revision>
  <cp:lastPrinted>2019-03-21T09:57:00Z</cp:lastPrinted>
  <dcterms:created xsi:type="dcterms:W3CDTF">2020-07-01T11:19:00Z</dcterms:created>
  <dcterms:modified xsi:type="dcterms:W3CDTF">2020-09-18T09:25:00Z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prostredie_x000d_
Odpady, nakladanie s odpadmi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Janette Smažáková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2019</vt:lpwstr>
  </property>
  <property fmtid="{D5CDD505-2E9C-101B-9397-08002B2CF9AE}" pid="23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7408/2019-9.1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LP/2019/350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114 a čl. 191 až 193 Zmluvy o fungovaní Európskej únie  </vt:lpwstr>
  </property>
  <property fmtid="{D5CDD505-2E9C-101B-9397-08002B2CF9AE}" pid="47" name="FSC#SKEDITIONSLOVLEX@103.510:AttrStrListDocPropSekundarneLegPravoPO">
    <vt:lpwstr>SMERNICA EURÓPSKEHO PARLAMENTU a RADY (EÚ) 2018/852 z 30. mája 2018, ktorou sa mení smernica 94/62/ES o obaloch a odpadoch z obalov (Ú. v. EÚ L 150, 14.6.2018)                                                                                               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obsiahnutý</vt:lpwstr>
  </property>
  <property fmtid="{D5CDD505-2E9C-101B-9397-08002B2CF9AE}" pid="52" name="FSC#SKEDITIONSLOVLEX@103.510:AttrStrListDocPropLehotaPrebratieSmernice">
    <vt:lpwstr>-	5. júl 2020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 Návrh zákona rieši aj odstránenie transpozičných a iných nedostatkov vytýkaných zo strany Európskej komisie v rámci prebiehajúceho prípadu EU Pilot č. EUP(2018)9334. Úpravou relevantných ustanovení dôjde k úplnej transpozícii článku 2 písm. h) a článku </vt:lpwstr>
  </property>
  <property fmtid="{D5CDD505-2E9C-101B-9397-08002B2CF9AE}" pid="55" name="FSC#SKEDITIONSLOVLEX@103.510:AttrStrListDocPropInfoUzPreberanePP">
    <vt:lpwstr>- Zákon č. 79/2015 Z. z. o odpadoch a o zmene a doplnení niektorých zákonov v znení    neskorších predpisov_x000d_
- Vyhláška Ministerstva životného prostredia Slovenskej republiky č. 366/2015 Z. z. o evidenčnej povinnosti a ohlasovacej povinnosti v znení nesko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11. 4. 2019</vt:lpwstr>
  </property>
  <property fmtid="{D5CDD505-2E9C-101B-9397-08002B2CF9AE}" pid="59" name="FSC#SKEDITIONSLOVLEX@103.510:AttrDateDocPropUkonceniePKK">
    <vt:lpwstr>26. 4. 2019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&lt;table align="left" cellpadding="0" cellspacing="0" hspace="0" vspace="0"&gt;	&lt;tbody&gt;		&lt;tr&gt;			&lt;td align="left"&gt;			&lt;p&gt;V&amp;nbsp;súvislosti so zavedením zmien a zrušením výnimiek z&amp;nbsp;povinnosti zavedenia a&amp;nbsp;zabezpečovania triedeného zberu biologicky rozlož</vt:lpwstr>
  </property>
  <property fmtid="{D5CDD505-2E9C-101B-9397-08002B2CF9AE}" pid="66" name="FSC#SKEDITIONSLOVLEX@103.510:AttrStrListDocPropAltRiesenia">
    <vt:lpwstr>Alternatívne riešenie 0 – pôvodný stav (hrozba nesplnenia záväzkov vyplývajúcich z nedodržania lehoty určenej na transpozíciu smerníc uvedených v bode 1 a neodstránenie transpozičných  nedostatkov  vytýkaných zo strany Európskej Komisie v rámci prebiehajú</vt:lpwstr>
  </property>
  <property fmtid="{D5CDD505-2E9C-101B-9397-08002B2CF9AE}" pid="67" name="FSC#SKEDITIONSLOVLEX@103.510:AttrStrListDocPropStanoviskoGest">
    <vt:lpwstr>&lt;table align="left" cellpadding="0" cellspacing="0" hspace="0" vspace="0"&gt;	&lt;tbody&gt;		&lt;tr&gt;			&lt;td align="left"&gt;			&lt;p&gt;I. Úvod: Ministerstvo životného prostredia Slovenskej republiky dňa 10. apríla 2019 predložilo Stálej pracovnej komisii na posudzovanie vybra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a minister životného prostredia Slovenskej republiky</vt:lpwstr>
  </property>
  <property fmtid="{D5CDD505-2E9C-101B-9397-08002B2CF9AE}" pid="142" name="FSC#SKEDITIONSLOVLEX@103.510:funkciaZodpPredAkuzativ">
    <vt:lpwstr>podpredsedovi vlády a ministrovi životného prostredia Slovenskej republiky</vt:lpwstr>
  </property>
  <property fmtid="{D5CDD505-2E9C-101B-9397-08002B2CF9AE}" pid="143" name="FSC#SKEDITIONSLOVLEX@103.510:funkciaZodpPredDativ">
    <vt:lpwstr>podpredsedu vlády a ministra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podpredseda vlády a 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životného prostredia Slovenskej republiky predkladá na základe Plánu legislatívnych úloh vlády Slovenskej republiky na rok 2019 do legislatívneho procesu návrh zákona, ktorým sa mení a&amp;nbsp;dopĺňa zákon č. 79/2</vt:lpwstr>
  </property>
  <property fmtid="{D5CDD505-2E9C-101B-9397-08002B2CF9AE}" pid="150" name="FSC#SKEDITIONSLOVLEX@103.510:vytvorenedna">
    <vt:lpwstr>7. 5. 2019</vt:lpwstr>
  </property>
  <property fmtid="{D5CDD505-2E9C-101B-9397-08002B2CF9AE}" pid="151" name="FSC#COOSYSTEM@1.1:Container">
    <vt:lpwstr>COO.2145.1000.3.3349492</vt:lpwstr>
  </property>
  <property fmtid="{D5CDD505-2E9C-101B-9397-08002B2CF9AE}" pid="152" name="FSC#FSCFOLIO@1.1001:docpropproject">
    <vt:lpwstr/>
  </property>
</Properties>
</file>