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A147" w14:textId="77777777" w:rsidR="00714A7C" w:rsidRPr="00093ECA" w:rsidRDefault="00714A7C" w:rsidP="00EB6CBC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93ECA">
        <w:rPr>
          <w:rFonts w:ascii="Times New Roman" w:hAnsi="Times New Roman"/>
          <w:b/>
          <w:sz w:val="24"/>
          <w:szCs w:val="24"/>
        </w:rPr>
        <w:t>Osobitná časť</w:t>
      </w:r>
    </w:p>
    <w:p w14:paraId="32E0C92E" w14:textId="77777777" w:rsidR="00714A7C" w:rsidRPr="00093ECA" w:rsidRDefault="00714A7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92BFE0" w14:textId="77777777" w:rsidR="00B31924" w:rsidRPr="00093ECA" w:rsidRDefault="00D7243D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>K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 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>čl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.</w:t>
      </w:r>
      <w:r w:rsidR="00714A7C" w:rsidRPr="00093ECA">
        <w:rPr>
          <w:rFonts w:ascii="Times New Roman" w:hAnsi="Times New Roman"/>
          <w:b/>
          <w:sz w:val="24"/>
          <w:szCs w:val="24"/>
          <w:u w:val="single"/>
        </w:rPr>
        <w:t xml:space="preserve"> I </w:t>
      </w:r>
    </w:p>
    <w:p w14:paraId="3CD7F03B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23DA0" w14:textId="357E730C" w:rsidR="009C4513" w:rsidRPr="0026644F" w:rsidRDefault="009C4513" w:rsidP="0026644F">
      <w:pPr>
        <w:pStyle w:val="Normlnywebov"/>
        <w:spacing w:before="0" w:beforeAutospacing="0" w:after="0" w:afterAutospacing="0"/>
        <w:jc w:val="both"/>
        <w:rPr>
          <w:b/>
        </w:rPr>
      </w:pPr>
      <w:r w:rsidRPr="0026644F">
        <w:rPr>
          <w:b/>
        </w:rPr>
        <w:t xml:space="preserve">K </w:t>
      </w:r>
      <w:r w:rsidRPr="0026644F">
        <w:rPr>
          <w:b/>
          <w:shd w:val="clear" w:color="auto" w:fill="FFFFFF"/>
        </w:rPr>
        <w:t>§ 293fe</w:t>
      </w:r>
      <w:r w:rsidRPr="0026644F">
        <w:rPr>
          <w:b/>
        </w:rPr>
        <w:t xml:space="preserve"> ods. 1</w:t>
      </w:r>
    </w:p>
    <w:p w14:paraId="6B064167" w14:textId="77777777" w:rsidR="009C4513" w:rsidRDefault="009C4513" w:rsidP="00FF1592">
      <w:pPr>
        <w:pStyle w:val="Normlnywebov"/>
        <w:spacing w:before="0" w:beforeAutospacing="0" w:after="0" w:afterAutospacing="0"/>
        <w:ind w:firstLine="709"/>
        <w:jc w:val="both"/>
      </w:pPr>
    </w:p>
    <w:p w14:paraId="682AD41A" w14:textId="19F1E690" w:rsidR="00FF1592" w:rsidRDefault="00FF1592" w:rsidP="00FF1592">
      <w:pPr>
        <w:pStyle w:val="Normlnywebov"/>
        <w:spacing w:before="0" w:beforeAutospacing="0" w:after="0" w:afterAutospacing="0"/>
        <w:ind w:firstLine="709"/>
        <w:jc w:val="both"/>
      </w:pPr>
      <w:r>
        <w:t xml:space="preserve">Navrhuje </w:t>
      </w:r>
      <w:r w:rsidR="0034000A">
        <w:t xml:space="preserve">sa </w:t>
      </w:r>
      <w:r>
        <w:t xml:space="preserve">ustanoviť, že v čase riadne prebiehajúceho výchovno-vzdelávacieho procesu, t.j. neobmedzenej prevádzky škôl a predškolských zariadení, </w:t>
      </w:r>
      <w:proofErr w:type="spellStart"/>
      <w:r>
        <w:t>pandemické</w:t>
      </w:r>
      <w:proofErr w:type="spellEnd"/>
      <w:r>
        <w:t xml:space="preserve"> ošetrovné nepatrí v</w:t>
      </w:r>
      <w:r w:rsidR="001D00BD">
        <w:t> </w:t>
      </w:r>
      <w:r>
        <w:t>prípadoch</w:t>
      </w:r>
      <w:r w:rsidR="001D00BD">
        <w:t>,</w:t>
      </w:r>
      <w:r>
        <w:t xml:space="preserve"> kedy by zákonný zástupca dieťaťa neprejavil záujem o účasť dieťaťa na prebiehajúcom výchovno-vzdelávacom procese v predškolskom zariadení alebo v škole z</w:t>
      </w:r>
      <w:r w:rsidR="00672E06">
        <w:t> </w:t>
      </w:r>
      <w:r>
        <w:t>dôvodu obavy o jeho zdravie</w:t>
      </w:r>
      <w:r w:rsidR="00FC05CA">
        <w:t>, resp. v prípade, ak dieťa nie je možné do predškolského zariadenia alebo školy umiestniť z kapacitných dôvodov (takáto možnosť aktuálne neexistuje)</w:t>
      </w:r>
      <w:r w:rsidR="00FC05CA" w:rsidRPr="00A509FB">
        <w:t>.</w:t>
      </w:r>
    </w:p>
    <w:p w14:paraId="4E17CE39" w14:textId="77777777" w:rsidR="00FF1592" w:rsidRDefault="00FF1592" w:rsidP="00FF1592">
      <w:pPr>
        <w:pStyle w:val="Normlnywebov"/>
        <w:spacing w:before="0" w:beforeAutospacing="0" w:after="0" w:afterAutospacing="0"/>
        <w:ind w:firstLine="709"/>
        <w:jc w:val="both"/>
      </w:pPr>
    </w:p>
    <w:p w14:paraId="024F4650" w14:textId="1946CB9C" w:rsidR="00FF1592" w:rsidRDefault="00FF1592" w:rsidP="003949C0">
      <w:pPr>
        <w:pStyle w:val="Normlnywebov"/>
        <w:spacing w:before="0" w:beforeAutospacing="0" w:after="0" w:afterAutospacing="0"/>
        <w:ind w:firstLine="709"/>
        <w:jc w:val="both"/>
      </w:pPr>
      <w:r>
        <w:t xml:space="preserve">V zmysle predloženého návrhu bude mať zákonný zástupca aj naďalej nárok na </w:t>
      </w:r>
      <w:proofErr w:type="spellStart"/>
      <w:r>
        <w:t>pandemické</w:t>
      </w:r>
      <w:proofErr w:type="spellEnd"/>
      <w:r>
        <w:t xml:space="preserve"> ošetrovné podľa §</w:t>
      </w:r>
      <w:r w:rsidR="00672E06">
        <w:t xml:space="preserve"> </w:t>
      </w:r>
      <w:r>
        <w:t xml:space="preserve">293er ods. 3 písm. b) </w:t>
      </w:r>
      <w:r w:rsidR="003949C0">
        <w:t>v</w:t>
      </w:r>
      <w:r w:rsidR="001D00BD">
        <w:t> </w:t>
      </w:r>
      <w:r w:rsidR="003949C0">
        <w:t>prípadoch</w:t>
      </w:r>
      <w:r w:rsidR="001D00BD">
        <w:t>,</w:t>
      </w:r>
      <w:r w:rsidR="003949C0">
        <w:t xml:space="preserve"> kedy počas trvania krízovej situácie budú predškolské zariadenia, školy alebo ich časti (napr. konkrétne triedy) uzatvorené na základe rozhodnutia príslušného orgánu</w:t>
      </w:r>
      <w:r w:rsidR="00FC05CA">
        <w:t>.</w:t>
      </w:r>
      <w:r>
        <w:t xml:space="preserve"> </w:t>
      </w:r>
    </w:p>
    <w:p w14:paraId="6DBBB04F" w14:textId="77777777" w:rsidR="00EB6CBC" w:rsidRDefault="00EB6CB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9974F" w14:textId="2B48BD83" w:rsidR="009C4513" w:rsidRDefault="009C4513" w:rsidP="009C4513">
      <w:pPr>
        <w:pStyle w:val="Normlnywebov"/>
        <w:spacing w:before="0" w:beforeAutospacing="0" w:after="0" w:afterAutospacing="0"/>
        <w:jc w:val="both"/>
      </w:pPr>
      <w:r w:rsidRPr="00452C52">
        <w:rPr>
          <w:b/>
        </w:rPr>
        <w:t xml:space="preserve">K </w:t>
      </w:r>
      <w:r w:rsidRPr="00452C52">
        <w:rPr>
          <w:b/>
          <w:shd w:val="clear" w:color="auto" w:fill="FFFFFF"/>
        </w:rPr>
        <w:t>§ 293fe</w:t>
      </w:r>
      <w:r w:rsidRPr="00452C52">
        <w:rPr>
          <w:b/>
        </w:rPr>
        <w:t xml:space="preserve"> ods. </w:t>
      </w:r>
      <w:r>
        <w:rPr>
          <w:b/>
        </w:rPr>
        <w:t>2</w:t>
      </w:r>
    </w:p>
    <w:p w14:paraId="59744065" w14:textId="77777777" w:rsidR="009C4513" w:rsidRDefault="009C4513" w:rsidP="0026644F">
      <w:pPr>
        <w:pStyle w:val="Normlnywebov"/>
        <w:spacing w:before="0" w:beforeAutospacing="0" w:after="0" w:afterAutospacing="0"/>
        <w:ind w:firstLine="709"/>
        <w:jc w:val="both"/>
      </w:pPr>
    </w:p>
    <w:p w14:paraId="209B2122" w14:textId="21C24AB2" w:rsidR="009C4513" w:rsidRPr="0026644F" w:rsidRDefault="00FC05CA" w:rsidP="0026644F">
      <w:pPr>
        <w:pStyle w:val="Normlnywebov"/>
        <w:spacing w:before="0" w:beforeAutospacing="0" w:after="0" w:afterAutospacing="0"/>
        <w:ind w:firstLine="709"/>
        <w:jc w:val="both"/>
      </w:pPr>
      <w:r>
        <w:t xml:space="preserve">Navrhuje sa zmeniť systém overovania podmienok nároku na </w:t>
      </w:r>
      <w:proofErr w:type="spellStart"/>
      <w:r>
        <w:t>pandemické</w:t>
      </w:r>
      <w:proofErr w:type="spellEnd"/>
      <w:r>
        <w:t xml:space="preserve"> ošetrovné. V zmysle návrhu by mal okresný úrad v sídle kraja v rámci svojej územnej pôsobnosti poskytovať Sociálnej poisťovni informácie o deťoch, ktoré sa nezúčastňujú výchovno-vzdelávacieho procesu (v zmysle aktuálne účinnej právnej úpravy ma nahlasovať informácie o deťoch, ktoré sa </w:t>
      </w:r>
      <w:r w:rsidR="00E36A75">
        <w:t xml:space="preserve">ho </w:t>
      </w:r>
      <w:r>
        <w:t xml:space="preserve">zúčastňujú), nakoľko týchto detí bude menšie množstvo a z tohto dôvodu to pred dotknuté subjekty (napr. školy) bude predstavovať nižšiu administratívnu záťaž. </w:t>
      </w:r>
    </w:p>
    <w:p w14:paraId="11F95973" w14:textId="77777777" w:rsidR="00C0260B" w:rsidRPr="00093ECA" w:rsidRDefault="00C0260B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95497" w14:textId="2C03FD5C" w:rsidR="008E7181" w:rsidRPr="00093ECA" w:rsidRDefault="00FF1592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</w:t>
      </w:r>
      <w:r w:rsidR="00502548">
        <w:rPr>
          <w:rFonts w:ascii="Times New Roman" w:hAnsi="Times New Roman"/>
          <w:b/>
          <w:sz w:val="24"/>
          <w:szCs w:val="24"/>
          <w:u w:val="single"/>
        </w:rPr>
        <w:t>I</w:t>
      </w:r>
      <w:r w:rsidR="00C0260B" w:rsidRPr="00093ECA">
        <w:rPr>
          <w:rFonts w:ascii="Times New Roman" w:hAnsi="Times New Roman"/>
          <w:b/>
          <w:sz w:val="24"/>
          <w:szCs w:val="24"/>
          <w:u w:val="single"/>
        </w:rPr>
        <w:t xml:space="preserve"> (účinnosť)</w:t>
      </w:r>
    </w:p>
    <w:p w14:paraId="035EE719" w14:textId="77777777" w:rsidR="00750F0E" w:rsidRDefault="00750F0E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2955B" w14:textId="6CEC77E8" w:rsidR="00157792" w:rsidRPr="00093ECA" w:rsidRDefault="00EB6CBC" w:rsidP="00FF1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1592">
        <w:rPr>
          <w:rFonts w:ascii="Times New Roman" w:hAnsi="Times New Roman"/>
          <w:sz w:val="24"/>
          <w:szCs w:val="24"/>
        </w:rPr>
        <w:t xml:space="preserve">Z dôvodu potreby operatívnej úpravy podmienok nároku na </w:t>
      </w:r>
      <w:proofErr w:type="spellStart"/>
      <w:r w:rsidR="00FF1592">
        <w:rPr>
          <w:rFonts w:ascii="Times New Roman" w:hAnsi="Times New Roman"/>
          <w:sz w:val="24"/>
          <w:szCs w:val="24"/>
        </w:rPr>
        <w:t>pandemické</w:t>
      </w:r>
      <w:proofErr w:type="spellEnd"/>
      <w:r w:rsidR="00FF1592">
        <w:rPr>
          <w:rFonts w:ascii="Times New Roman" w:hAnsi="Times New Roman"/>
          <w:sz w:val="24"/>
          <w:szCs w:val="24"/>
        </w:rPr>
        <w:t xml:space="preserve"> ošetrovné sa navrhuje, aby zákon nadobudol účinnosť dňom vyhlásenia.</w:t>
      </w:r>
      <w:r w:rsidR="00AE2C3B">
        <w:rPr>
          <w:rFonts w:ascii="Times New Roman" w:hAnsi="Times New Roman"/>
          <w:sz w:val="24"/>
          <w:szCs w:val="24"/>
        </w:rPr>
        <w:t xml:space="preserve"> </w:t>
      </w:r>
    </w:p>
    <w:p w14:paraId="50B89A9A" w14:textId="77777777" w:rsidR="00C0260B" w:rsidRPr="00093ECA" w:rsidRDefault="00C0260B" w:rsidP="00093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AACA70" w14:textId="460AEDED" w:rsidR="008E2BB2" w:rsidRDefault="008E2BB2" w:rsidP="008E2BB2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Bratislava </w:t>
      </w:r>
      <w:r w:rsidR="001D3407">
        <w:rPr>
          <w:rStyle w:val="Textzstupnhosymbolu"/>
          <w:color w:val="000000"/>
        </w:rPr>
        <w:t>9.</w:t>
      </w:r>
      <w:r>
        <w:rPr>
          <w:rStyle w:val="Textzstupnhosymbolu"/>
          <w:color w:val="000000"/>
        </w:rPr>
        <w:t xml:space="preserve"> septembra 2020</w:t>
      </w:r>
    </w:p>
    <w:p w14:paraId="111FD5BA" w14:textId="77777777" w:rsidR="008E2BB2" w:rsidRDefault="008E2BB2" w:rsidP="008E2BB2">
      <w:pPr>
        <w:pStyle w:val="Normlnywebov"/>
        <w:jc w:val="center"/>
        <w:rPr>
          <w:rStyle w:val="Textzstupnhosymbolu"/>
          <w:rFonts w:eastAsiaTheme="minorEastAsia"/>
          <w:b/>
          <w:color w:val="000000"/>
        </w:rPr>
      </w:pPr>
    </w:p>
    <w:p w14:paraId="0D56EEA8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b/>
          <w:color w:val="000000"/>
        </w:rPr>
      </w:pPr>
      <w:r>
        <w:rPr>
          <w:rStyle w:val="Textzstupnhosymbolu"/>
          <w:rFonts w:eastAsiaTheme="minorEastAsia"/>
          <w:b/>
          <w:color w:val="000000"/>
        </w:rPr>
        <w:t xml:space="preserve">Igor </w:t>
      </w:r>
      <w:proofErr w:type="spellStart"/>
      <w:r>
        <w:rPr>
          <w:rStyle w:val="Textzstupnhosymbolu"/>
          <w:rFonts w:eastAsiaTheme="minorEastAsia"/>
          <w:b/>
          <w:color w:val="000000"/>
        </w:rPr>
        <w:t>Matovič</w:t>
      </w:r>
      <w:bookmarkStart w:id="0" w:name="_GoBack"/>
      <w:proofErr w:type="spellEnd"/>
      <w:r>
        <w:rPr>
          <w:rStyle w:val="Textzstupnhosymbolu"/>
          <w:rFonts w:eastAsiaTheme="minorEastAsia"/>
          <w:b/>
          <w:color w:val="000000"/>
        </w:rPr>
        <w:t>, v. r.</w:t>
      </w:r>
      <w:bookmarkEnd w:id="0"/>
    </w:p>
    <w:p w14:paraId="5B0E4B57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  <w:r>
        <w:rPr>
          <w:rStyle w:val="Textzstupnhosymbolu"/>
          <w:rFonts w:eastAsiaTheme="minorEastAsia"/>
          <w:color w:val="000000"/>
        </w:rPr>
        <w:t xml:space="preserve">predseda vlády </w:t>
      </w:r>
    </w:p>
    <w:p w14:paraId="4E6D3E2B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  <w:r>
        <w:rPr>
          <w:rStyle w:val="Textzstupnhosymbolu"/>
          <w:rFonts w:eastAsiaTheme="minorEastAsia"/>
          <w:color w:val="000000"/>
        </w:rPr>
        <w:t>Slovenskej republiky</w:t>
      </w:r>
    </w:p>
    <w:p w14:paraId="4FF6D13C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4AC5CDED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2179E2DA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5C00924C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1CF943EE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21AFBE88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</w:p>
    <w:p w14:paraId="6E2D1C4E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b/>
          <w:color w:val="000000"/>
        </w:rPr>
      </w:pPr>
      <w:r>
        <w:rPr>
          <w:rStyle w:val="Textzstupnhosymbolu"/>
          <w:rFonts w:eastAsiaTheme="minorEastAsia"/>
          <w:b/>
          <w:color w:val="000000"/>
        </w:rPr>
        <w:t xml:space="preserve">Milan </w:t>
      </w:r>
      <w:proofErr w:type="spellStart"/>
      <w:r>
        <w:rPr>
          <w:rStyle w:val="Textzstupnhosymbolu"/>
          <w:rFonts w:eastAsiaTheme="minorEastAsia"/>
          <w:b/>
          <w:color w:val="000000"/>
        </w:rPr>
        <w:t>Krajniak</w:t>
      </w:r>
      <w:proofErr w:type="spellEnd"/>
      <w:r>
        <w:rPr>
          <w:rStyle w:val="Textzstupnhosymbolu"/>
          <w:rFonts w:eastAsiaTheme="minorEastAsia"/>
          <w:b/>
          <w:color w:val="000000"/>
        </w:rPr>
        <w:t>, v. r.</w:t>
      </w:r>
    </w:p>
    <w:p w14:paraId="53A3BF51" w14:textId="77777777" w:rsidR="008E2BB2" w:rsidRDefault="008E2BB2" w:rsidP="008E2BB2">
      <w:pPr>
        <w:pStyle w:val="Normlnywebov"/>
        <w:spacing w:before="0" w:beforeAutospacing="0" w:after="0" w:afterAutospacing="0"/>
        <w:jc w:val="center"/>
        <w:rPr>
          <w:rStyle w:val="Textzstupnhosymbolu"/>
          <w:rFonts w:eastAsiaTheme="minorEastAsia"/>
          <w:color w:val="000000"/>
        </w:rPr>
      </w:pPr>
      <w:r>
        <w:rPr>
          <w:rStyle w:val="Textzstupnhosymbolu"/>
          <w:rFonts w:eastAsiaTheme="minorEastAsia"/>
          <w:color w:val="000000"/>
        </w:rPr>
        <w:t xml:space="preserve">minister práce, sociálnych vecí a rodiny </w:t>
      </w:r>
    </w:p>
    <w:p w14:paraId="550FD7EA" w14:textId="1327970D" w:rsidR="00C0260B" w:rsidRPr="00093ECA" w:rsidRDefault="008E2BB2" w:rsidP="008F0763">
      <w:pPr>
        <w:pStyle w:val="Normlnywebov"/>
        <w:spacing w:before="0" w:beforeAutospacing="0" w:after="0" w:afterAutospacing="0"/>
        <w:jc w:val="center"/>
      </w:pPr>
      <w:r>
        <w:rPr>
          <w:rStyle w:val="Textzstupnhosymbolu"/>
          <w:rFonts w:eastAsiaTheme="minorEastAsia"/>
          <w:color w:val="000000"/>
        </w:rPr>
        <w:t>Slovenskej republiky</w:t>
      </w:r>
    </w:p>
    <w:sectPr w:rsidR="00C0260B" w:rsidRPr="00093E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681DB" w14:textId="77777777" w:rsidR="00517A81" w:rsidRDefault="00517A81" w:rsidP="00012AE5">
      <w:pPr>
        <w:spacing w:after="0" w:line="240" w:lineRule="auto"/>
      </w:pPr>
      <w:r>
        <w:separator/>
      </w:r>
    </w:p>
  </w:endnote>
  <w:endnote w:type="continuationSeparator" w:id="0">
    <w:p w14:paraId="025DBA8B" w14:textId="77777777" w:rsidR="00517A81" w:rsidRDefault="00517A81" w:rsidP="0001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DDC" w14:textId="77777777" w:rsidR="00012AE5" w:rsidRDefault="00012A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4E62" w14:textId="77777777" w:rsidR="00517A81" w:rsidRDefault="00517A81" w:rsidP="00012AE5">
      <w:pPr>
        <w:spacing w:after="0" w:line="240" w:lineRule="auto"/>
      </w:pPr>
      <w:r>
        <w:separator/>
      </w:r>
    </w:p>
  </w:footnote>
  <w:footnote w:type="continuationSeparator" w:id="0">
    <w:p w14:paraId="13BCA0A0" w14:textId="77777777" w:rsidR="00517A81" w:rsidRDefault="00517A81" w:rsidP="0001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2AE"/>
    <w:multiLevelType w:val="hybridMultilevel"/>
    <w:tmpl w:val="098EF82A"/>
    <w:lvl w:ilvl="0" w:tplc="5160504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F5D"/>
    <w:multiLevelType w:val="hybridMultilevel"/>
    <w:tmpl w:val="68F4B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C"/>
    <w:rsid w:val="00012AE5"/>
    <w:rsid w:val="00012F43"/>
    <w:rsid w:val="00014490"/>
    <w:rsid w:val="000212CC"/>
    <w:rsid w:val="0003284B"/>
    <w:rsid w:val="00036E6D"/>
    <w:rsid w:val="0004160D"/>
    <w:rsid w:val="00083F2D"/>
    <w:rsid w:val="00090CC7"/>
    <w:rsid w:val="00093B1F"/>
    <w:rsid w:val="00093ECA"/>
    <w:rsid w:val="00095E10"/>
    <w:rsid w:val="000A6024"/>
    <w:rsid w:val="000D1459"/>
    <w:rsid w:val="000E0B6C"/>
    <w:rsid w:val="000E19E7"/>
    <w:rsid w:val="000E63BE"/>
    <w:rsid w:val="000E6B55"/>
    <w:rsid w:val="00107717"/>
    <w:rsid w:val="00117475"/>
    <w:rsid w:val="00130D1D"/>
    <w:rsid w:val="00130DCB"/>
    <w:rsid w:val="00132360"/>
    <w:rsid w:val="001435EE"/>
    <w:rsid w:val="00147FA7"/>
    <w:rsid w:val="00153CEE"/>
    <w:rsid w:val="00157792"/>
    <w:rsid w:val="00172956"/>
    <w:rsid w:val="00174988"/>
    <w:rsid w:val="00181343"/>
    <w:rsid w:val="0018235B"/>
    <w:rsid w:val="00197C0D"/>
    <w:rsid w:val="001A26CF"/>
    <w:rsid w:val="001A6579"/>
    <w:rsid w:val="001B1006"/>
    <w:rsid w:val="001C0F52"/>
    <w:rsid w:val="001C26B4"/>
    <w:rsid w:val="001C3CD3"/>
    <w:rsid w:val="001C4568"/>
    <w:rsid w:val="001D00BD"/>
    <w:rsid w:val="001D3407"/>
    <w:rsid w:val="001D579A"/>
    <w:rsid w:val="001D6A22"/>
    <w:rsid w:val="001E0252"/>
    <w:rsid w:val="001E2919"/>
    <w:rsid w:val="001E5DA5"/>
    <w:rsid w:val="001E6CEF"/>
    <w:rsid w:val="001F47C6"/>
    <w:rsid w:val="00206BD6"/>
    <w:rsid w:val="00207179"/>
    <w:rsid w:val="00212F63"/>
    <w:rsid w:val="00230BE5"/>
    <w:rsid w:val="00242C2A"/>
    <w:rsid w:val="0026081F"/>
    <w:rsid w:val="0026644F"/>
    <w:rsid w:val="00281C8B"/>
    <w:rsid w:val="0028211B"/>
    <w:rsid w:val="0028392B"/>
    <w:rsid w:val="00283A35"/>
    <w:rsid w:val="00287340"/>
    <w:rsid w:val="0029780A"/>
    <w:rsid w:val="002A1A85"/>
    <w:rsid w:val="002A6843"/>
    <w:rsid w:val="002B0503"/>
    <w:rsid w:val="002B0771"/>
    <w:rsid w:val="002C5AB4"/>
    <w:rsid w:val="002C7A85"/>
    <w:rsid w:val="002D5700"/>
    <w:rsid w:val="002E61DB"/>
    <w:rsid w:val="002F0E73"/>
    <w:rsid w:val="002F3A57"/>
    <w:rsid w:val="003070FE"/>
    <w:rsid w:val="00315D2C"/>
    <w:rsid w:val="00332520"/>
    <w:rsid w:val="00332E91"/>
    <w:rsid w:val="00333ADF"/>
    <w:rsid w:val="00337DE0"/>
    <w:rsid w:val="0034000A"/>
    <w:rsid w:val="00350A2B"/>
    <w:rsid w:val="003528FA"/>
    <w:rsid w:val="0036693F"/>
    <w:rsid w:val="00367DC7"/>
    <w:rsid w:val="00374136"/>
    <w:rsid w:val="00382362"/>
    <w:rsid w:val="00385E82"/>
    <w:rsid w:val="00393FDC"/>
    <w:rsid w:val="003949C0"/>
    <w:rsid w:val="003A1D81"/>
    <w:rsid w:val="003B217B"/>
    <w:rsid w:val="003B29B4"/>
    <w:rsid w:val="003B4073"/>
    <w:rsid w:val="003B5104"/>
    <w:rsid w:val="003C15B9"/>
    <w:rsid w:val="003C4067"/>
    <w:rsid w:val="003D19B9"/>
    <w:rsid w:val="003D2BEC"/>
    <w:rsid w:val="003E0384"/>
    <w:rsid w:val="003F5E9C"/>
    <w:rsid w:val="0040090C"/>
    <w:rsid w:val="00412D6D"/>
    <w:rsid w:val="00425E93"/>
    <w:rsid w:val="004270CD"/>
    <w:rsid w:val="004338DE"/>
    <w:rsid w:val="004378C8"/>
    <w:rsid w:val="00440954"/>
    <w:rsid w:val="00441D09"/>
    <w:rsid w:val="00443964"/>
    <w:rsid w:val="004456F7"/>
    <w:rsid w:val="00452BBA"/>
    <w:rsid w:val="004548AC"/>
    <w:rsid w:val="00463159"/>
    <w:rsid w:val="00471061"/>
    <w:rsid w:val="004850BA"/>
    <w:rsid w:val="004A0ACC"/>
    <w:rsid w:val="004A5855"/>
    <w:rsid w:val="004C03DD"/>
    <w:rsid w:val="004C429B"/>
    <w:rsid w:val="004D4AF8"/>
    <w:rsid w:val="004D6A08"/>
    <w:rsid w:val="004E2983"/>
    <w:rsid w:val="004E3E7F"/>
    <w:rsid w:val="004F4726"/>
    <w:rsid w:val="004F5C1B"/>
    <w:rsid w:val="00500048"/>
    <w:rsid w:val="00502548"/>
    <w:rsid w:val="005035CA"/>
    <w:rsid w:val="0051482D"/>
    <w:rsid w:val="00515507"/>
    <w:rsid w:val="00517A81"/>
    <w:rsid w:val="00521A87"/>
    <w:rsid w:val="00524D98"/>
    <w:rsid w:val="005253F6"/>
    <w:rsid w:val="005348F3"/>
    <w:rsid w:val="00546ABE"/>
    <w:rsid w:val="00547FFD"/>
    <w:rsid w:val="005603C4"/>
    <w:rsid w:val="005658E1"/>
    <w:rsid w:val="00570974"/>
    <w:rsid w:val="00571B48"/>
    <w:rsid w:val="00584F53"/>
    <w:rsid w:val="005855C2"/>
    <w:rsid w:val="005919D3"/>
    <w:rsid w:val="0059751E"/>
    <w:rsid w:val="005C073A"/>
    <w:rsid w:val="005C42A5"/>
    <w:rsid w:val="005F6647"/>
    <w:rsid w:val="0060689E"/>
    <w:rsid w:val="0061298C"/>
    <w:rsid w:val="00615393"/>
    <w:rsid w:val="0063018E"/>
    <w:rsid w:val="00630C3B"/>
    <w:rsid w:val="0064120D"/>
    <w:rsid w:val="00644286"/>
    <w:rsid w:val="00651A91"/>
    <w:rsid w:val="006536B6"/>
    <w:rsid w:val="0066667D"/>
    <w:rsid w:val="006672BD"/>
    <w:rsid w:val="00672E06"/>
    <w:rsid w:val="00674D31"/>
    <w:rsid w:val="00681F15"/>
    <w:rsid w:val="00690680"/>
    <w:rsid w:val="00696F46"/>
    <w:rsid w:val="0069755B"/>
    <w:rsid w:val="006A2750"/>
    <w:rsid w:val="006C5848"/>
    <w:rsid w:val="006C6672"/>
    <w:rsid w:val="006D4940"/>
    <w:rsid w:val="006E4B9E"/>
    <w:rsid w:val="00714A7C"/>
    <w:rsid w:val="00740C08"/>
    <w:rsid w:val="0075035A"/>
    <w:rsid w:val="00750F0E"/>
    <w:rsid w:val="007512A2"/>
    <w:rsid w:val="00753751"/>
    <w:rsid w:val="00755161"/>
    <w:rsid w:val="00764D88"/>
    <w:rsid w:val="00765471"/>
    <w:rsid w:val="00767992"/>
    <w:rsid w:val="007726AD"/>
    <w:rsid w:val="00774757"/>
    <w:rsid w:val="0077719E"/>
    <w:rsid w:val="00783D3F"/>
    <w:rsid w:val="00785104"/>
    <w:rsid w:val="007A11DA"/>
    <w:rsid w:val="007C315C"/>
    <w:rsid w:val="007D1FAB"/>
    <w:rsid w:val="007F0A8F"/>
    <w:rsid w:val="007F5632"/>
    <w:rsid w:val="00817DA1"/>
    <w:rsid w:val="00830C3C"/>
    <w:rsid w:val="008310F8"/>
    <w:rsid w:val="0083404A"/>
    <w:rsid w:val="00843DBC"/>
    <w:rsid w:val="00864723"/>
    <w:rsid w:val="008665E2"/>
    <w:rsid w:val="00866D9F"/>
    <w:rsid w:val="00874968"/>
    <w:rsid w:val="00881BD3"/>
    <w:rsid w:val="00891A80"/>
    <w:rsid w:val="008B6CDA"/>
    <w:rsid w:val="008B7643"/>
    <w:rsid w:val="008B77B1"/>
    <w:rsid w:val="008C5067"/>
    <w:rsid w:val="008D08D7"/>
    <w:rsid w:val="008D2F40"/>
    <w:rsid w:val="008D6A7A"/>
    <w:rsid w:val="008E09C2"/>
    <w:rsid w:val="008E2BB2"/>
    <w:rsid w:val="008E6923"/>
    <w:rsid w:val="008E7181"/>
    <w:rsid w:val="008F0763"/>
    <w:rsid w:val="008F5E7E"/>
    <w:rsid w:val="009003D5"/>
    <w:rsid w:val="00900631"/>
    <w:rsid w:val="0090455C"/>
    <w:rsid w:val="0091142C"/>
    <w:rsid w:val="00915A6C"/>
    <w:rsid w:val="0093348B"/>
    <w:rsid w:val="009404FF"/>
    <w:rsid w:val="009479DD"/>
    <w:rsid w:val="00954F7A"/>
    <w:rsid w:val="00961FD2"/>
    <w:rsid w:val="00971BF2"/>
    <w:rsid w:val="00972CDA"/>
    <w:rsid w:val="00977FB9"/>
    <w:rsid w:val="0098304C"/>
    <w:rsid w:val="00986AA1"/>
    <w:rsid w:val="009900BB"/>
    <w:rsid w:val="00992118"/>
    <w:rsid w:val="00997E4F"/>
    <w:rsid w:val="009A1187"/>
    <w:rsid w:val="009A1565"/>
    <w:rsid w:val="009A6F47"/>
    <w:rsid w:val="009B48C8"/>
    <w:rsid w:val="009C4513"/>
    <w:rsid w:val="009C49F4"/>
    <w:rsid w:val="009C7455"/>
    <w:rsid w:val="009D0435"/>
    <w:rsid w:val="009F282A"/>
    <w:rsid w:val="009F2931"/>
    <w:rsid w:val="009F7E98"/>
    <w:rsid w:val="00A03404"/>
    <w:rsid w:val="00A04169"/>
    <w:rsid w:val="00A06C44"/>
    <w:rsid w:val="00A11E81"/>
    <w:rsid w:val="00A34456"/>
    <w:rsid w:val="00A43173"/>
    <w:rsid w:val="00A45FC3"/>
    <w:rsid w:val="00A65F5F"/>
    <w:rsid w:val="00A67566"/>
    <w:rsid w:val="00A704E1"/>
    <w:rsid w:val="00A96DC2"/>
    <w:rsid w:val="00AA6CC6"/>
    <w:rsid w:val="00AB1566"/>
    <w:rsid w:val="00AC3AA7"/>
    <w:rsid w:val="00AE2C3B"/>
    <w:rsid w:val="00AE4B9D"/>
    <w:rsid w:val="00AE757D"/>
    <w:rsid w:val="00B0227B"/>
    <w:rsid w:val="00B0355C"/>
    <w:rsid w:val="00B0635D"/>
    <w:rsid w:val="00B119B0"/>
    <w:rsid w:val="00B2239F"/>
    <w:rsid w:val="00B26B96"/>
    <w:rsid w:val="00B313FC"/>
    <w:rsid w:val="00B31924"/>
    <w:rsid w:val="00B34833"/>
    <w:rsid w:val="00B35D1A"/>
    <w:rsid w:val="00B431A3"/>
    <w:rsid w:val="00B4321A"/>
    <w:rsid w:val="00B5112A"/>
    <w:rsid w:val="00B515A6"/>
    <w:rsid w:val="00B545C2"/>
    <w:rsid w:val="00B55868"/>
    <w:rsid w:val="00B6197C"/>
    <w:rsid w:val="00B6328F"/>
    <w:rsid w:val="00B759FF"/>
    <w:rsid w:val="00B772AC"/>
    <w:rsid w:val="00B80033"/>
    <w:rsid w:val="00B81883"/>
    <w:rsid w:val="00B9405F"/>
    <w:rsid w:val="00BA3192"/>
    <w:rsid w:val="00BA3FA8"/>
    <w:rsid w:val="00BB026C"/>
    <w:rsid w:val="00BB4504"/>
    <w:rsid w:val="00BC1D23"/>
    <w:rsid w:val="00BD4E18"/>
    <w:rsid w:val="00BE0780"/>
    <w:rsid w:val="00BE702E"/>
    <w:rsid w:val="00BF24D5"/>
    <w:rsid w:val="00C0260B"/>
    <w:rsid w:val="00C07CA3"/>
    <w:rsid w:val="00C07E90"/>
    <w:rsid w:val="00C27394"/>
    <w:rsid w:val="00C305AB"/>
    <w:rsid w:val="00C356D2"/>
    <w:rsid w:val="00C3778C"/>
    <w:rsid w:val="00C45451"/>
    <w:rsid w:val="00C53D46"/>
    <w:rsid w:val="00C71D1F"/>
    <w:rsid w:val="00C745D7"/>
    <w:rsid w:val="00C75AB2"/>
    <w:rsid w:val="00C85E1E"/>
    <w:rsid w:val="00C86666"/>
    <w:rsid w:val="00C907EB"/>
    <w:rsid w:val="00C93E53"/>
    <w:rsid w:val="00C950BA"/>
    <w:rsid w:val="00CA2F6C"/>
    <w:rsid w:val="00CC6A7F"/>
    <w:rsid w:val="00CD78A1"/>
    <w:rsid w:val="00D159EF"/>
    <w:rsid w:val="00D41B60"/>
    <w:rsid w:val="00D54E2C"/>
    <w:rsid w:val="00D55803"/>
    <w:rsid w:val="00D571C2"/>
    <w:rsid w:val="00D60B3C"/>
    <w:rsid w:val="00D62592"/>
    <w:rsid w:val="00D63930"/>
    <w:rsid w:val="00D7243D"/>
    <w:rsid w:val="00D8296D"/>
    <w:rsid w:val="00D864E0"/>
    <w:rsid w:val="00D917AC"/>
    <w:rsid w:val="00D93FE3"/>
    <w:rsid w:val="00D94DED"/>
    <w:rsid w:val="00DA08EB"/>
    <w:rsid w:val="00DA49B0"/>
    <w:rsid w:val="00DB06CD"/>
    <w:rsid w:val="00DB0D94"/>
    <w:rsid w:val="00DB1E34"/>
    <w:rsid w:val="00DC43B4"/>
    <w:rsid w:val="00DD37B1"/>
    <w:rsid w:val="00DD4B7A"/>
    <w:rsid w:val="00DD6883"/>
    <w:rsid w:val="00DE64CA"/>
    <w:rsid w:val="00DF2844"/>
    <w:rsid w:val="00DF3713"/>
    <w:rsid w:val="00E1185D"/>
    <w:rsid w:val="00E20E85"/>
    <w:rsid w:val="00E35AF8"/>
    <w:rsid w:val="00E36A75"/>
    <w:rsid w:val="00E37330"/>
    <w:rsid w:val="00E430E0"/>
    <w:rsid w:val="00E50F02"/>
    <w:rsid w:val="00E532F6"/>
    <w:rsid w:val="00E53672"/>
    <w:rsid w:val="00E558F8"/>
    <w:rsid w:val="00E60BBE"/>
    <w:rsid w:val="00E62659"/>
    <w:rsid w:val="00E71218"/>
    <w:rsid w:val="00E71C11"/>
    <w:rsid w:val="00E807E4"/>
    <w:rsid w:val="00E84F08"/>
    <w:rsid w:val="00E90A0E"/>
    <w:rsid w:val="00EA234A"/>
    <w:rsid w:val="00EA2747"/>
    <w:rsid w:val="00EB2A8B"/>
    <w:rsid w:val="00EB6CBC"/>
    <w:rsid w:val="00EC42C1"/>
    <w:rsid w:val="00EC47AD"/>
    <w:rsid w:val="00EC7936"/>
    <w:rsid w:val="00ED5420"/>
    <w:rsid w:val="00EE146B"/>
    <w:rsid w:val="00EE38F5"/>
    <w:rsid w:val="00EE7C84"/>
    <w:rsid w:val="00EF16A5"/>
    <w:rsid w:val="00EF197A"/>
    <w:rsid w:val="00EF4766"/>
    <w:rsid w:val="00F04E25"/>
    <w:rsid w:val="00F070F9"/>
    <w:rsid w:val="00F1668A"/>
    <w:rsid w:val="00F17916"/>
    <w:rsid w:val="00F27710"/>
    <w:rsid w:val="00F332DF"/>
    <w:rsid w:val="00F355EA"/>
    <w:rsid w:val="00F42BF5"/>
    <w:rsid w:val="00F4561F"/>
    <w:rsid w:val="00F502A9"/>
    <w:rsid w:val="00F574BF"/>
    <w:rsid w:val="00F61E7C"/>
    <w:rsid w:val="00F6201E"/>
    <w:rsid w:val="00F62B93"/>
    <w:rsid w:val="00F6423B"/>
    <w:rsid w:val="00F91676"/>
    <w:rsid w:val="00F93D47"/>
    <w:rsid w:val="00FA0BD0"/>
    <w:rsid w:val="00FA2895"/>
    <w:rsid w:val="00FB4A61"/>
    <w:rsid w:val="00FC05CA"/>
    <w:rsid w:val="00FE5D38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Textzstupnhosymbolu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7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sprava_osobitna"/>
    <f:field ref="objsubject" par="" edit="true" text=""/>
    <f:field ref="objcreatedby" par="" text="Hallonová, Valéria, JUDr."/>
    <f:field ref="objcreatedat" par="" text="16.4.2019 22:41:29"/>
    <f:field ref="objchangedby" par="" text="Administrator, System"/>
    <f:field ref="objmodifiedat" par="" text="16.4.2019 22:4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Cebulakova Monika</cp:lastModifiedBy>
  <cp:revision>8</cp:revision>
  <cp:lastPrinted>2020-09-10T06:03:00Z</cp:lastPrinted>
  <dcterms:created xsi:type="dcterms:W3CDTF">2020-09-08T06:42:00Z</dcterms:created>
  <dcterms:modified xsi:type="dcterms:W3CDTF">2020-09-10T06:03:00Z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COO.2145.1000.3.3310718</vt:lpwstr>
  </property>
  <property fmtid="{D5CDD505-2E9C-101B-9397-08002B2CF9AE}" pid="152" name="FSC#FSCFOLIO@1.1001:docpropproject">
    <vt:lpwstr/>
  </property>
</Properties>
</file>