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5E0" w:rsidRPr="004A0202" w:rsidRDefault="00A425E0" w:rsidP="00A425E0">
      <w:pPr>
        <w:pStyle w:val="Normlnywebov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A0202">
        <w:rPr>
          <w:b/>
          <w:bCs/>
          <w:sz w:val="28"/>
          <w:szCs w:val="28"/>
        </w:rPr>
        <w:t>Doložka vybraných vplyvov</w:t>
      </w:r>
    </w:p>
    <w:p w:rsidR="00A425E0" w:rsidRPr="004A0202" w:rsidRDefault="00A425E0" w:rsidP="00A425E0">
      <w:pPr>
        <w:pStyle w:val="Normlnywebov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A425E0" w:rsidRPr="004A0202" w:rsidTr="0042189A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202">
              <w:rPr>
                <w:rFonts w:ascii="Times New Roman" w:hAnsi="Times New Roman"/>
                <w:b/>
                <w:bCs/>
              </w:rPr>
              <w:t>  1.  Základné údaje</w:t>
            </w:r>
          </w:p>
        </w:tc>
      </w:tr>
      <w:tr w:rsidR="00A425E0" w:rsidRPr="004A0202" w:rsidTr="0042189A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202">
              <w:rPr>
                <w:rFonts w:ascii="Times New Roman" w:hAnsi="Times New Roman"/>
                <w:b/>
                <w:bCs/>
              </w:rPr>
              <w:t>  Názov materiálu</w:t>
            </w:r>
          </w:p>
        </w:tc>
      </w:tr>
      <w:tr w:rsidR="00A425E0" w:rsidRPr="004A0202" w:rsidTr="0042189A">
        <w:trPr>
          <w:trHeight w:val="824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25E0" w:rsidRPr="00A425E0" w:rsidRDefault="00A425E0" w:rsidP="0042189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425E0">
              <w:rPr>
                <w:rFonts w:ascii="Times New Roman" w:hAnsi="Times New Roman"/>
                <w:b/>
              </w:rPr>
              <w:t>Zákon, ktorým</w:t>
            </w:r>
            <w:r w:rsidR="00BA367C">
              <w:rPr>
                <w:rFonts w:ascii="Times New Roman" w:hAnsi="Times New Roman"/>
                <w:b/>
              </w:rPr>
              <w:t xml:space="preserve"> sa mení a dopĺňa zákon č. 578/</w:t>
            </w:r>
            <w:r w:rsidRPr="00A425E0">
              <w:rPr>
                <w:rFonts w:ascii="Times New Roman" w:hAnsi="Times New Roman"/>
                <w:b/>
              </w:rPr>
              <w:t>2004 Z. z. o poskytovateľoch zdravotnej starostlivosti, zdravotníckych pracovníkoch, stavovských organizáciách v zdravotníctve a o zmene a doplnení niektorých zákonov v znení neskorších predpisov a ktorým sa dopĺňa zákon č. 153/2013 Z. z. o národnom zdravotníckom informačnom systéme a o zmene a doplnení niektorých zákonov v znení neskorších predpisov</w:t>
            </w:r>
          </w:p>
        </w:tc>
      </w:tr>
      <w:tr w:rsidR="00A425E0" w:rsidRPr="004A0202" w:rsidTr="0042189A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202">
              <w:rPr>
                <w:rFonts w:ascii="Times New Roman" w:hAnsi="Times New Roman"/>
                <w:b/>
                <w:bCs/>
              </w:rPr>
              <w:t>  Predkladateľ (a spolupredkladateľ)</w:t>
            </w:r>
          </w:p>
        </w:tc>
      </w:tr>
      <w:tr w:rsidR="00A425E0" w:rsidRPr="004A0202" w:rsidTr="0042189A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Ministerstvo zdravotníctva Slovenskej republiky</w:t>
            </w:r>
          </w:p>
        </w:tc>
      </w:tr>
      <w:tr w:rsidR="00A425E0" w:rsidRPr="004A0202" w:rsidTr="0042189A"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202">
              <w:rPr>
                <w:rFonts w:ascii="Times New Roman" w:hAnsi="Times New Roman"/>
                <w:b/>
                <w:bCs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Materiál nelegislatívnej povahy</w:t>
            </w:r>
          </w:p>
        </w:tc>
      </w:tr>
      <w:tr w:rsidR="00A425E0" w:rsidRPr="004A0202" w:rsidTr="0042189A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Segoe UI Symbol" w:hAnsi="Segoe UI Symbol" w:cs="Segoe UI Symbol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x</w:t>
            </w: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Pr="004A0202">
              <w:rPr>
                <w:rFonts w:ascii="Times New Roman" w:hAnsi="Times New Roman"/>
              </w:rPr>
              <w:t xml:space="preserve"> </w:t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Materiál legislatívnej povahy </w:t>
            </w:r>
          </w:p>
        </w:tc>
      </w:tr>
      <w:tr w:rsidR="00A425E0" w:rsidRPr="004A0202" w:rsidTr="0042189A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  Transpozícia práva EÚ </w:t>
            </w:r>
          </w:p>
        </w:tc>
      </w:tr>
      <w:tr w:rsidR="00A425E0" w:rsidRPr="004A0202" w:rsidTr="00A425E0">
        <w:trPr>
          <w:trHeight w:val="341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25E0" w:rsidRPr="004A0202" w:rsidRDefault="00A425E0" w:rsidP="0042189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A0202">
              <w:rPr>
                <w:rFonts w:ascii="Times New Roman" w:hAnsi="Times New Roman"/>
                <w:i/>
                <w:sz w:val="20"/>
                <w:szCs w:val="20"/>
              </w:rPr>
              <w:t>V prípade transpozície uveďte zoznam transponovaných predpisov:</w:t>
            </w:r>
          </w:p>
        </w:tc>
      </w:tr>
      <w:tr w:rsidR="00A425E0" w:rsidRPr="004A0202" w:rsidTr="0042189A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202">
              <w:rPr>
                <w:rFonts w:ascii="Times New Roman" w:hAnsi="Times New Roman"/>
                <w:b/>
                <w:bCs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425E0" w:rsidRPr="004A0202" w:rsidTr="0042189A">
        <w:trPr>
          <w:trHeight w:val="424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202">
              <w:rPr>
                <w:rFonts w:ascii="Times New Roman" w:hAnsi="Times New Roman"/>
                <w:b/>
                <w:bCs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425E0" w:rsidRPr="004A0202" w:rsidTr="0042189A"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202">
              <w:rPr>
                <w:rFonts w:ascii="Times New Roman" w:hAnsi="Times New Roman"/>
                <w:b/>
                <w:bCs/>
              </w:rPr>
              <w:t>  Predpokladaný termín predloženia na Rokovanie vlády</w:t>
            </w:r>
            <w:r w:rsidRPr="004A0202">
              <w:rPr>
                <w:rFonts w:ascii="Times New Roman" w:hAnsi="Times New Roman"/>
                <w:b/>
                <w:bCs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august 2020</w:t>
            </w:r>
          </w:p>
        </w:tc>
      </w:tr>
    </w:tbl>
    <w:p w:rsidR="00A425E0" w:rsidRPr="004A0202" w:rsidRDefault="00A425E0" w:rsidP="00A425E0">
      <w:pPr>
        <w:pStyle w:val="Normlnywebov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425E0" w:rsidRPr="004A0202" w:rsidTr="0042189A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b/>
                <w:bCs/>
              </w:rPr>
              <w:t>  2.  Definícia problému</w:t>
            </w:r>
          </w:p>
        </w:tc>
      </w:tr>
      <w:tr w:rsidR="00A425E0" w:rsidRPr="004A0202" w:rsidTr="0042189A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25E0" w:rsidRPr="00DB5386" w:rsidRDefault="00A425E0" w:rsidP="00BA367C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A569D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Ministerstvo zdravotníctva Slovenskej republiky predkladá návrh zákona na účel upraviť podmienky, pri ktorých môže študent </w:t>
            </w:r>
            <w:r w:rsidRPr="003F24CF">
              <w:rPr>
                <w:rFonts w:ascii="Times New Roman" w:hAnsi="Times New Roman"/>
                <w:bCs/>
                <w:iCs/>
                <w:sz w:val="20"/>
                <w:szCs w:val="20"/>
              </w:rPr>
              <w:t>zapísaný na riadne denné štúdium v doktorskom študijnom programe v študijnom odbore všeobecné lekárstvo a študent zapísaný na riadne denné štúdium v študijnom programe v študijnom odbore ošetrovateľstvo </w:t>
            </w:r>
            <w:r w:rsidRPr="00A569D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pod dohľadom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oprávneného</w:t>
            </w:r>
            <w:r w:rsidRPr="00A569D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zdravotníckeho pracovníka v prípade stavu ohrozenia, mimoriadnej situácie, núdzového, výnimočného, </w:t>
            </w:r>
            <w:r w:rsidRPr="00A569DB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vojnového stavu alebo v čase vypovedania vojny vykonávať činnosti a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 zdravotné </w:t>
            </w:r>
            <w:r w:rsidRPr="00A569DB">
              <w:rPr>
                <w:rFonts w:ascii="Times New Roman" w:hAnsi="Times New Roman"/>
                <w:bCs/>
                <w:iCs/>
                <w:sz w:val="20"/>
                <w:szCs w:val="20"/>
              </w:rPr>
              <w:t>výkony ako zdravotnícky pracovník.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Dôvodom predloženia právnej úpravy v prípade ohrozenia verejného zdravia je nedostatok zdravotníckych pracovníkov pre poskytovanie zdravotnej starostlivosti.</w:t>
            </w:r>
          </w:p>
        </w:tc>
      </w:tr>
      <w:tr w:rsidR="00A425E0" w:rsidRPr="004A0202" w:rsidTr="0042189A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202">
              <w:rPr>
                <w:rFonts w:ascii="Times New Roman" w:hAnsi="Times New Roman"/>
                <w:b/>
                <w:bCs/>
              </w:rPr>
              <w:lastRenderedPageBreak/>
              <w:t>  3.  Ciele a výsledný stav</w:t>
            </w:r>
          </w:p>
        </w:tc>
      </w:tr>
      <w:tr w:rsidR="00A425E0" w:rsidRPr="004A0202" w:rsidTr="0042189A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25E0" w:rsidRPr="003F5DBC" w:rsidRDefault="00A425E0" w:rsidP="0042189A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Cieľom je zabezpečiť dostatok zdravotníckych pracovníkov v čase stave ohrozenia, mimoriadnej situácie, núdzového, výnimočného, vojnového stavu, alebo v čase vypovedania vojny. Potreba vykonávať jednoduché medicínske zdravotné výkony  sa javí ako vysoko žiadúca, najmä na mobilných odberových miestach.</w:t>
            </w:r>
          </w:p>
        </w:tc>
      </w:tr>
      <w:tr w:rsidR="00A425E0" w:rsidRPr="004A0202" w:rsidTr="0042189A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425E0" w:rsidRPr="004A0202" w:rsidRDefault="00A425E0" w:rsidP="0042189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202">
              <w:rPr>
                <w:rFonts w:ascii="Times New Roman" w:hAnsi="Times New Roman"/>
                <w:b/>
                <w:bCs/>
                <w:sz w:val="20"/>
                <w:szCs w:val="20"/>
              </w:rPr>
              <w:t>  4.  Dotknuté subjekty</w:t>
            </w:r>
          </w:p>
        </w:tc>
      </w:tr>
      <w:tr w:rsidR="00A425E0" w:rsidRPr="004A0202" w:rsidTr="00A425E0">
        <w:trPr>
          <w:trHeight w:val="25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25E0" w:rsidRPr="004A0202" w:rsidRDefault="00A425E0" w:rsidP="004218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Poskytovateľ zdravotnej starostlivosti, vzdelávacie inštitúcie</w:t>
            </w:r>
          </w:p>
        </w:tc>
      </w:tr>
      <w:tr w:rsidR="00A425E0" w:rsidRPr="004A0202" w:rsidTr="00A425E0">
        <w:trPr>
          <w:trHeight w:val="40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425E0" w:rsidRPr="004A0202" w:rsidRDefault="00A425E0" w:rsidP="0042189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202">
              <w:rPr>
                <w:rFonts w:ascii="Times New Roman" w:hAnsi="Times New Roman"/>
                <w:b/>
                <w:bCs/>
                <w:sz w:val="20"/>
                <w:szCs w:val="20"/>
              </w:rPr>
              <w:t>  5.  Alternatívne riešenia</w:t>
            </w:r>
          </w:p>
        </w:tc>
      </w:tr>
      <w:tr w:rsidR="00A425E0" w:rsidRPr="004A0202" w:rsidTr="00A425E0">
        <w:trPr>
          <w:trHeight w:val="25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25E0" w:rsidRPr="004A0202" w:rsidRDefault="00A425E0" w:rsidP="0042189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nie sú</w:t>
            </w:r>
          </w:p>
        </w:tc>
      </w:tr>
      <w:tr w:rsidR="00A425E0" w:rsidRPr="004A0202" w:rsidTr="0042189A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202">
              <w:rPr>
                <w:rFonts w:ascii="Times New Roman" w:hAnsi="Times New Roman"/>
                <w:b/>
                <w:bCs/>
              </w:rPr>
              <w:t>  6.  Vykonávacie predpisy</w:t>
            </w:r>
          </w:p>
        </w:tc>
      </w:tr>
      <w:tr w:rsidR="00A425E0" w:rsidRPr="004A0202" w:rsidTr="00A425E0">
        <w:trPr>
          <w:trHeight w:val="29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 xml:space="preserve">Predpokladá sa prijatie/zmena vykonávacích predpisov?                             </w:t>
            </w:r>
            <w:r w:rsidRPr="001B2E61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1B2E61">
              <w:rPr>
                <w:rFonts w:ascii="Times New Roman" w:hAnsi="Times New Roman"/>
              </w:rPr>
              <w:t xml:space="preserve"> </w:t>
            </w:r>
            <w:r w:rsidRPr="004A0202">
              <w:rPr>
                <w:rFonts w:ascii="Segoe UI Symbol" w:hAnsi="Segoe UI Symbol" w:cs="Segoe UI Symbol"/>
              </w:rPr>
              <w:t>☒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1B2E61">
              <w:rPr>
                <w:rFonts w:ascii="Times New Roman" w:hAnsi="Times New Roman"/>
                <w:sz w:val="20"/>
                <w:szCs w:val="20"/>
              </w:rPr>
              <w:t>Áno</w:t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          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</w:tc>
      </w:tr>
      <w:tr w:rsidR="00A425E0" w:rsidRPr="004A0202" w:rsidTr="0042189A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202">
              <w:rPr>
                <w:rFonts w:ascii="Times New Roman" w:hAnsi="Times New Roman"/>
                <w:b/>
                <w:bCs/>
              </w:rPr>
              <w:t xml:space="preserve">  7.  Transpozícia práva EÚ </w:t>
            </w:r>
          </w:p>
        </w:tc>
      </w:tr>
      <w:tr w:rsidR="00A425E0" w:rsidRPr="004A0202" w:rsidTr="00A425E0">
        <w:trPr>
          <w:trHeight w:val="18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 xml:space="preserve">Nie je </w:t>
            </w:r>
          </w:p>
        </w:tc>
      </w:tr>
      <w:tr w:rsidR="00A425E0" w:rsidRPr="004A0202" w:rsidTr="0042189A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202">
              <w:rPr>
                <w:rFonts w:ascii="Times New Roman" w:hAnsi="Times New Roman"/>
                <w:b/>
                <w:bCs/>
              </w:rPr>
              <w:t>  8.  Preskúmanie účelnosti**</w:t>
            </w:r>
          </w:p>
        </w:tc>
      </w:tr>
      <w:tr w:rsidR="00A425E0" w:rsidRPr="004A0202" w:rsidTr="00A425E0">
        <w:trPr>
          <w:trHeight w:val="19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25E0" w:rsidRPr="004A0202" w:rsidRDefault="00A425E0" w:rsidP="0042189A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A425E0" w:rsidRPr="004A0202" w:rsidRDefault="00A425E0" w:rsidP="00A425E0">
      <w:pPr>
        <w:pStyle w:val="Normlnywebov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A425E0" w:rsidRPr="004A0202" w:rsidTr="00A425E0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202">
              <w:rPr>
                <w:rFonts w:ascii="Times New Roman" w:hAnsi="Times New Roman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A425E0" w:rsidRPr="004A0202" w:rsidTr="00A425E0">
        <w:trPr>
          <w:trHeight w:val="3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rozpočet verejnej správy</w:t>
            </w:r>
            <w:r w:rsidRPr="004A0202">
              <w:rPr>
                <w:rFonts w:ascii="Times New Roman" w:hAnsi="Times New Roman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="00FD2E16" w:rsidRPr="00FD2E16">
              <w:rPr>
                <w:rFonts w:ascii="Segoe UI Symbol" w:hAnsi="Segoe UI Symbol" w:cs="Segoe UI Symbol"/>
                <w:sz w:val="20"/>
                <w:szCs w:val="20"/>
              </w:rPr>
              <w:t>☒</w:t>
            </w:r>
            <w:r w:rsidR="00FD2E16" w:rsidRPr="00FD2E16">
              <w:rPr>
                <w:rFonts w:ascii="Times New Roman" w:hAnsi="Times New Roman"/>
                <w:sz w:val="20"/>
                <w:szCs w:val="20"/>
              </w:rPr>
              <w:t xml:space="preserve">   </w:t>
            </w:r>
            <w:r w:rsidRPr="004A0202">
              <w:rPr>
                <w:rFonts w:ascii="Times New Roman" w:hAnsi="Times New Roman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 w:rsidR="00A425E0" w:rsidRPr="004A0202" w:rsidTr="00A425E0">
        <w:trPr>
          <w:trHeight w:val="492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spacing w:after="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  Nie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3444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Čiastočne</w:t>
            </w:r>
          </w:p>
        </w:tc>
      </w:tr>
      <w:tr w:rsidR="00A425E0" w:rsidRPr="004A0202" w:rsidTr="00A425E0">
        <w:trPr>
          <w:trHeight w:val="472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podnikateľské prostredie</w:t>
            </w:r>
            <w:r w:rsidRPr="004A0202">
              <w:rPr>
                <w:rFonts w:ascii="Times New Roman" w:hAnsi="Times New Roman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FD2E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="00FD2E16" w:rsidRPr="004A0202">
              <w:rPr>
                <w:rFonts w:ascii="Segoe UI Symbol" w:hAnsi="Segoe UI Symbol" w:cs="Segoe UI Symbol"/>
              </w:rPr>
              <w:t>☒</w:t>
            </w:r>
            <w:r w:rsidR="00FD2E16" w:rsidRPr="004A0202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r w:rsidRPr="004A0202">
              <w:rPr>
                <w:rFonts w:ascii="Times New Roman" w:hAnsi="Times New Roman"/>
                <w:sz w:val="20"/>
                <w:szCs w:val="20"/>
              </w:rPr>
              <w:t> 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 w:rsidR="00A425E0" w:rsidRPr="004A0202" w:rsidTr="00A425E0">
        <w:trPr>
          <w:trHeight w:val="311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spacing w:after="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 </w:t>
            </w:r>
            <w:r w:rsidRPr="004A0202">
              <w:rPr>
                <w:rFonts w:ascii="Segoe UI Symbol" w:hAnsi="Segoe UI Symbol" w:cs="Segoe UI Symbol"/>
              </w:rPr>
              <w:t>☒</w:t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 w:rsidR="00A425E0" w:rsidRPr="004A0202" w:rsidTr="0042189A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Pr="004A0202">
              <w:rPr>
                <w:rFonts w:ascii="Segoe UI Symbol" w:hAnsi="Segoe UI Symbol" w:cs="Segoe UI Symbol"/>
              </w:rPr>
              <w:t>☒</w:t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 w:rsidR="00A425E0" w:rsidRPr="004A0202" w:rsidTr="0042189A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Pr="004A0202">
              <w:rPr>
                <w:rFonts w:ascii="Segoe UI Symbol" w:hAnsi="Segoe UI Symbol" w:cs="Segoe UI Symbol"/>
              </w:rPr>
              <w:t>☒</w:t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 w:rsidR="00A425E0" w:rsidRPr="004A0202" w:rsidTr="0042189A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Pr="004A0202">
              <w:rPr>
                <w:rFonts w:ascii="Segoe UI Symbol" w:hAnsi="Segoe UI Symbol" w:cs="Segoe UI Symbol"/>
              </w:rPr>
              <w:t>☒</w:t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 w:rsidR="00A425E0" w:rsidRPr="004A0202" w:rsidTr="00A425E0">
        <w:trPr>
          <w:trHeight w:val="506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služby pre občana z toho</w:t>
            </w:r>
            <w:r w:rsidRPr="004A0202">
              <w:rPr>
                <w:rFonts w:ascii="Times New Roman" w:hAnsi="Times New Roman"/>
                <w:sz w:val="20"/>
                <w:szCs w:val="20"/>
              </w:rPr>
              <w:br/>
              <w:t>    vplyvy služieb verejnej správy na občana</w:t>
            </w:r>
            <w:r w:rsidRPr="004A0202">
              <w:rPr>
                <w:rFonts w:ascii="Times New Roman" w:hAnsi="Times New Roman"/>
                <w:sz w:val="20"/>
                <w:szCs w:val="20"/>
              </w:rPr>
              <w:br/>
              <w:t>    vplyvy na procesy služieb vo verejnej</w:t>
            </w:r>
            <w:r w:rsidRPr="004A0202">
              <w:rPr>
                <w:rFonts w:ascii="Times New Roman" w:hAnsi="Times New Roman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br/>
              <w:t xml:space="preserve">  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  <w:r w:rsidRPr="004A0202">
              <w:rPr>
                <w:rFonts w:ascii="Segoe UI Symbol" w:hAnsi="Segoe UI Symbol" w:cs="Segoe UI Symbol"/>
              </w:rPr>
              <w:t>☒</w:t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br/>
              <w:t xml:space="preserve">  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 w:rsidR="00A425E0" w:rsidRPr="004A0202" w:rsidTr="0042189A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spacing w:after="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202">
              <w:rPr>
                <w:rFonts w:ascii="Segoe UI Symbol" w:hAnsi="Segoe UI Symbol" w:cs="Segoe UI Symbol"/>
              </w:rPr>
              <w:t>☒</w:t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   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 w:rsidR="00A425E0" w:rsidRPr="004A0202" w:rsidTr="0042189A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 </w:t>
            </w:r>
            <w:r w:rsidRPr="004A0202">
              <w:rPr>
                <w:rFonts w:ascii="Segoe UI Symbol" w:hAnsi="Segoe UI Symbol" w:cs="Segoe UI Symbol"/>
              </w:rPr>
              <w:t>☒</w:t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4A0202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A0202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</w:tbl>
    <w:p w:rsidR="00A425E0" w:rsidRPr="004A0202" w:rsidRDefault="00A425E0" w:rsidP="00A425E0">
      <w:pPr>
        <w:pStyle w:val="Normlnywebov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</w:p>
    <w:tbl>
      <w:tblPr>
        <w:tblW w:w="5066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A425E0" w:rsidRPr="004A0202" w:rsidTr="0042189A">
        <w:trPr>
          <w:trHeight w:val="303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202">
              <w:rPr>
                <w:rFonts w:ascii="Times New Roman" w:hAnsi="Times New Roman"/>
                <w:b/>
                <w:bCs/>
              </w:rPr>
              <w:t>  10.  Poznámky</w:t>
            </w:r>
          </w:p>
        </w:tc>
      </w:tr>
      <w:tr w:rsidR="00A425E0" w:rsidRPr="004A0202" w:rsidTr="0042189A">
        <w:trPr>
          <w:trHeight w:val="418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569DB">
              <w:rPr>
                <w:rFonts w:ascii="Times New Roman" w:hAnsi="Times New Roman"/>
                <w:bCs/>
                <w:iCs/>
                <w:sz w:val="20"/>
                <w:szCs w:val="20"/>
              </w:rPr>
              <w:t>Novela zákona prispeje k rozšíreniu kapacít zdravotníckych pracovníkov v  prípade stavu ohrozenia, mimoriadnej situácie, núdzového, výnimočného, vojnového stavu alebo v čase vypovedania vojny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</w:tc>
      </w:tr>
      <w:tr w:rsidR="00A425E0" w:rsidRPr="004A0202" w:rsidTr="0042189A">
        <w:trPr>
          <w:trHeight w:val="303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202">
              <w:rPr>
                <w:rFonts w:ascii="Times New Roman" w:hAnsi="Times New Roman"/>
                <w:b/>
                <w:bCs/>
              </w:rPr>
              <w:t>  11.  Kontakt na spracovateľa</w:t>
            </w:r>
          </w:p>
        </w:tc>
      </w:tr>
      <w:tr w:rsidR="00A425E0" w:rsidRPr="004A0202" w:rsidTr="0042189A">
        <w:trPr>
          <w:trHeight w:val="418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914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4"/>
            </w:tblGrid>
            <w:tr w:rsidR="00A425E0" w:rsidRPr="004A0202" w:rsidTr="0042189A">
              <w:trPr>
                <w:trHeight w:val="408"/>
                <w:tblCellSpacing w:w="0" w:type="dxa"/>
              </w:trPr>
              <w:tc>
                <w:tcPr>
                  <w:tcW w:w="91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5E0" w:rsidRPr="004A0202" w:rsidRDefault="00A425E0" w:rsidP="0042189A">
                  <w:pPr>
                    <w:pStyle w:val="Normlnywebov"/>
                    <w:spacing w:line="276" w:lineRule="auto"/>
                    <w:jc w:val="both"/>
                    <w:rPr>
                      <w:color w:val="0563C1" w:themeColor="hyperlink"/>
                      <w:u w:val="single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Mgr. Daniela Ondrčková, MPH</w:t>
                  </w:r>
                  <w:r w:rsidRPr="009F5C50">
                    <w:rPr>
                      <w:rFonts w:eastAsia="Calibri"/>
                      <w:sz w:val="22"/>
                      <w:szCs w:val="22"/>
                      <w:lang w:eastAsia="en-US"/>
                    </w:rPr>
                    <w:t>, e - mail:</w:t>
                  </w:r>
                  <w:r w:rsidRPr="004A0202">
                    <w:rPr>
                      <w:lang w:eastAsia="en-US"/>
                    </w:rPr>
                    <w:t xml:space="preserve"> </w:t>
                  </w:r>
                  <w:hyperlink r:id="rId4" w:history="1">
                    <w:r w:rsidRPr="00AA30B5">
                      <w:rPr>
                        <w:rStyle w:val="Hypertextovprepojenie"/>
                        <w:rFonts w:eastAsiaTheme="majorEastAsia"/>
                        <w:sz w:val="22"/>
                        <w:szCs w:val="22"/>
                        <w:lang w:eastAsia="en-US"/>
                      </w:rPr>
                      <w:t>daniela.ondrckova@health.gov.sk</w:t>
                    </w:r>
                  </w:hyperlink>
                  <w:r w:rsidRPr="004A0202">
                    <w:rPr>
                      <w:rStyle w:val="Hypertextovprepojenie"/>
                      <w:rFonts w:eastAsiaTheme="majorEastAsia"/>
                      <w:lang w:eastAsia="en-US"/>
                    </w:rPr>
                    <w:t xml:space="preserve"> </w:t>
                  </w:r>
                </w:p>
              </w:tc>
            </w:tr>
          </w:tbl>
          <w:p w:rsidR="00A425E0" w:rsidRPr="004A0202" w:rsidRDefault="00A425E0" w:rsidP="0042189A">
            <w:pPr>
              <w:spacing w:after="0"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425E0" w:rsidRPr="004A0202" w:rsidTr="0042189A">
        <w:trPr>
          <w:trHeight w:val="303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202">
              <w:rPr>
                <w:rFonts w:ascii="Times New Roman" w:hAnsi="Times New Roman"/>
                <w:b/>
                <w:bCs/>
              </w:rPr>
              <w:t>  12.  Zdroje</w:t>
            </w:r>
          </w:p>
        </w:tc>
      </w:tr>
      <w:tr w:rsidR="00A425E0" w:rsidRPr="004A0202" w:rsidTr="0042189A">
        <w:trPr>
          <w:trHeight w:val="418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202">
              <w:rPr>
                <w:rFonts w:ascii="Times New Roman" w:hAnsi="Times New Roman"/>
                <w:sz w:val="20"/>
                <w:szCs w:val="20"/>
              </w:rPr>
              <w:t>súvisiace platné právne predpisy, údaje od poskytovateľ</w:t>
            </w:r>
            <w:r>
              <w:rPr>
                <w:rFonts w:ascii="Times New Roman" w:hAnsi="Times New Roman"/>
                <w:sz w:val="20"/>
                <w:szCs w:val="20"/>
              </w:rPr>
              <w:t>ov zdravotnej starostlivosti</w:t>
            </w:r>
          </w:p>
        </w:tc>
      </w:tr>
      <w:tr w:rsidR="00A425E0" w:rsidRPr="004A0202" w:rsidTr="0042189A">
        <w:trPr>
          <w:trHeight w:val="303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425E0" w:rsidRPr="004A0202" w:rsidRDefault="00A425E0" w:rsidP="0042189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202">
              <w:rPr>
                <w:rFonts w:ascii="Times New Roman" w:hAnsi="Times New Roman"/>
                <w:b/>
                <w:bCs/>
              </w:rPr>
              <w:t>  13.  Stanovisko Komisie pre posudzovanie vybraných vplyvov z PPK</w:t>
            </w:r>
          </w:p>
        </w:tc>
      </w:tr>
    </w:tbl>
    <w:p w:rsidR="0042650A" w:rsidRDefault="0042650A"/>
    <w:sectPr w:rsidR="0042650A" w:rsidSect="00A425E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E0"/>
    <w:rsid w:val="00344475"/>
    <w:rsid w:val="0042650A"/>
    <w:rsid w:val="006D3861"/>
    <w:rsid w:val="00A425E0"/>
    <w:rsid w:val="00BA367C"/>
    <w:rsid w:val="00FD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2BABD-5EF8-45F3-8F5C-AFE653E2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25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qFormat/>
    <w:rsid w:val="00A42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425E0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4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4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iela.ondrckova@health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Vincová Veronika</dc:creator>
  <cp:keywords/>
  <dc:description/>
  <cp:lastModifiedBy>Vincová Veronika</cp:lastModifiedBy>
  <cp:revision>2</cp:revision>
  <cp:lastPrinted>2020-08-25T07:01:00Z</cp:lastPrinted>
  <dcterms:created xsi:type="dcterms:W3CDTF">2020-09-02T09:42:00Z</dcterms:created>
  <dcterms:modified xsi:type="dcterms:W3CDTF">2020-09-02T09:42:00Z</dcterms:modified>
</cp:coreProperties>
</file>