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B3B6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2ACF298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68781247" w14:textId="77777777" w:rsidR="003E5E00" w:rsidRPr="00B65DB5" w:rsidRDefault="003E5E00" w:rsidP="00E8408B">
      <w:pPr>
        <w:jc w:val="center"/>
        <w:rPr>
          <w:b/>
        </w:rPr>
      </w:pPr>
    </w:p>
    <w:p w14:paraId="61621485" w14:textId="77777777" w:rsidR="003E5E00" w:rsidRPr="00B65DB5" w:rsidRDefault="003E5E00" w:rsidP="0028088E">
      <w:pPr>
        <w:jc w:val="center"/>
        <w:rPr>
          <w:b/>
        </w:rPr>
      </w:pPr>
    </w:p>
    <w:p w14:paraId="0ABA0D48" w14:textId="77777777" w:rsidR="003E5E00" w:rsidRDefault="003E5E00" w:rsidP="0028088E">
      <w:pPr>
        <w:jc w:val="center"/>
        <w:rPr>
          <w:b/>
          <w:color w:val="000000"/>
        </w:rPr>
      </w:pPr>
    </w:p>
    <w:p w14:paraId="1E9C4A44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6CD9D4A3" w14:textId="77777777" w:rsidR="003E5E00" w:rsidRPr="00B65DB5" w:rsidRDefault="003E5E00" w:rsidP="0028088E">
      <w:pPr>
        <w:jc w:val="center"/>
      </w:pPr>
    </w:p>
    <w:p w14:paraId="7BBF6B6B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7988F1F6" w14:textId="77777777" w:rsidR="003E5E00" w:rsidRPr="00B65DB5" w:rsidRDefault="003E5E00" w:rsidP="0028088E">
      <w:pPr>
        <w:jc w:val="center"/>
      </w:pPr>
    </w:p>
    <w:p w14:paraId="15B76195" w14:textId="77777777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2020,</w:t>
      </w:r>
    </w:p>
    <w:p w14:paraId="3727444E" w14:textId="77777777" w:rsidR="003E5E00" w:rsidRPr="00B65DB5" w:rsidRDefault="003E5E00" w:rsidP="0028088E">
      <w:pPr>
        <w:rPr>
          <w:b/>
        </w:rPr>
      </w:pPr>
    </w:p>
    <w:p w14:paraId="7874407F" w14:textId="005256E7" w:rsidR="00450A56" w:rsidRDefault="00434B34" w:rsidP="00450A56">
      <w:pPr>
        <w:jc w:val="center"/>
        <w:rPr>
          <w:b/>
          <w:color w:val="000000"/>
        </w:rPr>
      </w:pPr>
      <w:r w:rsidRPr="00434B34">
        <w:rPr>
          <w:b/>
          <w:color w:val="000000"/>
        </w:rPr>
        <w:t>ktorým sa</w:t>
      </w:r>
      <w:r w:rsidR="0007655D">
        <w:rPr>
          <w:b/>
          <w:color w:val="000000"/>
        </w:rPr>
        <w:t xml:space="preserve"> </w:t>
      </w:r>
      <w:r w:rsidRPr="00434B34">
        <w:rPr>
          <w:b/>
          <w:color w:val="000000"/>
        </w:rPr>
        <w:t>dopĺňa zákon č. 67/2020 Z. z. o niektorých mimoriadnych opatreniach vo finančnej oblasti v súvislosti so šírením nebezpečnej nákazlivej ľudskej choroby COVID-19 v znení neskorších predpisov</w:t>
      </w:r>
      <w:r w:rsidR="00FC324D">
        <w:rPr>
          <w:b/>
          <w:color w:val="000000"/>
        </w:rPr>
        <w:t xml:space="preserve"> </w:t>
      </w:r>
    </w:p>
    <w:p w14:paraId="1EDB3203" w14:textId="77777777" w:rsidR="00434B34" w:rsidRPr="00B65DB5" w:rsidRDefault="00434B34" w:rsidP="00450A56">
      <w:pPr>
        <w:jc w:val="center"/>
      </w:pPr>
    </w:p>
    <w:p w14:paraId="5A1A69E4" w14:textId="77777777" w:rsidR="003E5E00" w:rsidRDefault="003E5E00" w:rsidP="00434B34">
      <w:pPr>
        <w:ind w:firstLine="284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</w:p>
    <w:p w14:paraId="425D30A3" w14:textId="77777777" w:rsidR="003E5E00" w:rsidRPr="00B65DB5" w:rsidRDefault="003E5E00" w:rsidP="0028088E"/>
    <w:p w14:paraId="0C1FAAC5" w14:textId="77777777" w:rsidR="003E5E00" w:rsidRPr="00434B34" w:rsidRDefault="003E5E00" w:rsidP="0028088E">
      <w:pPr>
        <w:jc w:val="center"/>
        <w:rPr>
          <w:bCs/>
          <w:color w:val="000000"/>
        </w:rPr>
      </w:pPr>
      <w:r w:rsidRPr="00434B34">
        <w:rPr>
          <w:bCs/>
          <w:color w:val="000000"/>
        </w:rPr>
        <w:t>Čl. I</w:t>
      </w:r>
    </w:p>
    <w:p w14:paraId="35E6FAF8" w14:textId="77777777" w:rsidR="003E5E00" w:rsidRPr="00B65DB5" w:rsidRDefault="003E5E00" w:rsidP="0028088E">
      <w:pPr>
        <w:jc w:val="center"/>
      </w:pPr>
    </w:p>
    <w:p w14:paraId="7936C6CB" w14:textId="77777777" w:rsidR="003E5E00" w:rsidRDefault="00434B34" w:rsidP="00434B34">
      <w:pPr>
        <w:ind w:firstLine="284"/>
        <w:jc w:val="both"/>
      </w:pPr>
      <w:r w:rsidRPr="00434B34">
        <w:t xml:space="preserve">Zákon č. 67/2020 Z. z. o niektorých mimoriadnych opatreniach vo finančnej oblasti v súvislosti so šírením nebezpečnej nákazlivej ľudskej choroby COVID-19 v znení zákona </w:t>
      </w:r>
      <w:r w:rsidR="003C3CC2">
        <w:br/>
      </w:r>
      <w:r w:rsidRPr="00434B34">
        <w:t>č. 75/2020 Z. z., zákona č. 96/2020 Z. z.</w:t>
      </w:r>
      <w:r>
        <w:t>,</w:t>
      </w:r>
      <w:r w:rsidRPr="00434B34">
        <w:t xml:space="preserve"> zákona č. 120/2020 Z. z.</w:t>
      </w:r>
      <w:r w:rsidR="003C3CC2">
        <w:t xml:space="preserve"> , </w:t>
      </w:r>
      <w:r>
        <w:t xml:space="preserve">zákona č. </w:t>
      </w:r>
      <w:r w:rsidRPr="00434B34">
        <w:t>156/2020 Z. z.</w:t>
      </w:r>
      <w:r w:rsidR="003C3CC2">
        <w:t xml:space="preserve"> </w:t>
      </w:r>
      <w:r w:rsidR="003C3CC2" w:rsidRPr="00F21321">
        <w:t>a zákona č. 198/2020 Z. z.</w:t>
      </w:r>
      <w:r w:rsidRPr="00F21321">
        <w:t xml:space="preserve"> </w:t>
      </w:r>
      <w:r w:rsidRPr="00434B34">
        <w:t>sa dopĺňa takto:</w:t>
      </w:r>
    </w:p>
    <w:p w14:paraId="45755D9F" w14:textId="77777777" w:rsidR="00720ACC" w:rsidRDefault="00720ACC" w:rsidP="0028088E">
      <w:pPr>
        <w:jc w:val="both"/>
      </w:pPr>
    </w:p>
    <w:p w14:paraId="42956A9D" w14:textId="77777777" w:rsidR="0028088E" w:rsidRPr="00434B34" w:rsidRDefault="00396EB4" w:rsidP="0028088E">
      <w:pPr>
        <w:jc w:val="both"/>
      </w:pPr>
      <w:r>
        <w:rPr>
          <w:color w:val="000000"/>
        </w:rPr>
        <w:t>Za § 25a sa vkladá § 25b, ktorý vrátane nadpisu znie:</w:t>
      </w:r>
    </w:p>
    <w:p w14:paraId="7927D84E" w14:textId="77777777" w:rsidR="00D167CA" w:rsidRDefault="00D167CA" w:rsidP="0028088E">
      <w:pPr>
        <w:jc w:val="both"/>
      </w:pPr>
    </w:p>
    <w:p w14:paraId="08A22F49" w14:textId="77777777" w:rsidR="00396EB4" w:rsidRPr="00396EB4" w:rsidRDefault="00396EB4" w:rsidP="00396EB4">
      <w:pPr>
        <w:jc w:val="center"/>
        <w:rPr>
          <w:b/>
          <w:bCs/>
        </w:rPr>
      </w:pPr>
      <w:r w:rsidRPr="00396EB4">
        <w:rPr>
          <w:b/>
          <w:bCs/>
        </w:rPr>
        <w:t>„§ 25</w:t>
      </w:r>
      <w:r>
        <w:rPr>
          <w:b/>
          <w:bCs/>
        </w:rPr>
        <w:t>b</w:t>
      </w:r>
    </w:p>
    <w:p w14:paraId="50FCBC3D" w14:textId="77777777" w:rsidR="00396EB4" w:rsidRPr="00396EB4" w:rsidRDefault="00396EB4" w:rsidP="00396EB4">
      <w:pPr>
        <w:jc w:val="center"/>
        <w:rPr>
          <w:b/>
          <w:bCs/>
        </w:rPr>
      </w:pPr>
      <w:r w:rsidRPr="00396EB4">
        <w:rPr>
          <w:b/>
          <w:bCs/>
        </w:rPr>
        <w:t>Finančná pomoc obciam a vyšším územným celkom na kompenzáciu výpadku dane z príjmov fyzických osôb v roku 2020</w:t>
      </w:r>
      <w:r>
        <w:rPr>
          <w:b/>
          <w:bCs/>
        </w:rPr>
        <w:t xml:space="preserve"> </w:t>
      </w:r>
    </w:p>
    <w:p w14:paraId="0ACE5D42" w14:textId="77777777" w:rsidR="00396EB4" w:rsidRDefault="00396EB4" w:rsidP="0028088E">
      <w:pPr>
        <w:jc w:val="both"/>
      </w:pPr>
    </w:p>
    <w:p w14:paraId="29DC7270" w14:textId="77777777" w:rsidR="00396EB4" w:rsidRPr="0084657D" w:rsidRDefault="00396EB4" w:rsidP="0028088E">
      <w:pPr>
        <w:jc w:val="both"/>
        <w:rPr>
          <w:sz w:val="28"/>
          <w:szCs w:val="28"/>
        </w:rPr>
      </w:pPr>
    </w:p>
    <w:p w14:paraId="091EF4C7" w14:textId="77777777" w:rsidR="006073E4" w:rsidRPr="0084657D" w:rsidRDefault="00396EB4" w:rsidP="0084657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57D">
        <w:rPr>
          <w:rFonts w:ascii="Times New Roman" w:hAnsi="Times New Roman" w:cs="Times New Roman"/>
          <w:sz w:val="24"/>
          <w:szCs w:val="24"/>
        </w:rPr>
        <w:t>Za účelom kompenzácie výpadku príjmov</w:t>
      </w:r>
      <w:r w:rsidR="0084657D" w:rsidRPr="0084657D">
        <w:rPr>
          <w:rFonts w:ascii="Times New Roman" w:hAnsi="Times New Roman" w:cs="Times New Roman"/>
          <w:sz w:val="24"/>
          <w:szCs w:val="24"/>
        </w:rPr>
        <w:t xml:space="preserve"> spôsobeného </w:t>
      </w:r>
      <w:bookmarkStart w:id="0" w:name="_Hlk48740705"/>
      <w:r w:rsidR="0084657D" w:rsidRPr="0084657D">
        <w:rPr>
          <w:rFonts w:ascii="Times New Roman" w:hAnsi="Times New Roman" w:cs="Times New Roman"/>
          <w:sz w:val="24"/>
          <w:szCs w:val="24"/>
        </w:rPr>
        <w:t>prijatými epidemiologickými opatreniami</w:t>
      </w:r>
      <w:bookmarkEnd w:id="0"/>
      <w:r w:rsidR="00E753D1">
        <w:rPr>
          <w:rFonts w:ascii="Times New Roman" w:hAnsi="Times New Roman" w:cs="Times New Roman"/>
          <w:sz w:val="24"/>
          <w:szCs w:val="24"/>
        </w:rPr>
        <w:t xml:space="preserve"> </w:t>
      </w:r>
      <w:r w:rsidR="00994BBA" w:rsidRPr="00F21321">
        <w:rPr>
          <w:rFonts w:ascii="Times New Roman" w:hAnsi="Times New Roman" w:cs="Times New Roman"/>
          <w:sz w:val="24"/>
          <w:szCs w:val="24"/>
        </w:rPr>
        <w:t xml:space="preserve">proti šíreniu pandémie </w:t>
      </w:r>
      <w:r w:rsidR="0084657D" w:rsidRPr="0084657D">
        <w:rPr>
          <w:rFonts w:ascii="Times New Roman" w:hAnsi="Times New Roman" w:cs="Times New Roman"/>
          <w:sz w:val="24"/>
          <w:szCs w:val="24"/>
        </w:rPr>
        <w:t>poskytne</w:t>
      </w:r>
      <w:r w:rsidR="00D87DA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8740716"/>
      <w:r w:rsidR="00F21321">
        <w:rPr>
          <w:rFonts w:ascii="Times New Roman" w:hAnsi="Times New Roman" w:cs="Times New Roman"/>
          <w:sz w:val="24"/>
          <w:szCs w:val="24"/>
        </w:rPr>
        <w:t xml:space="preserve"> </w:t>
      </w:r>
      <w:r w:rsidR="00D87DAE" w:rsidRPr="00F21321">
        <w:rPr>
          <w:rFonts w:ascii="Times New Roman" w:hAnsi="Times New Roman" w:cs="Times New Roman"/>
          <w:sz w:val="24"/>
          <w:szCs w:val="24"/>
        </w:rPr>
        <w:t>m</w:t>
      </w:r>
      <w:r w:rsidR="0084657D" w:rsidRPr="00F21321">
        <w:rPr>
          <w:rFonts w:ascii="Times New Roman" w:hAnsi="Times New Roman" w:cs="Times New Roman"/>
          <w:sz w:val="24"/>
          <w:szCs w:val="24"/>
        </w:rPr>
        <w:t xml:space="preserve">inisterstvo </w:t>
      </w:r>
      <w:r w:rsidR="0084657D" w:rsidRPr="0084657D">
        <w:rPr>
          <w:rFonts w:ascii="Times New Roman" w:hAnsi="Times New Roman" w:cs="Times New Roman"/>
          <w:sz w:val="24"/>
          <w:szCs w:val="24"/>
        </w:rPr>
        <w:t xml:space="preserve">financií </w:t>
      </w:r>
      <w:bookmarkEnd w:id="1"/>
      <w:r w:rsidR="003866C9">
        <w:rPr>
          <w:rFonts w:ascii="Times New Roman" w:hAnsi="Times New Roman" w:cs="Times New Roman"/>
          <w:sz w:val="24"/>
          <w:szCs w:val="24"/>
        </w:rPr>
        <w:t xml:space="preserve">obciam a </w:t>
      </w:r>
      <w:r w:rsidR="003866C9" w:rsidRPr="003866C9">
        <w:rPr>
          <w:rFonts w:ascii="Times New Roman" w:hAnsi="Times New Roman" w:cs="Times New Roman"/>
          <w:sz w:val="24"/>
          <w:szCs w:val="24"/>
        </w:rPr>
        <w:t>vyšším územným celkom</w:t>
      </w:r>
      <w:r w:rsidR="0084657D" w:rsidRPr="0084657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48740731"/>
      <w:r w:rsidR="0084657D" w:rsidRPr="0084657D">
        <w:rPr>
          <w:rFonts w:ascii="Times New Roman" w:hAnsi="Times New Roman" w:cs="Times New Roman"/>
          <w:sz w:val="24"/>
          <w:szCs w:val="24"/>
        </w:rPr>
        <w:t>jednorazový nenávratný finančný príspevok zo štátneho rozpočtu</w:t>
      </w:r>
      <w:bookmarkEnd w:id="2"/>
      <w:r w:rsidR="0084657D" w:rsidRPr="0084657D">
        <w:rPr>
          <w:rFonts w:ascii="Times New Roman" w:hAnsi="Times New Roman" w:cs="Times New Roman"/>
          <w:sz w:val="24"/>
          <w:szCs w:val="24"/>
        </w:rPr>
        <w:t xml:space="preserve"> (ďalej len „príspevok“)</w:t>
      </w:r>
      <w:r w:rsidRPr="0084657D">
        <w:rPr>
          <w:rFonts w:ascii="Times New Roman" w:hAnsi="Times New Roman" w:cs="Times New Roman"/>
          <w:sz w:val="24"/>
          <w:szCs w:val="24"/>
        </w:rPr>
        <w:t>.</w:t>
      </w:r>
    </w:p>
    <w:p w14:paraId="03A131B7" w14:textId="77777777" w:rsidR="002B1782" w:rsidRDefault="0084657D" w:rsidP="0084657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bude poskytnutý vo výške </w:t>
      </w:r>
      <w:r w:rsidR="00F21321" w:rsidRPr="00F21321">
        <w:rPr>
          <w:rFonts w:ascii="Times New Roman" w:hAnsi="Times New Roman" w:cs="Times New Roman"/>
          <w:sz w:val="24"/>
          <w:szCs w:val="24"/>
        </w:rPr>
        <w:t xml:space="preserve">27 </w:t>
      </w:r>
      <w:r w:rsidR="003C3CC2" w:rsidRPr="00F2132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 na jedného obyvateľa u obcí a vo výške </w:t>
      </w:r>
      <w:r w:rsidR="00F21321" w:rsidRPr="00F21321">
        <w:rPr>
          <w:rFonts w:ascii="Times New Roman" w:hAnsi="Times New Roman" w:cs="Times New Roman"/>
          <w:sz w:val="24"/>
          <w:szCs w:val="24"/>
        </w:rPr>
        <w:t>12</w:t>
      </w:r>
      <w:r w:rsidR="00F21321">
        <w:rPr>
          <w:rFonts w:ascii="Times New Roman" w:hAnsi="Times New Roman" w:cs="Times New Roman"/>
          <w:sz w:val="24"/>
          <w:szCs w:val="24"/>
        </w:rPr>
        <w:t xml:space="preserve"> </w:t>
      </w:r>
      <w:r w:rsidRPr="00F2132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 na jedného obyvateľa u </w:t>
      </w:r>
      <w:r w:rsidRPr="0084657D">
        <w:rPr>
          <w:rFonts w:ascii="Times New Roman" w:hAnsi="Times New Roman" w:cs="Times New Roman"/>
          <w:sz w:val="24"/>
          <w:szCs w:val="24"/>
        </w:rPr>
        <w:t>vyšších územných celkov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782">
        <w:rPr>
          <w:rFonts w:ascii="Times New Roman" w:hAnsi="Times New Roman" w:cs="Times New Roman"/>
          <w:sz w:val="24"/>
          <w:szCs w:val="24"/>
        </w:rPr>
        <w:t xml:space="preserve"> Pre určenie počtu obyvateľov je smerodajná bilancia počtu </w:t>
      </w:r>
      <w:r w:rsidR="002B1782" w:rsidRPr="002B1782">
        <w:rPr>
          <w:rFonts w:ascii="Times New Roman" w:hAnsi="Times New Roman" w:cs="Times New Roman"/>
          <w:sz w:val="24"/>
          <w:szCs w:val="24"/>
        </w:rPr>
        <w:t>obyvateľ</w:t>
      </w:r>
      <w:r w:rsidR="002B1782">
        <w:rPr>
          <w:rFonts w:ascii="Times New Roman" w:hAnsi="Times New Roman" w:cs="Times New Roman"/>
          <w:sz w:val="24"/>
          <w:szCs w:val="24"/>
        </w:rPr>
        <w:t>ov</w:t>
      </w:r>
      <w:r w:rsidR="002B1782" w:rsidRPr="002B1782">
        <w:rPr>
          <w:rFonts w:ascii="Times New Roman" w:hAnsi="Times New Roman" w:cs="Times New Roman"/>
          <w:sz w:val="24"/>
          <w:szCs w:val="24"/>
        </w:rPr>
        <w:t xml:space="preserve"> v SR </w:t>
      </w:r>
      <w:r w:rsidR="003866C9">
        <w:rPr>
          <w:rFonts w:ascii="Times New Roman" w:hAnsi="Times New Roman" w:cs="Times New Roman"/>
          <w:sz w:val="24"/>
          <w:szCs w:val="24"/>
        </w:rPr>
        <w:t xml:space="preserve">spracovaná </w:t>
      </w:r>
      <w:r w:rsidR="002B1782" w:rsidRPr="002B1782">
        <w:rPr>
          <w:rFonts w:ascii="Times New Roman" w:hAnsi="Times New Roman" w:cs="Times New Roman"/>
          <w:sz w:val="24"/>
          <w:szCs w:val="24"/>
        </w:rPr>
        <w:t>Štatistick</w:t>
      </w:r>
      <w:r w:rsidR="003866C9">
        <w:rPr>
          <w:rFonts w:ascii="Times New Roman" w:hAnsi="Times New Roman" w:cs="Times New Roman"/>
          <w:sz w:val="24"/>
          <w:szCs w:val="24"/>
        </w:rPr>
        <w:t>ým</w:t>
      </w:r>
      <w:r w:rsidR="002B1782" w:rsidRPr="002B1782">
        <w:rPr>
          <w:rFonts w:ascii="Times New Roman" w:hAnsi="Times New Roman" w:cs="Times New Roman"/>
          <w:sz w:val="24"/>
          <w:szCs w:val="24"/>
        </w:rPr>
        <w:t xml:space="preserve"> ú</w:t>
      </w:r>
      <w:r w:rsidR="003866C9">
        <w:rPr>
          <w:rFonts w:ascii="Times New Roman" w:hAnsi="Times New Roman" w:cs="Times New Roman"/>
          <w:sz w:val="24"/>
          <w:szCs w:val="24"/>
        </w:rPr>
        <w:t>r</w:t>
      </w:r>
      <w:r w:rsidR="002B1782" w:rsidRPr="002B1782">
        <w:rPr>
          <w:rFonts w:ascii="Times New Roman" w:hAnsi="Times New Roman" w:cs="Times New Roman"/>
          <w:sz w:val="24"/>
          <w:szCs w:val="24"/>
        </w:rPr>
        <w:t>ad</w:t>
      </w:r>
      <w:r w:rsidR="003866C9">
        <w:rPr>
          <w:rFonts w:ascii="Times New Roman" w:hAnsi="Times New Roman" w:cs="Times New Roman"/>
          <w:sz w:val="24"/>
          <w:szCs w:val="24"/>
        </w:rPr>
        <w:t>om</w:t>
      </w:r>
      <w:r w:rsidR="002B1782" w:rsidRPr="002B1782">
        <w:rPr>
          <w:rFonts w:ascii="Times New Roman" w:hAnsi="Times New Roman" w:cs="Times New Roman"/>
          <w:sz w:val="24"/>
          <w:szCs w:val="24"/>
        </w:rPr>
        <w:t xml:space="preserve"> SR</w:t>
      </w:r>
      <w:r w:rsidR="002B1782">
        <w:rPr>
          <w:rFonts w:ascii="Times New Roman" w:hAnsi="Times New Roman" w:cs="Times New Roman"/>
          <w:sz w:val="24"/>
          <w:szCs w:val="24"/>
        </w:rPr>
        <w:t xml:space="preserve"> k </w:t>
      </w:r>
      <w:r w:rsidR="002B1782" w:rsidRPr="002B1782">
        <w:rPr>
          <w:rFonts w:ascii="Times New Roman" w:hAnsi="Times New Roman" w:cs="Times New Roman"/>
          <w:sz w:val="24"/>
          <w:szCs w:val="24"/>
        </w:rPr>
        <w:t>31. marcu 2020</w:t>
      </w:r>
      <w:r w:rsidR="002B1782">
        <w:rPr>
          <w:rFonts w:ascii="Times New Roman" w:hAnsi="Times New Roman" w:cs="Times New Roman"/>
          <w:sz w:val="24"/>
          <w:szCs w:val="24"/>
        </w:rPr>
        <w:t>.</w:t>
      </w:r>
    </w:p>
    <w:p w14:paraId="59FCEE87" w14:textId="77777777" w:rsidR="0084657D" w:rsidRDefault="002B1782" w:rsidP="0084657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8741353"/>
      <w:r>
        <w:rPr>
          <w:rFonts w:ascii="Times New Roman" w:hAnsi="Times New Roman" w:cs="Times New Roman"/>
          <w:sz w:val="24"/>
          <w:szCs w:val="24"/>
        </w:rPr>
        <w:t>P</w:t>
      </w:r>
      <w:r w:rsidR="00D907A0">
        <w:rPr>
          <w:rFonts w:ascii="Times New Roman" w:hAnsi="Times New Roman" w:cs="Times New Roman"/>
          <w:sz w:val="24"/>
          <w:szCs w:val="24"/>
        </w:rPr>
        <w:t>ríspevok nie je účelovo viazaný a musí byť použitý do 31.12.2021.</w:t>
      </w:r>
    </w:p>
    <w:bookmarkEnd w:id="3"/>
    <w:p w14:paraId="5757A1F5" w14:textId="77777777" w:rsidR="002B1782" w:rsidRPr="0084657D" w:rsidRDefault="002B1782" w:rsidP="0084657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prevedie </w:t>
      </w:r>
      <w:r w:rsidR="00D87DAE" w:rsidRPr="00F2132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inisterstvo financií </w:t>
      </w:r>
      <w:bookmarkStart w:id="4" w:name="_Hlk48741399"/>
      <w:r>
        <w:rPr>
          <w:rFonts w:ascii="Times New Roman" w:hAnsi="Times New Roman" w:cs="Times New Roman"/>
          <w:sz w:val="24"/>
          <w:szCs w:val="24"/>
        </w:rPr>
        <w:t xml:space="preserve">na účet obcí a </w:t>
      </w:r>
      <w:r w:rsidRPr="002B1782">
        <w:rPr>
          <w:rFonts w:ascii="Times New Roman" w:hAnsi="Times New Roman" w:cs="Times New Roman"/>
          <w:sz w:val="24"/>
          <w:szCs w:val="24"/>
        </w:rPr>
        <w:t>vyšší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B1782">
        <w:rPr>
          <w:rFonts w:ascii="Times New Roman" w:hAnsi="Times New Roman" w:cs="Times New Roman"/>
          <w:sz w:val="24"/>
          <w:szCs w:val="24"/>
        </w:rPr>
        <w:t xml:space="preserve"> územný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2B1782">
        <w:rPr>
          <w:rFonts w:ascii="Times New Roman" w:hAnsi="Times New Roman" w:cs="Times New Roman"/>
          <w:sz w:val="24"/>
          <w:szCs w:val="24"/>
        </w:rPr>
        <w:t xml:space="preserve"> celko</w:t>
      </w:r>
      <w:r>
        <w:rPr>
          <w:rFonts w:ascii="Times New Roman" w:hAnsi="Times New Roman" w:cs="Times New Roman"/>
          <w:sz w:val="24"/>
          <w:szCs w:val="24"/>
        </w:rPr>
        <w:t>v do 60 dní od účinnosti tohto zákona</w:t>
      </w:r>
      <w:bookmarkEnd w:id="4"/>
      <w:r>
        <w:rPr>
          <w:rFonts w:ascii="Times New Roman" w:hAnsi="Times New Roman" w:cs="Times New Roman"/>
          <w:sz w:val="24"/>
          <w:szCs w:val="24"/>
        </w:rPr>
        <w:t>.</w:t>
      </w:r>
      <w:r w:rsidR="00BF073D">
        <w:rPr>
          <w:rFonts w:ascii="Times New Roman" w:hAnsi="Times New Roman" w:cs="Times New Roman"/>
          <w:sz w:val="24"/>
          <w:szCs w:val="24"/>
        </w:rPr>
        <w:t>“</w:t>
      </w:r>
    </w:p>
    <w:p w14:paraId="57ED29F1" w14:textId="77777777" w:rsidR="00CA699F" w:rsidRPr="0084657D" w:rsidRDefault="00CA699F" w:rsidP="00920820">
      <w:pPr>
        <w:rPr>
          <w:b/>
          <w:sz w:val="28"/>
          <w:szCs w:val="28"/>
        </w:rPr>
      </w:pPr>
    </w:p>
    <w:p w14:paraId="406ED8A5" w14:textId="77777777" w:rsidR="00651FDD" w:rsidRPr="00434B34" w:rsidRDefault="0036509B" w:rsidP="00E50CB1">
      <w:pPr>
        <w:jc w:val="center"/>
        <w:rPr>
          <w:bCs/>
        </w:rPr>
      </w:pPr>
      <w:r w:rsidRPr="00434B34">
        <w:rPr>
          <w:bCs/>
        </w:rPr>
        <w:t>Čl.</w:t>
      </w:r>
      <w:r w:rsidR="001C7A14" w:rsidRPr="00434B34">
        <w:rPr>
          <w:bCs/>
        </w:rPr>
        <w:t xml:space="preserve"> II</w:t>
      </w:r>
    </w:p>
    <w:p w14:paraId="777A0077" w14:textId="77777777" w:rsidR="00E50CB1" w:rsidRPr="00E50CB1" w:rsidRDefault="00E50CB1" w:rsidP="00E50CB1">
      <w:pPr>
        <w:jc w:val="center"/>
        <w:rPr>
          <w:b/>
        </w:rPr>
      </w:pPr>
    </w:p>
    <w:p w14:paraId="1E70BCDC" w14:textId="77777777" w:rsidR="00C33A5D" w:rsidRPr="005C7F3D" w:rsidRDefault="003E5E00" w:rsidP="00434B34">
      <w:pPr>
        <w:ind w:firstLine="284"/>
      </w:pPr>
      <w:r>
        <w:t xml:space="preserve">Tento zákon nadobúda účinnosť </w:t>
      </w:r>
      <w:r w:rsidR="00434B34">
        <w:rPr>
          <w:color w:val="000000"/>
        </w:rPr>
        <w:t>dňom vyhlásenia</w:t>
      </w:r>
      <w:r w:rsidR="00875514">
        <w:t>.</w:t>
      </w:r>
      <w:r w:rsidR="00434B34">
        <w:t xml:space="preserve"> </w:t>
      </w:r>
    </w:p>
    <w:sectPr w:rsidR="00C33A5D" w:rsidRPr="005C7F3D" w:rsidSect="00450A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B6911" w14:textId="77777777" w:rsidR="00C54C41" w:rsidRDefault="00C54C41" w:rsidP="00450A56">
      <w:r>
        <w:separator/>
      </w:r>
    </w:p>
  </w:endnote>
  <w:endnote w:type="continuationSeparator" w:id="0">
    <w:p w14:paraId="71148BEF" w14:textId="77777777" w:rsidR="00C54C41" w:rsidRDefault="00C54C41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34131AC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71B550B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38E2BC8C" w14:textId="77777777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A94FDF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680CC4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200F0" w14:textId="77777777" w:rsidR="00C54C41" w:rsidRDefault="00C54C41" w:rsidP="00450A56">
      <w:r>
        <w:separator/>
      </w:r>
    </w:p>
  </w:footnote>
  <w:footnote w:type="continuationSeparator" w:id="0">
    <w:p w14:paraId="5C5B33D2" w14:textId="77777777" w:rsidR="00C54C41" w:rsidRDefault="00C54C41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3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00"/>
    <w:rsid w:val="00017CA4"/>
    <w:rsid w:val="00020E22"/>
    <w:rsid w:val="0004632B"/>
    <w:rsid w:val="0004721C"/>
    <w:rsid w:val="0006160A"/>
    <w:rsid w:val="000627F1"/>
    <w:rsid w:val="0007655D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16A3"/>
    <w:rsid w:val="00132A02"/>
    <w:rsid w:val="00156F16"/>
    <w:rsid w:val="0016126B"/>
    <w:rsid w:val="00163D78"/>
    <w:rsid w:val="0016574C"/>
    <w:rsid w:val="001714D4"/>
    <w:rsid w:val="001A0881"/>
    <w:rsid w:val="001A7B93"/>
    <w:rsid w:val="001C7A14"/>
    <w:rsid w:val="001F47A7"/>
    <w:rsid w:val="00204CC8"/>
    <w:rsid w:val="0022166E"/>
    <w:rsid w:val="00232B04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6ACA"/>
    <w:rsid w:val="00385855"/>
    <w:rsid w:val="003866C9"/>
    <w:rsid w:val="003901AF"/>
    <w:rsid w:val="0039306B"/>
    <w:rsid w:val="00396882"/>
    <w:rsid w:val="00396EB4"/>
    <w:rsid w:val="003A6A92"/>
    <w:rsid w:val="003C3CC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75609"/>
    <w:rsid w:val="004875DD"/>
    <w:rsid w:val="004A0B08"/>
    <w:rsid w:val="004A58BE"/>
    <w:rsid w:val="004D1159"/>
    <w:rsid w:val="004D557D"/>
    <w:rsid w:val="004E1692"/>
    <w:rsid w:val="004F0D21"/>
    <w:rsid w:val="004F37F4"/>
    <w:rsid w:val="005211A6"/>
    <w:rsid w:val="0052181E"/>
    <w:rsid w:val="00571FC3"/>
    <w:rsid w:val="005765BF"/>
    <w:rsid w:val="005A5409"/>
    <w:rsid w:val="005B3E7C"/>
    <w:rsid w:val="005C7F3D"/>
    <w:rsid w:val="005D039D"/>
    <w:rsid w:val="005E49E4"/>
    <w:rsid w:val="005F61CC"/>
    <w:rsid w:val="005F6698"/>
    <w:rsid w:val="006034D9"/>
    <w:rsid w:val="006073E4"/>
    <w:rsid w:val="00651FDD"/>
    <w:rsid w:val="0066732B"/>
    <w:rsid w:val="00682D67"/>
    <w:rsid w:val="006C70FC"/>
    <w:rsid w:val="006F322D"/>
    <w:rsid w:val="00715857"/>
    <w:rsid w:val="00720ACC"/>
    <w:rsid w:val="00720C03"/>
    <w:rsid w:val="0072634A"/>
    <w:rsid w:val="00742EAC"/>
    <w:rsid w:val="00772FF3"/>
    <w:rsid w:val="00776ADA"/>
    <w:rsid w:val="007923FF"/>
    <w:rsid w:val="007A6C16"/>
    <w:rsid w:val="007E0E3C"/>
    <w:rsid w:val="007E1240"/>
    <w:rsid w:val="00806787"/>
    <w:rsid w:val="008067C3"/>
    <w:rsid w:val="00815A5F"/>
    <w:rsid w:val="00831D2A"/>
    <w:rsid w:val="0084657D"/>
    <w:rsid w:val="00875514"/>
    <w:rsid w:val="00876EB2"/>
    <w:rsid w:val="008E4C5D"/>
    <w:rsid w:val="008F1435"/>
    <w:rsid w:val="00906D87"/>
    <w:rsid w:val="00914F8F"/>
    <w:rsid w:val="009179AC"/>
    <w:rsid w:val="00920820"/>
    <w:rsid w:val="009247AC"/>
    <w:rsid w:val="00943F71"/>
    <w:rsid w:val="00955795"/>
    <w:rsid w:val="00983E1F"/>
    <w:rsid w:val="00984150"/>
    <w:rsid w:val="00994BBA"/>
    <w:rsid w:val="009A1C2E"/>
    <w:rsid w:val="009A778B"/>
    <w:rsid w:val="009C74BF"/>
    <w:rsid w:val="00A02BFA"/>
    <w:rsid w:val="00A12780"/>
    <w:rsid w:val="00A1761D"/>
    <w:rsid w:val="00A35919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3B58"/>
    <w:rsid w:val="00B247B7"/>
    <w:rsid w:val="00B3568B"/>
    <w:rsid w:val="00B47B95"/>
    <w:rsid w:val="00B83F04"/>
    <w:rsid w:val="00BB4150"/>
    <w:rsid w:val="00BC3ED5"/>
    <w:rsid w:val="00BD285F"/>
    <w:rsid w:val="00BF073D"/>
    <w:rsid w:val="00C03019"/>
    <w:rsid w:val="00C33A5D"/>
    <w:rsid w:val="00C53CE2"/>
    <w:rsid w:val="00C54C41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51DFD"/>
    <w:rsid w:val="00D7682E"/>
    <w:rsid w:val="00D87DAE"/>
    <w:rsid w:val="00D907A0"/>
    <w:rsid w:val="00DB250C"/>
    <w:rsid w:val="00DC4E31"/>
    <w:rsid w:val="00E34F3D"/>
    <w:rsid w:val="00E478D6"/>
    <w:rsid w:val="00E50CB1"/>
    <w:rsid w:val="00E64CDB"/>
    <w:rsid w:val="00E65602"/>
    <w:rsid w:val="00E753D1"/>
    <w:rsid w:val="00E75AED"/>
    <w:rsid w:val="00E8408B"/>
    <w:rsid w:val="00ED3AFA"/>
    <w:rsid w:val="00EE405D"/>
    <w:rsid w:val="00F01618"/>
    <w:rsid w:val="00F05BBF"/>
    <w:rsid w:val="00F137AE"/>
    <w:rsid w:val="00F21321"/>
    <w:rsid w:val="00F40EAE"/>
    <w:rsid w:val="00F42809"/>
    <w:rsid w:val="00F529A8"/>
    <w:rsid w:val="00F7329C"/>
    <w:rsid w:val="00F751FA"/>
    <w:rsid w:val="00F81E1A"/>
    <w:rsid w:val="00F86377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3DD5"/>
  <w15:docId w15:val="{1E52A1F5-E104-4B25-999A-E515849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Hewlett-Packard Company</cp:lastModifiedBy>
  <cp:revision>2</cp:revision>
  <cp:lastPrinted>2020-05-15T12:49:00Z</cp:lastPrinted>
  <dcterms:created xsi:type="dcterms:W3CDTF">2020-08-25T16:28:00Z</dcterms:created>
  <dcterms:modified xsi:type="dcterms:W3CDTF">2020-08-25T16:28:00Z</dcterms:modified>
</cp:coreProperties>
</file>