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B0C" w:rsidRPr="0091601F" w:rsidRDefault="00A30B0C" w:rsidP="0091601F">
      <w:pPr>
        <w:spacing w:before="120"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16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NÁRODNÁ RADA SLOVENSKEJ REPUBLIKY</w:t>
      </w:r>
    </w:p>
    <w:p w:rsidR="00A30B0C" w:rsidRPr="0091601F" w:rsidRDefault="00A30B0C" w:rsidP="0091601F">
      <w:pPr>
        <w:spacing w:before="120"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916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VIII. VOLEBNÉ OBDOBIE</w:t>
      </w:r>
    </w:p>
    <w:p w:rsidR="00A30B0C" w:rsidRPr="0091601F" w:rsidRDefault="00A30B0C" w:rsidP="0091601F">
      <w:pPr>
        <w:spacing w:before="120"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916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___________________________________________________________________________</w:t>
      </w:r>
    </w:p>
    <w:p w:rsidR="00A30B0C" w:rsidRPr="0091601F" w:rsidRDefault="00A30B0C" w:rsidP="0091601F">
      <w:pPr>
        <w:spacing w:before="120" w:after="0" w:line="276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</w:pPr>
    </w:p>
    <w:p w:rsidR="00A30B0C" w:rsidRPr="0091601F" w:rsidRDefault="00A30B0C" w:rsidP="0091601F">
      <w:pPr>
        <w:spacing w:before="120"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9160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Návrh</w:t>
      </w:r>
    </w:p>
    <w:p w:rsidR="00A30B0C" w:rsidRPr="0091601F" w:rsidRDefault="00A30B0C" w:rsidP="0091601F">
      <w:pPr>
        <w:spacing w:before="120"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A30B0C" w:rsidRPr="0091601F" w:rsidRDefault="00A30B0C" w:rsidP="0091601F">
      <w:pPr>
        <w:spacing w:before="120"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916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Zákon</w:t>
      </w:r>
    </w:p>
    <w:p w:rsidR="00A30B0C" w:rsidRPr="0091601F" w:rsidRDefault="00A30B0C" w:rsidP="0091601F">
      <w:pPr>
        <w:spacing w:before="120"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A30B0C" w:rsidRPr="0091601F" w:rsidRDefault="00A30B0C" w:rsidP="0091601F">
      <w:pPr>
        <w:spacing w:before="120"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91601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 ......... 2020,</w:t>
      </w:r>
    </w:p>
    <w:p w:rsidR="00A30B0C" w:rsidRPr="0091601F" w:rsidRDefault="00A30B0C" w:rsidP="0091601F">
      <w:pPr>
        <w:spacing w:before="120"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A30B0C" w:rsidRPr="0091601F" w:rsidRDefault="00A30B0C" w:rsidP="0091601F">
      <w:pPr>
        <w:spacing w:before="120"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916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ktorým sa mení a dopĺňa zákon Národnej rady Slovenskej republiky č. 241/1993 Z. z.                      o štátnych sviatkoch, dňoch pracovného pokoja a pamätných dňoch v znení neskorších predpisov</w:t>
      </w:r>
    </w:p>
    <w:p w:rsidR="00A30B0C" w:rsidRPr="0091601F" w:rsidRDefault="00A30B0C" w:rsidP="0091601F">
      <w:pPr>
        <w:spacing w:before="120"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A30B0C" w:rsidRPr="0091601F" w:rsidRDefault="00A30B0C" w:rsidP="0091601F">
      <w:pPr>
        <w:spacing w:before="120"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91601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Národná rada Slovenskej republiky sa uzniesla na tomto zákone:</w:t>
      </w:r>
    </w:p>
    <w:p w:rsidR="00A30B0C" w:rsidRPr="0091601F" w:rsidRDefault="00A30B0C" w:rsidP="0091601F">
      <w:pPr>
        <w:spacing w:before="120"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91601F" w:rsidRPr="0091601F" w:rsidRDefault="0091601F" w:rsidP="0091601F">
      <w:pPr>
        <w:spacing w:before="120"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  <w:r w:rsidRPr="009160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Čl. I</w:t>
      </w:r>
    </w:p>
    <w:p w:rsidR="00A30B0C" w:rsidRPr="0091601F" w:rsidRDefault="00A30B0C" w:rsidP="0091601F">
      <w:pPr>
        <w:spacing w:before="120"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91601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</w:t>
      </w:r>
      <w:r w:rsidRPr="0091601F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  <w:lang w:eastAsia="sk-SK"/>
        </w:rPr>
        <w:t xml:space="preserve"> </w:t>
      </w:r>
      <w:r w:rsidRPr="0091601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Národnej</w:t>
      </w:r>
      <w:r w:rsidRPr="0091601F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  <w:lang w:eastAsia="sk-SK"/>
        </w:rPr>
        <w:t xml:space="preserve"> </w:t>
      </w:r>
      <w:r w:rsidRPr="0091601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rady</w:t>
      </w:r>
      <w:r w:rsidRPr="0091601F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  <w:lang w:eastAsia="sk-SK"/>
        </w:rPr>
        <w:t xml:space="preserve"> </w:t>
      </w:r>
      <w:r w:rsidRPr="0091601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Slovenskej</w:t>
      </w:r>
      <w:r w:rsidRPr="0091601F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  <w:lang w:eastAsia="sk-SK"/>
        </w:rPr>
        <w:t xml:space="preserve"> </w:t>
      </w:r>
      <w:r w:rsidRPr="0091601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republiky</w:t>
      </w:r>
      <w:r w:rsidRPr="0091601F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  <w:lang w:eastAsia="sk-SK"/>
        </w:rPr>
        <w:t xml:space="preserve"> </w:t>
      </w:r>
      <w:r w:rsidRPr="0091601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91601F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  <w:lang w:eastAsia="sk-SK"/>
        </w:rPr>
        <w:t xml:space="preserve"> </w:t>
      </w:r>
      <w:r w:rsidRPr="0091601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241/1993</w:t>
      </w:r>
      <w:r w:rsidRPr="0091601F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  <w:lang w:eastAsia="sk-SK"/>
        </w:rPr>
        <w:t xml:space="preserve"> </w:t>
      </w:r>
      <w:r w:rsidRPr="0091601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="0091601F" w:rsidRPr="0091601F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  <w:lang w:eastAsia="sk-SK"/>
        </w:rPr>
        <w:t xml:space="preserve"> </w:t>
      </w:r>
      <w:r w:rsidR="0091601F" w:rsidRPr="0091601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z. </w:t>
      </w:r>
      <w:r w:rsidRPr="0091601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</w:t>
      </w:r>
      <w:r w:rsidR="0091601F" w:rsidRPr="0091601F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  <w:lang w:eastAsia="sk-SK"/>
        </w:rPr>
        <w:t> </w:t>
      </w:r>
      <w:r w:rsidR="0091601F" w:rsidRPr="0091601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štátnych </w:t>
      </w:r>
      <w:r w:rsidRPr="0091601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sviatkoch,</w:t>
      </w:r>
      <w:r w:rsidRPr="0091601F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eastAsia="sk-SK"/>
        </w:rPr>
        <w:t xml:space="preserve"> </w:t>
      </w:r>
      <w:r w:rsidRPr="0091601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dňoch</w:t>
      </w:r>
      <w:r w:rsidRPr="0091601F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eastAsia="sk-SK"/>
        </w:rPr>
        <w:t xml:space="preserve"> </w:t>
      </w:r>
      <w:r w:rsidRPr="0091601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pracovného</w:t>
      </w:r>
      <w:r w:rsidRPr="0091601F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eastAsia="sk-SK"/>
        </w:rPr>
        <w:t xml:space="preserve"> </w:t>
      </w:r>
      <w:r w:rsidRPr="0091601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pokoja</w:t>
      </w:r>
      <w:r w:rsidRPr="0091601F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eastAsia="sk-SK"/>
        </w:rPr>
        <w:t xml:space="preserve"> </w:t>
      </w:r>
      <w:r w:rsidRPr="0091601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</w:t>
      </w:r>
      <w:r w:rsidRPr="0091601F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eastAsia="sk-SK"/>
        </w:rPr>
        <w:t xml:space="preserve"> </w:t>
      </w:r>
      <w:r w:rsidRPr="0091601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pamätných</w:t>
      </w:r>
      <w:r w:rsidRPr="0091601F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eastAsia="sk-SK"/>
        </w:rPr>
        <w:t xml:space="preserve"> </w:t>
      </w:r>
      <w:r w:rsidRPr="0091601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dňoch</w:t>
      </w:r>
      <w:r w:rsidRPr="0091601F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eastAsia="sk-SK"/>
        </w:rPr>
        <w:t xml:space="preserve"> </w:t>
      </w:r>
      <w:r w:rsidRPr="0091601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</w:t>
      </w:r>
      <w:r w:rsidRPr="0091601F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eastAsia="sk-SK"/>
        </w:rPr>
        <w:t xml:space="preserve"> </w:t>
      </w:r>
      <w:r w:rsidRPr="0091601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znení</w:t>
      </w:r>
      <w:r w:rsidRPr="0091601F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eastAsia="sk-SK"/>
        </w:rPr>
        <w:t xml:space="preserve"> </w:t>
      </w:r>
      <w:r w:rsidRPr="0091601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91601F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eastAsia="sk-SK"/>
        </w:rPr>
        <w:t xml:space="preserve"> </w:t>
      </w:r>
      <w:r w:rsidRPr="0091601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Národnej</w:t>
      </w:r>
      <w:r w:rsidRPr="0091601F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eastAsia="sk-SK"/>
        </w:rPr>
        <w:t xml:space="preserve"> </w:t>
      </w:r>
      <w:r w:rsidRPr="0091601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rady Slovenskej</w:t>
      </w:r>
      <w:r w:rsidRPr="0091601F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sk-SK"/>
        </w:rPr>
        <w:t xml:space="preserve"> </w:t>
      </w:r>
      <w:r w:rsidRPr="0091601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republiky</w:t>
      </w:r>
      <w:r w:rsidRPr="0091601F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sk-SK"/>
        </w:rPr>
        <w:t xml:space="preserve"> </w:t>
      </w:r>
      <w:r w:rsidRPr="0091601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91601F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sk-SK"/>
        </w:rPr>
        <w:t xml:space="preserve"> </w:t>
      </w:r>
      <w:r w:rsidRPr="0091601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201/1996</w:t>
      </w:r>
      <w:r w:rsidRPr="0091601F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sk-SK"/>
        </w:rPr>
        <w:t xml:space="preserve"> </w:t>
      </w:r>
      <w:r w:rsidRPr="0091601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91601F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sk-SK"/>
        </w:rPr>
        <w:t xml:space="preserve"> </w:t>
      </w:r>
      <w:r w:rsidRPr="0091601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91601F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sk-SK"/>
        </w:rPr>
        <w:t xml:space="preserve"> </w:t>
      </w:r>
      <w:r w:rsidRPr="0091601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91601F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sk-SK"/>
        </w:rPr>
        <w:t xml:space="preserve"> </w:t>
      </w:r>
      <w:r w:rsidRPr="0091601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91601F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sk-SK"/>
        </w:rPr>
        <w:t xml:space="preserve"> </w:t>
      </w:r>
      <w:r w:rsidRPr="0091601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156/1998</w:t>
      </w:r>
      <w:r w:rsidRPr="0091601F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sk-SK"/>
        </w:rPr>
        <w:t xml:space="preserve"> </w:t>
      </w:r>
      <w:r w:rsidRPr="0091601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91601F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sk-SK"/>
        </w:rPr>
        <w:t xml:space="preserve"> </w:t>
      </w:r>
      <w:r w:rsidRPr="0091601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91601F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sk-SK"/>
        </w:rPr>
        <w:t xml:space="preserve"> </w:t>
      </w:r>
      <w:r w:rsidRPr="0091601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91601F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sk-SK"/>
        </w:rPr>
        <w:t xml:space="preserve"> </w:t>
      </w:r>
      <w:r w:rsidRPr="0091601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91601F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sk-SK"/>
        </w:rPr>
        <w:t xml:space="preserve"> </w:t>
      </w:r>
      <w:r w:rsidRPr="0091601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285/1999</w:t>
      </w:r>
      <w:r w:rsidRPr="0091601F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sk-SK"/>
        </w:rPr>
        <w:t xml:space="preserve"> </w:t>
      </w:r>
      <w:r w:rsidRPr="0091601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91601F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sk-SK"/>
        </w:rPr>
        <w:t xml:space="preserve"> </w:t>
      </w:r>
      <w:r w:rsidRPr="0091601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 zákona</w:t>
      </w:r>
      <w:r w:rsidRPr="0091601F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sk-SK"/>
        </w:rPr>
        <w:t xml:space="preserve"> </w:t>
      </w:r>
      <w:r w:rsidRPr="0091601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91601F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sk-SK"/>
        </w:rPr>
        <w:t xml:space="preserve"> </w:t>
      </w:r>
      <w:r w:rsidRPr="0091601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396/2000</w:t>
      </w:r>
      <w:r w:rsidRPr="0091601F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sk-SK"/>
        </w:rPr>
        <w:t xml:space="preserve"> </w:t>
      </w:r>
      <w:r w:rsidRPr="0091601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91601F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sk-SK"/>
        </w:rPr>
        <w:t xml:space="preserve"> </w:t>
      </w:r>
      <w:r w:rsidRPr="0091601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91601F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sk-SK"/>
        </w:rPr>
        <w:t xml:space="preserve"> </w:t>
      </w:r>
      <w:r w:rsidRPr="0091601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91601F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sk-SK"/>
        </w:rPr>
        <w:t xml:space="preserve"> </w:t>
      </w:r>
      <w:r w:rsidRPr="0091601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91601F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sk-SK"/>
        </w:rPr>
        <w:t xml:space="preserve"> </w:t>
      </w:r>
      <w:r w:rsidRPr="0091601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442/2001</w:t>
      </w:r>
      <w:r w:rsidRPr="0091601F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sk-SK"/>
        </w:rPr>
        <w:t xml:space="preserve"> </w:t>
      </w:r>
      <w:r w:rsidRPr="0091601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91601F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sk-SK"/>
        </w:rPr>
        <w:t xml:space="preserve"> </w:t>
      </w:r>
      <w:r w:rsidRPr="0091601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91601F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sk-SK"/>
        </w:rPr>
        <w:t xml:space="preserve"> </w:t>
      </w:r>
      <w:r w:rsidRPr="0091601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91601F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sk-SK"/>
        </w:rPr>
        <w:t xml:space="preserve"> </w:t>
      </w:r>
      <w:r w:rsidRPr="0091601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91601F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sk-SK"/>
        </w:rPr>
        <w:t xml:space="preserve"> </w:t>
      </w:r>
      <w:r w:rsidRPr="0091601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424/2010</w:t>
      </w:r>
      <w:r w:rsidRPr="0091601F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sk-SK"/>
        </w:rPr>
        <w:t xml:space="preserve"> </w:t>
      </w:r>
      <w:r w:rsidRPr="0091601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91601F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sk-SK"/>
        </w:rPr>
        <w:t xml:space="preserve"> </w:t>
      </w:r>
      <w:r w:rsidRPr="0091601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91601F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sk-SK"/>
        </w:rPr>
        <w:t xml:space="preserve"> </w:t>
      </w:r>
      <w:r w:rsidRPr="0091601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 č. 409/2015 Z. z. a zákona č. 281/2018 Z. z. sa mení a dopĺňa takto:</w:t>
      </w:r>
    </w:p>
    <w:p w:rsidR="0091601F" w:rsidRDefault="0091601F" w:rsidP="0091601F">
      <w:pPr>
        <w:spacing w:before="120" w:after="0" w:line="276" w:lineRule="auto"/>
        <w:ind w:left="851" w:hanging="425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 w:rsidR="00A30B0C" w:rsidRPr="0091601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V § 3 sa za písmeno f) vkladá nové písmeno g), ktoré znie: </w:t>
      </w:r>
    </w:p>
    <w:p w:rsidR="00A30B0C" w:rsidRPr="0091601F" w:rsidRDefault="00A30B0C" w:rsidP="0091601F">
      <w:pPr>
        <w:spacing w:before="120" w:after="0" w:line="276" w:lineRule="auto"/>
        <w:ind w:left="851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91601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„g) 24. jún - Deň pamiatky obetí komunistického režimu,“.</w:t>
      </w:r>
    </w:p>
    <w:p w:rsidR="00A30B0C" w:rsidRDefault="00A30B0C" w:rsidP="0091601F">
      <w:pPr>
        <w:spacing w:before="120" w:after="0" w:line="276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91601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Doterajšie písmená g) až t) sa označujú ako písmená h) až u).</w:t>
      </w:r>
    </w:p>
    <w:p w:rsidR="0091601F" w:rsidRPr="0091601F" w:rsidRDefault="0091601F" w:rsidP="0091601F">
      <w:pPr>
        <w:spacing w:before="120" w:after="0" w:line="276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  <w:t>V § 3 písm. h) sa slová „Deň zahraničných Slovákov“ nahrádzajú slovami „Deň Slovákov žijúcich v zahraničí“.</w:t>
      </w:r>
    </w:p>
    <w:p w:rsidR="00A30B0C" w:rsidRPr="0091601F" w:rsidRDefault="00A30B0C" w:rsidP="0091601F">
      <w:pPr>
        <w:spacing w:before="120"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91601F" w:rsidRPr="0091601F" w:rsidRDefault="00A30B0C" w:rsidP="0091601F">
      <w:pPr>
        <w:spacing w:before="120"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916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Čl. II</w:t>
      </w:r>
    </w:p>
    <w:p w:rsidR="00A30B0C" w:rsidRPr="0091601F" w:rsidRDefault="00A30B0C" w:rsidP="0091601F">
      <w:pPr>
        <w:spacing w:before="120" w:after="0" w:line="276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91601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Tento zákon nadobúda účinnosť 1. januára 2021.</w:t>
      </w:r>
      <w:bookmarkStart w:id="0" w:name="_GoBack"/>
      <w:bookmarkEnd w:id="0"/>
    </w:p>
    <w:p w:rsidR="00137F18" w:rsidRPr="0091601F" w:rsidRDefault="00137F18" w:rsidP="0091601F">
      <w:pPr>
        <w:spacing w:before="120" w:after="0" w:line="276" w:lineRule="auto"/>
        <w:rPr>
          <w:sz w:val="24"/>
          <w:szCs w:val="24"/>
        </w:rPr>
      </w:pPr>
    </w:p>
    <w:sectPr w:rsidR="00137F18" w:rsidRPr="009160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B0C"/>
    <w:rsid w:val="00137F18"/>
    <w:rsid w:val="0091601F"/>
    <w:rsid w:val="00A3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wspan">
    <w:name w:val="awspan"/>
    <w:basedOn w:val="Predvolenpsmoodseku"/>
    <w:rsid w:val="00A30B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wspan">
    <w:name w:val="awspan"/>
    <w:basedOn w:val="Predvolenpsmoodseku"/>
    <w:rsid w:val="00A30B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7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Záborská, Anna (asistent)</dc:creator>
  <cp:keywords/>
  <dc:description/>
  <cp:lastModifiedBy>Milan</cp:lastModifiedBy>
  <cp:revision>2</cp:revision>
  <dcterms:created xsi:type="dcterms:W3CDTF">2020-08-17T08:08:00Z</dcterms:created>
  <dcterms:modified xsi:type="dcterms:W3CDTF">2020-08-23T13:06:00Z</dcterms:modified>
</cp:coreProperties>
</file>