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F1E" w:rsidRPr="006A70DE" w:rsidRDefault="00593F1E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</w:pPr>
      <w:bookmarkStart w:id="0" w:name="_GoBack"/>
      <w:bookmarkEnd w:id="0"/>
      <w:r w:rsidRPr="006A70DE"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  <w:t>Doložka</w:t>
      </w:r>
    </w:p>
    <w:p w:rsidR="00593F1E" w:rsidRPr="006A70DE" w:rsidRDefault="00593F1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6A70DE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vybraných vplyvov</w:t>
      </w:r>
    </w:p>
    <w:p w:rsidR="00593F1E" w:rsidRPr="006A70DE" w:rsidRDefault="00593F1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593F1E" w:rsidRPr="006A70DE" w:rsidRDefault="00593F1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593F1E" w:rsidRDefault="00593F1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6A70DE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A.1. Názov materiálu: </w:t>
      </w:r>
      <w:r w:rsidRPr="006A70DE">
        <w:rPr>
          <w:rFonts w:ascii="Times New Roman" w:hAnsi="Times New Roman"/>
          <w:color w:val="000000"/>
          <w:sz w:val="24"/>
          <w:szCs w:val="24"/>
          <w:lang w:val="sk-SK"/>
        </w:rPr>
        <w:t>Návrh na uzavretie Zmluvy medzi Slovenskou republikou a Ománskym sultanátom o zamedzení dvojitého zdanenia a predchádzaní daňovému úniku v odbore daní z príjmov </w:t>
      </w:r>
    </w:p>
    <w:p w:rsidR="006A70DE" w:rsidRPr="006A70DE" w:rsidRDefault="006A70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593F1E" w:rsidRPr="006A70DE" w:rsidRDefault="00593F1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6A70DE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Termín začatia a ukončenia PPK:</w:t>
      </w:r>
      <w:r w:rsidR="002704AC" w:rsidRPr="006A70DE">
        <w:rPr>
          <w:rFonts w:ascii="Times New Roman" w:hAnsi="Times New Roman"/>
          <w:color w:val="000000"/>
          <w:sz w:val="24"/>
          <w:szCs w:val="24"/>
          <w:lang w:val="sk-SK"/>
        </w:rPr>
        <w:t xml:space="preserve"> 22.</w:t>
      </w:r>
      <w:r w:rsidR="006A70DE"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  <w:r w:rsidR="002704AC" w:rsidRPr="006A70DE">
        <w:rPr>
          <w:rFonts w:ascii="Times New Roman" w:hAnsi="Times New Roman"/>
          <w:color w:val="000000"/>
          <w:sz w:val="24"/>
          <w:szCs w:val="24"/>
          <w:lang w:val="sk-SK"/>
        </w:rPr>
        <w:t>7.</w:t>
      </w:r>
      <w:r w:rsidR="006A70DE"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  <w:r w:rsidR="002704AC" w:rsidRPr="006A70DE">
        <w:rPr>
          <w:rFonts w:ascii="Times New Roman" w:hAnsi="Times New Roman"/>
          <w:color w:val="000000"/>
          <w:sz w:val="24"/>
          <w:szCs w:val="24"/>
          <w:lang w:val="sk-SK"/>
        </w:rPr>
        <w:t>2010</w:t>
      </w:r>
      <w:r w:rsidR="006A70DE"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  <w:r w:rsidR="002704AC" w:rsidRPr="006A70DE">
        <w:rPr>
          <w:rFonts w:ascii="Times New Roman" w:hAnsi="Times New Roman"/>
          <w:color w:val="000000"/>
          <w:sz w:val="24"/>
          <w:szCs w:val="24"/>
          <w:lang w:val="sk-SK"/>
        </w:rPr>
        <w:t>-</w:t>
      </w:r>
      <w:r w:rsidR="006A70DE"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  <w:r w:rsidR="002704AC" w:rsidRPr="006A70DE">
        <w:rPr>
          <w:rFonts w:ascii="Times New Roman" w:hAnsi="Times New Roman"/>
          <w:color w:val="000000"/>
          <w:sz w:val="24"/>
          <w:szCs w:val="24"/>
          <w:lang w:val="sk-SK"/>
        </w:rPr>
        <w:t>28.</w:t>
      </w:r>
      <w:r w:rsidR="006A70DE"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  <w:r w:rsidR="002704AC" w:rsidRPr="006A70DE">
        <w:rPr>
          <w:rFonts w:ascii="Times New Roman" w:hAnsi="Times New Roman"/>
          <w:color w:val="000000"/>
          <w:sz w:val="24"/>
          <w:szCs w:val="24"/>
          <w:lang w:val="sk-SK"/>
        </w:rPr>
        <w:t>7.</w:t>
      </w:r>
      <w:r w:rsidR="006A70DE"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  <w:r w:rsidR="002704AC" w:rsidRPr="006A70DE">
        <w:rPr>
          <w:rFonts w:ascii="Times New Roman" w:hAnsi="Times New Roman"/>
          <w:color w:val="000000"/>
          <w:sz w:val="24"/>
          <w:szCs w:val="24"/>
          <w:lang w:val="sk-SK"/>
        </w:rPr>
        <w:t xml:space="preserve">2010  </w:t>
      </w:r>
    </w:p>
    <w:p w:rsidR="00593F1E" w:rsidRPr="006A70DE" w:rsidRDefault="00593F1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593F1E" w:rsidRPr="006A70DE" w:rsidRDefault="00593F1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6A70DE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A.2. Vplyvy:</w:t>
      </w:r>
    </w:p>
    <w:tbl>
      <w:tblPr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8"/>
        <w:gridCol w:w="1202"/>
        <w:gridCol w:w="1202"/>
        <w:gridCol w:w="1202"/>
      </w:tblGrid>
      <w:tr w:rsidR="00593F1E" w:rsidRPr="006A70DE"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6A70DE" w:rsidRDefault="00593F1E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6A70DE" w:rsidRDefault="00593F1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6A70D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6A70DE" w:rsidRDefault="00593F1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6A70D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3F1E" w:rsidRPr="006A70DE" w:rsidRDefault="00593F1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6A70D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Negatívne </w:t>
            </w:r>
          </w:p>
        </w:tc>
      </w:tr>
      <w:tr w:rsidR="00593F1E" w:rsidRPr="006A70DE"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6A70DE" w:rsidRDefault="00593F1E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6A70D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6A70DE" w:rsidRDefault="00593F1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6A70DE" w:rsidRDefault="00593F1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6A70D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3F1E" w:rsidRPr="006A70DE" w:rsidRDefault="00593F1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 w:rsidR="00593F1E" w:rsidRPr="006A70DE"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6A70DE" w:rsidRDefault="00593F1E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6A70D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6A70DE" w:rsidRDefault="00593F1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6A70DE" w:rsidRDefault="00593F1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6A70D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3F1E" w:rsidRPr="006A70DE" w:rsidRDefault="00593F1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 w:rsidR="00593F1E" w:rsidRPr="006A70DE"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6A70DE" w:rsidRDefault="00593F1E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6A70D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6A70DE" w:rsidRDefault="00593F1E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6A70DE" w:rsidRDefault="00593F1E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3F1E" w:rsidRPr="006A70DE" w:rsidRDefault="00593F1E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 w:rsidR="00593F1E" w:rsidRPr="006A70DE"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6A70DE" w:rsidRDefault="00593F1E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6A70D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6A70DE" w:rsidRDefault="00593F1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6A70DE" w:rsidRDefault="00593F1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6A70D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3F1E" w:rsidRPr="006A70DE" w:rsidRDefault="00593F1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 w:rsidR="00593F1E" w:rsidRPr="006A70DE"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6A70DE" w:rsidRDefault="00593F1E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6A70D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6A70DE" w:rsidRDefault="00593F1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6A70DE" w:rsidRDefault="00593F1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6A70D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3F1E" w:rsidRPr="006A70DE" w:rsidRDefault="00593F1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 w:rsidR="00593F1E" w:rsidRPr="006A70DE"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6A70DE" w:rsidRDefault="00593F1E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6A70D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6A70DE" w:rsidRDefault="00593F1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6A70DE" w:rsidRDefault="00593F1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6A70D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3F1E" w:rsidRPr="006A70DE" w:rsidRDefault="00593F1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 w:rsidR="00593F1E" w:rsidRPr="006A70DE"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6A70DE" w:rsidRDefault="00593F1E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6A70D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6A70DE" w:rsidRDefault="00593F1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6A70DE" w:rsidRDefault="00593F1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6A70D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3F1E" w:rsidRPr="006A70DE" w:rsidRDefault="00593F1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 w:rsidR="00593F1E" w:rsidRPr="006A70DE"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6A70DE" w:rsidRDefault="00593F1E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6A70D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6A70DE" w:rsidRDefault="00593F1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F1E" w:rsidRPr="006A70DE" w:rsidRDefault="00593F1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6A70DE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3F1E" w:rsidRPr="006A70DE" w:rsidRDefault="00593F1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593F1E" w:rsidRPr="006A70DE" w:rsidRDefault="00593F1E">
      <w:pPr>
        <w:widowControl/>
        <w:rPr>
          <w:rFonts w:ascii="Times New Roman" w:hAnsi="Times New Roman"/>
          <w:color w:val="000000"/>
          <w:sz w:val="24"/>
          <w:szCs w:val="24"/>
          <w:lang w:val="sk-SK"/>
        </w:rPr>
      </w:pPr>
      <w:r w:rsidRPr="006A70DE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593F1E" w:rsidRPr="006A70DE" w:rsidRDefault="00593F1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593F1E" w:rsidRPr="006A70DE" w:rsidRDefault="00593F1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6A70DE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A.3. Poznámky</w:t>
      </w:r>
    </w:p>
    <w:p w:rsidR="00593F1E" w:rsidRPr="006A70DE" w:rsidRDefault="00593F1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593F1E" w:rsidRPr="006A70DE" w:rsidRDefault="00593F1E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</w:pPr>
    </w:p>
    <w:p w:rsidR="00593F1E" w:rsidRPr="006A70DE" w:rsidRDefault="00593F1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6A70DE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A.4. Alternatívne riešenia</w:t>
      </w:r>
    </w:p>
    <w:p w:rsidR="00593F1E" w:rsidRPr="006A70DE" w:rsidRDefault="00593F1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593F1E" w:rsidRPr="006A70DE" w:rsidRDefault="00593F1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593F1E" w:rsidRPr="006A70DE" w:rsidRDefault="00593F1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6A70DE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A.5. Stanovisko gestorov</w:t>
      </w:r>
    </w:p>
    <w:p w:rsidR="00593F1E" w:rsidRPr="006A70DE" w:rsidRDefault="00593F1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6A70DE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sectPr w:rsidR="00593F1E" w:rsidRPr="006A70DE">
      <w:footerReference w:type="default" r:id="rId6"/>
      <w:pgSz w:w="12240" w:h="15840"/>
      <w:pgMar w:top="1440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4F5" w:rsidRDefault="00F534F5" w:rsidP="00C4369A">
      <w:pPr>
        <w:spacing w:after="0" w:line="240" w:lineRule="auto"/>
      </w:pPr>
      <w:r>
        <w:separator/>
      </w:r>
    </w:p>
  </w:endnote>
  <w:endnote w:type="continuationSeparator" w:id="0">
    <w:p w:rsidR="00F534F5" w:rsidRDefault="00F534F5" w:rsidP="00C43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69A" w:rsidRPr="00C4369A" w:rsidRDefault="00C4369A">
    <w:pPr>
      <w:pStyle w:val="Pta"/>
      <w:jc w:val="center"/>
      <w:rPr>
        <w:rFonts w:ascii="Times New Roman" w:hAnsi="Times New Roman"/>
        <w:sz w:val="16"/>
        <w:szCs w:val="16"/>
      </w:rPr>
    </w:pPr>
    <w:r w:rsidRPr="00C4369A">
      <w:rPr>
        <w:rFonts w:ascii="Times New Roman" w:hAnsi="Times New Roman"/>
        <w:sz w:val="16"/>
        <w:szCs w:val="16"/>
      </w:rPr>
      <w:fldChar w:fldCharType="begin"/>
    </w:r>
    <w:r w:rsidRPr="00C4369A">
      <w:rPr>
        <w:rFonts w:ascii="Times New Roman" w:hAnsi="Times New Roman"/>
        <w:sz w:val="16"/>
        <w:szCs w:val="16"/>
      </w:rPr>
      <w:instrText xml:space="preserve"> PAGE   \* MERGEFORMAT </w:instrText>
    </w:r>
    <w:r w:rsidRPr="00C4369A">
      <w:rPr>
        <w:rFonts w:ascii="Times New Roman" w:hAnsi="Times New Roman"/>
        <w:sz w:val="16"/>
        <w:szCs w:val="16"/>
      </w:rPr>
      <w:fldChar w:fldCharType="separate"/>
    </w:r>
    <w:r w:rsidR="004B6842">
      <w:rPr>
        <w:rFonts w:ascii="Times New Roman" w:hAnsi="Times New Roman"/>
        <w:noProof/>
        <w:sz w:val="16"/>
        <w:szCs w:val="16"/>
      </w:rPr>
      <w:t>1</w:t>
    </w:r>
    <w:r w:rsidRPr="00C4369A">
      <w:rPr>
        <w:rFonts w:ascii="Times New Roman" w:hAnsi="Times New Roman"/>
        <w:sz w:val="16"/>
        <w:szCs w:val="16"/>
      </w:rPr>
      <w:fldChar w:fldCharType="end"/>
    </w:r>
  </w:p>
  <w:p w:rsidR="00C4369A" w:rsidRDefault="00C4369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4F5" w:rsidRDefault="00F534F5" w:rsidP="00C4369A">
      <w:pPr>
        <w:spacing w:after="0" w:line="240" w:lineRule="auto"/>
      </w:pPr>
      <w:r>
        <w:separator/>
      </w:r>
    </w:p>
  </w:footnote>
  <w:footnote w:type="continuationSeparator" w:id="0">
    <w:p w:rsidR="00F534F5" w:rsidRDefault="00F534F5" w:rsidP="00C436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DD"/>
    <w:rsid w:val="00055799"/>
    <w:rsid w:val="001949FE"/>
    <w:rsid w:val="001B6275"/>
    <w:rsid w:val="002704AC"/>
    <w:rsid w:val="003753B7"/>
    <w:rsid w:val="004B6842"/>
    <w:rsid w:val="005023DA"/>
    <w:rsid w:val="00593F1E"/>
    <w:rsid w:val="006A70DE"/>
    <w:rsid w:val="008A3CAE"/>
    <w:rsid w:val="009D3474"/>
    <w:rsid w:val="00B32CD7"/>
    <w:rsid w:val="00C4369A"/>
    <w:rsid w:val="00DE1207"/>
    <w:rsid w:val="00DF67DD"/>
    <w:rsid w:val="00ED033B"/>
    <w:rsid w:val="00F5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98D4D5-7373-4A05-A9B5-F2DCF169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djustRightInd w:val="0"/>
    </w:pPr>
    <w:rPr>
      <w:rFonts w:cs="Times New Roman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4369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C4369A"/>
    <w:rPr>
      <w:rFonts w:cs="Times New Roman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C4369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C4369A"/>
    <w:rPr>
      <w:rFonts w:cs="Times New Roman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1949F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49F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1949FE"/>
    <w:rPr>
      <w:rFonts w:cs="Times New Roman"/>
      <w:sz w:val="20"/>
      <w:szCs w:val="20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49F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1949FE"/>
    <w:rPr>
      <w:rFonts w:cs="Times New Roman"/>
      <w:b/>
      <w:bCs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4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949F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emihalikova</dc:creator>
  <cp:keywords/>
  <dc:description/>
  <cp:lastModifiedBy>Kubisova Jana</cp:lastModifiedBy>
  <cp:revision>2</cp:revision>
  <dcterms:created xsi:type="dcterms:W3CDTF">2020-06-15T11:41:00Z</dcterms:created>
  <dcterms:modified xsi:type="dcterms:W3CDTF">2020-06-15T11:41:00Z</dcterms:modified>
</cp:coreProperties>
</file>